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D1BC" w14:textId="66005017" w:rsidR="002862A1" w:rsidRPr="002862A1" w:rsidRDefault="002862A1" w:rsidP="002862A1">
      <w:pPr>
        <w:shd w:val="clear" w:color="auto" w:fill="FFFFFF"/>
        <w:spacing w:after="0" w:line="336" w:lineRule="atLeast"/>
        <w:outlineLvl w:val="1"/>
        <w:rPr>
          <w:rFonts w:ascii="Open Sans" w:eastAsia="Times New Roman" w:hAnsi="Open Sans" w:cs="Open Sans"/>
          <w:b/>
          <w:bCs/>
          <w:color w:val="474747"/>
          <w:kern w:val="0"/>
          <w:sz w:val="36"/>
          <w:szCs w:val="36"/>
          <w:lang w:bidi="ta-IN"/>
          <w14:ligatures w14:val="none"/>
        </w:rPr>
      </w:pPr>
    </w:p>
    <w:p w14:paraId="7E63F9B1" w14:textId="173BA39C" w:rsidR="00706B5D" w:rsidRPr="00706B5D" w:rsidRDefault="00FE2FE8" w:rsidP="00706B5D">
      <w:pPr>
        <w:spacing w:line="276" w:lineRule="auto"/>
        <w:jc w:val="center"/>
        <w:rPr>
          <w:b/>
          <w:bCs/>
          <w:sz w:val="72"/>
          <w:szCs w:val="32"/>
          <w:u w:val="single"/>
          <w:lang w:val="en-IN"/>
        </w:rPr>
      </w:pPr>
      <w:r>
        <w:rPr>
          <w:b/>
          <w:bCs/>
          <w:sz w:val="72"/>
          <w:szCs w:val="32"/>
          <w:u w:val="single"/>
          <w:lang w:val="en-IN"/>
        </w:rPr>
        <w:t xml:space="preserve"> </w:t>
      </w:r>
      <w:r w:rsidR="002862A1">
        <w:rPr>
          <w:b/>
          <w:bCs/>
          <w:sz w:val="72"/>
          <w:szCs w:val="32"/>
          <w:u w:val="single"/>
          <w:lang w:val="en-IN"/>
        </w:rPr>
        <w:t>Customer Churn Prediction</w:t>
      </w:r>
      <w:r>
        <w:rPr>
          <w:b/>
          <w:bCs/>
          <w:sz w:val="72"/>
          <w:szCs w:val="32"/>
          <w:u w:val="single"/>
          <w:lang w:val="en-IN"/>
        </w:rPr>
        <w:t xml:space="preserve">           – Phase 1</w:t>
      </w:r>
    </w:p>
    <w:p w14:paraId="43FA25B8" w14:textId="77777777" w:rsidR="005E78EC" w:rsidRDefault="005E78EC">
      <w:pPr>
        <w:spacing w:line="276" w:lineRule="auto"/>
        <w:rPr>
          <w:b/>
          <w:bCs/>
          <w:sz w:val="32"/>
          <w:szCs w:val="32"/>
        </w:rPr>
      </w:pPr>
    </w:p>
    <w:p w14:paraId="6E85D331" w14:textId="4641FAA4" w:rsidR="005E78EC" w:rsidRPr="00FE2FE8" w:rsidRDefault="00FD4132">
      <w:pPr>
        <w:spacing w:line="276" w:lineRule="auto"/>
        <w:rPr>
          <w:b/>
          <w:bCs/>
          <w:sz w:val="36"/>
          <w:szCs w:val="28"/>
          <w:u w:val="single"/>
        </w:rPr>
      </w:pPr>
      <w:r w:rsidRPr="00FE2FE8">
        <w:rPr>
          <w:b/>
          <w:bCs/>
          <w:sz w:val="36"/>
          <w:szCs w:val="28"/>
          <w:u w:val="single"/>
        </w:rPr>
        <w:t xml:space="preserve">TEAM </w:t>
      </w:r>
      <w:proofErr w:type="gramStart"/>
      <w:r w:rsidRPr="00FE2FE8">
        <w:rPr>
          <w:b/>
          <w:bCs/>
          <w:sz w:val="36"/>
          <w:szCs w:val="28"/>
          <w:u w:val="single"/>
        </w:rPr>
        <w:t>MEMBERS</w:t>
      </w:r>
      <w:r w:rsidR="00243AF3" w:rsidRPr="00FE2FE8">
        <w:rPr>
          <w:b/>
          <w:bCs/>
          <w:sz w:val="36"/>
          <w:szCs w:val="28"/>
          <w:u w:val="single"/>
        </w:rPr>
        <w:t xml:space="preserve"> :</w:t>
      </w:r>
      <w:proofErr w:type="gramEnd"/>
      <w:r w:rsidR="00243AF3" w:rsidRPr="00FE2FE8">
        <w:rPr>
          <w:b/>
          <w:bCs/>
          <w:sz w:val="36"/>
          <w:szCs w:val="28"/>
          <w:u w:val="single"/>
        </w:rPr>
        <w:t xml:space="preserve"> </w:t>
      </w:r>
    </w:p>
    <w:p w14:paraId="1F03E65B" w14:textId="387ACD14" w:rsidR="005E78EC" w:rsidRPr="00324D37" w:rsidRDefault="002862A1">
      <w:pPr>
        <w:spacing w:line="276" w:lineRule="auto"/>
        <w:rPr>
          <w:b/>
          <w:bCs/>
          <w:sz w:val="28"/>
          <w:szCs w:val="28"/>
        </w:rPr>
      </w:pPr>
      <w:r>
        <w:rPr>
          <w:b/>
          <w:bCs/>
          <w:sz w:val="28"/>
          <w:szCs w:val="28"/>
        </w:rPr>
        <w:t>AKSHAYA K</w:t>
      </w:r>
      <w:r w:rsidR="00FD4132" w:rsidRPr="00324D37">
        <w:rPr>
          <w:b/>
          <w:bCs/>
          <w:sz w:val="28"/>
          <w:szCs w:val="28"/>
        </w:rPr>
        <w:t xml:space="preserve">        </w:t>
      </w:r>
      <w:r w:rsidR="00324D37" w:rsidRPr="00324D37">
        <w:rPr>
          <w:b/>
          <w:bCs/>
          <w:sz w:val="28"/>
          <w:szCs w:val="28"/>
        </w:rPr>
        <w:t xml:space="preserve">  </w:t>
      </w:r>
      <w:r w:rsidR="00FD4132" w:rsidRPr="00324D37">
        <w:rPr>
          <w:b/>
          <w:bCs/>
          <w:sz w:val="28"/>
          <w:szCs w:val="28"/>
        </w:rPr>
        <w:tab/>
        <w:t>2021115</w:t>
      </w:r>
      <w:r w:rsidR="004B2575">
        <w:rPr>
          <w:b/>
          <w:bCs/>
          <w:sz w:val="28"/>
          <w:szCs w:val="28"/>
        </w:rPr>
        <w:t>0</w:t>
      </w:r>
      <w:r>
        <w:rPr>
          <w:b/>
          <w:bCs/>
          <w:sz w:val="28"/>
          <w:szCs w:val="28"/>
        </w:rPr>
        <w:t>11</w:t>
      </w:r>
    </w:p>
    <w:p w14:paraId="73A8E5BB" w14:textId="4269C154" w:rsidR="005E78EC" w:rsidRPr="00324D37" w:rsidRDefault="002862A1">
      <w:pPr>
        <w:spacing w:line="276" w:lineRule="auto"/>
        <w:rPr>
          <w:b/>
          <w:bCs/>
          <w:sz w:val="28"/>
          <w:szCs w:val="28"/>
        </w:rPr>
      </w:pPr>
      <w:r>
        <w:rPr>
          <w:b/>
          <w:bCs/>
          <w:sz w:val="28"/>
          <w:szCs w:val="28"/>
        </w:rPr>
        <w:t>AKSHAYA SM</w:t>
      </w:r>
      <w:r w:rsidR="00FD4132" w:rsidRPr="00324D37">
        <w:rPr>
          <w:b/>
          <w:bCs/>
          <w:sz w:val="28"/>
          <w:szCs w:val="28"/>
        </w:rPr>
        <w:tab/>
        <w:t>20211150</w:t>
      </w:r>
      <w:r>
        <w:rPr>
          <w:b/>
          <w:bCs/>
          <w:sz w:val="28"/>
          <w:szCs w:val="28"/>
        </w:rPr>
        <w:t>12</w:t>
      </w:r>
    </w:p>
    <w:p w14:paraId="3F5E2AB4" w14:textId="2B1FF758" w:rsidR="00B67ED3" w:rsidRDefault="002862A1">
      <w:pPr>
        <w:spacing w:line="276" w:lineRule="auto"/>
        <w:rPr>
          <w:b/>
          <w:bCs/>
          <w:sz w:val="28"/>
          <w:szCs w:val="28"/>
        </w:rPr>
      </w:pPr>
      <w:r>
        <w:rPr>
          <w:b/>
          <w:bCs/>
          <w:sz w:val="28"/>
          <w:szCs w:val="28"/>
        </w:rPr>
        <w:t xml:space="preserve">PREETHAM </w:t>
      </w:r>
      <w:r w:rsidR="00060F28">
        <w:rPr>
          <w:b/>
          <w:bCs/>
          <w:sz w:val="28"/>
          <w:szCs w:val="28"/>
        </w:rPr>
        <w:t xml:space="preserve">V </w:t>
      </w:r>
      <w:r w:rsidR="00B67ED3">
        <w:rPr>
          <w:b/>
          <w:bCs/>
          <w:sz w:val="28"/>
          <w:szCs w:val="28"/>
        </w:rPr>
        <w:t xml:space="preserve">  </w:t>
      </w:r>
      <w:r w:rsidR="00060F28">
        <w:rPr>
          <w:b/>
          <w:bCs/>
          <w:sz w:val="28"/>
          <w:szCs w:val="28"/>
        </w:rPr>
        <w:t xml:space="preserve">   </w:t>
      </w:r>
      <w:r w:rsidR="00B67ED3">
        <w:rPr>
          <w:b/>
          <w:bCs/>
          <w:sz w:val="28"/>
          <w:szCs w:val="28"/>
        </w:rPr>
        <w:t xml:space="preserve"> </w:t>
      </w:r>
      <w:r w:rsidR="005A4113">
        <w:rPr>
          <w:b/>
          <w:bCs/>
          <w:sz w:val="28"/>
          <w:szCs w:val="28"/>
        </w:rPr>
        <w:t xml:space="preserve">  </w:t>
      </w:r>
      <w:r w:rsidR="00B67ED3">
        <w:rPr>
          <w:b/>
          <w:bCs/>
          <w:sz w:val="28"/>
          <w:szCs w:val="28"/>
        </w:rPr>
        <w:t xml:space="preserve"> </w:t>
      </w:r>
      <w:r w:rsidR="00060F28" w:rsidRPr="00060F28">
        <w:rPr>
          <w:b/>
          <w:bCs/>
          <w:sz w:val="28"/>
          <w:szCs w:val="28"/>
        </w:rPr>
        <w:t>2021115077</w:t>
      </w:r>
    </w:p>
    <w:p w14:paraId="03958B83" w14:textId="14E0C4F6" w:rsidR="00791490" w:rsidRPr="00324D37" w:rsidRDefault="00791490">
      <w:pPr>
        <w:spacing w:line="276" w:lineRule="auto"/>
        <w:rPr>
          <w:b/>
          <w:bCs/>
          <w:sz w:val="28"/>
          <w:szCs w:val="28"/>
        </w:rPr>
      </w:pPr>
      <w:r>
        <w:rPr>
          <w:b/>
          <w:bCs/>
          <w:sz w:val="28"/>
          <w:szCs w:val="28"/>
        </w:rPr>
        <w:t>PRAVEEN M</w:t>
      </w:r>
      <w:r w:rsidR="00F6681A">
        <w:rPr>
          <w:b/>
          <w:bCs/>
          <w:sz w:val="28"/>
          <w:szCs w:val="28"/>
        </w:rPr>
        <w:t xml:space="preserve">            2021115075</w:t>
      </w:r>
    </w:p>
    <w:p w14:paraId="32AEF3A9" w14:textId="6B21C01F" w:rsidR="005E78EC" w:rsidRDefault="00FD4132" w:rsidP="00060F28">
      <w:pPr>
        <w:spacing w:line="276" w:lineRule="auto"/>
        <w:rPr>
          <w:b/>
          <w:bCs/>
          <w:sz w:val="28"/>
          <w:szCs w:val="28"/>
        </w:rPr>
      </w:pPr>
      <w:r w:rsidRPr="00324D37">
        <w:rPr>
          <w:b/>
          <w:bCs/>
          <w:sz w:val="28"/>
          <w:szCs w:val="28"/>
        </w:rPr>
        <w:t xml:space="preserve">    </w:t>
      </w:r>
      <w:r w:rsidR="00243AF3">
        <w:rPr>
          <w:b/>
          <w:bCs/>
          <w:sz w:val="28"/>
          <w:szCs w:val="28"/>
        </w:rPr>
        <w:t xml:space="preserve">     </w:t>
      </w:r>
      <w:r w:rsidR="00B67ED3">
        <w:rPr>
          <w:b/>
          <w:bCs/>
          <w:sz w:val="28"/>
          <w:szCs w:val="28"/>
        </w:rPr>
        <w:t xml:space="preserve">                        </w:t>
      </w:r>
      <w:r w:rsidR="00243AF3">
        <w:rPr>
          <w:b/>
          <w:bCs/>
          <w:sz w:val="28"/>
          <w:szCs w:val="28"/>
        </w:rPr>
        <w:t xml:space="preserve"> </w:t>
      </w:r>
    </w:p>
    <w:p w14:paraId="489E0412" w14:textId="77777777" w:rsidR="00FE2FE8" w:rsidRPr="00FE2FE8" w:rsidRDefault="00FE2FE8">
      <w:pPr>
        <w:spacing w:line="276" w:lineRule="auto"/>
        <w:rPr>
          <w:b/>
          <w:bCs/>
          <w:sz w:val="28"/>
          <w:szCs w:val="28"/>
        </w:rPr>
      </w:pPr>
    </w:p>
    <w:p w14:paraId="7CC66518" w14:textId="69E71FE1" w:rsidR="005E78EC" w:rsidRPr="00060F28" w:rsidRDefault="00FE2FE8">
      <w:pPr>
        <w:spacing w:line="276" w:lineRule="auto"/>
        <w:rPr>
          <w:b/>
          <w:bCs/>
          <w:sz w:val="32"/>
          <w:szCs w:val="32"/>
          <w:u w:val="single"/>
        </w:rPr>
      </w:pPr>
      <w:r w:rsidRPr="00060F28">
        <w:rPr>
          <w:b/>
          <w:bCs/>
          <w:sz w:val="32"/>
          <w:szCs w:val="32"/>
          <w:u w:val="single"/>
        </w:rPr>
        <w:t>PROBLEM STATEMENT</w:t>
      </w:r>
      <w:r w:rsidR="00FD4132" w:rsidRPr="00060F28">
        <w:rPr>
          <w:b/>
          <w:bCs/>
          <w:sz w:val="32"/>
          <w:szCs w:val="32"/>
          <w:u w:val="single"/>
        </w:rPr>
        <w:t>:</w:t>
      </w:r>
    </w:p>
    <w:p w14:paraId="4DCF6D87" w14:textId="07BE6C84" w:rsidR="007C2E20" w:rsidRPr="00060F28" w:rsidRDefault="00B67ED3" w:rsidP="00FE2FE8">
      <w:pPr>
        <w:spacing w:line="276" w:lineRule="auto"/>
        <w:rPr>
          <w:sz w:val="32"/>
          <w:szCs w:val="32"/>
        </w:rPr>
      </w:pPr>
      <w:r w:rsidRPr="00060F28">
        <w:rPr>
          <w:sz w:val="32"/>
          <w:szCs w:val="32"/>
        </w:rPr>
        <w:t xml:space="preserve">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67727534" w14:textId="77777777" w:rsidR="00FE2FE8" w:rsidRPr="00060F28" w:rsidRDefault="00FE2FE8" w:rsidP="00FE2FE8">
      <w:pPr>
        <w:spacing w:line="276" w:lineRule="auto"/>
        <w:rPr>
          <w:b/>
          <w:bCs/>
          <w:sz w:val="32"/>
          <w:szCs w:val="32"/>
          <w:u w:val="single"/>
        </w:rPr>
      </w:pPr>
      <w:r w:rsidRPr="00060F28">
        <w:rPr>
          <w:b/>
          <w:bCs/>
          <w:sz w:val="32"/>
          <w:szCs w:val="32"/>
          <w:u w:val="single"/>
        </w:rPr>
        <w:t>DESIGN THINKING:</w:t>
      </w:r>
    </w:p>
    <w:p w14:paraId="61B36725" w14:textId="405F2CE5" w:rsidR="005E78EC" w:rsidRPr="00060F28" w:rsidRDefault="00FE2FE8" w:rsidP="00FE2FE8">
      <w:pPr>
        <w:spacing w:line="276" w:lineRule="auto"/>
        <w:rPr>
          <w:b/>
          <w:bCs/>
          <w:sz w:val="32"/>
          <w:szCs w:val="32"/>
          <w:u w:val="single"/>
        </w:rPr>
      </w:pPr>
      <w:r w:rsidRPr="00060F28">
        <w:rPr>
          <w:b/>
          <w:bCs/>
          <w:sz w:val="32"/>
          <w:szCs w:val="32"/>
        </w:rPr>
        <w:t>1.) A</w:t>
      </w:r>
      <w:r w:rsidR="00FD4132" w:rsidRPr="00060F28">
        <w:rPr>
          <w:b/>
          <w:bCs/>
          <w:sz w:val="32"/>
          <w:szCs w:val="32"/>
        </w:rPr>
        <w:t>nalysis Objectives</w:t>
      </w:r>
      <w:r w:rsidR="00FD4132" w:rsidRPr="00060F28">
        <w:rPr>
          <w:sz w:val="32"/>
          <w:szCs w:val="32"/>
        </w:rPr>
        <w:t xml:space="preserve">: </w:t>
      </w:r>
    </w:p>
    <w:p w14:paraId="0C09964F" w14:textId="15CCDDE7" w:rsidR="00B67ED3" w:rsidRPr="00060F28" w:rsidRDefault="00FE2FE8" w:rsidP="00B67ED3">
      <w:pPr>
        <w:spacing w:line="276" w:lineRule="auto"/>
        <w:rPr>
          <w:sz w:val="32"/>
          <w:szCs w:val="32"/>
        </w:rPr>
      </w:pPr>
      <w:r w:rsidRPr="00060F28">
        <w:rPr>
          <w:sz w:val="32"/>
          <w:szCs w:val="32"/>
        </w:rPr>
        <w:tab/>
      </w:r>
      <w:r w:rsidR="00B67ED3" w:rsidRPr="00060F28">
        <w:rPr>
          <w:sz w:val="32"/>
          <w:szCs w:val="32"/>
        </w:rPr>
        <w:t>Using IBM Cognos, the specific objectives for predicting customer churn are:</w:t>
      </w:r>
    </w:p>
    <w:p w14:paraId="66D80BC5" w14:textId="77777777" w:rsidR="00B67ED3" w:rsidRPr="00060F28" w:rsidRDefault="00B67ED3" w:rsidP="00B67ED3">
      <w:pPr>
        <w:spacing w:line="276" w:lineRule="auto"/>
        <w:rPr>
          <w:sz w:val="32"/>
          <w:szCs w:val="32"/>
        </w:rPr>
      </w:pPr>
      <w:r w:rsidRPr="00060F28">
        <w:rPr>
          <w:sz w:val="32"/>
          <w:szCs w:val="32"/>
        </w:rPr>
        <w:lastRenderedPageBreak/>
        <w:t>Churn Prediction Model: Develop a predictive model within IBM Cognos to identify customers at risk of churning.</w:t>
      </w:r>
    </w:p>
    <w:p w14:paraId="094871D1" w14:textId="77777777" w:rsidR="00B67ED3" w:rsidRPr="00060F28" w:rsidRDefault="00B67ED3" w:rsidP="00B67ED3">
      <w:pPr>
        <w:spacing w:line="276" w:lineRule="auto"/>
        <w:rPr>
          <w:sz w:val="32"/>
          <w:szCs w:val="32"/>
        </w:rPr>
      </w:pPr>
      <w:r w:rsidRPr="00060F28">
        <w:rPr>
          <w:sz w:val="32"/>
          <w:szCs w:val="32"/>
        </w:rPr>
        <w:t>Churn Risk Score: Assign a churn risk score to each customer, facilitating targeted retention efforts.</w:t>
      </w:r>
    </w:p>
    <w:p w14:paraId="3B430BF5" w14:textId="77777777" w:rsidR="00B67ED3" w:rsidRPr="00060F28" w:rsidRDefault="00B67ED3" w:rsidP="00B67ED3">
      <w:pPr>
        <w:spacing w:line="276" w:lineRule="auto"/>
        <w:rPr>
          <w:sz w:val="32"/>
          <w:szCs w:val="32"/>
        </w:rPr>
      </w:pPr>
      <w:r w:rsidRPr="00060F28">
        <w:rPr>
          <w:sz w:val="32"/>
          <w:szCs w:val="32"/>
        </w:rPr>
        <w:t>Segmentation: Segment customers based on their churn risk levels for customized retention strategies.</w:t>
      </w:r>
    </w:p>
    <w:p w14:paraId="162E9637" w14:textId="77777777" w:rsidR="00B67ED3" w:rsidRPr="00060F28" w:rsidRDefault="00B67ED3" w:rsidP="00B67ED3">
      <w:pPr>
        <w:spacing w:line="276" w:lineRule="auto"/>
        <w:rPr>
          <w:sz w:val="32"/>
          <w:szCs w:val="32"/>
        </w:rPr>
      </w:pPr>
      <w:r w:rsidRPr="00060F28">
        <w:rPr>
          <w:sz w:val="32"/>
          <w:szCs w:val="32"/>
        </w:rPr>
        <w:t>Key Churn Drivers: Identify and visualize the primary factors contributing to customer churn using IBM Cognos analytics.</w:t>
      </w:r>
    </w:p>
    <w:p w14:paraId="14457827" w14:textId="77777777" w:rsidR="00B67ED3" w:rsidRPr="00060F28" w:rsidRDefault="00B67ED3" w:rsidP="00B67ED3">
      <w:pPr>
        <w:spacing w:line="276" w:lineRule="auto"/>
        <w:rPr>
          <w:sz w:val="32"/>
          <w:szCs w:val="32"/>
        </w:rPr>
      </w:pPr>
      <w:r w:rsidRPr="00060F28">
        <w:rPr>
          <w:sz w:val="32"/>
          <w:szCs w:val="32"/>
        </w:rPr>
        <w:t>Retention Recommendations: Generate actionable insights and recommendations for retention strategies within the IBM Cognos environment.</w:t>
      </w:r>
    </w:p>
    <w:p w14:paraId="46FD15FB" w14:textId="481F1E2C" w:rsidR="00C16251" w:rsidRPr="00060F28" w:rsidRDefault="00B67ED3" w:rsidP="00B67ED3">
      <w:pPr>
        <w:spacing w:line="276" w:lineRule="auto"/>
        <w:rPr>
          <w:sz w:val="32"/>
          <w:szCs w:val="32"/>
        </w:rPr>
      </w:pPr>
      <w:r w:rsidRPr="00060F28">
        <w:rPr>
          <w:sz w:val="32"/>
          <w:szCs w:val="32"/>
        </w:rPr>
        <w:t>Model Validation: Evaluate and validate the performance of the churn prediction model using IBM Cognos tools and visualizations.</w:t>
      </w:r>
    </w:p>
    <w:p w14:paraId="4C7B2AFF" w14:textId="2346B97A" w:rsidR="005E78EC" w:rsidRPr="00060F28" w:rsidRDefault="00C16251">
      <w:pPr>
        <w:spacing w:line="276" w:lineRule="auto"/>
        <w:rPr>
          <w:sz w:val="32"/>
          <w:szCs w:val="32"/>
        </w:rPr>
      </w:pPr>
      <w:r w:rsidRPr="00060F28">
        <w:rPr>
          <w:b/>
          <w:bCs/>
          <w:sz w:val="32"/>
          <w:szCs w:val="32"/>
        </w:rPr>
        <w:t xml:space="preserve">2.) </w:t>
      </w:r>
      <w:r w:rsidR="00FD4132" w:rsidRPr="00060F28">
        <w:rPr>
          <w:b/>
          <w:bCs/>
          <w:sz w:val="32"/>
          <w:szCs w:val="32"/>
        </w:rPr>
        <w:t>Data Collection:</w:t>
      </w:r>
      <w:r w:rsidR="00FD4132" w:rsidRPr="00060F28">
        <w:rPr>
          <w:sz w:val="32"/>
          <w:szCs w:val="32"/>
        </w:rPr>
        <w:t xml:space="preserve"> </w:t>
      </w:r>
    </w:p>
    <w:p w14:paraId="2C2D5DF1" w14:textId="3AA5811A" w:rsidR="005E78EC" w:rsidRPr="00060F28" w:rsidRDefault="00C16251">
      <w:pPr>
        <w:spacing w:line="276" w:lineRule="auto"/>
        <w:ind w:firstLine="720"/>
        <w:jc w:val="both"/>
        <w:rPr>
          <w:sz w:val="32"/>
          <w:szCs w:val="32"/>
        </w:rPr>
      </w:pPr>
      <w:r w:rsidRPr="00060F28">
        <w:rPr>
          <w:sz w:val="32"/>
          <w:szCs w:val="32"/>
        </w:rPr>
        <w:t>We will be using the dataset provided by kaggle.com to carry on this project</w:t>
      </w:r>
    </w:p>
    <w:p w14:paraId="34EFB34F" w14:textId="60B3303F" w:rsidR="00286B6B" w:rsidRPr="00060F28" w:rsidRDefault="00286B6B">
      <w:pPr>
        <w:spacing w:line="276" w:lineRule="auto"/>
        <w:ind w:firstLine="720"/>
        <w:jc w:val="both"/>
        <w:rPr>
          <w:sz w:val="32"/>
          <w:szCs w:val="32"/>
        </w:rPr>
      </w:pPr>
      <w:r w:rsidRPr="00060F28">
        <w:rPr>
          <w:rFonts w:ascii="Open Sans" w:hAnsi="Open Sans" w:cs="Open Sans"/>
          <w:b/>
          <w:bCs/>
          <w:color w:val="313131"/>
          <w:sz w:val="32"/>
          <w:szCs w:val="32"/>
          <w:shd w:val="clear" w:color="auto" w:fill="FFFFFF"/>
        </w:rPr>
        <w:t> </w:t>
      </w:r>
      <w:hyperlink r:id="rId6" w:tgtFrame="[object Object]" w:history="1">
        <w:r w:rsidRPr="00060F28">
          <w:rPr>
            <w:rStyle w:val="Hyperlink"/>
            <w:rFonts w:ascii="inherit" w:hAnsi="inherit" w:cs="Open Sans"/>
            <w:b/>
            <w:bCs/>
            <w:color w:val="0075B4"/>
            <w:sz w:val="32"/>
            <w:szCs w:val="32"/>
            <w:shd w:val="clear" w:color="auto" w:fill="FFFFFF"/>
          </w:rPr>
          <w:t>https://www.kaggle.com/datasets/blastchar/telco-customer-churn</w:t>
        </w:r>
      </w:hyperlink>
    </w:p>
    <w:p w14:paraId="4E69A9EF" w14:textId="48D777D9" w:rsidR="005E78EC" w:rsidRPr="00060F28" w:rsidRDefault="00C16251">
      <w:pPr>
        <w:spacing w:line="276" w:lineRule="auto"/>
        <w:ind w:firstLine="720"/>
        <w:jc w:val="both"/>
        <w:rPr>
          <w:sz w:val="32"/>
          <w:szCs w:val="32"/>
        </w:rPr>
      </w:pPr>
      <w:r w:rsidRPr="00060F28">
        <w:rPr>
          <w:sz w:val="32"/>
          <w:szCs w:val="32"/>
        </w:rPr>
        <w:t>The above dataset contains necessary data like day, date etc. It also contains number of unique visits, first visits and returning visits which will be very helpful for us to enhance the user experience by identifying what they need the most.</w:t>
      </w:r>
    </w:p>
    <w:p w14:paraId="764119D1" w14:textId="77777777" w:rsidR="00C16251" w:rsidRPr="00060F28" w:rsidRDefault="00C16251">
      <w:pPr>
        <w:spacing w:line="276" w:lineRule="auto"/>
        <w:rPr>
          <w:b/>
          <w:bCs/>
          <w:sz w:val="32"/>
          <w:szCs w:val="32"/>
        </w:rPr>
      </w:pPr>
    </w:p>
    <w:p w14:paraId="46A91702" w14:textId="35FAAA5B" w:rsidR="005E78EC" w:rsidRPr="00060F28" w:rsidRDefault="00FD4132">
      <w:pPr>
        <w:spacing w:line="276" w:lineRule="auto"/>
        <w:rPr>
          <w:sz w:val="32"/>
          <w:szCs w:val="32"/>
        </w:rPr>
      </w:pPr>
      <w:r w:rsidRPr="00060F28">
        <w:rPr>
          <w:b/>
          <w:bCs/>
          <w:sz w:val="32"/>
          <w:szCs w:val="32"/>
        </w:rPr>
        <w:t>3</w:t>
      </w:r>
      <w:r w:rsidR="00C16251" w:rsidRPr="00060F28">
        <w:rPr>
          <w:b/>
          <w:bCs/>
          <w:sz w:val="32"/>
          <w:szCs w:val="32"/>
        </w:rPr>
        <w:t>.)</w:t>
      </w:r>
      <w:r w:rsidRPr="00060F28">
        <w:rPr>
          <w:b/>
          <w:bCs/>
          <w:sz w:val="32"/>
          <w:szCs w:val="32"/>
        </w:rPr>
        <w:t xml:space="preserve"> Visualization Strategy:</w:t>
      </w:r>
      <w:r w:rsidRPr="00060F28">
        <w:rPr>
          <w:sz w:val="32"/>
          <w:szCs w:val="32"/>
        </w:rPr>
        <w:t xml:space="preserve"> </w:t>
      </w:r>
    </w:p>
    <w:p w14:paraId="026BDD15" w14:textId="1137FBCE" w:rsidR="00286B6B" w:rsidRPr="00060F28" w:rsidRDefault="00286B6B" w:rsidP="00286B6B">
      <w:pPr>
        <w:spacing w:line="276" w:lineRule="auto"/>
        <w:rPr>
          <w:sz w:val="32"/>
          <w:szCs w:val="32"/>
        </w:rPr>
      </w:pPr>
      <w:r w:rsidRPr="00060F28">
        <w:rPr>
          <w:sz w:val="32"/>
          <w:szCs w:val="32"/>
        </w:rPr>
        <w:lastRenderedPageBreak/>
        <w:t>Visualization is a powerful tool in understanding customer churn data and conveying insights effectively. Here are some visualization strategies to consider when working with customer churn data:</w:t>
      </w:r>
    </w:p>
    <w:p w14:paraId="7F0D1104" w14:textId="77777777" w:rsidR="00286B6B" w:rsidRPr="00060F28" w:rsidRDefault="00286B6B" w:rsidP="00286B6B">
      <w:pPr>
        <w:spacing w:line="276" w:lineRule="auto"/>
        <w:rPr>
          <w:sz w:val="32"/>
          <w:szCs w:val="32"/>
        </w:rPr>
      </w:pPr>
      <w:r w:rsidRPr="00060F28">
        <w:rPr>
          <w:sz w:val="32"/>
          <w:szCs w:val="32"/>
        </w:rPr>
        <w:t>Churn Rate Trends:</w:t>
      </w:r>
    </w:p>
    <w:p w14:paraId="3352D4F8" w14:textId="77777777" w:rsidR="00286B6B" w:rsidRPr="00060F28" w:rsidRDefault="00286B6B" w:rsidP="00286B6B">
      <w:pPr>
        <w:spacing w:line="276" w:lineRule="auto"/>
        <w:rPr>
          <w:sz w:val="32"/>
          <w:szCs w:val="32"/>
        </w:rPr>
      </w:pPr>
      <w:r w:rsidRPr="00060F28">
        <w:rPr>
          <w:sz w:val="32"/>
          <w:szCs w:val="32"/>
        </w:rPr>
        <w:t>Line charts or time series plots can show how churn rates have evolved over time.</w:t>
      </w:r>
    </w:p>
    <w:p w14:paraId="0BC10B15" w14:textId="77777777" w:rsidR="00286B6B" w:rsidRPr="00060F28" w:rsidRDefault="00286B6B" w:rsidP="00286B6B">
      <w:pPr>
        <w:spacing w:line="276" w:lineRule="auto"/>
        <w:rPr>
          <w:sz w:val="32"/>
          <w:szCs w:val="32"/>
        </w:rPr>
      </w:pPr>
      <w:r w:rsidRPr="00060F28">
        <w:rPr>
          <w:sz w:val="32"/>
          <w:szCs w:val="32"/>
        </w:rPr>
        <w:t>Compare churn rates among different customer segments using stacked area charts or grouped bar charts.</w:t>
      </w:r>
    </w:p>
    <w:p w14:paraId="07D2E811" w14:textId="77777777" w:rsidR="00286B6B" w:rsidRPr="00060F28" w:rsidRDefault="00286B6B" w:rsidP="00286B6B">
      <w:pPr>
        <w:spacing w:line="276" w:lineRule="auto"/>
        <w:rPr>
          <w:sz w:val="32"/>
          <w:szCs w:val="32"/>
        </w:rPr>
      </w:pPr>
      <w:r w:rsidRPr="00060F28">
        <w:rPr>
          <w:sz w:val="32"/>
          <w:szCs w:val="32"/>
        </w:rPr>
        <w:t>Customer Segmentation:</w:t>
      </w:r>
    </w:p>
    <w:p w14:paraId="411D99EF" w14:textId="77777777" w:rsidR="00286B6B" w:rsidRPr="00060F28" w:rsidRDefault="00286B6B" w:rsidP="00286B6B">
      <w:pPr>
        <w:spacing w:line="276" w:lineRule="auto"/>
        <w:rPr>
          <w:sz w:val="32"/>
          <w:szCs w:val="32"/>
        </w:rPr>
      </w:pPr>
      <w:r w:rsidRPr="00060F28">
        <w:rPr>
          <w:sz w:val="32"/>
          <w:szCs w:val="32"/>
        </w:rPr>
        <w:t xml:space="preserve">Create pie charts, bar charts, or </w:t>
      </w:r>
      <w:proofErr w:type="spellStart"/>
      <w:r w:rsidRPr="00060F28">
        <w:rPr>
          <w:sz w:val="32"/>
          <w:szCs w:val="32"/>
        </w:rPr>
        <w:t>treemaps</w:t>
      </w:r>
      <w:proofErr w:type="spellEnd"/>
      <w:r w:rsidRPr="00060F28">
        <w:rPr>
          <w:sz w:val="32"/>
          <w:szCs w:val="32"/>
        </w:rPr>
        <w:t xml:space="preserve"> to visually represent customer segments based on churn risk levels or demographics.</w:t>
      </w:r>
    </w:p>
    <w:p w14:paraId="27A743C9" w14:textId="77777777" w:rsidR="00286B6B" w:rsidRPr="00060F28" w:rsidRDefault="00286B6B" w:rsidP="00286B6B">
      <w:pPr>
        <w:spacing w:line="276" w:lineRule="auto"/>
        <w:rPr>
          <w:sz w:val="32"/>
          <w:szCs w:val="32"/>
        </w:rPr>
      </w:pPr>
      <w:r w:rsidRPr="00060F28">
        <w:rPr>
          <w:sz w:val="32"/>
          <w:szCs w:val="32"/>
        </w:rPr>
        <w:t>Use heatmaps to display correlation between different customer attributes and churn.</w:t>
      </w:r>
    </w:p>
    <w:p w14:paraId="56E04751" w14:textId="77777777" w:rsidR="00286B6B" w:rsidRPr="00060F28" w:rsidRDefault="00286B6B" w:rsidP="00286B6B">
      <w:pPr>
        <w:spacing w:line="276" w:lineRule="auto"/>
        <w:rPr>
          <w:sz w:val="32"/>
          <w:szCs w:val="32"/>
        </w:rPr>
      </w:pPr>
      <w:r w:rsidRPr="00060F28">
        <w:rPr>
          <w:sz w:val="32"/>
          <w:szCs w:val="32"/>
        </w:rPr>
        <w:t>Customer Journey Mapping:</w:t>
      </w:r>
    </w:p>
    <w:p w14:paraId="15A0FE92" w14:textId="751CCB55" w:rsidR="00286B6B" w:rsidRPr="00060F28" w:rsidRDefault="00286B6B" w:rsidP="00286B6B">
      <w:pPr>
        <w:spacing w:line="276" w:lineRule="auto"/>
        <w:rPr>
          <w:sz w:val="32"/>
          <w:szCs w:val="32"/>
        </w:rPr>
      </w:pPr>
      <w:r w:rsidRPr="00060F28">
        <w:rPr>
          <w:sz w:val="32"/>
          <w:szCs w:val="32"/>
        </w:rPr>
        <w:t>Flowcharts or Sankey diagrams can illustrate the customer journey, highlighting touchpoints where churn is more likely to occur.</w:t>
      </w:r>
    </w:p>
    <w:p w14:paraId="0AEA88B6" w14:textId="48B0E559" w:rsidR="005E78EC" w:rsidRPr="00060F28" w:rsidRDefault="00FD4132">
      <w:pPr>
        <w:spacing w:line="276" w:lineRule="auto"/>
        <w:rPr>
          <w:sz w:val="32"/>
          <w:szCs w:val="32"/>
        </w:rPr>
      </w:pPr>
      <w:r w:rsidRPr="00060F28">
        <w:rPr>
          <w:b/>
          <w:bCs/>
          <w:sz w:val="32"/>
          <w:szCs w:val="32"/>
        </w:rPr>
        <w:t>4</w:t>
      </w:r>
      <w:r w:rsidR="00C16251" w:rsidRPr="00060F28">
        <w:rPr>
          <w:b/>
          <w:bCs/>
          <w:sz w:val="32"/>
          <w:szCs w:val="32"/>
        </w:rPr>
        <w:t>.)</w:t>
      </w:r>
      <w:r w:rsidRPr="00060F28">
        <w:rPr>
          <w:b/>
          <w:bCs/>
          <w:sz w:val="32"/>
          <w:szCs w:val="32"/>
        </w:rPr>
        <w:t xml:space="preserve"> </w:t>
      </w:r>
      <w:r w:rsidR="002B15A8" w:rsidRPr="002B15A8">
        <w:rPr>
          <w:b/>
          <w:bCs/>
          <w:sz w:val="32"/>
          <w:szCs w:val="32"/>
        </w:rPr>
        <w:t>Predictive modeling</w:t>
      </w:r>
    </w:p>
    <w:p w14:paraId="20AA0633" w14:textId="2D337B3D" w:rsidR="002B15A8" w:rsidRPr="002B15A8" w:rsidRDefault="002B15A8" w:rsidP="002B15A8">
      <w:pPr>
        <w:spacing w:line="276" w:lineRule="auto"/>
        <w:rPr>
          <w:sz w:val="32"/>
          <w:szCs w:val="32"/>
        </w:rPr>
      </w:pPr>
      <w:r>
        <w:rPr>
          <w:sz w:val="32"/>
          <w:szCs w:val="32"/>
        </w:rPr>
        <w:t xml:space="preserve">          </w:t>
      </w:r>
      <w:r w:rsidRPr="002B15A8">
        <w:rPr>
          <w:sz w:val="32"/>
          <w:szCs w:val="32"/>
        </w:rPr>
        <w:t>Predictive modeling is a process used in data science and machine learning to develop and train algorithms that can make predictions or classifications based on data. In the context of customer churn prediction, predictive modeling involves building a model that can forecast whether a customer is likely to churn (leave) or stay with a product or service in the future. Here are the key steps involved in predictive modeling for customer churn prediction:</w:t>
      </w:r>
    </w:p>
    <w:p w14:paraId="35BCA360" w14:textId="77777777" w:rsidR="002B15A8" w:rsidRPr="002B15A8" w:rsidRDefault="002B15A8" w:rsidP="002B15A8">
      <w:pPr>
        <w:spacing w:line="276" w:lineRule="auto"/>
        <w:rPr>
          <w:sz w:val="32"/>
          <w:szCs w:val="32"/>
        </w:rPr>
      </w:pPr>
    </w:p>
    <w:p w14:paraId="20D47357" w14:textId="77777777" w:rsidR="002B15A8" w:rsidRPr="002B15A8" w:rsidRDefault="002B15A8" w:rsidP="002B15A8">
      <w:pPr>
        <w:spacing w:line="276" w:lineRule="auto"/>
        <w:rPr>
          <w:b/>
          <w:bCs/>
          <w:sz w:val="32"/>
          <w:szCs w:val="32"/>
        </w:rPr>
      </w:pPr>
      <w:r w:rsidRPr="002B15A8">
        <w:rPr>
          <w:b/>
          <w:bCs/>
          <w:sz w:val="32"/>
          <w:szCs w:val="32"/>
        </w:rPr>
        <w:lastRenderedPageBreak/>
        <w:t>Data Preparation:</w:t>
      </w:r>
    </w:p>
    <w:p w14:paraId="1159A5CD" w14:textId="77777777" w:rsidR="002B15A8" w:rsidRPr="002B15A8" w:rsidRDefault="002B15A8" w:rsidP="002B15A8">
      <w:pPr>
        <w:spacing w:line="276" w:lineRule="auto"/>
        <w:rPr>
          <w:sz w:val="32"/>
          <w:szCs w:val="32"/>
        </w:rPr>
      </w:pPr>
      <w:r w:rsidRPr="002B15A8">
        <w:rPr>
          <w:sz w:val="32"/>
          <w:szCs w:val="32"/>
        </w:rPr>
        <w:t>Collect and clean the customer data, ensuring it's of high quality and ready for analysis.</w:t>
      </w:r>
    </w:p>
    <w:p w14:paraId="78777C00" w14:textId="1ADCF487" w:rsidR="002B15A8" w:rsidRPr="002B15A8" w:rsidRDefault="002B15A8" w:rsidP="002B15A8">
      <w:pPr>
        <w:spacing w:line="276" w:lineRule="auto"/>
        <w:rPr>
          <w:sz w:val="32"/>
          <w:szCs w:val="32"/>
        </w:rPr>
      </w:pPr>
      <w:r w:rsidRPr="002B15A8">
        <w:rPr>
          <w:sz w:val="32"/>
          <w:szCs w:val="32"/>
        </w:rPr>
        <w:t>Split the data into training and testing sets to evaluate model performance.</w:t>
      </w:r>
    </w:p>
    <w:p w14:paraId="5811E529" w14:textId="77777777" w:rsidR="002B15A8" w:rsidRPr="002B15A8" w:rsidRDefault="002B15A8" w:rsidP="002B15A8">
      <w:pPr>
        <w:spacing w:line="276" w:lineRule="auto"/>
        <w:rPr>
          <w:b/>
          <w:bCs/>
          <w:sz w:val="32"/>
          <w:szCs w:val="32"/>
        </w:rPr>
      </w:pPr>
      <w:r w:rsidRPr="002B15A8">
        <w:rPr>
          <w:b/>
          <w:bCs/>
          <w:sz w:val="32"/>
          <w:szCs w:val="32"/>
        </w:rPr>
        <w:t>Feature Selection and Engineering:</w:t>
      </w:r>
    </w:p>
    <w:p w14:paraId="41913341" w14:textId="77777777" w:rsidR="002B15A8" w:rsidRPr="002B15A8" w:rsidRDefault="002B15A8" w:rsidP="002B15A8">
      <w:pPr>
        <w:spacing w:line="276" w:lineRule="auto"/>
        <w:rPr>
          <w:sz w:val="32"/>
          <w:szCs w:val="32"/>
        </w:rPr>
      </w:pPr>
      <w:r w:rsidRPr="002B15A8">
        <w:rPr>
          <w:sz w:val="32"/>
          <w:szCs w:val="32"/>
        </w:rPr>
        <w:t>Identify relevant features (variables) that could influence customer churn, such as demographics, usage patterns, or customer interactions.</w:t>
      </w:r>
    </w:p>
    <w:p w14:paraId="7A682AE3" w14:textId="77777777" w:rsidR="002B15A8" w:rsidRPr="002B15A8" w:rsidRDefault="002B15A8" w:rsidP="002B15A8">
      <w:pPr>
        <w:spacing w:line="276" w:lineRule="auto"/>
        <w:rPr>
          <w:sz w:val="32"/>
          <w:szCs w:val="32"/>
        </w:rPr>
      </w:pPr>
      <w:r w:rsidRPr="002B15A8">
        <w:rPr>
          <w:sz w:val="32"/>
          <w:szCs w:val="32"/>
        </w:rPr>
        <w:t>Create new features or transform existing ones to enhance the predictive power of the model.</w:t>
      </w:r>
    </w:p>
    <w:p w14:paraId="09424459" w14:textId="77777777" w:rsidR="002B15A8" w:rsidRPr="002B15A8" w:rsidRDefault="002B15A8" w:rsidP="002B15A8">
      <w:pPr>
        <w:spacing w:line="276" w:lineRule="auto"/>
        <w:rPr>
          <w:b/>
          <w:bCs/>
          <w:sz w:val="32"/>
          <w:szCs w:val="32"/>
        </w:rPr>
      </w:pPr>
      <w:r w:rsidRPr="002B15A8">
        <w:rPr>
          <w:b/>
          <w:bCs/>
          <w:sz w:val="32"/>
          <w:szCs w:val="32"/>
        </w:rPr>
        <w:t>Model Selection:</w:t>
      </w:r>
    </w:p>
    <w:p w14:paraId="4E44C3CD" w14:textId="77777777" w:rsidR="002B15A8" w:rsidRPr="002B15A8" w:rsidRDefault="002B15A8" w:rsidP="002B15A8">
      <w:pPr>
        <w:spacing w:line="276" w:lineRule="auto"/>
        <w:rPr>
          <w:sz w:val="32"/>
          <w:szCs w:val="32"/>
        </w:rPr>
      </w:pPr>
      <w:r w:rsidRPr="002B15A8">
        <w:rPr>
          <w:sz w:val="32"/>
          <w:szCs w:val="32"/>
        </w:rPr>
        <w:t>Choose an appropriate machine learning algorithm for the task. Common choices include logistic regression, decision trees, random forests, support vector machines, or gradient boosting methods.</w:t>
      </w:r>
    </w:p>
    <w:p w14:paraId="3F187586" w14:textId="77777777" w:rsidR="002B15A8" w:rsidRPr="002B15A8" w:rsidRDefault="002B15A8" w:rsidP="002B15A8">
      <w:pPr>
        <w:spacing w:line="276" w:lineRule="auto"/>
        <w:rPr>
          <w:sz w:val="32"/>
          <w:szCs w:val="32"/>
        </w:rPr>
      </w:pPr>
      <w:r w:rsidRPr="002B15A8">
        <w:rPr>
          <w:sz w:val="32"/>
          <w:szCs w:val="32"/>
        </w:rPr>
        <w:t>Experiment with multiple models to find the one that performs best for your dataset.</w:t>
      </w:r>
    </w:p>
    <w:p w14:paraId="28617EA8" w14:textId="77777777" w:rsidR="002B15A8" w:rsidRPr="002B15A8" w:rsidRDefault="002B15A8" w:rsidP="002B15A8">
      <w:pPr>
        <w:spacing w:line="276" w:lineRule="auto"/>
        <w:rPr>
          <w:b/>
          <w:bCs/>
          <w:sz w:val="32"/>
          <w:szCs w:val="32"/>
        </w:rPr>
      </w:pPr>
      <w:r w:rsidRPr="002B15A8">
        <w:rPr>
          <w:b/>
          <w:bCs/>
          <w:sz w:val="32"/>
          <w:szCs w:val="32"/>
        </w:rPr>
        <w:t>Model Training:</w:t>
      </w:r>
    </w:p>
    <w:p w14:paraId="3F44B8DD" w14:textId="77777777" w:rsidR="002B15A8" w:rsidRPr="002B15A8" w:rsidRDefault="002B15A8" w:rsidP="002B15A8">
      <w:pPr>
        <w:spacing w:line="276" w:lineRule="auto"/>
        <w:rPr>
          <w:sz w:val="32"/>
          <w:szCs w:val="32"/>
        </w:rPr>
      </w:pPr>
      <w:r w:rsidRPr="002B15A8">
        <w:rPr>
          <w:sz w:val="32"/>
          <w:szCs w:val="32"/>
        </w:rPr>
        <w:t>Use the training data to train the selected model. The model learns from historical data patterns to make predictions about future churn.</w:t>
      </w:r>
    </w:p>
    <w:p w14:paraId="4A74DB37" w14:textId="77777777" w:rsidR="002B15A8" w:rsidRPr="002B15A8" w:rsidRDefault="002B15A8" w:rsidP="002B15A8">
      <w:pPr>
        <w:spacing w:line="276" w:lineRule="auto"/>
        <w:rPr>
          <w:b/>
          <w:bCs/>
          <w:sz w:val="32"/>
          <w:szCs w:val="32"/>
        </w:rPr>
      </w:pPr>
      <w:r w:rsidRPr="002B15A8">
        <w:rPr>
          <w:b/>
          <w:bCs/>
          <w:sz w:val="32"/>
          <w:szCs w:val="32"/>
        </w:rPr>
        <w:t>Model Evaluation:</w:t>
      </w:r>
    </w:p>
    <w:p w14:paraId="000A9A29" w14:textId="77777777" w:rsidR="002B15A8" w:rsidRPr="002B15A8" w:rsidRDefault="002B15A8" w:rsidP="002B15A8">
      <w:pPr>
        <w:spacing w:line="276" w:lineRule="auto"/>
        <w:rPr>
          <w:sz w:val="32"/>
          <w:szCs w:val="32"/>
        </w:rPr>
      </w:pPr>
      <w:r w:rsidRPr="002B15A8">
        <w:rPr>
          <w:sz w:val="32"/>
          <w:szCs w:val="32"/>
        </w:rPr>
        <w:t>Assess the model's performance using evaluation metrics such as accuracy, precision, recall, F1-score, ROC AUC, and others.</w:t>
      </w:r>
    </w:p>
    <w:p w14:paraId="31C8CDD1" w14:textId="77777777" w:rsidR="002B15A8" w:rsidRPr="002B15A8" w:rsidRDefault="002B15A8" w:rsidP="002B15A8">
      <w:pPr>
        <w:spacing w:line="276" w:lineRule="auto"/>
        <w:rPr>
          <w:sz w:val="32"/>
          <w:szCs w:val="32"/>
        </w:rPr>
      </w:pPr>
      <w:r w:rsidRPr="002B15A8">
        <w:rPr>
          <w:sz w:val="32"/>
          <w:szCs w:val="32"/>
        </w:rPr>
        <w:t>Validate the model on the testing dataset to ensure it generalizes well to new, unseen data.</w:t>
      </w:r>
    </w:p>
    <w:p w14:paraId="7F8CAA3B" w14:textId="77777777" w:rsidR="002B15A8" w:rsidRPr="002B15A8" w:rsidRDefault="002B15A8" w:rsidP="002B15A8">
      <w:pPr>
        <w:spacing w:line="276" w:lineRule="auto"/>
        <w:rPr>
          <w:b/>
          <w:bCs/>
          <w:sz w:val="32"/>
          <w:szCs w:val="32"/>
        </w:rPr>
      </w:pPr>
      <w:r w:rsidRPr="002B15A8">
        <w:rPr>
          <w:b/>
          <w:bCs/>
          <w:sz w:val="32"/>
          <w:szCs w:val="32"/>
        </w:rPr>
        <w:lastRenderedPageBreak/>
        <w:t>Hyperparameter Tuning:</w:t>
      </w:r>
    </w:p>
    <w:p w14:paraId="526BA912" w14:textId="77777777" w:rsidR="002B15A8" w:rsidRPr="002B15A8" w:rsidRDefault="002B15A8" w:rsidP="002B15A8">
      <w:pPr>
        <w:spacing w:line="276" w:lineRule="auto"/>
        <w:rPr>
          <w:sz w:val="32"/>
          <w:szCs w:val="32"/>
        </w:rPr>
      </w:pPr>
      <w:r w:rsidRPr="002B15A8">
        <w:rPr>
          <w:sz w:val="32"/>
          <w:szCs w:val="32"/>
        </w:rPr>
        <w:t>Fine-tune the model's hyperparameters to optimize its performance. Techniques like cross-validation can be employed to find the best hyperparameters.</w:t>
      </w:r>
    </w:p>
    <w:p w14:paraId="0741F953" w14:textId="77777777" w:rsidR="002B15A8" w:rsidRPr="002B15A8" w:rsidRDefault="002B15A8" w:rsidP="002B15A8">
      <w:pPr>
        <w:spacing w:line="276" w:lineRule="auto"/>
        <w:rPr>
          <w:b/>
          <w:bCs/>
          <w:sz w:val="32"/>
          <w:szCs w:val="32"/>
        </w:rPr>
      </w:pPr>
      <w:r w:rsidRPr="002B15A8">
        <w:rPr>
          <w:b/>
          <w:bCs/>
          <w:sz w:val="32"/>
          <w:szCs w:val="32"/>
        </w:rPr>
        <w:t>Deployment:</w:t>
      </w:r>
    </w:p>
    <w:p w14:paraId="09069A35" w14:textId="77777777" w:rsidR="002B15A8" w:rsidRPr="002B15A8" w:rsidRDefault="002B15A8" w:rsidP="002B15A8">
      <w:pPr>
        <w:spacing w:line="276" w:lineRule="auto"/>
        <w:rPr>
          <w:sz w:val="32"/>
          <w:szCs w:val="32"/>
        </w:rPr>
      </w:pPr>
      <w:r w:rsidRPr="002B15A8">
        <w:rPr>
          <w:sz w:val="32"/>
          <w:szCs w:val="32"/>
        </w:rPr>
        <w:t>Implement the trained model into your operational systems, allowing it to make real-time predictions on new customer data.</w:t>
      </w:r>
    </w:p>
    <w:p w14:paraId="5D568771" w14:textId="77777777" w:rsidR="002B15A8" w:rsidRPr="002B15A8" w:rsidRDefault="002B15A8" w:rsidP="002B15A8">
      <w:pPr>
        <w:spacing w:line="276" w:lineRule="auto"/>
        <w:rPr>
          <w:sz w:val="32"/>
          <w:szCs w:val="32"/>
        </w:rPr>
      </w:pPr>
      <w:r w:rsidRPr="002B15A8">
        <w:rPr>
          <w:sz w:val="32"/>
          <w:szCs w:val="32"/>
        </w:rPr>
        <w:t>Monitoring and Maintenance:</w:t>
      </w:r>
    </w:p>
    <w:p w14:paraId="5B96EFFD" w14:textId="77777777" w:rsidR="002B15A8" w:rsidRPr="002B15A8" w:rsidRDefault="002B15A8" w:rsidP="002B15A8">
      <w:pPr>
        <w:spacing w:line="276" w:lineRule="auto"/>
        <w:rPr>
          <w:sz w:val="32"/>
          <w:szCs w:val="32"/>
        </w:rPr>
      </w:pPr>
      <w:r w:rsidRPr="002B15A8">
        <w:rPr>
          <w:sz w:val="32"/>
          <w:szCs w:val="32"/>
        </w:rPr>
        <w:t>Continuously monitor the model's performance in the production environment and retrain it as necessary to adapt to changing customer behaviors.</w:t>
      </w:r>
    </w:p>
    <w:p w14:paraId="48819301" w14:textId="77777777" w:rsidR="002B15A8" w:rsidRPr="002B15A8" w:rsidRDefault="002B15A8" w:rsidP="002B15A8">
      <w:pPr>
        <w:spacing w:line="276" w:lineRule="auto"/>
        <w:rPr>
          <w:b/>
          <w:bCs/>
          <w:sz w:val="32"/>
          <w:szCs w:val="32"/>
        </w:rPr>
      </w:pPr>
      <w:r w:rsidRPr="002B15A8">
        <w:rPr>
          <w:b/>
          <w:bCs/>
          <w:sz w:val="32"/>
          <w:szCs w:val="32"/>
        </w:rPr>
        <w:t>Interpretation and Actionable Insights:</w:t>
      </w:r>
    </w:p>
    <w:p w14:paraId="0B09FD50" w14:textId="2DF15BE4" w:rsidR="005A4113" w:rsidRPr="00060F28" w:rsidRDefault="002B15A8" w:rsidP="002B15A8">
      <w:pPr>
        <w:spacing w:line="276" w:lineRule="auto"/>
        <w:rPr>
          <w:sz w:val="32"/>
          <w:szCs w:val="32"/>
        </w:rPr>
      </w:pPr>
      <w:r w:rsidRPr="002B15A8">
        <w:rPr>
          <w:sz w:val="32"/>
          <w:szCs w:val="32"/>
        </w:rPr>
        <w:t>Understand the model's predictions and the factors that contribute to churn, enabling the development of targeted retention strategies.</w:t>
      </w:r>
    </w:p>
    <w:sectPr w:rsidR="005A4113" w:rsidRPr="00060F2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59240E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66D6A2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53A09C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58985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1366A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548C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6323BF"/>
    <w:multiLevelType w:val="hybridMultilevel"/>
    <w:tmpl w:val="9C0A9382"/>
    <w:lvl w:ilvl="0" w:tplc="7F020F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26172E"/>
    <w:multiLevelType w:val="hybridMultilevel"/>
    <w:tmpl w:val="FA16D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4291821">
    <w:abstractNumId w:val="8"/>
  </w:num>
  <w:num w:numId="2" w16cid:durableId="349188957">
    <w:abstractNumId w:val="4"/>
  </w:num>
  <w:num w:numId="3" w16cid:durableId="1566405662">
    <w:abstractNumId w:val="5"/>
  </w:num>
  <w:num w:numId="4" w16cid:durableId="1629966166">
    <w:abstractNumId w:val="6"/>
  </w:num>
  <w:num w:numId="5" w16cid:durableId="1127237196">
    <w:abstractNumId w:val="3"/>
  </w:num>
  <w:num w:numId="6" w16cid:durableId="1305618017">
    <w:abstractNumId w:val="2"/>
  </w:num>
  <w:num w:numId="7" w16cid:durableId="1854296030">
    <w:abstractNumId w:val="1"/>
  </w:num>
  <w:num w:numId="8" w16cid:durableId="1822697997">
    <w:abstractNumId w:val="0"/>
  </w:num>
  <w:num w:numId="9" w16cid:durableId="1757282429">
    <w:abstractNumId w:val="7"/>
  </w:num>
  <w:num w:numId="10" w16cid:durableId="1363895082">
    <w:abstractNumId w:val="9"/>
  </w:num>
  <w:num w:numId="11" w16cid:durableId="983195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C"/>
    <w:rsid w:val="00060F28"/>
    <w:rsid w:val="001B3388"/>
    <w:rsid w:val="00201F50"/>
    <w:rsid w:val="00243AF3"/>
    <w:rsid w:val="002862A1"/>
    <w:rsid w:val="00286B6B"/>
    <w:rsid w:val="002B15A8"/>
    <w:rsid w:val="00322ECF"/>
    <w:rsid w:val="00324D37"/>
    <w:rsid w:val="003C7523"/>
    <w:rsid w:val="004B2575"/>
    <w:rsid w:val="005A4113"/>
    <w:rsid w:val="005E78EC"/>
    <w:rsid w:val="00706B5D"/>
    <w:rsid w:val="00791490"/>
    <w:rsid w:val="007C2E20"/>
    <w:rsid w:val="00902F04"/>
    <w:rsid w:val="00B67ED3"/>
    <w:rsid w:val="00B73DE4"/>
    <w:rsid w:val="00B77F90"/>
    <w:rsid w:val="00C16251"/>
    <w:rsid w:val="00F6681A"/>
    <w:rsid w:val="00FD4132"/>
    <w:rsid w:val="00FE2F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C5E"/>
  <w15:docId w15:val="{219FD3DD-502D-4708-A2E9-1A0B3F8F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E8"/>
  </w:style>
  <w:style w:type="paragraph" w:styleId="Heading2">
    <w:name w:val="heading 2"/>
    <w:basedOn w:val="Normal"/>
    <w:link w:val="Heading2Char"/>
    <w:uiPriority w:val="9"/>
    <w:qFormat/>
    <w:rsid w:val="002862A1"/>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2Char">
    <w:name w:val="Heading 2 Char"/>
    <w:basedOn w:val="DefaultParagraphFont"/>
    <w:link w:val="Heading2"/>
    <w:uiPriority w:val="9"/>
    <w:rsid w:val="002862A1"/>
    <w:rPr>
      <w:rFonts w:ascii="Times New Roman" w:eastAsia="Times New Roman" w:hAnsi="Times New Roman" w:cs="Times New Roman"/>
      <w:b/>
      <w:bCs/>
      <w:kern w:val="0"/>
      <w:sz w:val="36"/>
      <w:szCs w:val="36"/>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4477">
      <w:bodyDiv w:val="1"/>
      <w:marLeft w:val="0"/>
      <w:marRight w:val="0"/>
      <w:marTop w:val="0"/>
      <w:marBottom w:val="0"/>
      <w:divBdr>
        <w:top w:val="none" w:sz="0" w:space="0" w:color="auto"/>
        <w:left w:val="none" w:sz="0" w:space="0" w:color="auto"/>
        <w:bottom w:val="none" w:sz="0" w:space="0" w:color="auto"/>
        <w:right w:val="none" w:sz="0" w:space="0" w:color="auto"/>
      </w:divBdr>
    </w:div>
    <w:div w:id="1566643889">
      <w:bodyDiv w:val="1"/>
      <w:marLeft w:val="0"/>
      <w:marRight w:val="0"/>
      <w:marTop w:val="0"/>
      <w:marBottom w:val="0"/>
      <w:divBdr>
        <w:top w:val="none" w:sz="0" w:space="0" w:color="auto"/>
        <w:left w:val="none" w:sz="0" w:space="0" w:color="auto"/>
        <w:bottom w:val="none" w:sz="0" w:space="0" w:color="auto"/>
        <w:right w:val="none" w:sz="0" w:space="0" w:color="auto"/>
      </w:divBdr>
    </w:div>
    <w:div w:id="204625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30A54-A6B2-483B-B2D4-95990C24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Asihq Afridi</cp:lastModifiedBy>
  <cp:revision>2</cp:revision>
  <dcterms:created xsi:type="dcterms:W3CDTF">2023-10-02T09:02:00Z</dcterms:created>
  <dcterms:modified xsi:type="dcterms:W3CDTF">2023-10-02T09:02:00Z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