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1F1A9" w14:textId="77777777" w:rsidR="002055FE" w:rsidRDefault="00000000">
      <w:pPr>
        <w:pStyle w:val="Heading3"/>
        <w:spacing w:before="75"/>
        <w:ind w:left="0"/>
      </w:pPr>
      <w:r>
        <w:t>A Course based Project Report On</w:t>
      </w:r>
      <w:bookmarkStart w:id="0" w:name="_Hlk154241059"/>
    </w:p>
    <w:p w14:paraId="2360C2C7" w14:textId="77777777" w:rsidR="002055FE" w:rsidRDefault="002055FE">
      <w:pPr>
        <w:pStyle w:val="Heading3"/>
        <w:spacing w:before="75"/>
        <w:ind w:left="0"/>
      </w:pPr>
    </w:p>
    <w:p w14:paraId="521D12BA" w14:textId="77777777" w:rsidR="002055FE" w:rsidRDefault="00000000">
      <w:pPr>
        <w:pStyle w:val="Heading3"/>
        <w:spacing w:before="75"/>
        <w:ind w:left="0"/>
        <w:rPr>
          <w:rFonts w:ascii="Arial" w:eastAsia="Arial" w:hAnsi="Arial" w:cs="Arial"/>
          <w:color w:val="FF0000"/>
          <w:sz w:val="36"/>
          <w:szCs w:val="36"/>
          <w:u w:color="FF0000"/>
        </w:rPr>
      </w:pPr>
      <w:r w:rsidRPr="00C44360">
        <w:rPr>
          <w:color w:val="auto"/>
          <w:u w:color="FF0000"/>
        </w:rPr>
        <w:t>APPLICATIONS OF pH SENSITIVE INK</w:t>
      </w:r>
      <w:bookmarkEnd w:id="0"/>
    </w:p>
    <w:p w14:paraId="40643985" w14:textId="77777777" w:rsidR="002055FE" w:rsidRDefault="002055FE">
      <w:pPr>
        <w:spacing w:line="276" w:lineRule="auto"/>
        <w:ind w:left="284" w:hanging="284"/>
        <w:jc w:val="center"/>
        <w:rPr>
          <w:sz w:val="24"/>
          <w:szCs w:val="24"/>
        </w:rPr>
      </w:pPr>
    </w:p>
    <w:p w14:paraId="5FFF75E3" w14:textId="77777777" w:rsidR="002055FE" w:rsidRDefault="00000000">
      <w:pPr>
        <w:spacing w:line="276" w:lineRule="auto"/>
        <w:ind w:left="284" w:hanging="284"/>
        <w:jc w:val="center"/>
        <w:rPr>
          <w:sz w:val="24"/>
          <w:szCs w:val="24"/>
        </w:rPr>
      </w:pPr>
      <w:r>
        <w:rPr>
          <w:sz w:val="24"/>
          <w:szCs w:val="24"/>
        </w:rPr>
        <w:t xml:space="preserve">Submitted in partial fulfilment of </w:t>
      </w:r>
    </w:p>
    <w:p w14:paraId="665A65BF" w14:textId="77777777" w:rsidR="002055FE" w:rsidRDefault="00000000">
      <w:pPr>
        <w:spacing w:line="276" w:lineRule="auto"/>
        <w:ind w:left="284" w:hanging="284"/>
        <w:jc w:val="center"/>
        <w:rPr>
          <w:sz w:val="24"/>
          <w:szCs w:val="24"/>
        </w:rPr>
      </w:pPr>
      <w:r>
        <w:rPr>
          <w:sz w:val="24"/>
          <w:szCs w:val="24"/>
        </w:rPr>
        <w:t>requirement for the completion of the</w:t>
      </w:r>
    </w:p>
    <w:p w14:paraId="34FE39E3" w14:textId="77777777" w:rsidR="002055FE" w:rsidRDefault="00000000">
      <w:pPr>
        <w:spacing w:line="276" w:lineRule="auto"/>
        <w:ind w:left="284" w:hanging="284"/>
        <w:jc w:val="center"/>
        <w:rPr>
          <w:sz w:val="24"/>
          <w:szCs w:val="24"/>
        </w:rPr>
      </w:pPr>
      <w:r>
        <w:rPr>
          <w:spacing w:val="-57"/>
          <w:sz w:val="24"/>
          <w:szCs w:val="24"/>
        </w:rPr>
        <w:t xml:space="preserve"> </w:t>
      </w:r>
      <w:r>
        <w:rPr>
          <w:sz w:val="24"/>
          <w:szCs w:val="24"/>
        </w:rPr>
        <w:t>Engineering</w:t>
      </w:r>
      <w:r>
        <w:rPr>
          <w:spacing w:val="-1"/>
          <w:sz w:val="24"/>
          <w:szCs w:val="24"/>
        </w:rPr>
        <w:t xml:space="preserve"> </w:t>
      </w:r>
      <w:r>
        <w:rPr>
          <w:sz w:val="24"/>
          <w:szCs w:val="24"/>
        </w:rPr>
        <w:t>Chemistry Laboratory</w:t>
      </w:r>
      <w:r>
        <w:rPr>
          <w:spacing w:val="2"/>
          <w:sz w:val="24"/>
          <w:szCs w:val="24"/>
        </w:rPr>
        <w:t xml:space="preserve"> </w:t>
      </w:r>
      <w:r>
        <w:rPr>
          <w:sz w:val="24"/>
          <w:szCs w:val="24"/>
        </w:rPr>
        <w:t>course.</w:t>
      </w:r>
    </w:p>
    <w:p w14:paraId="17FF89B7" w14:textId="77777777" w:rsidR="002055FE" w:rsidRDefault="002055FE">
      <w:pPr>
        <w:spacing w:line="276" w:lineRule="auto"/>
        <w:ind w:left="284" w:hanging="284"/>
        <w:jc w:val="center"/>
        <w:rPr>
          <w:sz w:val="24"/>
          <w:szCs w:val="24"/>
        </w:rPr>
      </w:pPr>
    </w:p>
    <w:p w14:paraId="4152F990" w14:textId="77777777" w:rsidR="002055FE" w:rsidRDefault="00000000">
      <w:pPr>
        <w:pStyle w:val="Heading3"/>
        <w:spacing w:before="2"/>
        <w:ind w:left="0"/>
      </w:pPr>
      <w:r>
        <w:t xml:space="preserve">B. Tech Electronics and Instrumentation Engineering </w:t>
      </w:r>
    </w:p>
    <w:p w14:paraId="273CD91D" w14:textId="77777777" w:rsidR="002055FE" w:rsidRDefault="00000000">
      <w:pPr>
        <w:pStyle w:val="Heading3"/>
        <w:spacing w:before="2"/>
        <w:ind w:left="0"/>
        <w:rPr>
          <w:sz w:val="24"/>
          <w:szCs w:val="24"/>
        </w:rPr>
      </w:pPr>
      <w:r>
        <w:rPr>
          <w:sz w:val="24"/>
          <w:szCs w:val="24"/>
        </w:rPr>
        <w:t xml:space="preserve">of </w:t>
      </w:r>
    </w:p>
    <w:p w14:paraId="6461F22B" w14:textId="77777777" w:rsidR="002055FE" w:rsidRDefault="002055FE">
      <w:pPr>
        <w:pStyle w:val="Heading3"/>
        <w:spacing w:before="2"/>
        <w:ind w:left="0"/>
        <w:rPr>
          <w:sz w:val="24"/>
          <w:szCs w:val="24"/>
        </w:rPr>
      </w:pPr>
    </w:p>
    <w:p w14:paraId="1C944426" w14:textId="77777777" w:rsidR="002055FE" w:rsidRDefault="00000000">
      <w:pPr>
        <w:pStyle w:val="Heading3"/>
        <w:spacing w:before="2"/>
        <w:ind w:left="0"/>
        <w:rPr>
          <w:sz w:val="24"/>
          <w:szCs w:val="24"/>
        </w:rPr>
      </w:pPr>
      <w:r>
        <w:rPr>
          <w:sz w:val="24"/>
          <w:szCs w:val="24"/>
        </w:rPr>
        <w:t xml:space="preserve">VNR VJIET </w:t>
      </w:r>
    </w:p>
    <w:p w14:paraId="7F072830" w14:textId="77777777" w:rsidR="002055FE" w:rsidRDefault="00000000">
      <w:pPr>
        <w:pStyle w:val="Heading3"/>
        <w:spacing w:before="2"/>
        <w:ind w:left="0"/>
        <w:rPr>
          <w:sz w:val="24"/>
          <w:szCs w:val="24"/>
        </w:rPr>
      </w:pPr>
      <w:r>
        <w:rPr>
          <w:sz w:val="24"/>
          <w:szCs w:val="24"/>
        </w:rPr>
        <w:t>By</w:t>
      </w:r>
    </w:p>
    <w:p w14:paraId="509DB717" w14:textId="77777777" w:rsidR="002055FE" w:rsidRDefault="002055FE">
      <w:pPr>
        <w:pStyle w:val="BodyText"/>
        <w:spacing w:line="360" w:lineRule="auto"/>
        <w:rPr>
          <w:b/>
          <w:bCs/>
          <w:sz w:val="24"/>
          <w:szCs w:val="24"/>
        </w:rPr>
      </w:pPr>
    </w:p>
    <w:p w14:paraId="4D85DEB9" w14:textId="77777777" w:rsidR="002055FE" w:rsidRDefault="00000000">
      <w:pPr>
        <w:pStyle w:val="BodyText"/>
        <w:numPr>
          <w:ilvl w:val="0"/>
          <w:numId w:val="1"/>
        </w:numPr>
        <w:spacing w:line="360" w:lineRule="auto"/>
        <w:rPr>
          <w:b/>
          <w:bCs/>
          <w:sz w:val="24"/>
          <w:szCs w:val="24"/>
        </w:rPr>
      </w:pPr>
      <w:r>
        <w:rPr>
          <w:b/>
          <w:bCs/>
          <w:sz w:val="24"/>
          <w:szCs w:val="24"/>
        </w:rPr>
        <w:t>A. PRABHAS KUMAR (23071A1001)</w:t>
      </w:r>
    </w:p>
    <w:p w14:paraId="23BE323B" w14:textId="77777777" w:rsidR="002055FE" w:rsidRDefault="00000000">
      <w:pPr>
        <w:pStyle w:val="BodyText"/>
        <w:numPr>
          <w:ilvl w:val="0"/>
          <w:numId w:val="1"/>
        </w:numPr>
        <w:spacing w:line="360" w:lineRule="auto"/>
        <w:rPr>
          <w:b/>
          <w:bCs/>
          <w:sz w:val="24"/>
          <w:szCs w:val="24"/>
        </w:rPr>
      </w:pPr>
      <w:r>
        <w:rPr>
          <w:b/>
          <w:bCs/>
          <w:sz w:val="24"/>
          <w:szCs w:val="24"/>
        </w:rPr>
        <w:t>A. SWATHI PRIYA (23071A1002)</w:t>
      </w:r>
    </w:p>
    <w:p w14:paraId="5299BECD" w14:textId="77777777" w:rsidR="002055FE" w:rsidRDefault="00000000">
      <w:pPr>
        <w:pStyle w:val="BodyText"/>
        <w:numPr>
          <w:ilvl w:val="0"/>
          <w:numId w:val="1"/>
        </w:numPr>
        <w:spacing w:line="360" w:lineRule="auto"/>
        <w:rPr>
          <w:b/>
          <w:bCs/>
          <w:sz w:val="24"/>
          <w:szCs w:val="24"/>
        </w:rPr>
      </w:pPr>
      <w:r>
        <w:rPr>
          <w:b/>
          <w:bCs/>
          <w:sz w:val="24"/>
          <w:szCs w:val="24"/>
        </w:rPr>
        <w:t>ANIRUDH SUSARLA (23071A1003)</w:t>
      </w:r>
    </w:p>
    <w:p w14:paraId="6F398F3E" w14:textId="77777777" w:rsidR="002055FE" w:rsidRDefault="00000000">
      <w:pPr>
        <w:pStyle w:val="BodyText"/>
        <w:numPr>
          <w:ilvl w:val="0"/>
          <w:numId w:val="1"/>
        </w:numPr>
        <w:spacing w:line="360" w:lineRule="auto"/>
        <w:rPr>
          <w:b/>
          <w:bCs/>
          <w:sz w:val="24"/>
          <w:szCs w:val="24"/>
        </w:rPr>
      </w:pPr>
      <w:r>
        <w:rPr>
          <w:b/>
          <w:bCs/>
          <w:sz w:val="24"/>
          <w:szCs w:val="24"/>
        </w:rPr>
        <w:t>A. SRI SAI TEJASHWINEE (23071A1004)</w:t>
      </w:r>
    </w:p>
    <w:p w14:paraId="0E393663" w14:textId="77777777" w:rsidR="002055FE" w:rsidRDefault="00000000">
      <w:pPr>
        <w:pStyle w:val="BodyText"/>
        <w:numPr>
          <w:ilvl w:val="0"/>
          <w:numId w:val="1"/>
        </w:numPr>
        <w:spacing w:line="360" w:lineRule="auto"/>
        <w:rPr>
          <w:b/>
          <w:bCs/>
          <w:sz w:val="24"/>
          <w:szCs w:val="24"/>
        </w:rPr>
      </w:pPr>
      <w:r>
        <w:rPr>
          <w:b/>
          <w:bCs/>
          <w:sz w:val="24"/>
          <w:szCs w:val="24"/>
        </w:rPr>
        <w:t>ANSHU PRIYA RAVIPATI (23071A1005)</w:t>
      </w:r>
    </w:p>
    <w:p w14:paraId="43E826FE" w14:textId="77777777" w:rsidR="002055FE" w:rsidRDefault="002055FE">
      <w:pPr>
        <w:pStyle w:val="BodyText"/>
        <w:spacing w:line="360" w:lineRule="auto"/>
        <w:jc w:val="center"/>
        <w:rPr>
          <w:b/>
          <w:bCs/>
          <w:color w:val="FF0000"/>
          <w:sz w:val="24"/>
          <w:szCs w:val="24"/>
          <w:u w:color="FF0000"/>
        </w:rPr>
      </w:pPr>
    </w:p>
    <w:p w14:paraId="3C2CAC80" w14:textId="77777777" w:rsidR="002055FE" w:rsidRDefault="00000000">
      <w:pPr>
        <w:rPr>
          <w:b/>
          <w:bCs/>
          <w:sz w:val="24"/>
          <w:szCs w:val="24"/>
        </w:rPr>
      </w:pPr>
      <w:r>
        <w:rPr>
          <w:rFonts w:eastAsia="Arial Unicode MS" w:cs="Arial Unicode MS"/>
          <w:b/>
          <w:bCs/>
          <w:sz w:val="24"/>
          <w:szCs w:val="24"/>
        </w:rPr>
        <w:t xml:space="preserve">                                                   Under</w:t>
      </w:r>
      <w:r>
        <w:rPr>
          <w:rFonts w:eastAsia="Arial Unicode MS" w:cs="Arial Unicode MS"/>
          <w:b/>
          <w:bCs/>
          <w:spacing w:val="-2"/>
          <w:sz w:val="24"/>
          <w:szCs w:val="24"/>
        </w:rPr>
        <w:t xml:space="preserve"> </w:t>
      </w:r>
      <w:r>
        <w:rPr>
          <w:rFonts w:eastAsia="Arial Unicode MS" w:cs="Arial Unicode MS"/>
          <w:b/>
          <w:bCs/>
          <w:sz w:val="24"/>
          <w:szCs w:val="24"/>
        </w:rPr>
        <w:t>the Guidance</w:t>
      </w:r>
      <w:r>
        <w:rPr>
          <w:rFonts w:eastAsia="Arial Unicode MS" w:cs="Arial Unicode MS"/>
          <w:b/>
          <w:bCs/>
          <w:spacing w:val="-1"/>
          <w:sz w:val="24"/>
          <w:szCs w:val="24"/>
        </w:rPr>
        <w:t xml:space="preserve"> </w:t>
      </w:r>
      <w:r>
        <w:rPr>
          <w:rFonts w:eastAsia="Arial Unicode MS" w:cs="Arial Unicode MS"/>
          <w:b/>
          <w:bCs/>
          <w:sz w:val="24"/>
          <w:szCs w:val="24"/>
        </w:rPr>
        <w:t>of</w:t>
      </w:r>
    </w:p>
    <w:p w14:paraId="18E27641" w14:textId="77777777" w:rsidR="002055FE" w:rsidRDefault="002055FE">
      <w:pPr>
        <w:jc w:val="center"/>
        <w:rPr>
          <w:b/>
          <w:bCs/>
          <w:sz w:val="24"/>
          <w:szCs w:val="24"/>
        </w:rPr>
      </w:pPr>
    </w:p>
    <w:p w14:paraId="42DF6797" w14:textId="77777777" w:rsidR="002055FE" w:rsidRPr="008E586B" w:rsidRDefault="00000000">
      <w:pPr>
        <w:spacing w:line="398" w:lineRule="auto"/>
        <w:rPr>
          <w:b/>
          <w:bCs/>
          <w:color w:val="auto"/>
          <w:sz w:val="28"/>
          <w:szCs w:val="28"/>
          <w:u w:color="FF0000"/>
        </w:rPr>
      </w:pPr>
      <w:r w:rsidRPr="008E586B">
        <w:rPr>
          <w:b/>
          <w:bCs/>
          <w:color w:val="auto"/>
          <w:sz w:val="28"/>
          <w:szCs w:val="28"/>
          <w:u w:color="FF0000"/>
        </w:rPr>
        <w:t xml:space="preserve">                                    Dr. SRI CHARITHA ANNAM</w:t>
      </w:r>
    </w:p>
    <w:p w14:paraId="0F95ECBE" w14:textId="77777777" w:rsidR="002055FE" w:rsidRPr="008E586B" w:rsidRDefault="00000000">
      <w:pPr>
        <w:spacing w:line="398" w:lineRule="auto"/>
        <w:rPr>
          <w:b/>
          <w:bCs/>
          <w:color w:val="auto"/>
          <w:sz w:val="28"/>
          <w:szCs w:val="28"/>
        </w:rPr>
      </w:pPr>
      <w:r w:rsidRPr="008E586B">
        <w:rPr>
          <w:b/>
          <w:bCs/>
          <w:color w:val="auto"/>
          <w:sz w:val="28"/>
          <w:szCs w:val="28"/>
          <w:u w:color="FF0000"/>
        </w:rPr>
        <w:t xml:space="preserve">                               Dr. TELLA LAKSHMI VIVEKA</w:t>
      </w:r>
    </w:p>
    <w:p w14:paraId="05A7E32F" w14:textId="77777777" w:rsidR="002055FE" w:rsidRDefault="00000000">
      <w:pPr>
        <w:spacing w:line="398" w:lineRule="auto"/>
        <w:rPr>
          <w:b/>
          <w:bCs/>
          <w:sz w:val="28"/>
          <w:szCs w:val="28"/>
        </w:rPr>
      </w:pPr>
      <w:r>
        <w:rPr>
          <w:b/>
          <w:bCs/>
          <w:sz w:val="28"/>
          <w:szCs w:val="28"/>
        </w:rPr>
        <w:t xml:space="preserve">                      </w:t>
      </w:r>
      <w:r>
        <w:rPr>
          <w:b/>
          <w:bCs/>
          <w:sz w:val="28"/>
          <w:szCs w:val="28"/>
          <w:lang w:val="en-IN"/>
        </w:rPr>
        <w:t xml:space="preserve">   </w:t>
      </w:r>
      <w:r>
        <w:rPr>
          <w:b/>
          <w:bCs/>
          <w:sz w:val="28"/>
          <w:szCs w:val="28"/>
        </w:rPr>
        <w:t xml:space="preserve">  Department of Humanities &amp; Sciences</w:t>
      </w:r>
    </w:p>
    <w:p w14:paraId="14C3315B" w14:textId="77777777" w:rsidR="002055FE" w:rsidRDefault="002055FE">
      <w:pPr>
        <w:ind w:left="4390"/>
        <w:rPr>
          <w:b/>
          <w:bCs/>
          <w:sz w:val="24"/>
          <w:szCs w:val="24"/>
        </w:rPr>
      </w:pPr>
    </w:p>
    <w:p w14:paraId="1F493B24" w14:textId="77777777" w:rsidR="002055FE" w:rsidRPr="008E586B" w:rsidRDefault="00000000">
      <w:pPr>
        <w:jc w:val="center"/>
        <w:rPr>
          <w:b/>
          <w:bCs/>
          <w:color w:val="auto"/>
          <w:sz w:val="24"/>
          <w:szCs w:val="24"/>
          <w:u w:color="FF0000"/>
        </w:rPr>
      </w:pPr>
      <w:r w:rsidRPr="008E586B">
        <w:rPr>
          <w:b/>
          <w:bCs/>
          <w:color w:val="auto"/>
          <w:sz w:val="24"/>
          <w:szCs w:val="24"/>
          <w:u w:color="FF0000"/>
        </w:rPr>
        <w:t>2023-2024</w:t>
      </w:r>
    </w:p>
    <w:p w14:paraId="576E87B4" w14:textId="77777777" w:rsidR="002055FE" w:rsidRDefault="00000000">
      <w:pPr>
        <w:jc w:val="center"/>
        <w:rPr>
          <w:b/>
          <w:bCs/>
          <w:sz w:val="24"/>
          <w:szCs w:val="24"/>
        </w:rPr>
      </w:pPr>
      <w:r>
        <w:rPr>
          <w:b/>
          <w:bCs/>
          <w:noProof/>
          <w:sz w:val="35"/>
          <w:szCs w:val="35"/>
        </w:rPr>
        <w:drawing>
          <wp:anchor distT="0" distB="0" distL="0" distR="0" simplePos="0" relativeHeight="251659264" behindDoc="1" locked="0" layoutInCell="1" allowOverlap="1" wp14:anchorId="5D0ACA72" wp14:editId="02056A22">
            <wp:simplePos x="0" y="0"/>
            <wp:positionH relativeFrom="column">
              <wp:posOffset>2315845</wp:posOffset>
            </wp:positionH>
            <wp:positionV relativeFrom="line">
              <wp:posOffset>146685</wp:posOffset>
            </wp:positionV>
            <wp:extent cx="1090295" cy="1158875"/>
            <wp:effectExtent l="0" t="0" r="0" b="0"/>
            <wp:wrapNone/>
            <wp:docPr id="1073741825" name="officeArt object"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Picture 1"/>
                    <pic:cNvPicPr>
                      <a:picLocks noChangeAspect="1"/>
                    </pic:cNvPicPr>
                  </pic:nvPicPr>
                  <pic:blipFill>
                    <a:blip r:embed="rId8"/>
                    <a:srcRect t="5661" b="9434"/>
                    <a:stretch>
                      <a:fillRect/>
                    </a:stretch>
                  </pic:blipFill>
                  <pic:spPr>
                    <a:xfrm>
                      <a:off x="0" y="0"/>
                      <a:ext cx="1090295" cy="1158875"/>
                    </a:xfrm>
                    <a:prstGeom prst="rect">
                      <a:avLst/>
                    </a:prstGeom>
                    <a:ln w="12700" cap="flat">
                      <a:noFill/>
                      <a:miter lim="400000"/>
                      <a:headEnd/>
                      <a:tailEnd/>
                    </a:ln>
                    <a:effectLst/>
                  </pic:spPr>
                </pic:pic>
              </a:graphicData>
            </a:graphic>
          </wp:anchor>
        </w:drawing>
      </w:r>
    </w:p>
    <w:p w14:paraId="4658E400" w14:textId="77777777" w:rsidR="002055FE" w:rsidRDefault="002055FE">
      <w:pPr>
        <w:pStyle w:val="BodyText"/>
        <w:rPr>
          <w:b/>
          <w:bCs/>
          <w:sz w:val="26"/>
          <w:szCs w:val="26"/>
        </w:rPr>
      </w:pPr>
    </w:p>
    <w:p w14:paraId="5B2FA525" w14:textId="77777777" w:rsidR="002055FE" w:rsidRDefault="002055FE">
      <w:pPr>
        <w:pStyle w:val="BodyText"/>
        <w:rPr>
          <w:b/>
          <w:bCs/>
          <w:sz w:val="26"/>
          <w:szCs w:val="26"/>
        </w:rPr>
      </w:pPr>
    </w:p>
    <w:p w14:paraId="4DDF71C7" w14:textId="77777777" w:rsidR="002055FE" w:rsidRDefault="002055FE">
      <w:pPr>
        <w:pStyle w:val="BodyText"/>
        <w:rPr>
          <w:b/>
          <w:bCs/>
          <w:sz w:val="26"/>
          <w:szCs w:val="26"/>
        </w:rPr>
      </w:pPr>
    </w:p>
    <w:p w14:paraId="101CCA5E" w14:textId="77777777" w:rsidR="002055FE" w:rsidRDefault="002055FE">
      <w:pPr>
        <w:pStyle w:val="BodyText"/>
        <w:spacing w:before="10"/>
        <w:rPr>
          <w:b/>
          <w:bCs/>
          <w:sz w:val="35"/>
          <w:szCs w:val="35"/>
        </w:rPr>
      </w:pPr>
    </w:p>
    <w:p w14:paraId="3B8C4147" w14:textId="77777777" w:rsidR="002055FE" w:rsidRDefault="002055FE">
      <w:pPr>
        <w:ind w:left="339" w:right="1145"/>
        <w:jc w:val="center"/>
        <w:rPr>
          <w:b/>
          <w:bCs/>
          <w:sz w:val="24"/>
          <w:szCs w:val="24"/>
        </w:rPr>
      </w:pPr>
    </w:p>
    <w:p w14:paraId="0EB1256D" w14:textId="77777777" w:rsidR="002055FE" w:rsidRDefault="002055FE">
      <w:pPr>
        <w:ind w:left="339" w:right="1145"/>
        <w:jc w:val="center"/>
        <w:rPr>
          <w:b/>
          <w:bCs/>
          <w:sz w:val="24"/>
          <w:szCs w:val="24"/>
        </w:rPr>
      </w:pPr>
    </w:p>
    <w:p w14:paraId="3CF577E7" w14:textId="77777777" w:rsidR="002055FE" w:rsidRDefault="00000000">
      <w:pPr>
        <w:ind w:left="284" w:hanging="284"/>
        <w:jc w:val="center"/>
        <w:rPr>
          <w:b/>
          <w:bCs/>
          <w:sz w:val="24"/>
          <w:szCs w:val="24"/>
        </w:rPr>
      </w:pPr>
      <w:r>
        <w:rPr>
          <w:b/>
          <w:bCs/>
          <w:sz w:val="24"/>
          <w:szCs w:val="24"/>
        </w:rPr>
        <w:t>VALLURIPALLI</w:t>
      </w:r>
      <w:r>
        <w:rPr>
          <w:b/>
          <w:bCs/>
          <w:spacing w:val="-3"/>
          <w:sz w:val="24"/>
          <w:szCs w:val="24"/>
        </w:rPr>
        <w:t xml:space="preserve"> </w:t>
      </w:r>
      <w:r>
        <w:rPr>
          <w:b/>
          <w:bCs/>
          <w:sz w:val="24"/>
          <w:szCs w:val="24"/>
        </w:rPr>
        <w:t xml:space="preserve">NAGESWARARAO </w:t>
      </w:r>
    </w:p>
    <w:p w14:paraId="3005A053" w14:textId="77777777" w:rsidR="002055FE" w:rsidRDefault="00000000">
      <w:pPr>
        <w:ind w:left="284" w:hanging="284"/>
        <w:jc w:val="center"/>
        <w:rPr>
          <w:b/>
          <w:bCs/>
          <w:sz w:val="24"/>
          <w:szCs w:val="24"/>
        </w:rPr>
      </w:pPr>
      <w:r>
        <w:rPr>
          <w:b/>
          <w:bCs/>
          <w:sz w:val="24"/>
          <w:szCs w:val="24"/>
        </w:rPr>
        <w:t>VIGNANA JYOTHI INSTITUTE OF ENGINEERING &amp; TECHNOLOGY</w:t>
      </w:r>
      <w:r>
        <w:rPr>
          <w:b/>
          <w:bCs/>
          <w:spacing w:val="-57"/>
          <w:sz w:val="24"/>
          <w:szCs w:val="24"/>
        </w:rPr>
        <w:t xml:space="preserve"> </w:t>
      </w:r>
      <w:r>
        <w:rPr>
          <w:b/>
          <w:bCs/>
          <w:sz w:val="24"/>
          <w:szCs w:val="24"/>
        </w:rPr>
        <w:t>(AUTONOMOUS</w:t>
      </w:r>
      <w:r>
        <w:rPr>
          <w:b/>
          <w:bCs/>
          <w:spacing w:val="-1"/>
          <w:sz w:val="24"/>
          <w:szCs w:val="24"/>
        </w:rPr>
        <w:t xml:space="preserve"> </w:t>
      </w:r>
      <w:r>
        <w:rPr>
          <w:b/>
          <w:bCs/>
          <w:sz w:val="24"/>
          <w:szCs w:val="24"/>
        </w:rPr>
        <w:t>INSTITUTE) NAAC</w:t>
      </w:r>
      <w:r>
        <w:rPr>
          <w:b/>
          <w:bCs/>
          <w:spacing w:val="-3"/>
          <w:sz w:val="24"/>
          <w:szCs w:val="24"/>
        </w:rPr>
        <w:t xml:space="preserve"> </w:t>
      </w:r>
      <w:r>
        <w:rPr>
          <w:b/>
          <w:bCs/>
          <w:sz w:val="24"/>
          <w:szCs w:val="24"/>
        </w:rPr>
        <w:t>ACCREDITED</w:t>
      </w:r>
      <w:r>
        <w:rPr>
          <w:b/>
          <w:bCs/>
          <w:spacing w:val="-3"/>
          <w:sz w:val="24"/>
          <w:szCs w:val="24"/>
        </w:rPr>
        <w:t xml:space="preserve"> </w:t>
      </w:r>
      <w:r>
        <w:rPr>
          <w:b/>
          <w:bCs/>
          <w:sz w:val="24"/>
          <w:szCs w:val="24"/>
        </w:rPr>
        <w:t>WITH</w:t>
      </w:r>
      <w:r>
        <w:rPr>
          <w:b/>
          <w:bCs/>
          <w:spacing w:val="-2"/>
          <w:sz w:val="24"/>
          <w:szCs w:val="24"/>
        </w:rPr>
        <w:t xml:space="preserve"> </w:t>
      </w:r>
      <w:r>
        <w:rPr>
          <w:b/>
          <w:bCs/>
          <w:sz w:val="24"/>
          <w:szCs w:val="24"/>
        </w:rPr>
        <w:t>‘A</w:t>
      </w:r>
      <w:r>
        <w:rPr>
          <w:b/>
          <w:bCs/>
          <w:sz w:val="24"/>
          <w:szCs w:val="24"/>
          <w:vertAlign w:val="superscript"/>
        </w:rPr>
        <w:t>++</w:t>
      </w:r>
      <w:r>
        <w:rPr>
          <w:b/>
          <w:bCs/>
          <w:spacing w:val="-1"/>
          <w:sz w:val="24"/>
          <w:szCs w:val="24"/>
        </w:rPr>
        <w:t xml:space="preserve">’ </w:t>
      </w:r>
      <w:r>
        <w:rPr>
          <w:b/>
          <w:bCs/>
          <w:sz w:val="24"/>
          <w:szCs w:val="24"/>
        </w:rPr>
        <w:t>GRADE</w:t>
      </w:r>
    </w:p>
    <w:p w14:paraId="62E46DF6" w14:textId="77777777" w:rsidR="002055FE" w:rsidRDefault="00000000">
      <w:pPr>
        <w:ind w:left="284" w:hanging="284"/>
        <w:jc w:val="center"/>
        <w:rPr>
          <w:b/>
          <w:bCs/>
          <w:spacing w:val="-57"/>
          <w:sz w:val="24"/>
          <w:szCs w:val="24"/>
        </w:rPr>
      </w:pPr>
      <w:proofErr w:type="spellStart"/>
      <w:r>
        <w:rPr>
          <w:b/>
          <w:bCs/>
          <w:sz w:val="24"/>
          <w:szCs w:val="24"/>
        </w:rPr>
        <w:t>Vignana</w:t>
      </w:r>
      <w:proofErr w:type="spellEnd"/>
      <w:r>
        <w:rPr>
          <w:b/>
          <w:bCs/>
          <w:sz w:val="24"/>
          <w:szCs w:val="24"/>
        </w:rPr>
        <w:t xml:space="preserve"> Jyothi Nagar, </w:t>
      </w:r>
      <w:proofErr w:type="spellStart"/>
      <w:r>
        <w:rPr>
          <w:b/>
          <w:bCs/>
          <w:sz w:val="24"/>
          <w:szCs w:val="24"/>
        </w:rPr>
        <w:t>Bachupally</w:t>
      </w:r>
      <w:proofErr w:type="spellEnd"/>
      <w:r>
        <w:rPr>
          <w:b/>
          <w:bCs/>
          <w:sz w:val="24"/>
          <w:szCs w:val="24"/>
        </w:rPr>
        <w:t xml:space="preserve">, </w:t>
      </w:r>
      <w:proofErr w:type="spellStart"/>
      <w:r>
        <w:rPr>
          <w:b/>
          <w:bCs/>
          <w:sz w:val="24"/>
          <w:szCs w:val="24"/>
        </w:rPr>
        <w:t>Nizampet</w:t>
      </w:r>
      <w:proofErr w:type="spellEnd"/>
      <w:r>
        <w:rPr>
          <w:b/>
          <w:bCs/>
          <w:sz w:val="24"/>
          <w:szCs w:val="24"/>
        </w:rPr>
        <w:t xml:space="preserve"> (</w:t>
      </w:r>
      <w:proofErr w:type="spellStart"/>
      <w:r>
        <w:rPr>
          <w:b/>
          <w:bCs/>
          <w:sz w:val="24"/>
          <w:szCs w:val="24"/>
        </w:rPr>
        <w:t>s.o</w:t>
      </w:r>
      <w:proofErr w:type="spellEnd"/>
      <w:r>
        <w:rPr>
          <w:b/>
          <w:bCs/>
          <w:sz w:val="24"/>
          <w:szCs w:val="24"/>
        </w:rPr>
        <w:t>), Hyderabad 500090</w:t>
      </w:r>
      <w:r>
        <w:rPr>
          <w:b/>
          <w:bCs/>
          <w:spacing w:val="-57"/>
          <w:sz w:val="24"/>
          <w:szCs w:val="24"/>
        </w:rPr>
        <w:t xml:space="preserve"> </w:t>
      </w:r>
    </w:p>
    <w:p w14:paraId="705B6017" w14:textId="77777777" w:rsidR="002055FE" w:rsidRDefault="00000000">
      <w:pPr>
        <w:ind w:left="284" w:hanging="284"/>
        <w:jc w:val="center"/>
        <w:rPr>
          <w:b/>
          <w:bCs/>
          <w:sz w:val="24"/>
          <w:szCs w:val="24"/>
        </w:rPr>
      </w:pPr>
      <w:r>
        <w:rPr>
          <w:b/>
          <w:bCs/>
          <w:sz w:val="24"/>
          <w:szCs w:val="24"/>
        </w:rPr>
        <w:t>Phone</w:t>
      </w:r>
      <w:r>
        <w:rPr>
          <w:b/>
          <w:bCs/>
          <w:spacing w:val="-2"/>
          <w:sz w:val="24"/>
          <w:szCs w:val="24"/>
        </w:rPr>
        <w:t xml:space="preserve"> </w:t>
      </w:r>
      <w:r>
        <w:rPr>
          <w:b/>
          <w:bCs/>
          <w:sz w:val="24"/>
          <w:szCs w:val="24"/>
        </w:rPr>
        <w:t>no: 040-23042758/59/60, Fax:</w:t>
      </w:r>
      <w:r>
        <w:rPr>
          <w:b/>
          <w:bCs/>
          <w:spacing w:val="-1"/>
          <w:sz w:val="24"/>
          <w:szCs w:val="24"/>
        </w:rPr>
        <w:t xml:space="preserve"> </w:t>
      </w:r>
      <w:r>
        <w:rPr>
          <w:b/>
          <w:bCs/>
          <w:sz w:val="24"/>
          <w:szCs w:val="24"/>
        </w:rPr>
        <w:t>040-23042761</w:t>
      </w:r>
    </w:p>
    <w:p w14:paraId="7C823781" w14:textId="77777777" w:rsidR="002055FE" w:rsidRDefault="00000000">
      <w:pPr>
        <w:ind w:left="284" w:hanging="284"/>
        <w:jc w:val="center"/>
        <w:rPr>
          <w:rStyle w:val="Hyperlink0"/>
        </w:rPr>
      </w:pPr>
      <w:hyperlink r:id="rId9" w:history="1">
        <w:r>
          <w:rPr>
            <w:rStyle w:val="Hyperlink0"/>
          </w:rPr>
          <w:t>Email:postbox@vnrvjiet.ac.in</w:t>
        </w:r>
        <w:r>
          <w:rPr>
            <w:rStyle w:val="None"/>
            <w:b/>
            <w:bCs/>
            <w:spacing w:val="-4"/>
            <w:sz w:val="24"/>
            <w:szCs w:val="24"/>
          </w:rPr>
          <w:t xml:space="preserve"> </w:t>
        </w:r>
      </w:hyperlink>
      <w:r>
        <w:rPr>
          <w:rStyle w:val="Hyperlink0"/>
        </w:rPr>
        <w:t>Website:</w:t>
      </w:r>
      <w:r>
        <w:rPr>
          <w:rStyle w:val="None"/>
          <w:b/>
          <w:bCs/>
          <w:spacing w:val="-4"/>
          <w:sz w:val="24"/>
          <w:szCs w:val="24"/>
        </w:rPr>
        <w:t xml:space="preserve"> </w:t>
      </w:r>
      <w:hyperlink r:id="rId10" w:history="1">
        <w:r>
          <w:rPr>
            <w:rStyle w:val="Hyperlink0"/>
          </w:rPr>
          <w:t>www.vnrvjiet.ac.in</w:t>
        </w:r>
      </w:hyperlink>
    </w:p>
    <w:p w14:paraId="2A985876" w14:textId="77777777" w:rsidR="002055FE" w:rsidRDefault="002055FE">
      <w:pPr>
        <w:sectPr w:rsidR="002055FE" w:rsidSect="001235CD">
          <w:headerReference w:type="default" r:id="rId11"/>
          <w:footerReference w:type="even" r:id="rId12"/>
          <w:footerReference w:type="default" r:id="rId13"/>
          <w:pgSz w:w="11900" w:h="16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pPr>
    </w:p>
    <w:p w14:paraId="31865F70" w14:textId="77777777" w:rsidR="002055FE" w:rsidRDefault="00000000">
      <w:pPr>
        <w:pStyle w:val="Heading3"/>
        <w:spacing w:before="62"/>
        <w:ind w:left="0"/>
      </w:pPr>
      <w:r>
        <w:rPr>
          <w:rStyle w:val="None"/>
        </w:rPr>
        <w:lastRenderedPageBreak/>
        <w:t>DECLARATION</w:t>
      </w:r>
    </w:p>
    <w:p w14:paraId="0B082ADA" w14:textId="77777777" w:rsidR="002055FE" w:rsidRDefault="002055FE">
      <w:pPr>
        <w:pStyle w:val="Heading3"/>
        <w:spacing w:before="62"/>
        <w:ind w:left="0"/>
      </w:pPr>
    </w:p>
    <w:p w14:paraId="53609488" w14:textId="27F88F18" w:rsidR="002055FE" w:rsidRDefault="00000000">
      <w:pPr>
        <w:spacing w:before="265" w:line="360" w:lineRule="auto"/>
        <w:jc w:val="both"/>
        <w:rPr>
          <w:rStyle w:val="None"/>
          <w:sz w:val="28"/>
          <w:szCs w:val="28"/>
        </w:rPr>
      </w:pPr>
      <w:r>
        <w:rPr>
          <w:rStyle w:val="None"/>
          <w:sz w:val="28"/>
          <w:szCs w:val="28"/>
        </w:rPr>
        <w:t xml:space="preserve">We hereby declare that this Project Report titled </w:t>
      </w:r>
      <w:r>
        <w:rPr>
          <w:rStyle w:val="None"/>
          <w:b/>
          <w:bCs/>
          <w:sz w:val="28"/>
          <w:szCs w:val="28"/>
        </w:rPr>
        <w:t xml:space="preserve">“APPLICATIONS OF pH SENSITIVE INK” </w:t>
      </w:r>
      <w:r>
        <w:rPr>
          <w:rStyle w:val="None"/>
          <w:sz w:val="28"/>
          <w:szCs w:val="28"/>
        </w:rPr>
        <w:t>submitted</w:t>
      </w:r>
      <w:r>
        <w:rPr>
          <w:rStyle w:val="None"/>
          <w:spacing w:val="-1"/>
          <w:sz w:val="28"/>
          <w:szCs w:val="28"/>
        </w:rPr>
        <w:t xml:space="preserve"> </w:t>
      </w:r>
      <w:r>
        <w:rPr>
          <w:rStyle w:val="None"/>
          <w:sz w:val="28"/>
          <w:szCs w:val="28"/>
        </w:rPr>
        <w:t>by</w:t>
      </w:r>
      <w:r>
        <w:rPr>
          <w:rStyle w:val="None"/>
          <w:spacing w:val="-2"/>
          <w:sz w:val="28"/>
          <w:szCs w:val="28"/>
        </w:rPr>
        <w:t xml:space="preserve"> </w:t>
      </w:r>
      <w:r>
        <w:rPr>
          <w:rStyle w:val="None"/>
          <w:sz w:val="28"/>
          <w:szCs w:val="28"/>
        </w:rPr>
        <w:t>us</w:t>
      </w:r>
      <w:r>
        <w:rPr>
          <w:rStyle w:val="None"/>
          <w:spacing w:val="-1"/>
          <w:sz w:val="28"/>
          <w:szCs w:val="28"/>
        </w:rPr>
        <w:t xml:space="preserve"> </w:t>
      </w:r>
      <w:r>
        <w:rPr>
          <w:rStyle w:val="None"/>
          <w:sz w:val="28"/>
          <w:szCs w:val="28"/>
        </w:rPr>
        <w:t>of</w:t>
      </w:r>
      <w:r>
        <w:rPr>
          <w:rStyle w:val="None"/>
          <w:spacing w:val="-3"/>
          <w:sz w:val="28"/>
          <w:szCs w:val="28"/>
        </w:rPr>
        <w:t xml:space="preserve"> </w:t>
      </w:r>
      <w:r>
        <w:rPr>
          <w:rStyle w:val="None"/>
          <w:b/>
          <w:bCs/>
          <w:spacing w:val="-3"/>
          <w:sz w:val="28"/>
          <w:szCs w:val="28"/>
        </w:rPr>
        <w:t xml:space="preserve">ELECTRONICS AND INSTRUMENTATION ENGINEERING </w:t>
      </w:r>
      <w:r>
        <w:rPr>
          <w:rStyle w:val="None"/>
          <w:sz w:val="28"/>
          <w:szCs w:val="28"/>
        </w:rPr>
        <w:t>in</w:t>
      </w:r>
      <w:r>
        <w:rPr>
          <w:rStyle w:val="None"/>
          <w:spacing w:val="-58"/>
          <w:sz w:val="28"/>
          <w:szCs w:val="28"/>
        </w:rPr>
        <w:t xml:space="preserve"> </w:t>
      </w:r>
      <w:r>
        <w:rPr>
          <w:rStyle w:val="None"/>
          <w:b/>
          <w:bCs/>
          <w:sz w:val="28"/>
          <w:szCs w:val="28"/>
        </w:rPr>
        <w:t xml:space="preserve">VNR </w:t>
      </w:r>
      <w:proofErr w:type="spellStart"/>
      <w:r>
        <w:rPr>
          <w:rStyle w:val="None"/>
          <w:b/>
          <w:bCs/>
          <w:sz w:val="28"/>
          <w:szCs w:val="28"/>
        </w:rPr>
        <w:t>Vignana</w:t>
      </w:r>
      <w:proofErr w:type="spellEnd"/>
      <w:r>
        <w:rPr>
          <w:rStyle w:val="None"/>
          <w:b/>
          <w:bCs/>
          <w:sz w:val="28"/>
          <w:szCs w:val="28"/>
        </w:rPr>
        <w:t xml:space="preserve"> Jyothi Institute of Engineering and Technology, </w:t>
      </w:r>
      <w:r>
        <w:rPr>
          <w:rStyle w:val="None"/>
          <w:sz w:val="28"/>
          <w:szCs w:val="28"/>
        </w:rPr>
        <w:t>is a bonafide work undertaken by us and it is not submitted for any other certificate/course or published any time</w:t>
      </w:r>
      <w:r>
        <w:rPr>
          <w:rStyle w:val="None"/>
          <w:spacing w:val="1"/>
          <w:sz w:val="28"/>
          <w:szCs w:val="28"/>
        </w:rPr>
        <w:t xml:space="preserve"> </w:t>
      </w:r>
      <w:r>
        <w:rPr>
          <w:rStyle w:val="None"/>
          <w:sz w:val="28"/>
          <w:szCs w:val="28"/>
        </w:rPr>
        <w:t>before.</w:t>
      </w:r>
    </w:p>
    <w:p w14:paraId="3B2F0D1C" w14:textId="77777777" w:rsidR="002055FE" w:rsidRDefault="002055FE">
      <w:pPr>
        <w:pStyle w:val="BodyText"/>
        <w:rPr>
          <w:rStyle w:val="None"/>
        </w:rPr>
      </w:pPr>
    </w:p>
    <w:p w14:paraId="1716ADA3" w14:textId="77777777" w:rsidR="002055FE" w:rsidRDefault="002055FE">
      <w:pPr>
        <w:pStyle w:val="BodyText"/>
        <w:rPr>
          <w:rStyle w:val="None"/>
          <w:sz w:val="26"/>
          <w:szCs w:val="26"/>
        </w:rPr>
      </w:pPr>
    </w:p>
    <w:p w14:paraId="5C0FFE1C" w14:textId="77777777" w:rsidR="002055FE" w:rsidRDefault="002055FE">
      <w:pPr>
        <w:pStyle w:val="BodyText"/>
        <w:rPr>
          <w:rStyle w:val="None"/>
          <w:sz w:val="26"/>
          <w:szCs w:val="26"/>
        </w:rPr>
      </w:pPr>
    </w:p>
    <w:p w14:paraId="6C946557" w14:textId="77777777" w:rsidR="002055FE" w:rsidRDefault="002055FE">
      <w:pPr>
        <w:pStyle w:val="BodyText"/>
        <w:spacing w:before="8"/>
        <w:rPr>
          <w:rStyle w:val="None"/>
          <w:sz w:val="35"/>
          <w:szCs w:val="35"/>
        </w:rPr>
      </w:pPr>
    </w:p>
    <w:p w14:paraId="1400AD66" w14:textId="77777777" w:rsidR="002055FE" w:rsidRDefault="002055FE">
      <w:pPr>
        <w:ind w:left="5521"/>
        <w:jc w:val="right"/>
        <w:rPr>
          <w:rStyle w:val="None"/>
          <w:b/>
          <w:bCs/>
          <w:sz w:val="24"/>
          <w:szCs w:val="24"/>
        </w:rPr>
      </w:pPr>
    </w:p>
    <w:p w14:paraId="7908E004" w14:textId="77777777" w:rsidR="002055FE" w:rsidRDefault="00000000">
      <w:pPr>
        <w:ind w:left="5521"/>
        <w:jc w:val="right"/>
        <w:rPr>
          <w:rStyle w:val="Hyperlink0"/>
        </w:rPr>
      </w:pPr>
      <w:r>
        <w:rPr>
          <w:rStyle w:val="Hyperlink0"/>
        </w:rPr>
        <w:t>Signature</w:t>
      </w:r>
      <w:r>
        <w:rPr>
          <w:rStyle w:val="None"/>
          <w:b/>
          <w:bCs/>
          <w:spacing w:val="-2"/>
          <w:sz w:val="24"/>
          <w:szCs w:val="24"/>
        </w:rPr>
        <w:t xml:space="preserve"> </w:t>
      </w:r>
      <w:r>
        <w:rPr>
          <w:rStyle w:val="Hyperlink0"/>
        </w:rPr>
        <w:t>of</w:t>
      </w:r>
      <w:r>
        <w:rPr>
          <w:rStyle w:val="None"/>
          <w:b/>
          <w:bCs/>
          <w:spacing w:val="-2"/>
          <w:sz w:val="24"/>
          <w:szCs w:val="24"/>
        </w:rPr>
        <w:t xml:space="preserve"> </w:t>
      </w:r>
      <w:r>
        <w:rPr>
          <w:rStyle w:val="Hyperlink0"/>
        </w:rPr>
        <w:t>the Student</w:t>
      </w:r>
      <w:r>
        <w:rPr>
          <w:rStyle w:val="None"/>
          <w:b/>
          <w:bCs/>
          <w:spacing w:val="-1"/>
          <w:sz w:val="24"/>
          <w:szCs w:val="24"/>
        </w:rPr>
        <w:t>/</w:t>
      </w:r>
      <w:r>
        <w:rPr>
          <w:rStyle w:val="Hyperlink0"/>
        </w:rPr>
        <w:t>Date</w:t>
      </w:r>
    </w:p>
    <w:p w14:paraId="648701F8" w14:textId="77777777" w:rsidR="002055FE" w:rsidRDefault="00000000">
      <w:pPr>
        <w:pStyle w:val="ListParagraph"/>
        <w:tabs>
          <w:tab w:val="left" w:pos="5387"/>
        </w:tabs>
        <w:ind w:left="720" w:right="3076" w:firstLine="0"/>
        <w:jc w:val="left"/>
        <w:rPr>
          <w:rStyle w:val="None"/>
          <w:sz w:val="28"/>
          <w:szCs w:val="28"/>
        </w:rPr>
      </w:pPr>
      <w:r>
        <w:rPr>
          <w:rStyle w:val="None"/>
          <w:sz w:val="28"/>
          <w:szCs w:val="28"/>
        </w:rPr>
        <w:t xml:space="preserve">                                                                                        </w:t>
      </w:r>
    </w:p>
    <w:p w14:paraId="2A638580" w14:textId="77777777" w:rsidR="002055FE" w:rsidRDefault="00000000">
      <w:pPr>
        <w:pStyle w:val="ListParagraph"/>
        <w:tabs>
          <w:tab w:val="left" w:pos="5387"/>
        </w:tabs>
        <w:ind w:left="720" w:right="3076" w:firstLine="0"/>
        <w:jc w:val="left"/>
        <w:rPr>
          <w:rStyle w:val="None"/>
          <w:sz w:val="28"/>
          <w:szCs w:val="28"/>
        </w:rPr>
      </w:pPr>
      <w:r>
        <w:rPr>
          <w:rStyle w:val="None"/>
          <w:sz w:val="28"/>
          <w:szCs w:val="28"/>
        </w:rPr>
        <w:t xml:space="preserve">                                                                    1.</w:t>
      </w:r>
    </w:p>
    <w:p w14:paraId="47054363" w14:textId="77777777" w:rsidR="002055FE" w:rsidRDefault="00000000">
      <w:pPr>
        <w:pStyle w:val="ListParagraph"/>
        <w:tabs>
          <w:tab w:val="left" w:pos="5387"/>
        </w:tabs>
        <w:ind w:left="720" w:right="3076" w:firstLine="0"/>
        <w:jc w:val="left"/>
        <w:rPr>
          <w:rStyle w:val="None"/>
          <w:sz w:val="28"/>
          <w:szCs w:val="28"/>
        </w:rPr>
      </w:pPr>
      <w:r>
        <w:rPr>
          <w:rStyle w:val="None"/>
          <w:sz w:val="28"/>
          <w:szCs w:val="28"/>
        </w:rPr>
        <w:t xml:space="preserve">                                                                     </w:t>
      </w:r>
    </w:p>
    <w:p w14:paraId="2FF6F62C" w14:textId="77777777" w:rsidR="002055FE" w:rsidRDefault="00000000">
      <w:pPr>
        <w:pStyle w:val="ListParagraph"/>
        <w:tabs>
          <w:tab w:val="left" w:pos="5387"/>
        </w:tabs>
        <w:ind w:left="720" w:right="3076" w:firstLine="0"/>
        <w:jc w:val="left"/>
        <w:rPr>
          <w:rStyle w:val="None"/>
          <w:sz w:val="28"/>
          <w:szCs w:val="28"/>
        </w:rPr>
      </w:pPr>
      <w:r>
        <w:rPr>
          <w:rStyle w:val="None"/>
          <w:sz w:val="28"/>
          <w:szCs w:val="28"/>
        </w:rPr>
        <w:t xml:space="preserve">                                                                    2.</w:t>
      </w:r>
    </w:p>
    <w:p w14:paraId="304EBB38" w14:textId="77777777" w:rsidR="002055FE" w:rsidRDefault="00000000">
      <w:pPr>
        <w:pStyle w:val="ListParagraph"/>
        <w:tabs>
          <w:tab w:val="left" w:pos="5387"/>
        </w:tabs>
        <w:ind w:left="720" w:right="3076" w:firstLine="0"/>
        <w:jc w:val="left"/>
        <w:rPr>
          <w:rStyle w:val="None"/>
          <w:sz w:val="28"/>
          <w:szCs w:val="28"/>
        </w:rPr>
      </w:pPr>
      <w:r>
        <w:rPr>
          <w:rStyle w:val="None"/>
          <w:sz w:val="28"/>
          <w:szCs w:val="28"/>
        </w:rPr>
        <w:t xml:space="preserve">         </w:t>
      </w:r>
    </w:p>
    <w:p w14:paraId="577126E3" w14:textId="77777777" w:rsidR="002055FE" w:rsidRDefault="00000000">
      <w:pPr>
        <w:pStyle w:val="ListParagraph"/>
        <w:tabs>
          <w:tab w:val="left" w:pos="5387"/>
        </w:tabs>
        <w:ind w:left="720" w:right="3076" w:firstLine="0"/>
        <w:jc w:val="left"/>
        <w:rPr>
          <w:rStyle w:val="None"/>
          <w:sz w:val="28"/>
          <w:szCs w:val="28"/>
        </w:rPr>
      </w:pPr>
      <w:r>
        <w:rPr>
          <w:rStyle w:val="None"/>
          <w:sz w:val="28"/>
          <w:szCs w:val="28"/>
        </w:rPr>
        <w:t xml:space="preserve">                                                                    3.</w:t>
      </w:r>
    </w:p>
    <w:p w14:paraId="2AEDC09C" w14:textId="77777777" w:rsidR="002055FE" w:rsidRDefault="002055FE">
      <w:pPr>
        <w:pStyle w:val="ListParagraph"/>
        <w:tabs>
          <w:tab w:val="left" w:pos="5387"/>
        </w:tabs>
        <w:ind w:left="720" w:right="3076" w:firstLine="0"/>
        <w:jc w:val="left"/>
        <w:rPr>
          <w:rStyle w:val="None"/>
          <w:sz w:val="28"/>
          <w:szCs w:val="28"/>
        </w:rPr>
      </w:pPr>
    </w:p>
    <w:p w14:paraId="7E02FAF5" w14:textId="77777777" w:rsidR="002055FE" w:rsidRDefault="00000000">
      <w:pPr>
        <w:pStyle w:val="ListParagraph"/>
        <w:tabs>
          <w:tab w:val="left" w:pos="5387"/>
        </w:tabs>
        <w:ind w:left="720" w:right="3076" w:firstLine="0"/>
        <w:jc w:val="left"/>
        <w:rPr>
          <w:rStyle w:val="None"/>
          <w:sz w:val="28"/>
          <w:szCs w:val="28"/>
        </w:rPr>
      </w:pPr>
      <w:r>
        <w:rPr>
          <w:rStyle w:val="None"/>
          <w:sz w:val="28"/>
          <w:szCs w:val="28"/>
        </w:rPr>
        <w:t xml:space="preserve">                                                                   4.</w:t>
      </w:r>
    </w:p>
    <w:p w14:paraId="5362847C" w14:textId="77777777" w:rsidR="002055FE" w:rsidRDefault="00000000">
      <w:pPr>
        <w:pStyle w:val="ListParagraph"/>
        <w:tabs>
          <w:tab w:val="left" w:pos="5387"/>
        </w:tabs>
        <w:ind w:left="720" w:right="3076" w:firstLine="0"/>
        <w:jc w:val="left"/>
        <w:rPr>
          <w:rStyle w:val="None"/>
          <w:sz w:val="28"/>
          <w:szCs w:val="28"/>
        </w:rPr>
      </w:pPr>
      <w:r>
        <w:rPr>
          <w:rStyle w:val="None"/>
          <w:sz w:val="28"/>
          <w:szCs w:val="28"/>
        </w:rPr>
        <w:t xml:space="preserve">   </w:t>
      </w:r>
    </w:p>
    <w:p w14:paraId="05817014" w14:textId="77777777" w:rsidR="002055FE" w:rsidRDefault="00000000">
      <w:pPr>
        <w:pStyle w:val="ListParagraph"/>
        <w:tabs>
          <w:tab w:val="left" w:pos="5387"/>
        </w:tabs>
        <w:ind w:left="720" w:right="3076" w:firstLine="0"/>
        <w:jc w:val="left"/>
        <w:rPr>
          <w:rStyle w:val="None"/>
          <w:sz w:val="28"/>
          <w:szCs w:val="28"/>
        </w:rPr>
      </w:pPr>
      <w:r>
        <w:rPr>
          <w:rStyle w:val="None"/>
          <w:sz w:val="28"/>
          <w:szCs w:val="28"/>
        </w:rPr>
        <w:t xml:space="preserve">                                                                   5.</w:t>
      </w:r>
    </w:p>
    <w:p w14:paraId="51B55960" w14:textId="77777777" w:rsidR="002055FE" w:rsidRDefault="002055FE">
      <w:pPr>
        <w:pStyle w:val="ListParagraph"/>
        <w:tabs>
          <w:tab w:val="left" w:pos="5387"/>
        </w:tabs>
        <w:ind w:left="720" w:right="3076" w:firstLine="0"/>
        <w:jc w:val="left"/>
        <w:rPr>
          <w:rStyle w:val="None"/>
          <w:sz w:val="28"/>
          <w:szCs w:val="28"/>
        </w:rPr>
      </w:pPr>
    </w:p>
    <w:p w14:paraId="353294DD" w14:textId="77777777" w:rsidR="002055FE" w:rsidRDefault="002055FE">
      <w:pPr>
        <w:pStyle w:val="ListParagraph"/>
        <w:tabs>
          <w:tab w:val="left" w:pos="5387"/>
        </w:tabs>
        <w:ind w:left="720" w:right="3076" w:firstLine="0"/>
        <w:jc w:val="left"/>
        <w:rPr>
          <w:rStyle w:val="None"/>
          <w:sz w:val="28"/>
          <w:szCs w:val="28"/>
        </w:rPr>
      </w:pPr>
    </w:p>
    <w:p w14:paraId="7085A5B8" w14:textId="77777777" w:rsidR="002055FE" w:rsidRDefault="002055FE">
      <w:pPr>
        <w:pStyle w:val="ListParagraph"/>
        <w:tabs>
          <w:tab w:val="left" w:pos="5387"/>
        </w:tabs>
        <w:ind w:left="720" w:right="3216" w:firstLine="0"/>
        <w:jc w:val="left"/>
        <w:rPr>
          <w:rStyle w:val="None"/>
          <w:sz w:val="28"/>
          <w:szCs w:val="28"/>
        </w:rPr>
      </w:pPr>
    </w:p>
    <w:p w14:paraId="52336FF7" w14:textId="77777777" w:rsidR="002055FE" w:rsidRDefault="002055FE">
      <w:pPr>
        <w:pStyle w:val="ListParagraph"/>
        <w:tabs>
          <w:tab w:val="left" w:pos="5387"/>
        </w:tabs>
        <w:ind w:left="720" w:right="3076" w:firstLine="0"/>
        <w:jc w:val="right"/>
        <w:rPr>
          <w:rStyle w:val="None"/>
          <w:sz w:val="28"/>
          <w:szCs w:val="28"/>
        </w:rPr>
      </w:pPr>
    </w:p>
    <w:p w14:paraId="1A5B34C5" w14:textId="77777777" w:rsidR="002055FE" w:rsidRDefault="002055FE">
      <w:pPr>
        <w:pStyle w:val="ListParagraph"/>
        <w:tabs>
          <w:tab w:val="left" w:pos="5387"/>
        </w:tabs>
        <w:ind w:left="720" w:right="3076" w:firstLine="0"/>
        <w:jc w:val="right"/>
        <w:rPr>
          <w:rStyle w:val="None"/>
          <w:sz w:val="28"/>
          <w:szCs w:val="28"/>
        </w:rPr>
      </w:pPr>
    </w:p>
    <w:p w14:paraId="38041B78" w14:textId="77777777" w:rsidR="002055FE" w:rsidRDefault="002055FE">
      <w:pPr>
        <w:pStyle w:val="ListParagraph"/>
        <w:tabs>
          <w:tab w:val="left" w:pos="5387"/>
        </w:tabs>
        <w:ind w:left="720" w:right="3076" w:firstLine="0"/>
        <w:jc w:val="right"/>
        <w:rPr>
          <w:rStyle w:val="None"/>
          <w:sz w:val="28"/>
          <w:szCs w:val="28"/>
        </w:rPr>
      </w:pPr>
    </w:p>
    <w:p w14:paraId="109EA363" w14:textId="77777777" w:rsidR="002055FE" w:rsidRDefault="002055FE">
      <w:pPr>
        <w:pStyle w:val="ListParagraph"/>
        <w:tabs>
          <w:tab w:val="left" w:pos="5387"/>
        </w:tabs>
        <w:ind w:left="720" w:right="3076" w:firstLine="0"/>
        <w:jc w:val="right"/>
        <w:rPr>
          <w:rStyle w:val="None"/>
          <w:sz w:val="28"/>
          <w:szCs w:val="28"/>
        </w:rPr>
      </w:pPr>
    </w:p>
    <w:p w14:paraId="30EEC9CF" w14:textId="77777777" w:rsidR="002055FE" w:rsidRDefault="002055FE">
      <w:pPr>
        <w:pStyle w:val="ListParagraph"/>
        <w:tabs>
          <w:tab w:val="left" w:pos="5387"/>
        </w:tabs>
        <w:ind w:left="720" w:right="3076" w:firstLine="0"/>
        <w:jc w:val="right"/>
        <w:rPr>
          <w:rStyle w:val="None"/>
          <w:sz w:val="28"/>
          <w:szCs w:val="28"/>
        </w:rPr>
      </w:pPr>
    </w:p>
    <w:p w14:paraId="53C0D08E" w14:textId="77777777" w:rsidR="002055FE" w:rsidRDefault="002055FE">
      <w:pPr>
        <w:pStyle w:val="ListParagraph"/>
        <w:tabs>
          <w:tab w:val="left" w:pos="5387"/>
        </w:tabs>
        <w:ind w:left="720" w:right="3076" w:firstLine="0"/>
        <w:jc w:val="right"/>
        <w:rPr>
          <w:rStyle w:val="None"/>
          <w:sz w:val="28"/>
          <w:szCs w:val="28"/>
        </w:rPr>
      </w:pPr>
    </w:p>
    <w:p w14:paraId="270DC6EE" w14:textId="77777777" w:rsidR="002055FE" w:rsidRDefault="002055FE">
      <w:pPr>
        <w:pStyle w:val="ListParagraph"/>
        <w:tabs>
          <w:tab w:val="left" w:pos="5387"/>
        </w:tabs>
        <w:ind w:left="720" w:right="3076" w:firstLine="0"/>
        <w:jc w:val="right"/>
        <w:rPr>
          <w:rStyle w:val="None"/>
          <w:sz w:val="28"/>
          <w:szCs w:val="28"/>
        </w:rPr>
      </w:pPr>
    </w:p>
    <w:p w14:paraId="56956F27" w14:textId="77777777" w:rsidR="002055FE" w:rsidRDefault="002055FE">
      <w:pPr>
        <w:pStyle w:val="ListParagraph"/>
        <w:tabs>
          <w:tab w:val="left" w:pos="5387"/>
        </w:tabs>
        <w:ind w:left="720" w:right="3076" w:firstLine="0"/>
        <w:jc w:val="right"/>
        <w:rPr>
          <w:rStyle w:val="None"/>
          <w:sz w:val="28"/>
          <w:szCs w:val="28"/>
        </w:rPr>
      </w:pPr>
    </w:p>
    <w:p w14:paraId="3DD60B14" w14:textId="77777777" w:rsidR="002055FE" w:rsidRDefault="002055FE">
      <w:pPr>
        <w:pStyle w:val="ListParagraph"/>
        <w:tabs>
          <w:tab w:val="left" w:pos="5387"/>
        </w:tabs>
        <w:ind w:left="720" w:right="3076" w:firstLine="0"/>
        <w:jc w:val="right"/>
        <w:rPr>
          <w:rStyle w:val="None"/>
          <w:sz w:val="28"/>
          <w:szCs w:val="28"/>
        </w:rPr>
      </w:pPr>
    </w:p>
    <w:p w14:paraId="5773C4EC" w14:textId="77777777" w:rsidR="002055FE" w:rsidRDefault="002055FE">
      <w:pPr>
        <w:pStyle w:val="ListParagraph"/>
        <w:tabs>
          <w:tab w:val="left" w:pos="5387"/>
        </w:tabs>
        <w:ind w:left="720" w:right="3076" w:firstLine="0"/>
        <w:jc w:val="right"/>
        <w:rPr>
          <w:rStyle w:val="None"/>
          <w:sz w:val="28"/>
          <w:szCs w:val="28"/>
        </w:rPr>
      </w:pPr>
    </w:p>
    <w:p w14:paraId="0F567697" w14:textId="77777777" w:rsidR="002055FE" w:rsidRDefault="002055FE">
      <w:pPr>
        <w:pStyle w:val="ListParagraph"/>
        <w:tabs>
          <w:tab w:val="left" w:pos="5387"/>
        </w:tabs>
        <w:ind w:left="720" w:right="3076" w:firstLine="0"/>
        <w:jc w:val="right"/>
        <w:rPr>
          <w:rStyle w:val="None"/>
          <w:sz w:val="28"/>
          <w:szCs w:val="28"/>
        </w:rPr>
      </w:pPr>
    </w:p>
    <w:p w14:paraId="03104511" w14:textId="77777777" w:rsidR="002055FE" w:rsidRDefault="002055FE">
      <w:pPr>
        <w:pStyle w:val="ListParagraph"/>
        <w:tabs>
          <w:tab w:val="left" w:pos="5387"/>
        </w:tabs>
        <w:ind w:left="720" w:right="3076" w:firstLine="0"/>
        <w:jc w:val="right"/>
        <w:rPr>
          <w:rStyle w:val="None"/>
          <w:sz w:val="28"/>
          <w:szCs w:val="28"/>
        </w:rPr>
      </w:pPr>
    </w:p>
    <w:p w14:paraId="22365839" w14:textId="77777777" w:rsidR="002055FE" w:rsidRDefault="002055FE" w:rsidP="009D50F0">
      <w:pPr>
        <w:pStyle w:val="ListParagraph"/>
        <w:tabs>
          <w:tab w:val="left" w:pos="5387"/>
        </w:tabs>
        <w:ind w:left="720" w:right="3076" w:firstLine="0"/>
        <w:jc w:val="right"/>
        <w:outlineLvl w:val="0"/>
        <w:rPr>
          <w:rStyle w:val="None"/>
          <w:sz w:val="28"/>
          <w:szCs w:val="28"/>
        </w:rPr>
      </w:pPr>
    </w:p>
    <w:p w14:paraId="19E33B48" w14:textId="77777777" w:rsidR="002055FE" w:rsidRDefault="002055FE">
      <w:pPr>
        <w:pStyle w:val="ListParagraph"/>
        <w:tabs>
          <w:tab w:val="left" w:pos="5387"/>
        </w:tabs>
        <w:ind w:left="720" w:right="3076" w:firstLine="0"/>
        <w:jc w:val="right"/>
        <w:rPr>
          <w:rStyle w:val="None"/>
          <w:sz w:val="28"/>
          <w:szCs w:val="28"/>
        </w:rPr>
      </w:pPr>
    </w:p>
    <w:p w14:paraId="3D6608F5" w14:textId="77777777" w:rsidR="002055FE" w:rsidRDefault="00000000">
      <w:pPr>
        <w:pStyle w:val="BodyText"/>
        <w:rPr>
          <w:rStyle w:val="None"/>
          <w:rFonts w:ascii="Cambria" w:eastAsia="Cambria" w:hAnsi="Cambria" w:cs="Cambria"/>
          <w:b/>
          <w:bCs/>
          <w:sz w:val="20"/>
          <w:szCs w:val="20"/>
        </w:rPr>
      </w:pPr>
      <w:r>
        <w:rPr>
          <w:rStyle w:val="None"/>
          <w:noProof/>
        </w:rPr>
        <w:drawing>
          <wp:anchor distT="0" distB="0" distL="0" distR="0" simplePos="0" relativeHeight="251660288" behindDoc="1" locked="0" layoutInCell="1" allowOverlap="1" wp14:anchorId="24C5515A" wp14:editId="40CEA99D">
            <wp:simplePos x="0" y="0"/>
            <wp:positionH relativeFrom="column">
              <wp:posOffset>2266950</wp:posOffset>
            </wp:positionH>
            <wp:positionV relativeFrom="line">
              <wp:posOffset>152400</wp:posOffset>
            </wp:positionV>
            <wp:extent cx="1209675" cy="1247775"/>
            <wp:effectExtent l="0" t="0" r="0" b="0"/>
            <wp:wrapNone/>
            <wp:docPr id="1073741826" name="officeArt object" descr="VNR Vignana Jyothi Institute of Engineering and Technology Admission 2023:  Registration, Courses, Eligibility, Selection Cri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VNR Vignana Jyothi Institute of Engineering and Technology Admission 2023:  Registration, Courses, Eligibility, Selection Criteria"/>
                    <pic:cNvPicPr>
                      <a:picLocks noChangeAspect="1"/>
                    </pic:cNvPicPr>
                  </pic:nvPicPr>
                  <pic:blipFill>
                    <a:blip r:embed="rId14"/>
                    <a:srcRect t="7548" b="10061"/>
                    <a:stretch>
                      <a:fillRect/>
                    </a:stretch>
                  </pic:blipFill>
                  <pic:spPr>
                    <a:xfrm>
                      <a:off x="0" y="0"/>
                      <a:ext cx="1209675" cy="1247775"/>
                    </a:xfrm>
                    <a:prstGeom prst="rect">
                      <a:avLst/>
                    </a:prstGeom>
                    <a:ln w="12700" cap="flat">
                      <a:noFill/>
                      <a:miter lim="400000"/>
                      <a:headEnd/>
                      <a:tailEnd/>
                    </a:ln>
                    <a:effectLst/>
                  </pic:spPr>
                </pic:pic>
              </a:graphicData>
            </a:graphic>
          </wp:anchor>
        </w:drawing>
      </w:r>
    </w:p>
    <w:p w14:paraId="0E7263A4" w14:textId="77777777" w:rsidR="002055FE" w:rsidRDefault="002055FE">
      <w:pPr>
        <w:pStyle w:val="BodyText"/>
        <w:rPr>
          <w:rStyle w:val="None"/>
          <w:rFonts w:ascii="Cambria" w:eastAsia="Cambria" w:hAnsi="Cambria" w:cs="Cambria"/>
          <w:b/>
          <w:bCs/>
          <w:sz w:val="20"/>
          <w:szCs w:val="20"/>
        </w:rPr>
      </w:pPr>
    </w:p>
    <w:p w14:paraId="55654CBD" w14:textId="77777777" w:rsidR="002055FE" w:rsidRDefault="002055FE">
      <w:pPr>
        <w:pStyle w:val="BodyText"/>
        <w:rPr>
          <w:rStyle w:val="None"/>
          <w:rFonts w:ascii="Cambria" w:eastAsia="Cambria" w:hAnsi="Cambria" w:cs="Cambria"/>
          <w:b/>
          <w:bCs/>
          <w:sz w:val="20"/>
          <w:szCs w:val="20"/>
        </w:rPr>
      </w:pPr>
    </w:p>
    <w:p w14:paraId="2A3DD769" w14:textId="77777777" w:rsidR="002055FE" w:rsidRDefault="002055FE">
      <w:pPr>
        <w:pStyle w:val="BodyText"/>
        <w:rPr>
          <w:rStyle w:val="None"/>
          <w:rFonts w:ascii="Cambria" w:eastAsia="Cambria" w:hAnsi="Cambria" w:cs="Cambria"/>
          <w:b/>
          <w:bCs/>
          <w:sz w:val="20"/>
          <w:szCs w:val="20"/>
        </w:rPr>
      </w:pPr>
    </w:p>
    <w:p w14:paraId="217DAE70" w14:textId="77777777" w:rsidR="002055FE" w:rsidRDefault="002055FE">
      <w:pPr>
        <w:pStyle w:val="BodyText"/>
        <w:rPr>
          <w:rStyle w:val="None"/>
          <w:rFonts w:ascii="Cambria" w:eastAsia="Cambria" w:hAnsi="Cambria" w:cs="Cambria"/>
          <w:b/>
          <w:bCs/>
          <w:sz w:val="20"/>
          <w:szCs w:val="20"/>
        </w:rPr>
      </w:pPr>
    </w:p>
    <w:p w14:paraId="6D99C99D" w14:textId="77777777" w:rsidR="002055FE" w:rsidRDefault="002055FE">
      <w:pPr>
        <w:pStyle w:val="BodyText"/>
        <w:rPr>
          <w:rStyle w:val="None"/>
          <w:rFonts w:ascii="Cambria" w:eastAsia="Cambria" w:hAnsi="Cambria" w:cs="Cambria"/>
          <w:b/>
          <w:bCs/>
          <w:sz w:val="20"/>
          <w:szCs w:val="20"/>
        </w:rPr>
      </w:pPr>
    </w:p>
    <w:p w14:paraId="3FD87E73" w14:textId="77777777" w:rsidR="002055FE" w:rsidRDefault="002055FE">
      <w:pPr>
        <w:pStyle w:val="BodyText"/>
        <w:rPr>
          <w:rStyle w:val="None"/>
          <w:rFonts w:ascii="Cambria" w:eastAsia="Cambria" w:hAnsi="Cambria" w:cs="Cambria"/>
          <w:b/>
          <w:bCs/>
          <w:sz w:val="20"/>
          <w:szCs w:val="20"/>
        </w:rPr>
      </w:pPr>
    </w:p>
    <w:p w14:paraId="6F77E9B3" w14:textId="77777777" w:rsidR="002055FE" w:rsidRDefault="002055FE">
      <w:pPr>
        <w:pStyle w:val="BodyText"/>
        <w:rPr>
          <w:rStyle w:val="None"/>
          <w:rFonts w:ascii="Cambria" w:eastAsia="Cambria" w:hAnsi="Cambria" w:cs="Cambria"/>
          <w:b/>
          <w:bCs/>
          <w:sz w:val="20"/>
          <w:szCs w:val="20"/>
        </w:rPr>
      </w:pPr>
    </w:p>
    <w:p w14:paraId="664D75C1" w14:textId="77777777" w:rsidR="002055FE" w:rsidRDefault="002055FE">
      <w:pPr>
        <w:pStyle w:val="BodyText"/>
        <w:spacing w:before="9"/>
        <w:rPr>
          <w:rStyle w:val="None"/>
          <w:rFonts w:ascii="Cambria" w:eastAsia="Cambria" w:hAnsi="Cambria" w:cs="Cambria"/>
          <w:b/>
          <w:bCs/>
          <w:sz w:val="25"/>
          <w:szCs w:val="25"/>
        </w:rPr>
      </w:pPr>
    </w:p>
    <w:p w14:paraId="44AB6586" w14:textId="77777777" w:rsidR="002055FE" w:rsidRDefault="00000000">
      <w:pPr>
        <w:pStyle w:val="Heading3"/>
        <w:spacing w:before="89"/>
        <w:ind w:left="0"/>
        <w:rPr>
          <w:rStyle w:val="None"/>
          <w:sz w:val="24"/>
          <w:szCs w:val="24"/>
        </w:rPr>
      </w:pPr>
      <w:r>
        <w:rPr>
          <w:rStyle w:val="None"/>
        </w:rPr>
        <w:t xml:space="preserve">VNR VIGNANA JYOTHI INSTITUTE OF ENGINEERING &amp; </w:t>
      </w:r>
      <w:proofErr w:type="gramStart"/>
      <w:r>
        <w:rPr>
          <w:rStyle w:val="None"/>
        </w:rPr>
        <w:t>TECHNOLOGY</w:t>
      </w:r>
      <w:r>
        <w:rPr>
          <w:rStyle w:val="None"/>
          <w:sz w:val="24"/>
          <w:szCs w:val="24"/>
        </w:rPr>
        <w:t>(</w:t>
      </w:r>
      <w:proofErr w:type="gramEnd"/>
      <w:r>
        <w:rPr>
          <w:rStyle w:val="None"/>
          <w:sz w:val="24"/>
          <w:szCs w:val="24"/>
        </w:rPr>
        <w:t>AUTONOMOUS</w:t>
      </w:r>
      <w:r>
        <w:rPr>
          <w:rStyle w:val="None"/>
          <w:spacing w:val="11"/>
          <w:sz w:val="24"/>
          <w:szCs w:val="24"/>
        </w:rPr>
        <w:t xml:space="preserve"> </w:t>
      </w:r>
      <w:r>
        <w:rPr>
          <w:rStyle w:val="None"/>
          <w:sz w:val="24"/>
          <w:szCs w:val="24"/>
        </w:rPr>
        <w:t>INSTITUTE)</w:t>
      </w:r>
      <w:r>
        <w:rPr>
          <w:rStyle w:val="None"/>
          <w:spacing w:val="1"/>
          <w:sz w:val="24"/>
          <w:szCs w:val="24"/>
        </w:rPr>
        <w:t xml:space="preserve"> </w:t>
      </w:r>
      <w:r>
        <w:rPr>
          <w:rStyle w:val="None"/>
          <w:sz w:val="24"/>
          <w:szCs w:val="24"/>
        </w:rPr>
        <w:t>NAAC</w:t>
      </w:r>
      <w:r>
        <w:rPr>
          <w:rStyle w:val="None"/>
          <w:spacing w:val="-5"/>
          <w:sz w:val="24"/>
          <w:szCs w:val="24"/>
        </w:rPr>
        <w:t xml:space="preserve"> </w:t>
      </w:r>
      <w:r>
        <w:rPr>
          <w:rStyle w:val="None"/>
          <w:sz w:val="24"/>
          <w:szCs w:val="24"/>
        </w:rPr>
        <w:t>ACCREDITED</w:t>
      </w:r>
      <w:r>
        <w:rPr>
          <w:rStyle w:val="None"/>
          <w:spacing w:val="-4"/>
          <w:sz w:val="24"/>
          <w:szCs w:val="24"/>
        </w:rPr>
        <w:t xml:space="preserve"> </w:t>
      </w:r>
      <w:r>
        <w:rPr>
          <w:rStyle w:val="None"/>
          <w:sz w:val="24"/>
          <w:szCs w:val="24"/>
        </w:rPr>
        <w:t>WITH</w:t>
      </w:r>
      <w:r>
        <w:rPr>
          <w:rStyle w:val="None"/>
          <w:spacing w:val="-3"/>
          <w:sz w:val="24"/>
          <w:szCs w:val="24"/>
        </w:rPr>
        <w:t xml:space="preserve"> </w:t>
      </w:r>
      <w:r>
        <w:rPr>
          <w:rStyle w:val="None"/>
          <w:sz w:val="24"/>
          <w:szCs w:val="24"/>
        </w:rPr>
        <w:t>‘A</w:t>
      </w:r>
      <w:r>
        <w:rPr>
          <w:rStyle w:val="None"/>
          <w:sz w:val="24"/>
          <w:szCs w:val="24"/>
          <w:vertAlign w:val="superscript"/>
        </w:rPr>
        <w:t>++</w:t>
      </w:r>
      <w:r>
        <w:rPr>
          <w:rStyle w:val="None"/>
          <w:sz w:val="24"/>
          <w:szCs w:val="24"/>
        </w:rPr>
        <w:t>’</w:t>
      </w:r>
      <w:r>
        <w:rPr>
          <w:rStyle w:val="None"/>
          <w:spacing w:val="-5"/>
          <w:sz w:val="24"/>
          <w:szCs w:val="24"/>
        </w:rPr>
        <w:t xml:space="preserve"> </w:t>
      </w:r>
      <w:r>
        <w:rPr>
          <w:rStyle w:val="None"/>
          <w:sz w:val="24"/>
          <w:szCs w:val="24"/>
        </w:rPr>
        <w:t>GRADE</w:t>
      </w:r>
    </w:p>
    <w:p w14:paraId="7E629B8B" w14:textId="77777777" w:rsidR="002055FE" w:rsidRDefault="002055FE">
      <w:pPr>
        <w:pStyle w:val="BodyText"/>
        <w:rPr>
          <w:rStyle w:val="None"/>
          <w:b/>
          <w:bCs/>
          <w:sz w:val="22"/>
          <w:szCs w:val="22"/>
        </w:rPr>
      </w:pPr>
    </w:p>
    <w:p w14:paraId="27F629D8" w14:textId="77777777" w:rsidR="002055FE" w:rsidRDefault="002055FE">
      <w:pPr>
        <w:pStyle w:val="BodyText"/>
        <w:rPr>
          <w:rStyle w:val="None"/>
          <w:b/>
          <w:bCs/>
          <w:sz w:val="24"/>
          <w:szCs w:val="24"/>
        </w:rPr>
      </w:pPr>
    </w:p>
    <w:p w14:paraId="29B0112C" w14:textId="77777777" w:rsidR="002055FE" w:rsidRDefault="00000000">
      <w:pPr>
        <w:pStyle w:val="Heading3"/>
        <w:spacing w:before="172"/>
        <w:ind w:left="0"/>
      </w:pPr>
      <w:r>
        <w:rPr>
          <w:rStyle w:val="None"/>
        </w:rPr>
        <w:t>CERTIFICATE</w:t>
      </w:r>
    </w:p>
    <w:p w14:paraId="628F8652" w14:textId="77777777" w:rsidR="002055FE" w:rsidRDefault="002055FE">
      <w:pPr>
        <w:pStyle w:val="Heading3"/>
        <w:spacing w:before="172"/>
        <w:ind w:right="978"/>
      </w:pPr>
    </w:p>
    <w:p w14:paraId="3720E09D" w14:textId="77777777" w:rsidR="002055FE" w:rsidRDefault="00000000">
      <w:pPr>
        <w:spacing w:before="187" w:line="360" w:lineRule="auto"/>
        <w:jc w:val="both"/>
        <w:rPr>
          <w:rStyle w:val="None"/>
          <w:b/>
          <w:bCs/>
          <w:sz w:val="28"/>
          <w:szCs w:val="28"/>
        </w:rPr>
      </w:pPr>
      <w:r>
        <w:rPr>
          <w:rStyle w:val="None"/>
          <w:sz w:val="28"/>
          <w:szCs w:val="28"/>
        </w:rPr>
        <w:t xml:space="preserve">This is to certify that the project entitled </w:t>
      </w:r>
      <w:r>
        <w:rPr>
          <w:rStyle w:val="None"/>
          <w:b/>
          <w:bCs/>
          <w:sz w:val="28"/>
          <w:szCs w:val="28"/>
        </w:rPr>
        <w:t xml:space="preserve">“APPLICATIONS OF pH SENSITIVE INK” </w:t>
      </w:r>
      <w:r>
        <w:rPr>
          <w:rStyle w:val="None"/>
          <w:sz w:val="28"/>
          <w:szCs w:val="28"/>
        </w:rPr>
        <w:t>submitted in partial fulfilment for the course of Engineering Chemistry Laboratory</w:t>
      </w:r>
      <w:r>
        <w:rPr>
          <w:rStyle w:val="None"/>
          <w:spacing w:val="-57"/>
          <w:sz w:val="28"/>
          <w:szCs w:val="28"/>
        </w:rPr>
        <w:t xml:space="preserve"> </w:t>
      </w:r>
      <w:r>
        <w:rPr>
          <w:rStyle w:val="None"/>
          <w:sz w:val="28"/>
          <w:szCs w:val="28"/>
        </w:rPr>
        <w:t xml:space="preserve">being offered for the award of </w:t>
      </w:r>
      <w:proofErr w:type="spellStart"/>
      <w:proofErr w:type="gramStart"/>
      <w:r>
        <w:rPr>
          <w:rStyle w:val="None"/>
          <w:sz w:val="28"/>
          <w:szCs w:val="28"/>
        </w:rPr>
        <w:t>B.Tech</w:t>
      </w:r>
      <w:proofErr w:type="spellEnd"/>
      <w:proofErr w:type="gramEnd"/>
      <w:r>
        <w:rPr>
          <w:rStyle w:val="None"/>
          <w:sz w:val="28"/>
          <w:szCs w:val="28"/>
        </w:rPr>
        <w:t xml:space="preserve"> (</w:t>
      </w:r>
      <w:r>
        <w:rPr>
          <w:rStyle w:val="None"/>
          <w:b/>
          <w:bCs/>
          <w:sz w:val="28"/>
          <w:szCs w:val="28"/>
        </w:rPr>
        <w:t xml:space="preserve">EIE- A) </w:t>
      </w:r>
      <w:r>
        <w:rPr>
          <w:rStyle w:val="None"/>
          <w:sz w:val="28"/>
          <w:szCs w:val="28"/>
        </w:rPr>
        <w:t xml:space="preserve">by </w:t>
      </w:r>
      <w:r>
        <w:rPr>
          <w:rStyle w:val="None"/>
          <w:b/>
          <w:bCs/>
          <w:sz w:val="28"/>
          <w:szCs w:val="28"/>
        </w:rPr>
        <w:t>VNR VJIET</w:t>
      </w:r>
      <w:r>
        <w:rPr>
          <w:rStyle w:val="None"/>
          <w:sz w:val="28"/>
          <w:szCs w:val="28"/>
        </w:rPr>
        <w:t xml:space="preserve"> is a result of the bonafide work carried out by </w:t>
      </w:r>
      <w:r>
        <w:rPr>
          <w:rStyle w:val="None"/>
          <w:b/>
          <w:bCs/>
          <w:spacing w:val="1"/>
          <w:sz w:val="28"/>
          <w:szCs w:val="28"/>
        </w:rPr>
        <w:t xml:space="preserve">23071A1001, 23071A1002, 23071A1003, 23071A1004, 23071A1005 </w:t>
      </w:r>
      <w:r>
        <w:rPr>
          <w:rStyle w:val="None"/>
          <w:sz w:val="28"/>
          <w:szCs w:val="28"/>
        </w:rPr>
        <w:t>during the</w:t>
      </w:r>
      <w:r>
        <w:rPr>
          <w:rStyle w:val="None"/>
          <w:spacing w:val="-2"/>
          <w:sz w:val="28"/>
          <w:szCs w:val="28"/>
        </w:rPr>
        <w:t xml:space="preserve"> </w:t>
      </w:r>
      <w:r>
        <w:rPr>
          <w:rStyle w:val="None"/>
          <w:sz w:val="28"/>
          <w:szCs w:val="28"/>
        </w:rPr>
        <w:t>year</w:t>
      </w:r>
      <w:r>
        <w:rPr>
          <w:rStyle w:val="None"/>
          <w:spacing w:val="-1"/>
          <w:sz w:val="28"/>
          <w:szCs w:val="28"/>
        </w:rPr>
        <w:t xml:space="preserve"> </w:t>
      </w:r>
      <w:r>
        <w:rPr>
          <w:rStyle w:val="None"/>
          <w:b/>
          <w:bCs/>
          <w:sz w:val="28"/>
          <w:szCs w:val="28"/>
        </w:rPr>
        <w:t>2023-2024</w:t>
      </w:r>
      <w:r>
        <w:rPr>
          <w:rStyle w:val="None"/>
          <w:sz w:val="28"/>
          <w:szCs w:val="28"/>
        </w:rPr>
        <w:t>.</w:t>
      </w:r>
      <w:r>
        <w:rPr>
          <w:rStyle w:val="None"/>
          <w:spacing w:val="-1"/>
          <w:sz w:val="28"/>
          <w:szCs w:val="28"/>
        </w:rPr>
        <w:t xml:space="preserve"> </w:t>
      </w:r>
      <w:r>
        <w:rPr>
          <w:rStyle w:val="None"/>
          <w:sz w:val="28"/>
          <w:szCs w:val="28"/>
        </w:rPr>
        <w:t>This has</w:t>
      </w:r>
      <w:r>
        <w:rPr>
          <w:rStyle w:val="None"/>
          <w:spacing w:val="-1"/>
          <w:sz w:val="28"/>
          <w:szCs w:val="28"/>
        </w:rPr>
        <w:t xml:space="preserve"> </w:t>
      </w:r>
      <w:r>
        <w:rPr>
          <w:rStyle w:val="None"/>
          <w:sz w:val="28"/>
          <w:szCs w:val="28"/>
        </w:rPr>
        <w:t>not been</w:t>
      </w:r>
      <w:r>
        <w:rPr>
          <w:rStyle w:val="None"/>
          <w:spacing w:val="-1"/>
          <w:sz w:val="28"/>
          <w:szCs w:val="28"/>
        </w:rPr>
        <w:t xml:space="preserve"> </w:t>
      </w:r>
      <w:r>
        <w:rPr>
          <w:rStyle w:val="None"/>
          <w:sz w:val="28"/>
          <w:szCs w:val="28"/>
        </w:rPr>
        <w:t>submitted for</w:t>
      </w:r>
      <w:r>
        <w:rPr>
          <w:rStyle w:val="None"/>
          <w:spacing w:val="-2"/>
          <w:sz w:val="28"/>
          <w:szCs w:val="28"/>
        </w:rPr>
        <w:t xml:space="preserve"> </w:t>
      </w:r>
      <w:r>
        <w:rPr>
          <w:rStyle w:val="None"/>
          <w:sz w:val="28"/>
          <w:szCs w:val="28"/>
        </w:rPr>
        <w:t>any</w:t>
      </w:r>
      <w:r>
        <w:rPr>
          <w:rStyle w:val="None"/>
          <w:spacing w:val="-1"/>
          <w:sz w:val="28"/>
          <w:szCs w:val="28"/>
        </w:rPr>
        <w:t xml:space="preserve"> </w:t>
      </w:r>
      <w:r>
        <w:rPr>
          <w:rStyle w:val="None"/>
          <w:sz w:val="28"/>
          <w:szCs w:val="28"/>
        </w:rPr>
        <w:t>other</w:t>
      </w:r>
      <w:r>
        <w:rPr>
          <w:rStyle w:val="None"/>
          <w:spacing w:val="-2"/>
          <w:sz w:val="28"/>
          <w:szCs w:val="28"/>
        </w:rPr>
        <w:t xml:space="preserve"> </w:t>
      </w:r>
      <w:r>
        <w:rPr>
          <w:rStyle w:val="None"/>
          <w:sz w:val="28"/>
          <w:szCs w:val="28"/>
        </w:rPr>
        <w:t>certificate</w:t>
      </w:r>
      <w:r>
        <w:rPr>
          <w:rStyle w:val="None"/>
          <w:spacing w:val="-1"/>
          <w:sz w:val="28"/>
          <w:szCs w:val="28"/>
        </w:rPr>
        <w:t xml:space="preserve"> </w:t>
      </w:r>
      <w:r>
        <w:rPr>
          <w:rStyle w:val="None"/>
          <w:sz w:val="28"/>
          <w:szCs w:val="28"/>
        </w:rPr>
        <w:t>or course.</w:t>
      </w:r>
    </w:p>
    <w:p w14:paraId="0355C54D" w14:textId="77777777" w:rsidR="002055FE" w:rsidRDefault="002055FE">
      <w:pPr>
        <w:pStyle w:val="BodyText"/>
        <w:spacing w:line="360" w:lineRule="auto"/>
        <w:jc w:val="both"/>
        <w:rPr>
          <w:rStyle w:val="None"/>
          <w:sz w:val="24"/>
          <w:szCs w:val="24"/>
        </w:rPr>
      </w:pPr>
    </w:p>
    <w:p w14:paraId="0C7EBB6C" w14:textId="77777777" w:rsidR="002055FE" w:rsidRDefault="002055FE">
      <w:pPr>
        <w:pStyle w:val="BodyText"/>
        <w:rPr>
          <w:rStyle w:val="None"/>
          <w:sz w:val="26"/>
          <w:szCs w:val="26"/>
        </w:rPr>
      </w:pPr>
    </w:p>
    <w:p w14:paraId="74E8C44C" w14:textId="77777777" w:rsidR="002055FE" w:rsidRDefault="002055FE">
      <w:pPr>
        <w:pStyle w:val="BodyText"/>
        <w:rPr>
          <w:rStyle w:val="None"/>
          <w:sz w:val="26"/>
          <w:szCs w:val="26"/>
        </w:rPr>
      </w:pPr>
    </w:p>
    <w:p w14:paraId="20BF7BF1" w14:textId="77777777" w:rsidR="002055FE" w:rsidRDefault="002055FE">
      <w:pPr>
        <w:pStyle w:val="BodyText"/>
        <w:rPr>
          <w:rStyle w:val="None"/>
          <w:sz w:val="26"/>
          <w:szCs w:val="26"/>
        </w:rPr>
      </w:pPr>
    </w:p>
    <w:p w14:paraId="6D02886B" w14:textId="77777777" w:rsidR="002055FE" w:rsidRDefault="002055FE">
      <w:pPr>
        <w:pStyle w:val="BodyText"/>
        <w:rPr>
          <w:rStyle w:val="None"/>
          <w:sz w:val="26"/>
          <w:szCs w:val="26"/>
        </w:rPr>
      </w:pPr>
    </w:p>
    <w:p w14:paraId="15384FBC" w14:textId="77777777" w:rsidR="002055FE" w:rsidRDefault="002055FE">
      <w:pPr>
        <w:pStyle w:val="BodyText"/>
        <w:spacing w:line="360" w:lineRule="auto"/>
        <w:rPr>
          <w:rStyle w:val="None"/>
          <w:b/>
          <w:bCs/>
          <w:sz w:val="32"/>
          <w:szCs w:val="32"/>
        </w:rPr>
      </w:pPr>
    </w:p>
    <w:p w14:paraId="2C579147" w14:textId="77777777" w:rsidR="002055FE" w:rsidRDefault="002055FE">
      <w:pPr>
        <w:pStyle w:val="BodyText"/>
        <w:spacing w:line="360" w:lineRule="auto"/>
        <w:rPr>
          <w:rStyle w:val="None"/>
          <w:b/>
          <w:bCs/>
          <w:sz w:val="32"/>
          <w:szCs w:val="32"/>
        </w:rPr>
      </w:pPr>
    </w:p>
    <w:p w14:paraId="366D0A30" w14:textId="77777777" w:rsidR="002055FE" w:rsidRDefault="002055FE">
      <w:pPr>
        <w:pStyle w:val="BodyText"/>
        <w:spacing w:line="360" w:lineRule="auto"/>
        <w:rPr>
          <w:rStyle w:val="None"/>
          <w:b/>
          <w:bCs/>
          <w:sz w:val="32"/>
          <w:szCs w:val="32"/>
        </w:rPr>
      </w:pPr>
    </w:p>
    <w:p w14:paraId="102CB286" w14:textId="77777777" w:rsidR="002055FE" w:rsidRDefault="002055FE">
      <w:pPr>
        <w:pStyle w:val="BodyText"/>
        <w:spacing w:line="360" w:lineRule="auto"/>
        <w:rPr>
          <w:rStyle w:val="None"/>
          <w:b/>
          <w:bCs/>
          <w:sz w:val="32"/>
          <w:szCs w:val="32"/>
        </w:rPr>
      </w:pPr>
    </w:p>
    <w:p w14:paraId="1DC9856A" w14:textId="77777777" w:rsidR="002055FE" w:rsidRDefault="002055FE">
      <w:pPr>
        <w:pStyle w:val="BodyText"/>
        <w:rPr>
          <w:rStyle w:val="None"/>
          <w:sz w:val="26"/>
          <w:szCs w:val="26"/>
        </w:rPr>
      </w:pPr>
    </w:p>
    <w:p w14:paraId="570FF8F7" w14:textId="77777777" w:rsidR="002055FE" w:rsidRDefault="00000000">
      <w:pPr>
        <w:pStyle w:val="Heading3"/>
        <w:tabs>
          <w:tab w:val="left" w:pos="6039"/>
        </w:tabs>
        <w:ind w:left="0"/>
        <w:jc w:val="left"/>
      </w:pPr>
      <w:r>
        <w:rPr>
          <w:rStyle w:val="None"/>
        </w:rPr>
        <w:t>Internal Examiner</w:t>
      </w:r>
      <w:r>
        <w:rPr>
          <w:rStyle w:val="None"/>
        </w:rPr>
        <w:tab/>
      </w:r>
      <w:r>
        <w:rPr>
          <w:rStyle w:val="None"/>
        </w:rPr>
        <w:tab/>
        <w:t>External Examiner</w:t>
      </w:r>
    </w:p>
    <w:p w14:paraId="1ACF042F" w14:textId="77777777" w:rsidR="002055FE" w:rsidRDefault="002055FE">
      <w:pPr>
        <w:sectPr w:rsidR="002055FE" w:rsidSect="001235CD">
          <w:headerReference w:type="default" r:id="rId15"/>
          <w:footerReference w:type="default" r:id="rId16"/>
          <w:pgSz w:w="11900" w:h="16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12E03A7F" w14:textId="77777777" w:rsidR="002055FE" w:rsidRDefault="00000000">
      <w:pPr>
        <w:spacing w:before="84"/>
        <w:ind w:left="3029"/>
        <w:rPr>
          <w:rStyle w:val="None"/>
          <w:b/>
          <w:bCs/>
          <w:sz w:val="28"/>
          <w:szCs w:val="28"/>
        </w:rPr>
      </w:pPr>
      <w:r>
        <w:rPr>
          <w:rStyle w:val="None"/>
          <w:b/>
          <w:bCs/>
          <w:sz w:val="28"/>
          <w:szCs w:val="28"/>
        </w:rPr>
        <w:lastRenderedPageBreak/>
        <w:t>ACKNOWLEDGEMENT</w:t>
      </w:r>
    </w:p>
    <w:p w14:paraId="3F30CF30" w14:textId="77777777" w:rsidR="002055FE" w:rsidRDefault="002055FE">
      <w:pPr>
        <w:pStyle w:val="BodyText"/>
        <w:rPr>
          <w:rStyle w:val="None"/>
          <w:b/>
          <w:bCs/>
        </w:rPr>
      </w:pPr>
    </w:p>
    <w:p w14:paraId="4E892EFE" w14:textId="6EC8ED4B" w:rsidR="002055FE" w:rsidRDefault="00000000">
      <w:pPr>
        <w:spacing w:before="1" w:line="360" w:lineRule="auto"/>
        <w:jc w:val="both"/>
        <w:rPr>
          <w:rStyle w:val="None"/>
          <w:sz w:val="28"/>
          <w:szCs w:val="28"/>
        </w:rPr>
      </w:pPr>
      <w:r>
        <w:rPr>
          <w:rStyle w:val="None"/>
          <w:sz w:val="28"/>
          <w:szCs w:val="28"/>
        </w:rPr>
        <w:t>An endeavor over a long period can be successful only with the advice and support</w:t>
      </w:r>
      <w:r>
        <w:rPr>
          <w:rStyle w:val="None"/>
          <w:spacing w:val="-57"/>
          <w:sz w:val="28"/>
          <w:szCs w:val="28"/>
        </w:rPr>
        <w:t xml:space="preserve"> </w:t>
      </w:r>
      <w:r>
        <w:rPr>
          <w:rStyle w:val="None"/>
          <w:sz w:val="28"/>
          <w:szCs w:val="28"/>
        </w:rPr>
        <w:t>of many well-wishers. We take this opportunity to express our gratitude and appreciation to all</w:t>
      </w:r>
      <w:r>
        <w:rPr>
          <w:rStyle w:val="None"/>
          <w:spacing w:val="-1"/>
          <w:sz w:val="28"/>
          <w:szCs w:val="28"/>
        </w:rPr>
        <w:t xml:space="preserve"> </w:t>
      </w:r>
      <w:r>
        <w:rPr>
          <w:rStyle w:val="None"/>
          <w:sz w:val="28"/>
          <w:szCs w:val="28"/>
        </w:rPr>
        <w:t>of them.</w:t>
      </w:r>
      <w:r w:rsidR="00DF2726">
        <w:rPr>
          <w:rStyle w:val="None"/>
          <w:sz w:val="28"/>
          <w:szCs w:val="28"/>
        </w:rPr>
        <w:t xml:space="preserve"> </w:t>
      </w:r>
      <w:r>
        <w:rPr>
          <w:rStyle w:val="None"/>
          <w:sz w:val="28"/>
          <w:szCs w:val="28"/>
        </w:rPr>
        <w:t xml:space="preserve">We wish to express our profound gratitude to our </w:t>
      </w:r>
      <w:proofErr w:type="spellStart"/>
      <w:r>
        <w:rPr>
          <w:rStyle w:val="None"/>
          <w:sz w:val="28"/>
          <w:szCs w:val="28"/>
        </w:rPr>
        <w:t>honourable</w:t>
      </w:r>
      <w:proofErr w:type="spellEnd"/>
      <w:r w:rsidR="00DF2726">
        <w:rPr>
          <w:rStyle w:val="None"/>
          <w:sz w:val="28"/>
          <w:szCs w:val="28"/>
        </w:rPr>
        <w:t xml:space="preserve"> </w:t>
      </w:r>
      <w:r>
        <w:rPr>
          <w:rStyle w:val="None"/>
          <w:b/>
          <w:bCs/>
          <w:sz w:val="28"/>
          <w:szCs w:val="28"/>
        </w:rPr>
        <w:t xml:space="preserve">Principal, </w:t>
      </w:r>
      <w:r>
        <w:rPr>
          <w:rStyle w:val="None"/>
          <w:sz w:val="28"/>
          <w:szCs w:val="28"/>
        </w:rPr>
        <w:t xml:space="preserve">and </w:t>
      </w:r>
      <w:r w:rsidR="00DF2726">
        <w:rPr>
          <w:rStyle w:val="None"/>
          <w:b/>
          <w:bCs/>
          <w:sz w:val="28"/>
          <w:szCs w:val="28"/>
        </w:rPr>
        <w:t>HOD, Electronics and Instrumentation Engineering</w:t>
      </w:r>
      <w:r>
        <w:rPr>
          <w:rStyle w:val="None"/>
          <w:b/>
          <w:bCs/>
          <w:sz w:val="28"/>
          <w:szCs w:val="28"/>
        </w:rPr>
        <w:t xml:space="preserve">, VNR </w:t>
      </w:r>
      <w:proofErr w:type="spellStart"/>
      <w:r>
        <w:rPr>
          <w:rStyle w:val="None"/>
          <w:b/>
          <w:bCs/>
          <w:sz w:val="28"/>
          <w:szCs w:val="28"/>
        </w:rPr>
        <w:t>Vignana</w:t>
      </w:r>
      <w:proofErr w:type="spellEnd"/>
      <w:r>
        <w:rPr>
          <w:rStyle w:val="None"/>
          <w:b/>
          <w:bCs/>
          <w:sz w:val="28"/>
          <w:szCs w:val="28"/>
        </w:rPr>
        <w:t xml:space="preserve"> Jyothi Institute of Engineering and Technology </w:t>
      </w:r>
      <w:r>
        <w:rPr>
          <w:rStyle w:val="None"/>
          <w:sz w:val="28"/>
          <w:szCs w:val="28"/>
        </w:rPr>
        <w:t>for their</w:t>
      </w:r>
      <w:r>
        <w:rPr>
          <w:rStyle w:val="None"/>
          <w:spacing w:val="1"/>
          <w:sz w:val="28"/>
          <w:szCs w:val="28"/>
        </w:rPr>
        <w:t xml:space="preserve"> </w:t>
      </w:r>
      <w:r>
        <w:rPr>
          <w:rStyle w:val="None"/>
          <w:sz w:val="28"/>
          <w:szCs w:val="28"/>
        </w:rPr>
        <w:t>constant</w:t>
      </w:r>
      <w:r>
        <w:rPr>
          <w:rStyle w:val="None"/>
          <w:spacing w:val="-1"/>
          <w:sz w:val="28"/>
          <w:szCs w:val="28"/>
        </w:rPr>
        <w:t xml:space="preserve"> </w:t>
      </w:r>
      <w:r>
        <w:rPr>
          <w:rStyle w:val="None"/>
          <w:sz w:val="28"/>
          <w:szCs w:val="28"/>
        </w:rPr>
        <w:t>and dedicated support towards</w:t>
      </w:r>
      <w:r>
        <w:rPr>
          <w:rStyle w:val="None"/>
          <w:spacing w:val="-1"/>
          <w:sz w:val="28"/>
          <w:szCs w:val="28"/>
        </w:rPr>
        <w:t xml:space="preserve"> </w:t>
      </w:r>
      <w:r>
        <w:rPr>
          <w:rStyle w:val="None"/>
          <w:sz w:val="28"/>
          <w:szCs w:val="28"/>
        </w:rPr>
        <w:t xml:space="preserve">our career </w:t>
      </w:r>
      <w:proofErr w:type="spellStart"/>
      <w:r>
        <w:rPr>
          <w:rStyle w:val="None"/>
          <w:sz w:val="28"/>
          <w:szCs w:val="28"/>
        </w:rPr>
        <w:t>moulding</w:t>
      </w:r>
      <w:proofErr w:type="spellEnd"/>
      <w:r>
        <w:rPr>
          <w:rStyle w:val="None"/>
          <w:sz w:val="28"/>
          <w:szCs w:val="28"/>
        </w:rPr>
        <w:t xml:space="preserve"> and</w:t>
      </w:r>
      <w:r>
        <w:rPr>
          <w:rStyle w:val="None"/>
          <w:spacing w:val="-1"/>
          <w:sz w:val="28"/>
          <w:szCs w:val="28"/>
        </w:rPr>
        <w:t xml:space="preserve"> </w:t>
      </w:r>
      <w:proofErr w:type="spellStart"/>
      <w:r>
        <w:rPr>
          <w:rStyle w:val="None"/>
          <w:sz w:val="28"/>
          <w:szCs w:val="28"/>
        </w:rPr>
        <w:t>development.With</w:t>
      </w:r>
      <w:proofErr w:type="spellEnd"/>
      <w:r>
        <w:rPr>
          <w:rStyle w:val="None"/>
          <w:spacing w:val="-5"/>
          <w:sz w:val="28"/>
          <w:szCs w:val="28"/>
        </w:rPr>
        <w:t xml:space="preserve"> </w:t>
      </w:r>
      <w:r>
        <w:rPr>
          <w:rStyle w:val="None"/>
          <w:sz w:val="28"/>
          <w:szCs w:val="28"/>
        </w:rPr>
        <w:t>a</w:t>
      </w:r>
      <w:r>
        <w:rPr>
          <w:rStyle w:val="None"/>
          <w:spacing w:val="-5"/>
          <w:sz w:val="28"/>
          <w:szCs w:val="28"/>
        </w:rPr>
        <w:t xml:space="preserve"> </w:t>
      </w:r>
      <w:r>
        <w:rPr>
          <w:rStyle w:val="None"/>
          <w:sz w:val="28"/>
          <w:szCs w:val="28"/>
        </w:rPr>
        <w:t>great</w:t>
      </w:r>
      <w:r>
        <w:rPr>
          <w:rStyle w:val="None"/>
          <w:spacing w:val="-3"/>
          <w:sz w:val="28"/>
          <w:szCs w:val="28"/>
        </w:rPr>
        <w:t xml:space="preserve"> </w:t>
      </w:r>
      <w:r>
        <w:rPr>
          <w:rStyle w:val="None"/>
          <w:sz w:val="28"/>
          <w:szCs w:val="28"/>
        </w:rPr>
        <w:t>pleasure</w:t>
      </w:r>
      <w:r>
        <w:rPr>
          <w:rStyle w:val="None"/>
          <w:spacing w:val="-4"/>
          <w:sz w:val="28"/>
          <w:szCs w:val="28"/>
        </w:rPr>
        <w:t xml:space="preserve"> </w:t>
      </w:r>
      <w:r>
        <w:rPr>
          <w:rStyle w:val="None"/>
          <w:sz w:val="28"/>
          <w:szCs w:val="28"/>
        </w:rPr>
        <w:t>we</w:t>
      </w:r>
      <w:r>
        <w:rPr>
          <w:rStyle w:val="None"/>
          <w:spacing w:val="-5"/>
          <w:sz w:val="28"/>
          <w:szCs w:val="28"/>
        </w:rPr>
        <w:t xml:space="preserve"> </w:t>
      </w:r>
      <w:r>
        <w:rPr>
          <w:rStyle w:val="None"/>
          <w:sz w:val="28"/>
          <w:szCs w:val="28"/>
        </w:rPr>
        <w:t>express</w:t>
      </w:r>
      <w:r>
        <w:rPr>
          <w:rStyle w:val="None"/>
          <w:spacing w:val="-3"/>
          <w:sz w:val="28"/>
          <w:szCs w:val="28"/>
        </w:rPr>
        <w:t xml:space="preserve"> </w:t>
      </w:r>
      <w:r>
        <w:rPr>
          <w:rStyle w:val="None"/>
          <w:sz w:val="28"/>
          <w:szCs w:val="28"/>
        </w:rPr>
        <w:t>our</w:t>
      </w:r>
      <w:r>
        <w:rPr>
          <w:rStyle w:val="None"/>
          <w:spacing w:val="-5"/>
          <w:sz w:val="28"/>
          <w:szCs w:val="28"/>
        </w:rPr>
        <w:t xml:space="preserve"> </w:t>
      </w:r>
      <w:r>
        <w:rPr>
          <w:rStyle w:val="None"/>
          <w:sz w:val="28"/>
          <w:szCs w:val="28"/>
        </w:rPr>
        <w:t>gratitude</w:t>
      </w:r>
      <w:r>
        <w:rPr>
          <w:rStyle w:val="None"/>
          <w:spacing w:val="-5"/>
          <w:sz w:val="28"/>
          <w:szCs w:val="28"/>
        </w:rPr>
        <w:t xml:space="preserve"> </w:t>
      </w:r>
      <w:r>
        <w:rPr>
          <w:rStyle w:val="None"/>
          <w:sz w:val="28"/>
          <w:szCs w:val="28"/>
        </w:rPr>
        <w:t>to</w:t>
      </w:r>
      <w:r>
        <w:rPr>
          <w:rStyle w:val="None"/>
          <w:spacing w:val="-3"/>
          <w:sz w:val="28"/>
          <w:szCs w:val="28"/>
        </w:rPr>
        <w:t xml:space="preserve"> </w:t>
      </w:r>
      <w:r>
        <w:rPr>
          <w:rStyle w:val="None"/>
          <w:sz w:val="28"/>
          <w:szCs w:val="28"/>
        </w:rPr>
        <w:t>the</w:t>
      </w:r>
      <w:r>
        <w:rPr>
          <w:rStyle w:val="None"/>
          <w:spacing w:val="-4"/>
          <w:sz w:val="28"/>
          <w:szCs w:val="28"/>
        </w:rPr>
        <w:t xml:space="preserve"> </w:t>
      </w:r>
      <w:r>
        <w:rPr>
          <w:rStyle w:val="None"/>
          <w:sz w:val="28"/>
          <w:szCs w:val="28"/>
        </w:rPr>
        <w:t>internal</w:t>
      </w:r>
      <w:r>
        <w:rPr>
          <w:rStyle w:val="None"/>
          <w:spacing w:val="-3"/>
          <w:sz w:val="28"/>
          <w:szCs w:val="28"/>
        </w:rPr>
        <w:t xml:space="preserve"> </w:t>
      </w:r>
      <w:r>
        <w:rPr>
          <w:rStyle w:val="None"/>
          <w:sz w:val="28"/>
          <w:szCs w:val="28"/>
        </w:rPr>
        <w:t>guides,</w:t>
      </w:r>
      <w:r>
        <w:rPr>
          <w:rStyle w:val="None"/>
          <w:sz w:val="24"/>
          <w:szCs w:val="24"/>
        </w:rPr>
        <w:t xml:space="preserve">  </w:t>
      </w:r>
      <w:r>
        <w:rPr>
          <w:rStyle w:val="None"/>
          <w:b/>
          <w:bCs/>
          <w:sz w:val="32"/>
          <w:szCs w:val="32"/>
        </w:rPr>
        <w:t xml:space="preserve">Dr. </w:t>
      </w:r>
      <w:r w:rsidR="00DF2726" w:rsidRPr="00DF2726">
        <w:rPr>
          <w:rStyle w:val="None"/>
          <w:b/>
          <w:bCs/>
          <w:sz w:val="28"/>
          <w:szCs w:val="28"/>
        </w:rPr>
        <w:t xml:space="preserve">Sri </w:t>
      </w:r>
      <w:r w:rsidR="00DF2726">
        <w:rPr>
          <w:rStyle w:val="None"/>
          <w:b/>
          <w:bCs/>
          <w:sz w:val="28"/>
          <w:szCs w:val="28"/>
        </w:rPr>
        <w:t>C</w:t>
      </w:r>
      <w:r w:rsidR="00DF2726" w:rsidRPr="00DF2726">
        <w:rPr>
          <w:rStyle w:val="None"/>
          <w:b/>
          <w:bCs/>
          <w:sz w:val="28"/>
          <w:szCs w:val="28"/>
        </w:rPr>
        <w:t xml:space="preserve">haritha </w:t>
      </w:r>
      <w:r w:rsidR="00DF2726">
        <w:rPr>
          <w:rStyle w:val="None"/>
          <w:b/>
          <w:bCs/>
          <w:sz w:val="28"/>
          <w:szCs w:val="28"/>
        </w:rPr>
        <w:t>A</w:t>
      </w:r>
      <w:r w:rsidR="00DF2726" w:rsidRPr="00DF2726">
        <w:rPr>
          <w:rStyle w:val="None"/>
          <w:b/>
          <w:bCs/>
          <w:sz w:val="28"/>
          <w:szCs w:val="28"/>
        </w:rPr>
        <w:t>nnam</w:t>
      </w:r>
      <w:r>
        <w:rPr>
          <w:rStyle w:val="None"/>
          <w:b/>
          <w:bCs/>
          <w:sz w:val="24"/>
          <w:szCs w:val="24"/>
        </w:rPr>
        <w:t>,</w:t>
      </w:r>
      <w:r>
        <w:rPr>
          <w:rStyle w:val="None"/>
          <w:b/>
          <w:bCs/>
          <w:spacing w:val="-58"/>
          <w:sz w:val="28"/>
          <w:szCs w:val="28"/>
        </w:rPr>
        <w:t xml:space="preserve">  </w:t>
      </w:r>
      <w:r>
        <w:rPr>
          <w:rStyle w:val="None"/>
          <w:b/>
          <w:bCs/>
          <w:sz w:val="28"/>
          <w:szCs w:val="28"/>
        </w:rPr>
        <w:t>Assistant Professor, Chemistry (H&amp;S),</w:t>
      </w:r>
      <w:r>
        <w:rPr>
          <w:rStyle w:val="None"/>
          <w:b/>
          <w:bCs/>
          <w:color w:val="FF0000"/>
          <w:sz w:val="28"/>
          <w:szCs w:val="28"/>
          <w:u w:color="FF0000"/>
        </w:rPr>
        <w:t xml:space="preserve">    </w:t>
      </w:r>
      <w:r>
        <w:rPr>
          <w:rStyle w:val="None"/>
          <w:b/>
          <w:bCs/>
          <w:sz w:val="28"/>
          <w:szCs w:val="28"/>
        </w:rPr>
        <w:t xml:space="preserve">Dr. </w:t>
      </w:r>
      <w:r w:rsidR="00DF2726">
        <w:rPr>
          <w:rStyle w:val="None"/>
          <w:b/>
          <w:bCs/>
          <w:sz w:val="28"/>
          <w:szCs w:val="28"/>
        </w:rPr>
        <w:t>Tella Lakshmi Viveka</w:t>
      </w:r>
      <w:r>
        <w:rPr>
          <w:rStyle w:val="None"/>
          <w:b/>
          <w:bCs/>
          <w:sz w:val="28"/>
          <w:szCs w:val="28"/>
        </w:rPr>
        <w:t xml:space="preserve">, Assistant Professor, Chemistry (H&amp;S), </w:t>
      </w:r>
      <w:r>
        <w:rPr>
          <w:rStyle w:val="None"/>
          <w:sz w:val="28"/>
          <w:szCs w:val="28"/>
        </w:rPr>
        <w:t>for their timely help, constant guidance, cooperation,</w:t>
      </w:r>
      <w:r>
        <w:rPr>
          <w:rStyle w:val="None"/>
          <w:spacing w:val="1"/>
          <w:sz w:val="28"/>
          <w:szCs w:val="28"/>
        </w:rPr>
        <w:t xml:space="preserve"> </w:t>
      </w:r>
      <w:r>
        <w:rPr>
          <w:rStyle w:val="None"/>
          <w:sz w:val="28"/>
          <w:szCs w:val="28"/>
        </w:rPr>
        <w:t>support, and encouragement throughout this project as it has urged us to explore many new</w:t>
      </w:r>
      <w:r>
        <w:rPr>
          <w:rStyle w:val="None"/>
          <w:spacing w:val="1"/>
          <w:sz w:val="28"/>
          <w:szCs w:val="28"/>
        </w:rPr>
        <w:t xml:space="preserve"> </w:t>
      </w:r>
      <w:r>
        <w:rPr>
          <w:rStyle w:val="None"/>
          <w:sz w:val="28"/>
          <w:szCs w:val="28"/>
        </w:rPr>
        <w:t xml:space="preserve">things. </w:t>
      </w:r>
      <w:r>
        <w:rPr>
          <w:rStyle w:val="None"/>
          <w:spacing w:val="-1"/>
          <w:sz w:val="28"/>
          <w:szCs w:val="28"/>
        </w:rPr>
        <w:t>Finally,</w:t>
      </w:r>
      <w:r>
        <w:rPr>
          <w:rStyle w:val="None"/>
          <w:spacing w:val="-14"/>
          <w:sz w:val="28"/>
          <w:szCs w:val="28"/>
        </w:rPr>
        <w:t xml:space="preserve"> </w:t>
      </w:r>
      <w:r>
        <w:rPr>
          <w:rStyle w:val="None"/>
          <w:spacing w:val="-1"/>
          <w:sz w:val="28"/>
          <w:szCs w:val="28"/>
        </w:rPr>
        <w:t>we</w:t>
      </w:r>
      <w:r>
        <w:rPr>
          <w:rStyle w:val="None"/>
          <w:spacing w:val="-16"/>
          <w:sz w:val="28"/>
          <w:szCs w:val="28"/>
        </w:rPr>
        <w:t xml:space="preserve"> </w:t>
      </w:r>
      <w:r>
        <w:rPr>
          <w:rStyle w:val="None"/>
          <w:spacing w:val="-1"/>
          <w:sz w:val="28"/>
          <w:szCs w:val="28"/>
        </w:rPr>
        <w:t>wish</w:t>
      </w:r>
      <w:r>
        <w:rPr>
          <w:rStyle w:val="None"/>
          <w:spacing w:val="-15"/>
          <w:sz w:val="28"/>
          <w:szCs w:val="28"/>
        </w:rPr>
        <w:t xml:space="preserve"> </w:t>
      </w:r>
      <w:r>
        <w:rPr>
          <w:rStyle w:val="None"/>
          <w:sz w:val="28"/>
          <w:szCs w:val="28"/>
        </w:rPr>
        <w:t>to</w:t>
      </w:r>
      <w:r>
        <w:rPr>
          <w:rStyle w:val="None"/>
          <w:spacing w:val="-14"/>
          <w:sz w:val="28"/>
          <w:szCs w:val="28"/>
        </w:rPr>
        <w:t xml:space="preserve"> </w:t>
      </w:r>
      <w:r>
        <w:rPr>
          <w:rStyle w:val="None"/>
          <w:sz w:val="28"/>
          <w:szCs w:val="28"/>
        </w:rPr>
        <w:t>express</w:t>
      </w:r>
      <w:r>
        <w:rPr>
          <w:rStyle w:val="None"/>
          <w:spacing w:val="-13"/>
          <w:sz w:val="28"/>
          <w:szCs w:val="28"/>
        </w:rPr>
        <w:t xml:space="preserve"> our</w:t>
      </w:r>
      <w:r>
        <w:rPr>
          <w:rStyle w:val="None"/>
          <w:spacing w:val="-14"/>
          <w:sz w:val="28"/>
          <w:szCs w:val="28"/>
        </w:rPr>
        <w:t xml:space="preserve"> </w:t>
      </w:r>
      <w:r>
        <w:rPr>
          <w:rStyle w:val="None"/>
          <w:sz w:val="28"/>
          <w:szCs w:val="28"/>
        </w:rPr>
        <w:t>deep</w:t>
      </w:r>
      <w:r>
        <w:rPr>
          <w:rStyle w:val="None"/>
          <w:spacing w:val="-15"/>
          <w:sz w:val="28"/>
          <w:szCs w:val="28"/>
        </w:rPr>
        <w:t xml:space="preserve"> </w:t>
      </w:r>
      <w:r>
        <w:rPr>
          <w:rStyle w:val="None"/>
          <w:sz w:val="28"/>
          <w:szCs w:val="28"/>
        </w:rPr>
        <w:t>sense</w:t>
      </w:r>
      <w:r>
        <w:rPr>
          <w:rStyle w:val="None"/>
          <w:spacing w:val="-16"/>
          <w:sz w:val="28"/>
          <w:szCs w:val="28"/>
        </w:rPr>
        <w:t xml:space="preserve"> </w:t>
      </w:r>
      <w:r>
        <w:rPr>
          <w:rStyle w:val="None"/>
          <w:sz w:val="28"/>
          <w:szCs w:val="28"/>
        </w:rPr>
        <w:t>of</w:t>
      </w:r>
      <w:r>
        <w:rPr>
          <w:rStyle w:val="None"/>
          <w:spacing w:val="-15"/>
          <w:sz w:val="28"/>
          <w:szCs w:val="28"/>
        </w:rPr>
        <w:t xml:space="preserve"> </w:t>
      </w:r>
      <w:r>
        <w:rPr>
          <w:rStyle w:val="None"/>
          <w:sz w:val="28"/>
          <w:szCs w:val="28"/>
        </w:rPr>
        <w:t>gratitude</w:t>
      </w:r>
      <w:r>
        <w:rPr>
          <w:rStyle w:val="None"/>
          <w:spacing w:val="-15"/>
          <w:sz w:val="28"/>
          <w:szCs w:val="28"/>
        </w:rPr>
        <w:t xml:space="preserve"> </w:t>
      </w:r>
      <w:r>
        <w:rPr>
          <w:rStyle w:val="None"/>
          <w:sz w:val="28"/>
          <w:szCs w:val="28"/>
        </w:rPr>
        <w:t>and</w:t>
      </w:r>
      <w:r>
        <w:rPr>
          <w:rStyle w:val="None"/>
          <w:spacing w:val="-15"/>
          <w:sz w:val="28"/>
          <w:szCs w:val="28"/>
        </w:rPr>
        <w:t xml:space="preserve"> </w:t>
      </w:r>
      <w:r>
        <w:rPr>
          <w:rStyle w:val="None"/>
          <w:sz w:val="28"/>
          <w:szCs w:val="28"/>
        </w:rPr>
        <w:t>sincere</w:t>
      </w:r>
      <w:r>
        <w:rPr>
          <w:rStyle w:val="None"/>
          <w:spacing w:val="-16"/>
          <w:sz w:val="28"/>
          <w:szCs w:val="28"/>
        </w:rPr>
        <w:t xml:space="preserve"> </w:t>
      </w:r>
      <w:r>
        <w:rPr>
          <w:rStyle w:val="None"/>
          <w:sz w:val="28"/>
          <w:szCs w:val="28"/>
        </w:rPr>
        <w:t>thanks</w:t>
      </w:r>
      <w:r>
        <w:rPr>
          <w:rStyle w:val="None"/>
          <w:spacing w:val="-14"/>
          <w:sz w:val="28"/>
          <w:szCs w:val="28"/>
        </w:rPr>
        <w:t xml:space="preserve"> </w:t>
      </w:r>
      <w:r>
        <w:rPr>
          <w:rStyle w:val="None"/>
          <w:sz w:val="28"/>
          <w:szCs w:val="28"/>
        </w:rPr>
        <w:t>to</w:t>
      </w:r>
      <w:r>
        <w:rPr>
          <w:rStyle w:val="None"/>
          <w:spacing w:val="-10"/>
          <w:sz w:val="28"/>
          <w:szCs w:val="28"/>
        </w:rPr>
        <w:t xml:space="preserve"> </w:t>
      </w:r>
      <w:r>
        <w:rPr>
          <w:rStyle w:val="None"/>
          <w:sz w:val="28"/>
          <w:szCs w:val="28"/>
        </w:rPr>
        <w:t>our</w:t>
      </w:r>
      <w:r>
        <w:rPr>
          <w:rStyle w:val="None"/>
          <w:spacing w:val="-16"/>
          <w:sz w:val="28"/>
          <w:szCs w:val="28"/>
        </w:rPr>
        <w:t xml:space="preserve"> </w:t>
      </w:r>
      <w:r>
        <w:rPr>
          <w:rStyle w:val="None"/>
          <w:sz w:val="28"/>
          <w:szCs w:val="28"/>
        </w:rPr>
        <w:t>parents,</w:t>
      </w:r>
      <w:r>
        <w:rPr>
          <w:rStyle w:val="None"/>
          <w:spacing w:val="-58"/>
          <w:sz w:val="28"/>
          <w:szCs w:val="28"/>
        </w:rPr>
        <w:t xml:space="preserve"> </w:t>
      </w:r>
      <w:r>
        <w:rPr>
          <w:rStyle w:val="None"/>
          <w:sz w:val="28"/>
          <w:szCs w:val="28"/>
        </w:rPr>
        <w:t>friends and all our well-wishers who have technically and non-technically contributed for the</w:t>
      </w:r>
      <w:r>
        <w:rPr>
          <w:rStyle w:val="None"/>
          <w:spacing w:val="1"/>
          <w:sz w:val="28"/>
          <w:szCs w:val="28"/>
        </w:rPr>
        <w:t xml:space="preserve"> </w:t>
      </w:r>
      <w:r>
        <w:rPr>
          <w:rStyle w:val="None"/>
          <w:sz w:val="28"/>
          <w:szCs w:val="28"/>
        </w:rPr>
        <w:t>successful</w:t>
      </w:r>
      <w:r>
        <w:rPr>
          <w:rStyle w:val="None"/>
          <w:spacing w:val="-1"/>
          <w:sz w:val="28"/>
          <w:szCs w:val="28"/>
        </w:rPr>
        <w:t xml:space="preserve"> </w:t>
      </w:r>
      <w:r>
        <w:rPr>
          <w:rStyle w:val="None"/>
          <w:sz w:val="28"/>
          <w:szCs w:val="28"/>
        </w:rPr>
        <w:t>completion of</w:t>
      </w:r>
      <w:r>
        <w:rPr>
          <w:rStyle w:val="None"/>
          <w:spacing w:val="2"/>
          <w:sz w:val="28"/>
          <w:szCs w:val="28"/>
        </w:rPr>
        <w:t xml:space="preserve"> </w:t>
      </w:r>
      <w:r>
        <w:rPr>
          <w:rStyle w:val="None"/>
          <w:sz w:val="28"/>
          <w:szCs w:val="28"/>
        </w:rPr>
        <w:t>this course</w:t>
      </w:r>
      <w:r>
        <w:rPr>
          <w:rStyle w:val="None"/>
          <w:spacing w:val="-2"/>
          <w:sz w:val="28"/>
          <w:szCs w:val="28"/>
        </w:rPr>
        <w:t>-based</w:t>
      </w:r>
      <w:r>
        <w:rPr>
          <w:rStyle w:val="None"/>
          <w:sz w:val="28"/>
          <w:szCs w:val="28"/>
        </w:rPr>
        <w:t xml:space="preserve"> project.</w:t>
      </w:r>
    </w:p>
    <w:p w14:paraId="7FDC95D8" w14:textId="77777777" w:rsidR="002055FE" w:rsidRDefault="002055FE">
      <w:pPr>
        <w:spacing w:before="1" w:line="360" w:lineRule="auto"/>
        <w:jc w:val="both"/>
        <w:rPr>
          <w:rStyle w:val="None"/>
          <w:sz w:val="28"/>
          <w:szCs w:val="28"/>
        </w:rPr>
      </w:pPr>
    </w:p>
    <w:p w14:paraId="4C6D7BED" w14:textId="77777777" w:rsidR="002055FE" w:rsidRDefault="002055FE">
      <w:pPr>
        <w:spacing w:before="1" w:line="360" w:lineRule="auto"/>
        <w:jc w:val="both"/>
        <w:rPr>
          <w:rStyle w:val="None"/>
          <w:sz w:val="28"/>
          <w:szCs w:val="28"/>
        </w:rPr>
      </w:pPr>
    </w:p>
    <w:p w14:paraId="1F3801B3" w14:textId="77777777" w:rsidR="002055FE" w:rsidRDefault="002055FE">
      <w:pPr>
        <w:spacing w:before="1" w:line="360" w:lineRule="auto"/>
        <w:jc w:val="both"/>
        <w:rPr>
          <w:rStyle w:val="None"/>
          <w:sz w:val="28"/>
          <w:szCs w:val="28"/>
        </w:rPr>
      </w:pPr>
    </w:p>
    <w:p w14:paraId="42A5F842" w14:textId="77777777" w:rsidR="002055FE" w:rsidRDefault="002055FE">
      <w:pPr>
        <w:spacing w:before="1" w:line="360" w:lineRule="auto"/>
        <w:jc w:val="both"/>
        <w:rPr>
          <w:rStyle w:val="None"/>
          <w:sz w:val="28"/>
          <w:szCs w:val="28"/>
        </w:rPr>
      </w:pPr>
    </w:p>
    <w:p w14:paraId="7431D9B6" w14:textId="77777777" w:rsidR="002055FE" w:rsidRDefault="002055FE">
      <w:pPr>
        <w:spacing w:before="1" w:line="360" w:lineRule="auto"/>
        <w:jc w:val="both"/>
        <w:rPr>
          <w:rStyle w:val="None"/>
          <w:sz w:val="28"/>
          <w:szCs w:val="28"/>
        </w:rPr>
      </w:pPr>
    </w:p>
    <w:p w14:paraId="3779FDE0" w14:textId="77777777" w:rsidR="002055FE" w:rsidRDefault="002055FE">
      <w:pPr>
        <w:spacing w:before="1" w:line="360" w:lineRule="auto"/>
        <w:jc w:val="both"/>
        <w:rPr>
          <w:rStyle w:val="None"/>
          <w:sz w:val="28"/>
          <w:szCs w:val="28"/>
        </w:rPr>
      </w:pPr>
    </w:p>
    <w:p w14:paraId="5E0D3D6F" w14:textId="77777777" w:rsidR="002055FE" w:rsidRDefault="002055FE">
      <w:pPr>
        <w:spacing w:before="1" w:line="360" w:lineRule="auto"/>
        <w:jc w:val="both"/>
        <w:rPr>
          <w:rStyle w:val="None"/>
          <w:sz w:val="28"/>
          <w:szCs w:val="28"/>
        </w:rPr>
      </w:pPr>
    </w:p>
    <w:p w14:paraId="3CFABAF8" w14:textId="77777777" w:rsidR="002055FE" w:rsidRDefault="002055FE">
      <w:pPr>
        <w:spacing w:before="1" w:line="360" w:lineRule="auto"/>
        <w:jc w:val="both"/>
        <w:rPr>
          <w:rStyle w:val="None"/>
          <w:sz w:val="28"/>
          <w:szCs w:val="28"/>
        </w:rPr>
      </w:pPr>
    </w:p>
    <w:p w14:paraId="79E3884B" w14:textId="77777777" w:rsidR="002055FE" w:rsidRDefault="002055FE">
      <w:pPr>
        <w:spacing w:before="1" w:line="360" w:lineRule="auto"/>
        <w:jc w:val="both"/>
        <w:rPr>
          <w:rStyle w:val="None"/>
          <w:sz w:val="28"/>
          <w:szCs w:val="28"/>
        </w:rPr>
      </w:pPr>
    </w:p>
    <w:p w14:paraId="28F09B09" w14:textId="77777777" w:rsidR="002055FE" w:rsidRDefault="00000000">
      <w:pPr>
        <w:spacing w:before="1" w:line="360" w:lineRule="auto"/>
        <w:jc w:val="both"/>
        <w:rPr>
          <w:rStyle w:val="None"/>
          <w:sz w:val="28"/>
          <w:szCs w:val="28"/>
        </w:rPr>
      </w:pPr>
      <w:r>
        <w:rPr>
          <w:rStyle w:val="None"/>
          <w:sz w:val="28"/>
          <w:szCs w:val="28"/>
        </w:rPr>
        <w:t xml:space="preserve">                                          </w:t>
      </w:r>
    </w:p>
    <w:p w14:paraId="3178706D" w14:textId="77777777" w:rsidR="002055FE" w:rsidRDefault="002055FE">
      <w:pPr>
        <w:spacing w:before="1" w:line="360" w:lineRule="auto"/>
        <w:ind w:firstLine="2660"/>
        <w:jc w:val="both"/>
        <w:rPr>
          <w:rStyle w:val="None"/>
          <w:sz w:val="28"/>
          <w:szCs w:val="28"/>
        </w:rPr>
      </w:pPr>
    </w:p>
    <w:p w14:paraId="747DDC5D" w14:textId="77777777" w:rsidR="002055FE" w:rsidRDefault="002055FE">
      <w:pPr>
        <w:spacing w:before="1" w:line="360" w:lineRule="auto"/>
        <w:ind w:firstLine="2660"/>
        <w:jc w:val="both"/>
        <w:rPr>
          <w:rStyle w:val="None"/>
          <w:sz w:val="28"/>
          <w:szCs w:val="28"/>
        </w:rPr>
      </w:pPr>
    </w:p>
    <w:p w14:paraId="1F9BA479" w14:textId="77777777" w:rsidR="00741A37" w:rsidRDefault="00741A37">
      <w:pPr>
        <w:spacing w:before="1" w:line="360" w:lineRule="auto"/>
        <w:jc w:val="center"/>
        <w:rPr>
          <w:rStyle w:val="None"/>
          <w:b/>
          <w:bCs/>
          <w:sz w:val="28"/>
          <w:szCs w:val="28"/>
          <w:u w:val="single"/>
        </w:rPr>
      </w:pPr>
    </w:p>
    <w:p w14:paraId="2EA4A5D6" w14:textId="324CFAA0" w:rsidR="00DF2726" w:rsidRDefault="00DF2726">
      <w:pPr>
        <w:spacing w:before="1" w:line="360" w:lineRule="auto"/>
        <w:jc w:val="center"/>
        <w:rPr>
          <w:rStyle w:val="None"/>
          <w:b/>
          <w:bCs/>
          <w:sz w:val="28"/>
          <w:szCs w:val="28"/>
          <w:u w:val="single"/>
        </w:rPr>
      </w:pPr>
      <w:r>
        <w:rPr>
          <w:rStyle w:val="None"/>
          <w:b/>
          <w:bCs/>
          <w:sz w:val="28"/>
          <w:szCs w:val="28"/>
          <w:u w:val="single"/>
        </w:rPr>
        <w:lastRenderedPageBreak/>
        <w:t>TABLE OF CONTENTS</w:t>
      </w:r>
    </w:p>
    <w:tbl>
      <w:tblPr>
        <w:tblStyle w:val="TableGrid"/>
        <w:tblW w:w="0" w:type="auto"/>
        <w:tblLook w:val="04A0" w:firstRow="1" w:lastRow="0" w:firstColumn="1" w:lastColumn="0" w:noHBand="0" w:noVBand="1"/>
      </w:tblPr>
      <w:tblGrid>
        <w:gridCol w:w="1555"/>
        <w:gridCol w:w="4451"/>
        <w:gridCol w:w="3004"/>
      </w:tblGrid>
      <w:tr w:rsidR="00615DC2" w14:paraId="348C2684" w14:textId="77777777" w:rsidTr="00615DC2">
        <w:tc>
          <w:tcPr>
            <w:tcW w:w="1555" w:type="dxa"/>
          </w:tcPr>
          <w:p w14:paraId="484A35EF" w14:textId="6CCE898B" w:rsidR="00615DC2" w:rsidRPr="00615DC2" w:rsidRDefault="00615DC2">
            <w:pPr>
              <w:spacing w:before="1" w:line="360" w:lineRule="auto"/>
              <w:jc w:val="center"/>
              <w:rPr>
                <w:rStyle w:val="None"/>
                <w:b/>
                <w:bCs/>
                <w:sz w:val="28"/>
                <w:szCs w:val="28"/>
              </w:rPr>
            </w:pPr>
            <w:r w:rsidRPr="00615DC2">
              <w:rPr>
                <w:rStyle w:val="None"/>
                <w:b/>
                <w:bCs/>
                <w:sz w:val="28"/>
                <w:szCs w:val="28"/>
              </w:rPr>
              <w:t>S.NO</w:t>
            </w:r>
          </w:p>
        </w:tc>
        <w:tc>
          <w:tcPr>
            <w:tcW w:w="4451" w:type="dxa"/>
          </w:tcPr>
          <w:p w14:paraId="6203DFE6" w14:textId="485BE810" w:rsidR="00615DC2" w:rsidRPr="00615DC2" w:rsidRDefault="00615DC2">
            <w:pPr>
              <w:spacing w:before="1" w:line="360" w:lineRule="auto"/>
              <w:jc w:val="center"/>
              <w:rPr>
                <w:rStyle w:val="None"/>
                <w:b/>
                <w:bCs/>
                <w:sz w:val="28"/>
                <w:szCs w:val="28"/>
              </w:rPr>
            </w:pPr>
            <w:r w:rsidRPr="00615DC2">
              <w:rPr>
                <w:rStyle w:val="None"/>
                <w:b/>
                <w:bCs/>
                <w:sz w:val="28"/>
                <w:szCs w:val="28"/>
              </w:rPr>
              <w:t>CONTENTS</w:t>
            </w:r>
          </w:p>
        </w:tc>
        <w:tc>
          <w:tcPr>
            <w:tcW w:w="3004" w:type="dxa"/>
          </w:tcPr>
          <w:p w14:paraId="49B15EBC" w14:textId="7C222C28" w:rsidR="00615DC2" w:rsidRPr="00615DC2" w:rsidRDefault="00615DC2">
            <w:pPr>
              <w:spacing w:before="1" w:line="360" w:lineRule="auto"/>
              <w:jc w:val="center"/>
              <w:rPr>
                <w:rStyle w:val="None"/>
                <w:b/>
                <w:bCs/>
                <w:sz w:val="28"/>
                <w:szCs w:val="28"/>
              </w:rPr>
            </w:pPr>
            <w:r w:rsidRPr="00615DC2">
              <w:rPr>
                <w:rStyle w:val="None"/>
                <w:b/>
                <w:bCs/>
                <w:sz w:val="28"/>
                <w:szCs w:val="28"/>
              </w:rPr>
              <w:t>PAGE NO</w:t>
            </w:r>
          </w:p>
        </w:tc>
      </w:tr>
      <w:tr w:rsidR="00615DC2" w14:paraId="594D1356" w14:textId="77777777" w:rsidTr="00615DC2">
        <w:tc>
          <w:tcPr>
            <w:tcW w:w="1555" w:type="dxa"/>
          </w:tcPr>
          <w:p w14:paraId="7FAE7615" w14:textId="4605066C" w:rsidR="00615DC2" w:rsidRPr="00DF2726" w:rsidRDefault="00615DC2">
            <w:pPr>
              <w:spacing w:before="1" w:line="360" w:lineRule="auto"/>
              <w:jc w:val="center"/>
              <w:rPr>
                <w:rStyle w:val="None"/>
                <w:sz w:val="28"/>
                <w:szCs w:val="28"/>
              </w:rPr>
            </w:pPr>
            <w:r w:rsidRPr="00DF2726">
              <w:rPr>
                <w:rStyle w:val="None"/>
                <w:sz w:val="28"/>
                <w:szCs w:val="28"/>
              </w:rPr>
              <w:t>1</w:t>
            </w:r>
          </w:p>
        </w:tc>
        <w:tc>
          <w:tcPr>
            <w:tcW w:w="4451" w:type="dxa"/>
          </w:tcPr>
          <w:p w14:paraId="62F5058E" w14:textId="0F1471C9" w:rsidR="00615DC2" w:rsidRPr="00DF2726" w:rsidRDefault="00215F18" w:rsidP="00DF2726">
            <w:pPr>
              <w:spacing w:before="1" w:line="360" w:lineRule="auto"/>
              <w:rPr>
                <w:rStyle w:val="None"/>
                <w:sz w:val="28"/>
                <w:szCs w:val="28"/>
              </w:rPr>
            </w:pPr>
            <w:r w:rsidRPr="00DF2726">
              <w:rPr>
                <w:rStyle w:val="None"/>
                <w:sz w:val="28"/>
                <w:szCs w:val="28"/>
              </w:rPr>
              <w:t>ABSTRACT</w:t>
            </w:r>
          </w:p>
        </w:tc>
        <w:tc>
          <w:tcPr>
            <w:tcW w:w="3004" w:type="dxa"/>
          </w:tcPr>
          <w:p w14:paraId="6CE2F139" w14:textId="37ECD8EF" w:rsidR="00615DC2" w:rsidRPr="00DF2726" w:rsidRDefault="004215EF">
            <w:pPr>
              <w:spacing w:before="1" w:line="360" w:lineRule="auto"/>
              <w:jc w:val="center"/>
              <w:rPr>
                <w:rStyle w:val="None"/>
                <w:sz w:val="28"/>
                <w:szCs w:val="28"/>
              </w:rPr>
            </w:pPr>
            <w:r w:rsidRPr="00DF2726">
              <w:rPr>
                <w:rStyle w:val="None"/>
                <w:sz w:val="28"/>
                <w:szCs w:val="28"/>
              </w:rPr>
              <w:t>1</w:t>
            </w:r>
          </w:p>
        </w:tc>
      </w:tr>
      <w:tr w:rsidR="00615DC2" w14:paraId="48CEA1A2" w14:textId="77777777" w:rsidTr="00615DC2">
        <w:tc>
          <w:tcPr>
            <w:tcW w:w="1555" w:type="dxa"/>
          </w:tcPr>
          <w:p w14:paraId="7CEBBF5A" w14:textId="49D43BDE" w:rsidR="00615DC2" w:rsidRPr="00DF2726" w:rsidRDefault="00615DC2">
            <w:pPr>
              <w:spacing w:before="1" w:line="360" w:lineRule="auto"/>
              <w:jc w:val="center"/>
              <w:rPr>
                <w:rStyle w:val="None"/>
                <w:sz w:val="28"/>
                <w:szCs w:val="28"/>
              </w:rPr>
            </w:pPr>
            <w:r w:rsidRPr="00DF2726">
              <w:rPr>
                <w:rStyle w:val="None"/>
                <w:sz w:val="28"/>
                <w:szCs w:val="28"/>
              </w:rPr>
              <w:t>2</w:t>
            </w:r>
          </w:p>
        </w:tc>
        <w:tc>
          <w:tcPr>
            <w:tcW w:w="4451" w:type="dxa"/>
          </w:tcPr>
          <w:p w14:paraId="7B18DC39" w14:textId="32975746" w:rsidR="00615DC2" w:rsidRPr="00DF2726" w:rsidRDefault="006F3183" w:rsidP="00DF2726">
            <w:pPr>
              <w:spacing w:before="1" w:line="360" w:lineRule="auto"/>
              <w:rPr>
                <w:rStyle w:val="None"/>
                <w:sz w:val="28"/>
                <w:szCs w:val="28"/>
              </w:rPr>
            </w:pPr>
            <w:r w:rsidRPr="00DF2726">
              <w:rPr>
                <w:rStyle w:val="None"/>
                <w:sz w:val="28"/>
                <w:szCs w:val="28"/>
              </w:rPr>
              <w:t>INTRODUCTION</w:t>
            </w:r>
          </w:p>
        </w:tc>
        <w:tc>
          <w:tcPr>
            <w:tcW w:w="3004" w:type="dxa"/>
          </w:tcPr>
          <w:p w14:paraId="03C572B8" w14:textId="144B07FE" w:rsidR="00615DC2" w:rsidRPr="00DF2726" w:rsidRDefault="004215EF">
            <w:pPr>
              <w:spacing w:before="1" w:line="360" w:lineRule="auto"/>
              <w:jc w:val="center"/>
              <w:rPr>
                <w:rStyle w:val="None"/>
                <w:sz w:val="28"/>
                <w:szCs w:val="28"/>
              </w:rPr>
            </w:pPr>
            <w:r w:rsidRPr="00DF2726">
              <w:rPr>
                <w:rStyle w:val="None"/>
                <w:sz w:val="28"/>
                <w:szCs w:val="28"/>
              </w:rPr>
              <w:t>2</w:t>
            </w:r>
          </w:p>
        </w:tc>
      </w:tr>
      <w:tr w:rsidR="00615DC2" w14:paraId="0A1E5B53" w14:textId="77777777" w:rsidTr="00615DC2">
        <w:tc>
          <w:tcPr>
            <w:tcW w:w="1555" w:type="dxa"/>
          </w:tcPr>
          <w:p w14:paraId="3A1BA4CF" w14:textId="6E099D4B" w:rsidR="00615DC2" w:rsidRPr="00DF2726" w:rsidRDefault="00615DC2">
            <w:pPr>
              <w:spacing w:before="1" w:line="360" w:lineRule="auto"/>
              <w:jc w:val="center"/>
              <w:rPr>
                <w:rStyle w:val="None"/>
                <w:sz w:val="28"/>
                <w:szCs w:val="28"/>
              </w:rPr>
            </w:pPr>
            <w:r w:rsidRPr="00DF2726">
              <w:rPr>
                <w:rStyle w:val="None"/>
                <w:sz w:val="28"/>
                <w:szCs w:val="28"/>
              </w:rPr>
              <w:t>3</w:t>
            </w:r>
          </w:p>
        </w:tc>
        <w:tc>
          <w:tcPr>
            <w:tcW w:w="4451" w:type="dxa"/>
          </w:tcPr>
          <w:p w14:paraId="518E74B0" w14:textId="3695571D" w:rsidR="00615DC2" w:rsidRPr="00DF2726" w:rsidRDefault="006F3183" w:rsidP="00DF2726">
            <w:pPr>
              <w:spacing w:before="1" w:line="360" w:lineRule="auto"/>
              <w:rPr>
                <w:rStyle w:val="None"/>
                <w:sz w:val="28"/>
                <w:szCs w:val="28"/>
              </w:rPr>
            </w:pPr>
            <w:r w:rsidRPr="00DF2726">
              <w:rPr>
                <w:rStyle w:val="None"/>
                <w:sz w:val="28"/>
                <w:szCs w:val="28"/>
              </w:rPr>
              <w:t>IMPORTANCE</w:t>
            </w:r>
          </w:p>
        </w:tc>
        <w:tc>
          <w:tcPr>
            <w:tcW w:w="3004" w:type="dxa"/>
          </w:tcPr>
          <w:p w14:paraId="611F5575" w14:textId="1D7E5379" w:rsidR="00615DC2" w:rsidRPr="00DF2726" w:rsidRDefault="004215EF">
            <w:pPr>
              <w:spacing w:before="1" w:line="360" w:lineRule="auto"/>
              <w:jc w:val="center"/>
              <w:rPr>
                <w:rStyle w:val="None"/>
                <w:sz w:val="28"/>
                <w:szCs w:val="28"/>
              </w:rPr>
            </w:pPr>
            <w:r w:rsidRPr="00DF2726">
              <w:rPr>
                <w:rStyle w:val="None"/>
                <w:sz w:val="28"/>
                <w:szCs w:val="28"/>
              </w:rPr>
              <w:t>4</w:t>
            </w:r>
          </w:p>
        </w:tc>
      </w:tr>
      <w:tr w:rsidR="00615DC2" w14:paraId="302EE79F" w14:textId="77777777" w:rsidTr="00615DC2">
        <w:tc>
          <w:tcPr>
            <w:tcW w:w="1555" w:type="dxa"/>
          </w:tcPr>
          <w:p w14:paraId="49A22F42" w14:textId="01E44ACC" w:rsidR="00615DC2" w:rsidRPr="00DF2726" w:rsidRDefault="00615DC2">
            <w:pPr>
              <w:spacing w:before="1" w:line="360" w:lineRule="auto"/>
              <w:jc w:val="center"/>
              <w:rPr>
                <w:rStyle w:val="None"/>
                <w:sz w:val="28"/>
                <w:szCs w:val="28"/>
              </w:rPr>
            </w:pPr>
            <w:r w:rsidRPr="00DF2726">
              <w:rPr>
                <w:rStyle w:val="None"/>
                <w:sz w:val="28"/>
                <w:szCs w:val="28"/>
              </w:rPr>
              <w:t>4</w:t>
            </w:r>
          </w:p>
        </w:tc>
        <w:tc>
          <w:tcPr>
            <w:tcW w:w="4451" w:type="dxa"/>
          </w:tcPr>
          <w:p w14:paraId="6DFBC1FA" w14:textId="36FCF9D4" w:rsidR="00615DC2" w:rsidRPr="00DF2726" w:rsidRDefault="006F3183" w:rsidP="00DF2726">
            <w:pPr>
              <w:spacing w:before="1" w:line="360" w:lineRule="auto"/>
              <w:rPr>
                <w:rStyle w:val="None"/>
                <w:sz w:val="28"/>
                <w:szCs w:val="28"/>
              </w:rPr>
            </w:pPr>
            <w:r w:rsidRPr="00DF2726">
              <w:rPr>
                <w:rStyle w:val="None"/>
                <w:sz w:val="28"/>
                <w:szCs w:val="28"/>
              </w:rPr>
              <w:t>OBJECTIVES</w:t>
            </w:r>
          </w:p>
        </w:tc>
        <w:tc>
          <w:tcPr>
            <w:tcW w:w="3004" w:type="dxa"/>
          </w:tcPr>
          <w:p w14:paraId="6E4D8D34" w14:textId="12550547" w:rsidR="00615DC2" w:rsidRPr="00DF2726" w:rsidRDefault="004215EF">
            <w:pPr>
              <w:spacing w:before="1" w:line="360" w:lineRule="auto"/>
              <w:jc w:val="center"/>
              <w:rPr>
                <w:rStyle w:val="None"/>
                <w:sz w:val="28"/>
                <w:szCs w:val="28"/>
              </w:rPr>
            </w:pPr>
            <w:r w:rsidRPr="00DF2726">
              <w:rPr>
                <w:rStyle w:val="None"/>
                <w:sz w:val="28"/>
                <w:szCs w:val="28"/>
              </w:rPr>
              <w:t>6</w:t>
            </w:r>
          </w:p>
        </w:tc>
      </w:tr>
      <w:tr w:rsidR="00615DC2" w14:paraId="5CE8EE46" w14:textId="77777777" w:rsidTr="00615DC2">
        <w:tc>
          <w:tcPr>
            <w:tcW w:w="1555" w:type="dxa"/>
          </w:tcPr>
          <w:p w14:paraId="12788F9D" w14:textId="18170783" w:rsidR="00615DC2" w:rsidRPr="00DF2726" w:rsidRDefault="00615DC2">
            <w:pPr>
              <w:spacing w:before="1" w:line="360" w:lineRule="auto"/>
              <w:jc w:val="center"/>
              <w:rPr>
                <w:rStyle w:val="None"/>
                <w:sz w:val="28"/>
                <w:szCs w:val="28"/>
              </w:rPr>
            </w:pPr>
            <w:r w:rsidRPr="00DF2726">
              <w:rPr>
                <w:rStyle w:val="None"/>
                <w:sz w:val="28"/>
                <w:szCs w:val="28"/>
              </w:rPr>
              <w:t>5</w:t>
            </w:r>
          </w:p>
        </w:tc>
        <w:tc>
          <w:tcPr>
            <w:tcW w:w="4451" w:type="dxa"/>
          </w:tcPr>
          <w:p w14:paraId="362A2D23" w14:textId="23CEC8C6" w:rsidR="00615DC2" w:rsidRPr="00DF2726" w:rsidRDefault="006F3183" w:rsidP="00DF2726">
            <w:pPr>
              <w:spacing w:before="1" w:line="360" w:lineRule="auto"/>
              <w:rPr>
                <w:rStyle w:val="None"/>
                <w:sz w:val="28"/>
                <w:szCs w:val="28"/>
              </w:rPr>
            </w:pPr>
            <w:r w:rsidRPr="00DF2726">
              <w:rPr>
                <w:rStyle w:val="None"/>
                <w:sz w:val="28"/>
                <w:szCs w:val="28"/>
              </w:rPr>
              <w:t>BOARD ANALYSIS</w:t>
            </w:r>
          </w:p>
        </w:tc>
        <w:tc>
          <w:tcPr>
            <w:tcW w:w="3004" w:type="dxa"/>
          </w:tcPr>
          <w:p w14:paraId="0B126CE9" w14:textId="62B830BC" w:rsidR="00615DC2" w:rsidRPr="00DF2726" w:rsidRDefault="004215EF">
            <w:pPr>
              <w:spacing w:before="1" w:line="360" w:lineRule="auto"/>
              <w:jc w:val="center"/>
              <w:rPr>
                <w:rStyle w:val="None"/>
                <w:sz w:val="28"/>
                <w:szCs w:val="28"/>
              </w:rPr>
            </w:pPr>
            <w:r w:rsidRPr="00DF2726">
              <w:rPr>
                <w:rStyle w:val="None"/>
                <w:sz w:val="28"/>
                <w:szCs w:val="28"/>
              </w:rPr>
              <w:t>7</w:t>
            </w:r>
          </w:p>
        </w:tc>
      </w:tr>
      <w:tr w:rsidR="00615DC2" w14:paraId="5C98E902" w14:textId="77777777" w:rsidTr="006F3183">
        <w:trPr>
          <w:trHeight w:val="521"/>
        </w:trPr>
        <w:tc>
          <w:tcPr>
            <w:tcW w:w="1555" w:type="dxa"/>
          </w:tcPr>
          <w:p w14:paraId="6F09E624" w14:textId="151D1764" w:rsidR="00615DC2" w:rsidRPr="00DF2726" w:rsidRDefault="00615DC2">
            <w:pPr>
              <w:spacing w:before="1" w:line="360" w:lineRule="auto"/>
              <w:jc w:val="center"/>
              <w:rPr>
                <w:rStyle w:val="None"/>
                <w:sz w:val="28"/>
                <w:szCs w:val="28"/>
              </w:rPr>
            </w:pPr>
            <w:r w:rsidRPr="00DF2726">
              <w:rPr>
                <w:rStyle w:val="None"/>
                <w:sz w:val="28"/>
                <w:szCs w:val="28"/>
              </w:rPr>
              <w:t>6</w:t>
            </w:r>
          </w:p>
        </w:tc>
        <w:tc>
          <w:tcPr>
            <w:tcW w:w="4451" w:type="dxa"/>
          </w:tcPr>
          <w:p w14:paraId="69CEF6CD" w14:textId="0720B057" w:rsidR="00615DC2" w:rsidRPr="00DF2726" w:rsidRDefault="006F3183" w:rsidP="00DF2726">
            <w:pPr>
              <w:spacing w:before="1" w:line="360" w:lineRule="auto"/>
              <w:rPr>
                <w:rStyle w:val="None"/>
                <w:sz w:val="28"/>
                <w:szCs w:val="28"/>
              </w:rPr>
            </w:pPr>
            <w:r w:rsidRPr="00DF2726">
              <w:rPr>
                <w:rStyle w:val="None"/>
                <w:sz w:val="28"/>
                <w:szCs w:val="28"/>
              </w:rPr>
              <w:t>CONCLUSION</w:t>
            </w:r>
          </w:p>
        </w:tc>
        <w:tc>
          <w:tcPr>
            <w:tcW w:w="3004" w:type="dxa"/>
          </w:tcPr>
          <w:p w14:paraId="43DEFCE6" w14:textId="5FB6D9B1" w:rsidR="00615DC2" w:rsidRPr="00DF2726" w:rsidRDefault="004215EF">
            <w:pPr>
              <w:spacing w:before="1" w:line="360" w:lineRule="auto"/>
              <w:jc w:val="center"/>
              <w:rPr>
                <w:rStyle w:val="None"/>
                <w:sz w:val="28"/>
                <w:szCs w:val="28"/>
              </w:rPr>
            </w:pPr>
            <w:r w:rsidRPr="00DF2726">
              <w:rPr>
                <w:rStyle w:val="None"/>
                <w:sz w:val="28"/>
                <w:szCs w:val="28"/>
              </w:rPr>
              <w:t>10</w:t>
            </w:r>
          </w:p>
        </w:tc>
      </w:tr>
      <w:tr w:rsidR="007A2530" w14:paraId="44A71C62" w14:textId="77777777" w:rsidTr="007A2530">
        <w:tc>
          <w:tcPr>
            <w:tcW w:w="1555" w:type="dxa"/>
          </w:tcPr>
          <w:p w14:paraId="7ECDC300" w14:textId="7A78AD21" w:rsidR="007A2530" w:rsidRPr="00DF2726" w:rsidRDefault="007A2530" w:rsidP="00ED620E">
            <w:pPr>
              <w:spacing w:before="1" w:line="360" w:lineRule="auto"/>
              <w:jc w:val="center"/>
              <w:rPr>
                <w:rStyle w:val="None"/>
                <w:sz w:val="28"/>
                <w:szCs w:val="28"/>
              </w:rPr>
            </w:pPr>
            <w:r w:rsidRPr="00DF2726">
              <w:rPr>
                <w:rStyle w:val="None"/>
                <w:sz w:val="28"/>
                <w:szCs w:val="28"/>
              </w:rPr>
              <w:t>7</w:t>
            </w:r>
          </w:p>
        </w:tc>
        <w:tc>
          <w:tcPr>
            <w:tcW w:w="4451" w:type="dxa"/>
          </w:tcPr>
          <w:p w14:paraId="36BECF1C" w14:textId="2D71D023" w:rsidR="007A2530" w:rsidRPr="00DF2726" w:rsidRDefault="007A2530" w:rsidP="00DF2726">
            <w:pPr>
              <w:spacing w:before="1" w:line="360" w:lineRule="auto"/>
              <w:rPr>
                <w:rStyle w:val="None"/>
                <w:sz w:val="28"/>
                <w:szCs w:val="28"/>
              </w:rPr>
            </w:pPr>
            <w:r w:rsidRPr="00DF2726">
              <w:rPr>
                <w:rStyle w:val="None"/>
                <w:sz w:val="28"/>
                <w:szCs w:val="28"/>
              </w:rPr>
              <w:t>FUTURE SCOPE</w:t>
            </w:r>
          </w:p>
        </w:tc>
        <w:tc>
          <w:tcPr>
            <w:tcW w:w="3004" w:type="dxa"/>
          </w:tcPr>
          <w:p w14:paraId="511C459B" w14:textId="610002BA" w:rsidR="007A2530" w:rsidRPr="00DF2726" w:rsidRDefault="004215EF" w:rsidP="00ED620E">
            <w:pPr>
              <w:spacing w:before="1" w:line="360" w:lineRule="auto"/>
              <w:jc w:val="center"/>
              <w:rPr>
                <w:rStyle w:val="None"/>
                <w:sz w:val="28"/>
                <w:szCs w:val="28"/>
              </w:rPr>
            </w:pPr>
            <w:r w:rsidRPr="00DF2726">
              <w:rPr>
                <w:rStyle w:val="None"/>
                <w:sz w:val="28"/>
                <w:szCs w:val="28"/>
              </w:rPr>
              <w:t>12</w:t>
            </w:r>
          </w:p>
        </w:tc>
      </w:tr>
      <w:tr w:rsidR="007A2530" w14:paraId="2CF97E8D" w14:textId="77777777" w:rsidTr="007A2530">
        <w:tc>
          <w:tcPr>
            <w:tcW w:w="1555" w:type="dxa"/>
          </w:tcPr>
          <w:p w14:paraId="59F8A39B" w14:textId="0296B6E4" w:rsidR="007A2530" w:rsidRPr="00DF2726" w:rsidRDefault="007A2530" w:rsidP="00ED620E">
            <w:pPr>
              <w:spacing w:before="1" w:line="360" w:lineRule="auto"/>
              <w:jc w:val="center"/>
              <w:rPr>
                <w:rStyle w:val="None"/>
                <w:sz w:val="28"/>
                <w:szCs w:val="28"/>
              </w:rPr>
            </w:pPr>
            <w:r w:rsidRPr="00DF2726">
              <w:rPr>
                <w:rStyle w:val="None"/>
                <w:sz w:val="28"/>
                <w:szCs w:val="28"/>
              </w:rPr>
              <w:t>8</w:t>
            </w:r>
          </w:p>
        </w:tc>
        <w:tc>
          <w:tcPr>
            <w:tcW w:w="4451" w:type="dxa"/>
          </w:tcPr>
          <w:p w14:paraId="32A96081" w14:textId="150A25EE" w:rsidR="007A2530" w:rsidRPr="00DF2726" w:rsidRDefault="007A2530" w:rsidP="00DF2726">
            <w:pPr>
              <w:spacing w:before="1" w:line="360" w:lineRule="auto"/>
              <w:rPr>
                <w:rStyle w:val="None"/>
                <w:sz w:val="28"/>
                <w:szCs w:val="28"/>
              </w:rPr>
            </w:pPr>
            <w:r w:rsidRPr="00DF2726">
              <w:rPr>
                <w:rStyle w:val="None"/>
                <w:sz w:val="28"/>
                <w:szCs w:val="28"/>
              </w:rPr>
              <w:t>REFERENCE</w:t>
            </w:r>
          </w:p>
        </w:tc>
        <w:tc>
          <w:tcPr>
            <w:tcW w:w="3004" w:type="dxa"/>
          </w:tcPr>
          <w:p w14:paraId="26E7FD9F" w14:textId="2C88D870" w:rsidR="007A2530" w:rsidRPr="00DF2726" w:rsidRDefault="004215EF" w:rsidP="00ED620E">
            <w:pPr>
              <w:spacing w:before="1" w:line="360" w:lineRule="auto"/>
              <w:jc w:val="center"/>
              <w:rPr>
                <w:rStyle w:val="None"/>
                <w:sz w:val="28"/>
                <w:szCs w:val="28"/>
              </w:rPr>
            </w:pPr>
            <w:r w:rsidRPr="00DF2726">
              <w:rPr>
                <w:rStyle w:val="None"/>
                <w:sz w:val="28"/>
                <w:szCs w:val="28"/>
              </w:rPr>
              <w:t>14</w:t>
            </w:r>
          </w:p>
        </w:tc>
      </w:tr>
    </w:tbl>
    <w:p w14:paraId="7C201FEF" w14:textId="77777777" w:rsidR="007A2530" w:rsidRDefault="007A2530" w:rsidP="006F3183">
      <w:pPr>
        <w:spacing w:before="1" w:line="360" w:lineRule="auto"/>
        <w:rPr>
          <w:rStyle w:val="None"/>
          <w:b/>
          <w:bCs/>
          <w:sz w:val="28"/>
          <w:szCs w:val="28"/>
          <w:u w:val="single"/>
        </w:rPr>
      </w:pPr>
    </w:p>
    <w:p w14:paraId="798FB1DD" w14:textId="77777777" w:rsidR="00741A37" w:rsidRPr="00615DC2" w:rsidRDefault="00741A37">
      <w:pPr>
        <w:spacing w:before="1" w:line="360" w:lineRule="auto"/>
        <w:jc w:val="center"/>
        <w:rPr>
          <w:rStyle w:val="None"/>
          <w:b/>
          <w:bCs/>
          <w:sz w:val="28"/>
          <w:szCs w:val="28"/>
        </w:rPr>
      </w:pPr>
    </w:p>
    <w:p w14:paraId="6B09DE30" w14:textId="77777777" w:rsidR="00741A37" w:rsidRDefault="00741A37">
      <w:pPr>
        <w:spacing w:before="1" w:line="360" w:lineRule="auto"/>
        <w:jc w:val="center"/>
        <w:rPr>
          <w:rStyle w:val="None"/>
          <w:b/>
          <w:bCs/>
          <w:sz w:val="28"/>
          <w:szCs w:val="28"/>
          <w:u w:val="single"/>
        </w:rPr>
      </w:pPr>
    </w:p>
    <w:p w14:paraId="63EB3CFB" w14:textId="77777777" w:rsidR="00741A37" w:rsidRDefault="00741A37">
      <w:pPr>
        <w:spacing w:before="1" w:line="360" w:lineRule="auto"/>
        <w:jc w:val="center"/>
        <w:rPr>
          <w:rStyle w:val="None"/>
          <w:b/>
          <w:bCs/>
          <w:sz w:val="28"/>
          <w:szCs w:val="28"/>
          <w:u w:val="single"/>
        </w:rPr>
      </w:pPr>
    </w:p>
    <w:p w14:paraId="5D9508A4" w14:textId="77777777" w:rsidR="00741A37" w:rsidRDefault="00741A37">
      <w:pPr>
        <w:spacing w:before="1" w:line="360" w:lineRule="auto"/>
        <w:jc w:val="center"/>
        <w:rPr>
          <w:rStyle w:val="None"/>
          <w:b/>
          <w:bCs/>
          <w:sz w:val="28"/>
          <w:szCs w:val="28"/>
          <w:u w:val="single"/>
        </w:rPr>
      </w:pPr>
    </w:p>
    <w:p w14:paraId="03974474" w14:textId="77777777" w:rsidR="00741A37" w:rsidRDefault="00741A37">
      <w:pPr>
        <w:spacing w:before="1" w:line="360" w:lineRule="auto"/>
        <w:jc w:val="center"/>
        <w:rPr>
          <w:rStyle w:val="None"/>
          <w:b/>
          <w:bCs/>
          <w:sz w:val="28"/>
          <w:szCs w:val="28"/>
          <w:u w:val="single"/>
        </w:rPr>
      </w:pPr>
    </w:p>
    <w:p w14:paraId="2875F512" w14:textId="77777777" w:rsidR="00741A37" w:rsidRDefault="00741A37">
      <w:pPr>
        <w:spacing w:before="1" w:line="360" w:lineRule="auto"/>
        <w:jc w:val="center"/>
        <w:rPr>
          <w:rStyle w:val="None"/>
          <w:b/>
          <w:bCs/>
          <w:sz w:val="28"/>
          <w:szCs w:val="28"/>
          <w:u w:val="single"/>
        </w:rPr>
      </w:pPr>
    </w:p>
    <w:p w14:paraId="614FF335" w14:textId="77777777" w:rsidR="00741A37" w:rsidRDefault="00741A37">
      <w:pPr>
        <w:spacing w:before="1" w:line="360" w:lineRule="auto"/>
        <w:jc w:val="center"/>
        <w:rPr>
          <w:rStyle w:val="None"/>
          <w:b/>
          <w:bCs/>
          <w:sz w:val="28"/>
          <w:szCs w:val="28"/>
          <w:u w:val="single"/>
        </w:rPr>
      </w:pPr>
    </w:p>
    <w:p w14:paraId="42D5F56D" w14:textId="77777777" w:rsidR="00741A37" w:rsidRDefault="00741A37">
      <w:pPr>
        <w:spacing w:before="1" w:line="360" w:lineRule="auto"/>
        <w:jc w:val="center"/>
        <w:rPr>
          <w:rStyle w:val="None"/>
          <w:b/>
          <w:bCs/>
          <w:sz w:val="28"/>
          <w:szCs w:val="28"/>
          <w:u w:val="single"/>
        </w:rPr>
      </w:pPr>
    </w:p>
    <w:p w14:paraId="03AFD473" w14:textId="77777777" w:rsidR="00741A37" w:rsidRDefault="00741A37">
      <w:pPr>
        <w:spacing w:before="1" w:line="360" w:lineRule="auto"/>
        <w:jc w:val="center"/>
        <w:rPr>
          <w:rStyle w:val="None"/>
          <w:b/>
          <w:bCs/>
          <w:sz w:val="28"/>
          <w:szCs w:val="28"/>
          <w:u w:val="single"/>
        </w:rPr>
      </w:pPr>
    </w:p>
    <w:p w14:paraId="491E3DF9" w14:textId="77777777" w:rsidR="00741A37" w:rsidRDefault="00741A37">
      <w:pPr>
        <w:spacing w:before="1" w:line="360" w:lineRule="auto"/>
        <w:jc w:val="center"/>
        <w:rPr>
          <w:rStyle w:val="None"/>
          <w:b/>
          <w:bCs/>
          <w:sz w:val="28"/>
          <w:szCs w:val="28"/>
          <w:u w:val="single"/>
        </w:rPr>
      </w:pPr>
    </w:p>
    <w:p w14:paraId="2C23A9FE" w14:textId="77777777" w:rsidR="00741A37" w:rsidRDefault="00741A37">
      <w:pPr>
        <w:spacing w:before="1" w:line="360" w:lineRule="auto"/>
        <w:jc w:val="center"/>
        <w:rPr>
          <w:rStyle w:val="None"/>
          <w:b/>
          <w:bCs/>
          <w:sz w:val="28"/>
          <w:szCs w:val="28"/>
          <w:u w:val="single"/>
        </w:rPr>
      </w:pPr>
    </w:p>
    <w:p w14:paraId="46CB4E61" w14:textId="77777777" w:rsidR="004215EF" w:rsidRDefault="004215EF" w:rsidP="004215EF">
      <w:pPr>
        <w:spacing w:before="1" w:line="360" w:lineRule="auto"/>
        <w:rPr>
          <w:rStyle w:val="None"/>
          <w:b/>
          <w:bCs/>
          <w:sz w:val="28"/>
          <w:szCs w:val="28"/>
          <w:u w:val="single"/>
        </w:rPr>
        <w:sectPr w:rsidR="004215EF" w:rsidSect="001235CD">
          <w:headerReference w:type="default" r:id="rId17"/>
          <w:footerReference w:type="default" r:id="rId18"/>
          <w:pgSz w:w="11900" w:h="16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14:paraId="1B7BC2AA" w14:textId="54DA4A3C" w:rsidR="002055FE" w:rsidRPr="00DF2726" w:rsidRDefault="00D500A0" w:rsidP="00DF2726">
      <w:pPr>
        <w:spacing w:before="1" w:line="360" w:lineRule="auto"/>
        <w:rPr>
          <w:rStyle w:val="None"/>
          <w:b/>
          <w:bCs/>
          <w:sz w:val="28"/>
          <w:szCs w:val="28"/>
          <w:u w:val="single"/>
        </w:rPr>
      </w:pPr>
      <w:r w:rsidRPr="00DF2726">
        <w:rPr>
          <w:rStyle w:val="None"/>
          <w:b/>
          <w:bCs/>
          <w:sz w:val="28"/>
          <w:szCs w:val="28"/>
        </w:rPr>
        <w:lastRenderedPageBreak/>
        <w:t xml:space="preserve">                                                         </w:t>
      </w:r>
      <w:r w:rsidR="00000000" w:rsidRPr="00741A37">
        <w:rPr>
          <w:rStyle w:val="None"/>
          <w:b/>
          <w:bCs/>
          <w:sz w:val="28"/>
          <w:szCs w:val="28"/>
          <w:u w:val="single"/>
        </w:rPr>
        <w:t>ABSTRACT</w:t>
      </w:r>
    </w:p>
    <w:p w14:paraId="75E7B65E" w14:textId="77777777" w:rsidR="002055FE" w:rsidRDefault="002055FE">
      <w:pPr>
        <w:spacing w:before="1" w:line="360" w:lineRule="auto"/>
        <w:jc w:val="both"/>
        <w:rPr>
          <w:rStyle w:val="None"/>
          <w:sz w:val="24"/>
          <w:szCs w:val="24"/>
        </w:rPr>
      </w:pPr>
    </w:p>
    <w:p w14:paraId="554C2058" w14:textId="25B43917" w:rsidR="002055FE" w:rsidRDefault="00000000">
      <w:pPr>
        <w:widowControl/>
        <w:spacing w:line="360" w:lineRule="auto"/>
        <w:jc w:val="both"/>
        <w:rPr>
          <w:rStyle w:val="None"/>
          <w:sz w:val="24"/>
          <w:szCs w:val="24"/>
        </w:rPr>
      </w:pPr>
      <w:r>
        <w:rPr>
          <w:rStyle w:val="None"/>
          <w:sz w:val="24"/>
          <w:szCs w:val="24"/>
        </w:rPr>
        <w:t xml:space="preserve">pH sensors are extremely useful in various applications such as health, food and environmental monitoring. Because of this, it is much welcomed when flat, inexpensive, and highly effective pH sensors that can be produced on a wide scale are developed. In this work, we used two printing processes to create a potentiometer pH sensor based on poly aniline. The functioning electrode was created by screen printing a layer of carbon ink onto </w:t>
      </w:r>
      <w:proofErr w:type="spellStart"/>
      <w:r>
        <w:rPr>
          <w:rStyle w:val="None"/>
          <w:sz w:val="24"/>
          <w:szCs w:val="24"/>
        </w:rPr>
        <w:t>Valox</w:t>
      </w:r>
      <w:proofErr w:type="spellEnd"/>
      <w:r>
        <w:rPr>
          <w:rStyle w:val="None"/>
          <w:sz w:val="24"/>
          <w:szCs w:val="24"/>
        </w:rPr>
        <w:t xml:space="preserve">®, then using ink jet printing to change the active portion of the print to print with polyaniline ink. A variety of water-based poly aniline ink formulations were evaluated with acrylic dispersion's serving as binders to </w:t>
      </w:r>
      <w:r w:rsidR="00ED2CD7">
        <w:rPr>
          <w:rStyle w:val="None"/>
          <w:sz w:val="24"/>
          <w:szCs w:val="24"/>
        </w:rPr>
        <w:t>maximize</w:t>
      </w:r>
      <w:r>
        <w:rPr>
          <w:rStyle w:val="None"/>
          <w:sz w:val="24"/>
          <w:szCs w:val="24"/>
        </w:rPr>
        <w:t xml:space="preserve"> the printed electrodes' functioning, adhesion, print ability, and rub resistance. These electrodes exhibited exceptional sensitivity (69.1 mV/pH), marginally more than that of poly aniline.</w:t>
      </w:r>
    </w:p>
    <w:p w14:paraId="6481B4E5" w14:textId="77777777" w:rsidR="002055FE" w:rsidRDefault="00000000">
      <w:pPr>
        <w:widowControl/>
        <w:spacing w:line="360" w:lineRule="auto"/>
        <w:jc w:val="both"/>
        <w:rPr>
          <w:rStyle w:val="None"/>
          <w:sz w:val="24"/>
          <w:szCs w:val="24"/>
        </w:rPr>
      </w:pPr>
      <w:r>
        <w:rPr>
          <w:rStyle w:val="None"/>
          <w:sz w:val="24"/>
          <w:szCs w:val="24"/>
        </w:rPr>
        <w:t xml:space="preserve">pH sensing in healthcare demands sensors made of mechanically robust materials with excellent sensitivity and reproducibility, as well as low-cost production procedures. This paper offers a fully printed pH sensor using a specially designed conducting polymer put on a micro electrode in a flexible substrate. A formulation of polyaniline (PANI) and </w:t>
      </w:r>
      <w:proofErr w:type="spellStart"/>
      <w:r>
        <w:rPr>
          <w:rStyle w:val="None"/>
          <w:sz w:val="24"/>
          <w:szCs w:val="24"/>
        </w:rPr>
        <w:t>polypyrrole</w:t>
      </w:r>
      <w:proofErr w:type="spellEnd"/>
      <w:r>
        <w:rPr>
          <w:rStyle w:val="None"/>
          <w:sz w:val="24"/>
          <w:szCs w:val="24"/>
        </w:rPr>
        <w:t xml:space="preserve"> (</w:t>
      </w:r>
      <w:proofErr w:type="spellStart"/>
      <w:r>
        <w:rPr>
          <w:rStyle w:val="None"/>
          <w:sz w:val="24"/>
          <w:szCs w:val="24"/>
        </w:rPr>
        <w:t>PPy</w:t>
      </w:r>
      <w:proofErr w:type="spellEnd"/>
      <w:r>
        <w:rPr>
          <w:rStyle w:val="None"/>
          <w:sz w:val="24"/>
          <w:szCs w:val="24"/>
        </w:rPr>
        <w:t xml:space="preserve">) with integrated poly electrolyte </w:t>
      </w:r>
      <w:proofErr w:type="gramStart"/>
      <w:r>
        <w:rPr>
          <w:rStyle w:val="None"/>
          <w:sz w:val="24"/>
          <w:szCs w:val="24"/>
        </w:rPr>
        <w:t>poly(</w:t>
      </w:r>
      <w:proofErr w:type="gramEnd"/>
      <w:r>
        <w:rPr>
          <w:rStyle w:val="None"/>
          <w:sz w:val="24"/>
          <w:szCs w:val="24"/>
        </w:rPr>
        <w:t>sodium 4-styrenesulfonate) (PSS) was specially created for ink jet printing (IJP). The sensor has high sensitivity in the physiological range (pH 7-7.5), which is critical for a healthcare biosensor. Printing this mixture over commercial gold ink with phthalocyanine (Pc) improved sensor sensitivity and repeatability, resulting in a linear super-Nernstian response (81.2 ± 0.5 mV/pH unit) throughout a wide pH range.</w:t>
      </w:r>
    </w:p>
    <w:p w14:paraId="1232123C" w14:textId="52F3DBC8" w:rsidR="00D7181A" w:rsidRDefault="00000000" w:rsidP="007A2530">
      <w:pPr>
        <w:widowControl/>
        <w:spacing w:line="360" w:lineRule="auto"/>
        <w:jc w:val="both"/>
        <w:rPr>
          <w:rStyle w:val="None"/>
          <w:sz w:val="24"/>
          <w:szCs w:val="24"/>
        </w:rPr>
      </w:pPr>
      <w:r>
        <w:rPr>
          <w:rStyle w:val="None"/>
          <w:sz w:val="24"/>
          <w:szCs w:val="24"/>
        </w:rPr>
        <w:t>To show the electrochemical pH sensing application, the surfaces of the printed Pd films are oxidized for ion-to-electron transduction, while the underlying layer is left alone for electron conduction. The solid-state reference electrodes are then incorporated with the bifunctional Pd electrodes via ink jet printing. These potentiometric sensors have sensitivity of 60.6 ± 0.1 and 57 ± 0.6 mV pH−1 on glass and polyimide substrates, respectively, with fast response times of 11 and 6 seconds. In addition, the printed sensors can be used with a low-cost multimeter to acquire accurate pH measurements of real water samples. These findings suggest that simple and cost-effective ink jet printing and integration techniques could be used to create future electrochemical monitoring systems for environmental parameters and human health situations.</w:t>
      </w:r>
    </w:p>
    <w:p w14:paraId="2B1AA2A7" w14:textId="22903AF2" w:rsidR="002055FE" w:rsidRDefault="002055FE">
      <w:pPr>
        <w:spacing w:before="1" w:line="360" w:lineRule="auto"/>
        <w:jc w:val="both"/>
        <w:rPr>
          <w:rStyle w:val="None"/>
          <w:sz w:val="24"/>
          <w:szCs w:val="24"/>
        </w:rPr>
      </w:pPr>
    </w:p>
    <w:p w14:paraId="31688CD5" w14:textId="77777777" w:rsidR="00DF2726" w:rsidRDefault="00DF2726">
      <w:pPr>
        <w:spacing w:before="1" w:line="360" w:lineRule="auto"/>
        <w:jc w:val="center"/>
        <w:rPr>
          <w:rStyle w:val="None"/>
          <w:b/>
          <w:bCs/>
          <w:sz w:val="28"/>
          <w:szCs w:val="28"/>
          <w:u w:val="single"/>
        </w:rPr>
      </w:pPr>
    </w:p>
    <w:p w14:paraId="37DEBC4E" w14:textId="555ED043" w:rsidR="002055FE" w:rsidRPr="00741A37" w:rsidRDefault="00000000">
      <w:pPr>
        <w:spacing w:before="1" w:line="360" w:lineRule="auto"/>
        <w:jc w:val="center"/>
        <w:rPr>
          <w:rStyle w:val="None"/>
          <w:b/>
          <w:bCs/>
          <w:sz w:val="28"/>
          <w:szCs w:val="28"/>
          <w:u w:val="single"/>
        </w:rPr>
      </w:pPr>
      <w:r w:rsidRPr="00741A37">
        <w:rPr>
          <w:rStyle w:val="None"/>
          <w:b/>
          <w:bCs/>
          <w:sz w:val="28"/>
          <w:szCs w:val="28"/>
          <w:u w:val="single"/>
        </w:rPr>
        <w:lastRenderedPageBreak/>
        <w:t>INTRODUCTION</w:t>
      </w:r>
    </w:p>
    <w:p w14:paraId="76EADBCB" w14:textId="77777777" w:rsidR="002055FE" w:rsidRDefault="002055FE">
      <w:pPr>
        <w:spacing w:before="1" w:line="360" w:lineRule="auto"/>
        <w:jc w:val="center"/>
        <w:rPr>
          <w:rStyle w:val="None"/>
          <w:b/>
          <w:bCs/>
          <w:sz w:val="28"/>
          <w:szCs w:val="28"/>
        </w:rPr>
      </w:pPr>
    </w:p>
    <w:p w14:paraId="2AFEE452" w14:textId="77777777" w:rsidR="002055FE" w:rsidRDefault="00000000">
      <w:pPr>
        <w:spacing w:before="1" w:line="360" w:lineRule="auto"/>
        <w:jc w:val="both"/>
        <w:rPr>
          <w:rStyle w:val="None"/>
          <w:sz w:val="24"/>
          <w:szCs w:val="24"/>
        </w:rPr>
      </w:pPr>
      <w:r>
        <w:rPr>
          <w:rStyle w:val="None"/>
          <w:sz w:val="24"/>
          <w:szCs w:val="24"/>
        </w:rPr>
        <w:t>pH-sensitive inks are a specialized class of inks formulated to exhibit chromatic alterations in response to variations in surrounding pH levels. These inks incorporate pH indicators, a class of molecules that undergo structural modifications upon exposure to acidic or basic environments. These structural changes influence the light absorption properties of the indicator, leading to a visually perceptible color shift.</w:t>
      </w:r>
    </w:p>
    <w:p w14:paraId="0F89F515" w14:textId="77777777" w:rsidR="002055FE" w:rsidRDefault="00000000">
      <w:pPr>
        <w:spacing w:before="1" w:line="360" w:lineRule="auto"/>
        <w:jc w:val="both"/>
        <w:rPr>
          <w:rStyle w:val="None"/>
          <w:sz w:val="24"/>
          <w:szCs w:val="24"/>
        </w:rPr>
      </w:pPr>
      <w:r>
        <w:rPr>
          <w:rStyle w:val="Hyperlink0"/>
        </w:rPr>
        <w:t>Components:</w:t>
      </w:r>
    </w:p>
    <w:p w14:paraId="3A8BF18F" w14:textId="77777777" w:rsidR="002055FE" w:rsidRDefault="00000000">
      <w:pPr>
        <w:spacing w:before="1" w:line="360" w:lineRule="auto"/>
        <w:jc w:val="both"/>
        <w:rPr>
          <w:rStyle w:val="None"/>
          <w:sz w:val="24"/>
          <w:szCs w:val="24"/>
        </w:rPr>
      </w:pPr>
      <w:r>
        <w:rPr>
          <w:rStyle w:val="Hyperlink0"/>
        </w:rPr>
        <w:t>Base Ink:</w:t>
      </w:r>
      <w:r>
        <w:rPr>
          <w:rStyle w:val="None"/>
          <w:sz w:val="24"/>
          <w:szCs w:val="24"/>
        </w:rPr>
        <w:t xml:space="preserve"> This acts as the carrier for the color-changing components. It can be a conventional ink formulation used in various printing processes.</w:t>
      </w:r>
    </w:p>
    <w:p w14:paraId="25BEC701" w14:textId="77777777" w:rsidR="002055FE" w:rsidRDefault="00000000">
      <w:pPr>
        <w:spacing w:before="1" w:line="360" w:lineRule="auto"/>
        <w:jc w:val="both"/>
        <w:rPr>
          <w:rStyle w:val="None"/>
          <w:sz w:val="24"/>
          <w:szCs w:val="24"/>
        </w:rPr>
      </w:pPr>
      <w:r>
        <w:rPr>
          <w:rStyle w:val="Hyperlink0"/>
        </w:rPr>
        <w:t xml:space="preserve">pH Indicators: </w:t>
      </w:r>
      <w:r>
        <w:rPr>
          <w:rStyle w:val="None"/>
          <w:sz w:val="24"/>
          <w:szCs w:val="24"/>
        </w:rPr>
        <w:t xml:space="preserve">These are the key players in the color change phenomenon. They are organic molecules with specific functional groups that respond to changes in </w:t>
      </w:r>
      <w:proofErr w:type="spellStart"/>
      <w:r>
        <w:rPr>
          <w:rStyle w:val="None"/>
          <w:sz w:val="24"/>
          <w:szCs w:val="24"/>
        </w:rPr>
        <w:t>pH.</w:t>
      </w:r>
      <w:proofErr w:type="spellEnd"/>
      <w:r>
        <w:rPr>
          <w:rStyle w:val="None"/>
          <w:sz w:val="24"/>
          <w:szCs w:val="24"/>
        </w:rPr>
        <w:t xml:space="preserve"> The structure of a pH indicator features an acidic or basic group (depending on the indicator type) that can donate or accept protons (H+ ions) in response to varying pH levels.</w:t>
      </w:r>
    </w:p>
    <w:p w14:paraId="22E532DA" w14:textId="77777777" w:rsidR="002055FE" w:rsidRDefault="00000000">
      <w:pPr>
        <w:spacing w:before="1" w:line="360" w:lineRule="auto"/>
        <w:jc w:val="both"/>
        <w:rPr>
          <w:rStyle w:val="None"/>
          <w:sz w:val="24"/>
          <w:szCs w:val="24"/>
        </w:rPr>
      </w:pPr>
      <w:r>
        <w:rPr>
          <w:rStyle w:val="Hyperlink0"/>
        </w:rPr>
        <w:t xml:space="preserve">Color Change Mechanism: </w:t>
      </w:r>
      <w:r>
        <w:rPr>
          <w:rStyle w:val="None"/>
          <w:sz w:val="24"/>
          <w:szCs w:val="24"/>
        </w:rPr>
        <w:t>When a pH indicator encounters an acidic or basic environment, its functional group gains or loses a proton. This alteration in structure causes a shift in the molecule's ability to absorb specific wavelengths of light. The change in light absorption translates to a visible color change.</w:t>
      </w:r>
    </w:p>
    <w:p w14:paraId="4DDCA598" w14:textId="77777777" w:rsidR="002055FE" w:rsidRDefault="00000000">
      <w:pPr>
        <w:spacing w:before="1" w:line="360" w:lineRule="auto"/>
        <w:jc w:val="both"/>
        <w:rPr>
          <w:rStyle w:val="None"/>
          <w:sz w:val="24"/>
          <w:szCs w:val="24"/>
        </w:rPr>
      </w:pPr>
      <w:r>
        <w:rPr>
          <w:rStyle w:val="Hyperlink0"/>
        </w:rPr>
        <w:t>Types of pH Indicators</w:t>
      </w:r>
      <w:r>
        <w:rPr>
          <w:rStyle w:val="None"/>
          <w:sz w:val="24"/>
          <w:szCs w:val="24"/>
        </w:rPr>
        <w:t xml:space="preserve">: There's a wide range of pH indicators available, each with a distinct </w:t>
      </w:r>
      <w:proofErr w:type="spellStart"/>
      <w:r>
        <w:rPr>
          <w:rStyle w:val="None"/>
          <w:sz w:val="24"/>
          <w:szCs w:val="24"/>
        </w:rPr>
        <w:t>pKa</w:t>
      </w:r>
      <w:proofErr w:type="spellEnd"/>
      <w:r>
        <w:rPr>
          <w:rStyle w:val="None"/>
          <w:sz w:val="24"/>
          <w:szCs w:val="24"/>
        </w:rPr>
        <w:t xml:space="preserve"> (acid dissociation constant) value. This value determines the pH range at which the indicator exhibits its color change. Commonly used indicators include phenolphthalein (red in basic, colorless in acidic), methyl orange (red in acidic, yellow in basic), and litmus (red in acidic, blue in basic).</w:t>
      </w:r>
    </w:p>
    <w:p w14:paraId="24C98E3D" w14:textId="77777777" w:rsidR="002055FE" w:rsidRDefault="00000000">
      <w:pPr>
        <w:spacing w:before="1" w:line="360" w:lineRule="auto"/>
        <w:jc w:val="both"/>
        <w:rPr>
          <w:rStyle w:val="None"/>
          <w:sz w:val="24"/>
          <w:szCs w:val="24"/>
        </w:rPr>
      </w:pPr>
      <w:r>
        <w:rPr>
          <w:rStyle w:val="Hyperlink0"/>
        </w:rPr>
        <w:t>Working Mechanism:</w:t>
      </w:r>
    </w:p>
    <w:p w14:paraId="636281B7" w14:textId="77777777" w:rsidR="002055FE" w:rsidRDefault="00000000">
      <w:pPr>
        <w:spacing w:before="1" w:line="360" w:lineRule="auto"/>
        <w:jc w:val="both"/>
        <w:rPr>
          <w:rStyle w:val="None"/>
          <w:sz w:val="24"/>
          <w:szCs w:val="24"/>
        </w:rPr>
      </w:pPr>
      <w:r>
        <w:rPr>
          <w:rStyle w:val="Hyperlink0"/>
        </w:rPr>
        <w:t>Preparation:</w:t>
      </w:r>
      <w:r>
        <w:rPr>
          <w:rStyle w:val="None"/>
          <w:sz w:val="24"/>
          <w:szCs w:val="24"/>
        </w:rPr>
        <w:t xml:space="preserve"> The pH indicator is incorporated into the base ink formulation, often along with binders, solvents, and other additives to optimize printability and stability.</w:t>
      </w:r>
    </w:p>
    <w:p w14:paraId="5517353A" w14:textId="77777777" w:rsidR="002055FE" w:rsidRDefault="00000000">
      <w:pPr>
        <w:spacing w:before="1" w:line="360" w:lineRule="auto"/>
        <w:jc w:val="both"/>
        <w:rPr>
          <w:rStyle w:val="None"/>
          <w:sz w:val="24"/>
          <w:szCs w:val="24"/>
        </w:rPr>
      </w:pPr>
      <w:r>
        <w:rPr>
          <w:rStyle w:val="Hyperlink0"/>
        </w:rPr>
        <w:t>Exposure to pH Change:</w:t>
      </w:r>
      <w:r>
        <w:rPr>
          <w:rStyle w:val="None"/>
          <w:sz w:val="24"/>
          <w:szCs w:val="24"/>
        </w:rPr>
        <w:t xml:space="preserve"> When the printed ink comes into contact with a solution or environment with a different pH level from what it was designed for, the pH indicator molecules in the ink experience a shift in their protonation state due to the change in acidity or alkalinity.</w:t>
      </w:r>
    </w:p>
    <w:p w14:paraId="7661D38D" w14:textId="77777777" w:rsidR="002055FE" w:rsidRDefault="00000000">
      <w:pPr>
        <w:spacing w:before="1" w:line="360" w:lineRule="auto"/>
        <w:jc w:val="both"/>
        <w:rPr>
          <w:rStyle w:val="None"/>
          <w:sz w:val="24"/>
          <w:szCs w:val="24"/>
        </w:rPr>
      </w:pPr>
      <w:r>
        <w:rPr>
          <w:rStyle w:val="Hyperlink0"/>
        </w:rPr>
        <w:t xml:space="preserve">Color Change: </w:t>
      </w:r>
      <w:r>
        <w:rPr>
          <w:rStyle w:val="None"/>
          <w:sz w:val="24"/>
          <w:szCs w:val="24"/>
        </w:rPr>
        <w:t>As the pH indicator molecules undergo structural modification, their light absorption properties change. This translates to a visible alteration in the color of the printed ink.</w:t>
      </w:r>
    </w:p>
    <w:p w14:paraId="21FDAE21" w14:textId="77777777" w:rsidR="002055FE" w:rsidRDefault="00000000">
      <w:pPr>
        <w:spacing w:before="1" w:line="360" w:lineRule="auto"/>
        <w:jc w:val="both"/>
        <w:rPr>
          <w:rStyle w:val="None"/>
          <w:sz w:val="24"/>
          <w:szCs w:val="24"/>
        </w:rPr>
      </w:pPr>
      <w:r>
        <w:rPr>
          <w:rStyle w:val="Hyperlink0"/>
        </w:rPr>
        <w:lastRenderedPageBreak/>
        <w:t>Factors Affecting Performance:</w:t>
      </w:r>
    </w:p>
    <w:p w14:paraId="1C0DDCAA" w14:textId="77777777" w:rsidR="002055FE" w:rsidRDefault="00000000">
      <w:pPr>
        <w:spacing w:before="1" w:line="360" w:lineRule="auto"/>
        <w:jc w:val="both"/>
        <w:rPr>
          <w:rStyle w:val="None"/>
          <w:sz w:val="24"/>
          <w:szCs w:val="24"/>
        </w:rPr>
      </w:pPr>
      <w:r>
        <w:rPr>
          <w:rStyle w:val="Hyperlink0"/>
        </w:rPr>
        <w:t xml:space="preserve">Selection of pH Indicator: </w:t>
      </w:r>
      <w:r>
        <w:rPr>
          <w:rStyle w:val="None"/>
          <w:sz w:val="24"/>
          <w:szCs w:val="24"/>
        </w:rPr>
        <w:t>The choice of indicator significantly impacts the performance of the ink. Factors like the desired color change range, sensitivity to pH variations, and compatibility with the base ink formulation need to be considered.</w:t>
      </w:r>
    </w:p>
    <w:p w14:paraId="5AD733D5" w14:textId="77777777" w:rsidR="002055FE" w:rsidRDefault="00000000">
      <w:pPr>
        <w:spacing w:before="1" w:line="360" w:lineRule="auto"/>
        <w:jc w:val="both"/>
        <w:rPr>
          <w:rStyle w:val="None"/>
          <w:sz w:val="24"/>
          <w:szCs w:val="24"/>
        </w:rPr>
      </w:pPr>
      <w:r>
        <w:rPr>
          <w:rStyle w:val="Hyperlink0"/>
        </w:rPr>
        <w:t xml:space="preserve">Ink Formulation: </w:t>
      </w:r>
      <w:r>
        <w:rPr>
          <w:rStyle w:val="None"/>
          <w:sz w:val="24"/>
          <w:szCs w:val="24"/>
        </w:rPr>
        <w:t>The composition of the base ink can influence the stability and printability of the pH-sensitive ink. Compatibility between the indicator and other ink components is crucial.</w:t>
      </w:r>
    </w:p>
    <w:p w14:paraId="0CEC5690" w14:textId="77777777" w:rsidR="002055FE" w:rsidRDefault="00000000">
      <w:pPr>
        <w:spacing w:before="1" w:line="360" w:lineRule="auto"/>
        <w:jc w:val="both"/>
        <w:rPr>
          <w:rStyle w:val="None"/>
          <w:sz w:val="24"/>
          <w:szCs w:val="24"/>
        </w:rPr>
      </w:pPr>
      <w:r>
        <w:rPr>
          <w:rStyle w:val="Hyperlink0"/>
        </w:rPr>
        <w:t xml:space="preserve">Environmental Conditions: </w:t>
      </w:r>
      <w:r>
        <w:rPr>
          <w:rStyle w:val="None"/>
          <w:sz w:val="24"/>
          <w:szCs w:val="24"/>
        </w:rPr>
        <w:t>Light exposure, temperature, and humidity can affect the stability and longevity of the color change in pH-sensitive inks.</w:t>
      </w:r>
    </w:p>
    <w:p w14:paraId="61C1802B" w14:textId="77777777" w:rsidR="002055FE" w:rsidRDefault="00000000">
      <w:pPr>
        <w:spacing w:before="1" w:line="360" w:lineRule="auto"/>
        <w:jc w:val="both"/>
        <w:rPr>
          <w:rStyle w:val="None"/>
          <w:sz w:val="24"/>
          <w:szCs w:val="24"/>
        </w:rPr>
      </w:pPr>
      <w:r>
        <w:rPr>
          <w:rStyle w:val="None"/>
          <w:sz w:val="24"/>
          <w:szCs w:val="24"/>
        </w:rPr>
        <w:t xml:space="preserve">Chemical Sensing: Beyond basic analysis, pH-sensitive inks can be used in sensor development to detect specific chemicals that alter the surrounding </w:t>
      </w:r>
      <w:proofErr w:type="spellStart"/>
      <w:r>
        <w:rPr>
          <w:rStyle w:val="None"/>
          <w:sz w:val="24"/>
          <w:szCs w:val="24"/>
        </w:rPr>
        <w:t>pH.</w:t>
      </w:r>
      <w:proofErr w:type="spellEnd"/>
    </w:p>
    <w:p w14:paraId="575ED1C1" w14:textId="77777777" w:rsidR="002055FE" w:rsidRDefault="00000000">
      <w:pPr>
        <w:spacing w:before="1" w:line="360" w:lineRule="auto"/>
        <w:jc w:val="both"/>
        <w:rPr>
          <w:rStyle w:val="None"/>
          <w:sz w:val="24"/>
          <w:szCs w:val="24"/>
        </w:rPr>
      </w:pPr>
      <w:r>
        <w:rPr>
          <w:rStyle w:val="Hyperlink0"/>
        </w:rPr>
        <w:t>Educational Tools:</w:t>
      </w:r>
      <w:r>
        <w:rPr>
          <w:rStyle w:val="None"/>
          <w:sz w:val="24"/>
          <w:szCs w:val="24"/>
        </w:rPr>
        <w:t xml:space="preserve"> These inks can be used in science education to create interactive demonstrations of pH changes.</w:t>
      </w:r>
    </w:p>
    <w:p w14:paraId="6BA1B4AC" w14:textId="77777777" w:rsidR="002055FE" w:rsidRDefault="00000000">
      <w:pPr>
        <w:spacing w:before="1" w:line="360" w:lineRule="auto"/>
        <w:jc w:val="both"/>
        <w:rPr>
          <w:rStyle w:val="None"/>
          <w:sz w:val="24"/>
          <w:szCs w:val="24"/>
        </w:rPr>
      </w:pPr>
      <w:r>
        <w:rPr>
          <w:rStyle w:val="None"/>
          <w:sz w:val="24"/>
          <w:szCs w:val="24"/>
        </w:rPr>
        <w:t>By understanding the intricate interplay between pH indicators and ink formulations, researchers and developers can create pH-sensitive inks tailored for specific applications, making them a valuable tool across various fields.</w:t>
      </w:r>
    </w:p>
    <w:p w14:paraId="359D2957" w14:textId="77777777" w:rsidR="002055FE" w:rsidRDefault="002055FE">
      <w:pPr>
        <w:spacing w:before="1" w:line="360" w:lineRule="auto"/>
        <w:jc w:val="both"/>
        <w:rPr>
          <w:rStyle w:val="None"/>
          <w:sz w:val="24"/>
          <w:szCs w:val="24"/>
        </w:rPr>
      </w:pPr>
    </w:p>
    <w:p w14:paraId="6947B603" w14:textId="77777777" w:rsidR="002055FE" w:rsidRDefault="002055FE">
      <w:pPr>
        <w:spacing w:before="1" w:line="360" w:lineRule="auto"/>
        <w:jc w:val="center"/>
        <w:rPr>
          <w:rStyle w:val="None"/>
          <w:b/>
          <w:bCs/>
          <w:sz w:val="28"/>
          <w:szCs w:val="28"/>
        </w:rPr>
      </w:pPr>
    </w:p>
    <w:p w14:paraId="7F1E6EE6" w14:textId="77777777" w:rsidR="002055FE" w:rsidRDefault="002055FE">
      <w:pPr>
        <w:spacing w:before="1" w:line="360" w:lineRule="auto"/>
        <w:jc w:val="center"/>
        <w:rPr>
          <w:rStyle w:val="None"/>
          <w:b/>
          <w:bCs/>
          <w:sz w:val="28"/>
          <w:szCs w:val="28"/>
        </w:rPr>
      </w:pPr>
    </w:p>
    <w:p w14:paraId="4D915747" w14:textId="77777777" w:rsidR="002055FE" w:rsidRDefault="002055FE">
      <w:pPr>
        <w:spacing w:before="1" w:line="360" w:lineRule="auto"/>
        <w:jc w:val="center"/>
        <w:rPr>
          <w:rStyle w:val="None"/>
          <w:b/>
          <w:bCs/>
          <w:sz w:val="28"/>
          <w:szCs w:val="28"/>
        </w:rPr>
      </w:pPr>
    </w:p>
    <w:p w14:paraId="5BCE2405" w14:textId="77777777" w:rsidR="002055FE" w:rsidRDefault="002055FE">
      <w:pPr>
        <w:spacing w:before="1" w:line="360" w:lineRule="auto"/>
        <w:jc w:val="center"/>
        <w:rPr>
          <w:rStyle w:val="None"/>
          <w:b/>
          <w:bCs/>
          <w:sz w:val="28"/>
          <w:szCs w:val="28"/>
        </w:rPr>
      </w:pPr>
    </w:p>
    <w:p w14:paraId="0E48BCDF" w14:textId="77777777" w:rsidR="002055FE" w:rsidRDefault="002055FE">
      <w:pPr>
        <w:spacing w:before="1" w:line="360" w:lineRule="auto"/>
        <w:jc w:val="center"/>
        <w:rPr>
          <w:rStyle w:val="None"/>
          <w:b/>
          <w:bCs/>
          <w:sz w:val="28"/>
          <w:szCs w:val="28"/>
        </w:rPr>
      </w:pPr>
    </w:p>
    <w:p w14:paraId="17825D74" w14:textId="77777777" w:rsidR="002055FE" w:rsidRDefault="002055FE">
      <w:pPr>
        <w:spacing w:before="1" w:line="360" w:lineRule="auto"/>
        <w:jc w:val="center"/>
        <w:rPr>
          <w:rStyle w:val="None"/>
          <w:b/>
          <w:bCs/>
          <w:sz w:val="28"/>
          <w:szCs w:val="28"/>
        </w:rPr>
      </w:pPr>
    </w:p>
    <w:p w14:paraId="7F47E595" w14:textId="77777777" w:rsidR="002055FE" w:rsidRDefault="002055FE">
      <w:pPr>
        <w:spacing w:before="1" w:line="360" w:lineRule="auto"/>
        <w:jc w:val="center"/>
        <w:rPr>
          <w:rStyle w:val="None"/>
          <w:b/>
          <w:bCs/>
          <w:sz w:val="28"/>
          <w:szCs w:val="28"/>
        </w:rPr>
      </w:pPr>
    </w:p>
    <w:p w14:paraId="043F790C" w14:textId="77777777" w:rsidR="002055FE" w:rsidRDefault="002055FE">
      <w:pPr>
        <w:spacing w:before="1" w:line="360" w:lineRule="auto"/>
        <w:jc w:val="center"/>
        <w:rPr>
          <w:rStyle w:val="None"/>
          <w:b/>
          <w:bCs/>
          <w:sz w:val="28"/>
          <w:szCs w:val="28"/>
        </w:rPr>
      </w:pPr>
    </w:p>
    <w:p w14:paraId="121374D7" w14:textId="77777777" w:rsidR="002055FE" w:rsidRDefault="002055FE">
      <w:pPr>
        <w:spacing w:before="1" w:line="360" w:lineRule="auto"/>
        <w:jc w:val="center"/>
        <w:rPr>
          <w:rStyle w:val="None"/>
          <w:b/>
          <w:bCs/>
          <w:sz w:val="28"/>
          <w:szCs w:val="28"/>
        </w:rPr>
      </w:pPr>
    </w:p>
    <w:p w14:paraId="0F76076B" w14:textId="77777777" w:rsidR="002055FE" w:rsidRDefault="002055FE">
      <w:pPr>
        <w:spacing w:before="1" w:line="360" w:lineRule="auto"/>
        <w:jc w:val="center"/>
        <w:rPr>
          <w:rStyle w:val="None"/>
          <w:b/>
          <w:bCs/>
          <w:sz w:val="28"/>
          <w:szCs w:val="28"/>
        </w:rPr>
      </w:pPr>
    </w:p>
    <w:p w14:paraId="3E0746E6" w14:textId="77777777" w:rsidR="002055FE" w:rsidRDefault="002055FE">
      <w:pPr>
        <w:spacing w:before="1" w:line="360" w:lineRule="auto"/>
        <w:jc w:val="center"/>
        <w:rPr>
          <w:rStyle w:val="None"/>
          <w:b/>
          <w:bCs/>
          <w:sz w:val="28"/>
          <w:szCs w:val="28"/>
        </w:rPr>
      </w:pPr>
    </w:p>
    <w:p w14:paraId="79D55124" w14:textId="77777777" w:rsidR="002055FE" w:rsidRDefault="002055FE">
      <w:pPr>
        <w:spacing w:before="1" w:line="360" w:lineRule="auto"/>
        <w:jc w:val="center"/>
        <w:rPr>
          <w:rStyle w:val="None"/>
          <w:b/>
          <w:bCs/>
          <w:sz w:val="28"/>
          <w:szCs w:val="28"/>
        </w:rPr>
      </w:pPr>
    </w:p>
    <w:p w14:paraId="0796CCF7" w14:textId="77777777" w:rsidR="002055FE" w:rsidRDefault="002055FE">
      <w:pPr>
        <w:spacing w:before="1" w:line="360" w:lineRule="auto"/>
        <w:jc w:val="both"/>
        <w:rPr>
          <w:rStyle w:val="None"/>
          <w:color w:val="1F1F1F"/>
          <w:sz w:val="24"/>
          <w:szCs w:val="24"/>
          <w:u w:color="1F1F1F"/>
        </w:rPr>
      </w:pPr>
    </w:p>
    <w:p w14:paraId="54DD8F8A" w14:textId="77777777" w:rsidR="007A2530" w:rsidRDefault="007A2530">
      <w:pPr>
        <w:spacing w:before="1" w:line="360" w:lineRule="auto"/>
        <w:jc w:val="center"/>
        <w:rPr>
          <w:rStyle w:val="None"/>
          <w:b/>
          <w:bCs/>
          <w:sz w:val="28"/>
          <w:szCs w:val="28"/>
          <w:u w:val="single"/>
        </w:rPr>
      </w:pPr>
    </w:p>
    <w:p w14:paraId="3F41CF03" w14:textId="0143866F" w:rsidR="002055FE" w:rsidRPr="00741A37" w:rsidRDefault="00000000">
      <w:pPr>
        <w:spacing w:before="1" w:line="360" w:lineRule="auto"/>
        <w:jc w:val="center"/>
        <w:rPr>
          <w:rStyle w:val="None"/>
          <w:b/>
          <w:bCs/>
          <w:sz w:val="28"/>
          <w:szCs w:val="28"/>
          <w:u w:val="single"/>
        </w:rPr>
      </w:pPr>
      <w:r w:rsidRPr="00741A37">
        <w:rPr>
          <w:rStyle w:val="None"/>
          <w:b/>
          <w:bCs/>
          <w:sz w:val="28"/>
          <w:szCs w:val="28"/>
          <w:u w:val="single"/>
        </w:rPr>
        <w:lastRenderedPageBreak/>
        <w:t>IMPORTANCE OF pH SENSITIVE INK</w:t>
      </w:r>
    </w:p>
    <w:p w14:paraId="5AAF712B" w14:textId="77777777" w:rsidR="002055FE" w:rsidRDefault="002055FE">
      <w:pPr>
        <w:spacing w:before="1" w:line="360" w:lineRule="auto"/>
        <w:rPr>
          <w:rStyle w:val="None"/>
          <w:sz w:val="28"/>
          <w:szCs w:val="28"/>
        </w:rPr>
      </w:pPr>
    </w:p>
    <w:p w14:paraId="1795589D" w14:textId="77777777" w:rsidR="002055FE" w:rsidRDefault="00000000">
      <w:pPr>
        <w:spacing w:before="1" w:line="360" w:lineRule="auto"/>
        <w:jc w:val="both"/>
        <w:rPr>
          <w:rStyle w:val="None"/>
          <w:sz w:val="24"/>
          <w:szCs w:val="24"/>
        </w:rPr>
      </w:pPr>
      <w:r>
        <w:rPr>
          <w:rStyle w:val="Hyperlink0"/>
        </w:rPr>
        <w:t>Security Printing: A Multi-Layered Defense</w:t>
      </w:r>
    </w:p>
    <w:p w14:paraId="57753847" w14:textId="77777777" w:rsidR="002055FE" w:rsidRDefault="00000000">
      <w:pPr>
        <w:spacing w:before="1" w:line="360" w:lineRule="auto"/>
        <w:jc w:val="both"/>
        <w:rPr>
          <w:rStyle w:val="None"/>
          <w:sz w:val="24"/>
          <w:szCs w:val="24"/>
        </w:rPr>
      </w:pPr>
      <w:r>
        <w:rPr>
          <w:rStyle w:val="None"/>
          <w:sz w:val="24"/>
          <w:szCs w:val="24"/>
        </w:rPr>
        <w:t>Hidden Messages: Imagine a document with a seemingly plain design that incorporates a pH-sensitive ink pattern invisible to the naked eye. When exposed to a specific chemical used for erasing or altering information, the pattern reacts by changing color, revealing tampering attempts.</w:t>
      </w:r>
    </w:p>
    <w:p w14:paraId="46FCF34E" w14:textId="77777777" w:rsidR="002055FE" w:rsidRDefault="00000000">
      <w:pPr>
        <w:spacing w:before="1" w:line="360" w:lineRule="auto"/>
        <w:jc w:val="both"/>
        <w:rPr>
          <w:rStyle w:val="None"/>
          <w:sz w:val="24"/>
          <w:szCs w:val="24"/>
        </w:rPr>
      </w:pPr>
      <w:r>
        <w:rPr>
          <w:rStyle w:val="None"/>
          <w:sz w:val="24"/>
          <w:szCs w:val="24"/>
        </w:rPr>
        <w:t>Micro text Authentication: Microscopic text printed with pH-sensitive ink can be embedded within a document's design. This text is only readable under magnification and changes color if tampered with, providing another layer of security.</w:t>
      </w:r>
    </w:p>
    <w:p w14:paraId="710EC64F" w14:textId="67201AC6" w:rsidR="002055FE" w:rsidRDefault="00000000">
      <w:pPr>
        <w:spacing w:before="1" w:line="360" w:lineRule="auto"/>
        <w:jc w:val="both"/>
        <w:rPr>
          <w:rStyle w:val="None"/>
          <w:sz w:val="24"/>
          <w:szCs w:val="24"/>
        </w:rPr>
      </w:pPr>
      <w:r>
        <w:rPr>
          <w:rStyle w:val="None"/>
          <w:sz w:val="24"/>
          <w:szCs w:val="24"/>
        </w:rPr>
        <w:t>Packaging Integrity Indicators: For high-value goods or pharmaceuticals, pH-sensitive seals or labels can be used on packaging. These seals might have a two-color design, where the colors mix upon breaking the seal, indicating tampering</w:t>
      </w:r>
      <w:r w:rsidR="007A2530">
        <w:rPr>
          <w:rStyle w:val="None"/>
          <w:sz w:val="24"/>
          <w:szCs w:val="24"/>
        </w:rPr>
        <w:t>.</w:t>
      </w:r>
    </w:p>
    <w:p w14:paraId="600F566B" w14:textId="77777777" w:rsidR="007A2530" w:rsidRDefault="007A2530">
      <w:pPr>
        <w:spacing w:before="1" w:line="360" w:lineRule="auto"/>
        <w:jc w:val="both"/>
        <w:rPr>
          <w:rStyle w:val="None"/>
          <w:sz w:val="24"/>
          <w:szCs w:val="24"/>
        </w:rPr>
      </w:pPr>
    </w:p>
    <w:p w14:paraId="5EDAAFC5" w14:textId="6F6DBD98" w:rsidR="002055FE" w:rsidRDefault="00000000">
      <w:pPr>
        <w:spacing w:before="1" w:line="360" w:lineRule="auto"/>
        <w:jc w:val="both"/>
        <w:rPr>
          <w:rStyle w:val="None"/>
          <w:sz w:val="24"/>
          <w:szCs w:val="24"/>
        </w:rPr>
      </w:pPr>
      <w:r>
        <w:rPr>
          <w:rStyle w:val="Hyperlink0"/>
        </w:rPr>
        <w:t>2. Food Spoilage Detection: A Race Against T</w:t>
      </w:r>
      <w:r w:rsidR="007A2530">
        <w:rPr>
          <w:rStyle w:val="Hyperlink0"/>
        </w:rPr>
        <w:t>i</w:t>
      </w:r>
      <w:r>
        <w:rPr>
          <w:rStyle w:val="Hyperlink0"/>
        </w:rPr>
        <w:t>me</w:t>
      </w:r>
    </w:p>
    <w:p w14:paraId="06960823" w14:textId="77777777" w:rsidR="002055FE" w:rsidRDefault="00000000">
      <w:pPr>
        <w:spacing w:before="1" w:line="360" w:lineRule="auto"/>
        <w:jc w:val="both"/>
        <w:rPr>
          <w:rStyle w:val="None"/>
          <w:sz w:val="24"/>
          <w:szCs w:val="24"/>
        </w:rPr>
      </w:pPr>
      <w:r>
        <w:rPr>
          <w:rStyle w:val="None"/>
          <w:sz w:val="24"/>
          <w:szCs w:val="24"/>
        </w:rPr>
        <w:t>Time-Based Color Change: Spoilage indicators can be designed with a specific pH range in mind. As food spoils and the pH level inside the package increases or decreases, the ink gradually changes color. This allows consumers to easily identify when food has reached its peak freshness and is no longer safe.</w:t>
      </w:r>
    </w:p>
    <w:p w14:paraId="44C2EBF3" w14:textId="77777777" w:rsidR="002055FE" w:rsidRDefault="00000000">
      <w:pPr>
        <w:spacing w:before="1" w:line="360" w:lineRule="auto"/>
        <w:jc w:val="both"/>
        <w:rPr>
          <w:rStyle w:val="None"/>
          <w:sz w:val="24"/>
          <w:szCs w:val="24"/>
        </w:rPr>
      </w:pPr>
      <w:r>
        <w:rPr>
          <w:rStyle w:val="None"/>
          <w:sz w:val="24"/>
          <w:szCs w:val="24"/>
        </w:rPr>
        <w:t>Multi-Color Spoilage Indicators: Some indicators can even incorporate multiple pH-sensitive inks that change color sequentially. This provides a more nuanced picture of spoilage progression, allowing consumers to take action before the food becomes completely inedible.</w:t>
      </w:r>
    </w:p>
    <w:p w14:paraId="445E240D" w14:textId="77777777" w:rsidR="007A2530" w:rsidRDefault="007A2530">
      <w:pPr>
        <w:spacing w:before="1" w:line="360" w:lineRule="auto"/>
        <w:jc w:val="both"/>
        <w:rPr>
          <w:rStyle w:val="None"/>
          <w:sz w:val="24"/>
          <w:szCs w:val="24"/>
        </w:rPr>
      </w:pPr>
    </w:p>
    <w:p w14:paraId="04E29CD4" w14:textId="77777777" w:rsidR="002055FE" w:rsidRDefault="00000000">
      <w:pPr>
        <w:spacing w:before="1" w:line="360" w:lineRule="auto"/>
        <w:jc w:val="both"/>
        <w:rPr>
          <w:rStyle w:val="None"/>
          <w:sz w:val="24"/>
          <w:szCs w:val="24"/>
        </w:rPr>
      </w:pPr>
      <w:r>
        <w:rPr>
          <w:rStyle w:val="Hyperlink0"/>
        </w:rPr>
        <w:t>3. Medical Diagnostics: Beyond the Urine pH Strip</w:t>
      </w:r>
    </w:p>
    <w:p w14:paraId="04A71270" w14:textId="77777777" w:rsidR="002055FE" w:rsidRDefault="00000000">
      <w:pPr>
        <w:spacing w:before="1" w:line="360" w:lineRule="auto"/>
        <w:jc w:val="both"/>
        <w:rPr>
          <w:rStyle w:val="None"/>
          <w:sz w:val="24"/>
          <w:szCs w:val="24"/>
        </w:rPr>
      </w:pPr>
      <w:r>
        <w:rPr>
          <w:rStyle w:val="None"/>
          <w:sz w:val="24"/>
          <w:szCs w:val="24"/>
        </w:rPr>
        <w:t>Advanced Diagnostic Strips: While urine pH testing is common, researchers are developing dipsticks with multiple pH-sensitive pads for simultaneous testing of various bodily fluids. This can offer a more comprehensive picture of a patient's health.</w:t>
      </w:r>
    </w:p>
    <w:p w14:paraId="187B069E" w14:textId="77777777" w:rsidR="002055FE" w:rsidRDefault="00000000">
      <w:pPr>
        <w:spacing w:before="1" w:line="360" w:lineRule="auto"/>
        <w:jc w:val="both"/>
        <w:rPr>
          <w:rStyle w:val="None"/>
          <w:sz w:val="24"/>
          <w:szCs w:val="24"/>
        </w:rPr>
      </w:pPr>
      <w:r>
        <w:rPr>
          <w:rStyle w:val="None"/>
          <w:sz w:val="24"/>
          <w:szCs w:val="24"/>
        </w:rPr>
        <w:t>Internal Diagnostics: pH-sensitive inks are being explored for use in ingestible capsules or patches for monitoring internal pH levels in the digestive tract. This could be helpful in diagnosing and managing conditions like ulcers or gastroesophageal reflux disease (GERD).</w:t>
      </w:r>
    </w:p>
    <w:p w14:paraId="29C4E2F4" w14:textId="77777777" w:rsidR="007A2530" w:rsidRDefault="007A2530">
      <w:pPr>
        <w:spacing w:before="1" w:line="360" w:lineRule="auto"/>
        <w:jc w:val="both"/>
        <w:rPr>
          <w:rStyle w:val="None"/>
          <w:sz w:val="24"/>
          <w:szCs w:val="24"/>
        </w:rPr>
      </w:pPr>
    </w:p>
    <w:p w14:paraId="42B98A27" w14:textId="77777777" w:rsidR="002055FE" w:rsidRDefault="00000000">
      <w:pPr>
        <w:spacing w:before="1" w:line="360" w:lineRule="auto"/>
        <w:jc w:val="both"/>
        <w:rPr>
          <w:rStyle w:val="None"/>
          <w:sz w:val="24"/>
          <w:szCs w:val="24"/>
        </w:rPr>
      </w:pPr>
      <w:r>
        <w:rPr>
          <w:rStyle w:val="Hyperlink0"/>
        </w:rPr>
        <w:t>4.  Textile Applications: From Fun to Functional</w:t>
      </w:r>
    </w:p>
    <w:p w14:paraId="62F5E131" w14:textId="77777777" w:rsidR="002055FE" w:rsidRDefault="00000000">
      <w:pPr>
        <w:spacing w:before="1" w:line="360" w:lineRule="auto"/>
        <w:jc w:val="both"/>
        <w:rPr>
          <w:rStyle w:val="None"/>
          <w:sz w:val="24"/>
          <w:szCs w:val="24"/>
        </w:rPr>
      </w:pPr>
      <w:r>
        <w:rPr>
          <w:rStyle w:val="None"/>
          <w:sz w:val="24"/>
          <w:szCs w:val="24"/>
        </w:rPr>
        <w:t xml:space="preserve">Mood Indicator Clothing: Scientific Basis in Development: While the concept of clothing </w:t>
      </w:r>
      <w:r>
        <w:rPr>
          <w:rStyle w:val="None"/>
          <w:sz w:val="24"/>
          <w:szCs w:val="24"/>
        </w:rPr>
        <w:lastRenderedPageBreak/>
        <w:t>reflecting emotions through sweat pH changes is intriguing, the scientific basis for a direct correlation between emotions and sweat pH variations is still being explored. More research is needed to determine the accuracy and reliability of this application.</w:t>
      </w:r>
    </w:p>
    <w:p w14:paraId="0DCD0BA4" w14:textId="77777777" w:rsidR="002055FE" w:rsidRDefault="00000000">
      <w:pPr>
        <w:spacing w:before="1" w:line="360" w:lineRule="auto"/>
        <w:jc w:val="both"/>
        <w:rPr>
          <w:rStyle w:val="None"/>
          <w:sz w:val="24"/>
          <w:szCs w:val="24"/>
        </w:rPr>
      </w:pPr>
      <w:r>
        <w:rPr>
          <w:rStyle w:val="None"/>
          <w:sz w:val="24"/>
          <w:szCs w:val="24"/>
        </w:rPr>
        <w:t>Sweat-Activated Activity Trackers: pH-sensitive inks can be used in sportswear to create visual indicators of exertion level. As sweat pH changes with increasing intensity during exercise, the clothing might gradually change color, providing a real-time gauge of workout effort. This can be particularly useful for athletes training at specific intensity zones.</w:t>
      </w:r>
    </w:p>
    <w:p w14:paraId="0E444934" w14:textId="77777777" w:rsidR="002055FE" w:rsidRDefault="002055FE">
      <w:pPr>
        <w:spacing w:before="1" w:line="360" w:lineRule="auto"/>
        <w:jc w:val="both"/>
        <w:rPr>
          <w:rStyle w:val="None"/>
          <w:sz w:val="24"/>
          <w:szCs w:val="24"/>
        </w:rPr>
      </w:pPr>
    </w:p>
    <w:p w14:paraId="6CB91353" w14:textId="77777777" w:rsidR="002055FE" w:rsidRDefault="002055FE">
      <w:pPr>
        <w:spacing w:before="1" w:line="360" w:lineRule="auto"/>
        <w:jc w:val="center"/>
        <w:rPr>
          <w:rStyle w:val="None"/>
          <w:sz w:val="28"/>
          <w:szCs w:val="28"/>
        </w:rPr>
      </w:pPr>
    </w:p>
    <w:p w14:paraId="13274347" w14:textId="77777777" w:rsidR="002055FE" w:rsidRDefault="002055FE">
      <w:pPr>
        <w:spacing w:before="1" w:line="360" w:lineRule="auto"/>
        <w:jc w:val="center"/>
        <w:rPr>
          <w:rStyle w:val="None"/>
          <w:sz w:val="28"/>
          <w:szCs w:val="28"/>
        </w:rPr>
      </w:pPr>
    </w:p>
    <w:p w14:paraId="644CB276" w14:textId="77777777" w:rsidR="002055FE" w:rsidRDefault="002055FE">
      <w:pPr>
        <w:spacing w:before="1" w:line="360" w:lineRule="auto"/>
        <w:jc w:val="center"/>
        <w:rPr>
          <w:rStyle w:val="None"/>
          <w:sz w:val="28"/>
          <w:szCs w:val="28"/>
        </w:rPr>
      </w:pPr>
    </w:p>
    <w:p w14:paraId="6D67577E" w14:textId="77777777" w:rsidR="002055FE" w:rsidRDefault="002055FE">
      <w:pPr>
        <w:spacing w:before="1" w:line="360" w:lineRule="auto"/>
        <w:jc w:val="center"/>
        <w:rPr>
          <w:rStyle w:val="None"/>
          <w:sz w:val="28"/>
          <w:szCs w:val="28"/>
        </w:rPr>
      </w:pPr>
    </w:p>
    <w:p w14:paraId="30947BEE" w14:textId="77777777" w:rsidR="002055FE" w:rsidRDefault="002055FE">
      <w:pPr>
        <w:spacing w:before="1" w:line="360" w:lineRule="auto"/>
        <w:jc w:val="center"/>
        <w:rPr>
          <w:rStyle w:val="None"/>
          <w:sz w:val="28"/>
          <w:szCs w:val="28"/>
        </w:rPr>
      </w:pPr>
    </w:p>
    <w:p w14:paraId="4B631661" w14:textId="77777777" w:rsidR="002055FE" w:rsidRDefault="002055FE">
      <w:pPr>
        <w:spacing w:before="1" w:line="360" w:lineRule="auto"/>
        <w:jc w:val="center"/>
        <w:rPr>
          <w:rStyle w:val="None"/>
          <w:sz w:val="28"/>
          <w:szCs w:val="28"/>
        </w:rPr>
      </w:pPr>
    </w:p>
    <w:p w14:paraId="335E5491" w14:textId="77777777" w:rsidR="002055FE" w:rsidRDefault="002055FE">
      <w:pPr>
        <w:spacing w:before="1" w:line="360" w:lineRule="auto"/>
        <w:jc w:val="center"/>
        <w:rPr>
          <w:rStyle w:val="None"/>
          <w:sz w:val="28"/>
          <w:szCs w:val="28"/>
        </w:rPr>
      </w:pPr>
    </w:p>
    <w:p w14:paraId="44DF0389" w14:textId="77777777" w:rsidR="002055FE" w:rsidRDefault="002055FE">
      <w:pPr>
        <w:spacing w:before="1" w:line="360" w:lineRule="auto"/>
        <w:jc w:val="center"/>
        <w:rPr>
          <w:rStyle w:val="None"/>
          <w:sz w:val="28"/>
          <w:szCs w:val="28"/>
        </w:rPr>
      </w:pPr>
    </w:p>
    <w:p w14:paraId="3A9775D6" w14:textId="77777777" w:rsidR="002055FE" w:rsidRDefault="002055FE">
      <w:pPr>
        <w:spacing w:before="1" w:line="360" w:lineRule="auto"/>
        <w:jc w:val="center"/>
        <w:rPr>
          <w:rStyle w:val="None"/>
          <w:sz w:val="28"/>
          <w:szCs w:val="28"/>
        </w:rPr>
      </w:pPr>
    </w:p>
    <w:p w14:paraId="5F906F21" w14:textId="77777777" w:rsidR="002055FE" w:rsidRDefault="002055FE">
      <w:pPr>
        <w:spacing w:before="1" w:line="360" w:lineRule="auto"/>
        <w:jc w:val="center"/>
        <w:rPr>
          <w:rStyle w:val="None"/>
          <w:sz w:val="28"/>
          <w:szCs w:val="28"/>
        </w:rPr>
      </w:pPr>
    </w:p>
    <w:p w14:paraId="43041D67" w14:textId="77777777" w:rsidR="002055FE" w:rsidRDefault="002055FE">
      <w:pPr>
        <w:spacing w:before="1" w:line="360" w:lineRule="auto"/>
        <w:jc w:val="center"/>
        <w:rPr>
          <w:rStyle w:val="None"/>
          <w:sz w:val="28"/>
          <w:szCs w:val="28"/>
        </w:rPr>
      </w:pPr>
    </w:p>
    <w:p w14:paraId="0FE8DF26" w14:textId="77777777" w:rsidR="002055FE" w:rsidRDefault="002055FE">
      <w:pPr>
        <w:spacing w:before="1" w:line="360" w:lineRule="auto"/>
        <w:jc w:val="center"/>
        <w:rPr>
          <w:rStyle w:val="None"/>
          <w:sz w:val="28"/>
          <w:szCs w:val="28"/>
        </w:rPr>
      </w:pPr>
    </w:p>
    <w:p w14:paraId="73C56967" w14:textId="77777777" w:rsidR="002055FE" w:rsidRDefault="002055FE">
      <w:pPr>
        <w:spacing w:before="1" w:line="360" w:lineRule="auto"/>
        <w:jc w:val="center"/>
        <w:rPr>
          <w:rStyle w:val="None"/>
          <w:sz w:val="28"/>
          <w:szCs w:val="28"/>
        </w:rPr>
      </w:pPr>
    </w:p>
    <w:p w14:paraId="776981E3" w14:textId="77777777" w:rsidR="002055FE" w:rsidRDefault="002055FE">
      <w:pPr>
        <w:spacing w:before="1" w:line="360" w:lineRule="auto"/>
        <w:jc w:val="center"/>
        <w:rPr>
          <w:rStyle w:val="None"/>
          <w:sz w:val="28"/>
          <w:szCs w:val="28"/>
        </w:rPr>
      </w:pPr>
    </w:p>
    <w:p w14:paraId="25A8C9D8" w14:textId="77777777" w:rsidR="002055FE" w:rsidRDefault="002055FE">
      <w:pPr>
        <w:spacing w:before="1" w:line="360" w:lineRule="auto"/>
        <w:jc w:val="center"/>
        <w:rPr>
          <w:rStyle w:val="None"/>
          <w:sz w:val="28"/>
          <w:szCs w:val="28"/>
        </w:rPr>
      </w:pPr>
    </w:p>
    <w:p w14:paraId="575417FE" w14:textId="77777777" w:rsidR="002055FE" w:rsidRDefault="002055FE">
      <w:pPr>
        <w:spacing w:before="1" w:line="360" w:lineRule="auto"/>
        <w:jc w:val="center"/>
        <w:rPr>
          <w:rStyle w:val="None"/>
          <w:sz w:val="28"/>
          <w:szCs w:val="28"/>
        </w:rPr>
      </w:pPr>
    </w:p>
    <w:p w14:paraId="502951C6" w14:textId="77777777" w:rsidR="002055FE" w:rsidRDefault="002055FE">
      <w:pPr>
        <w:spacing w:before="1" w:line="360" w:lineRule="auto"/>
        <w:jc w:val="center"/>
        <w:rPr>
          <w:rStyle w:val="None"/>
          <w:sz w:val="28"/>
          <w:szCs w:val="28"/>
        </w:rPr>
      </w:pPr>
    </w:p>
    <w:p w14:paraId="5C330559" w14:textId="77777777" w:rsidR="002055FE" w:rsidRDefault="002055FE">
      <w:pPr>
        <w:spacing w:before="1" w:line="360" w:lineRule="auto"/>
        <w:jc w:val="center"/>
        <w:rPr>
          <w:rStyle w:val="None"/>
          <w:sz w:val="28"/>
          <w:szCs w:val="28"/>
        </w:rPr>
      </w:pPr>
    </w:p>
    <w:p w14:paraId="2C61212B" w14:textId="77777777" w:rsidR="002055FE" w:rsidRDefault="002055FE">
      <w:pPr>
        <w:spacing w:before="1" w:line="360" w:lineRule="auto"/>
        <w:jc w:val="center"/>
        <w:rPr>
          <w:rStyle w:val="None"/>
          <w:sz w:val="28"/>
          <w:szCs w:val="28"/>
        </w:rPr>
      </w:pPr>
    </w:p>
    <w:p w14:paraId="25422F70" w14:textId="77777777" w:rsidR="002055FE" w:rsidRDefault="002055FE">
      <w:pPr>
        <w:spacing w:before="1" w:line="360" w:lineRule="auto"/>
        <w:jc w:val="center"/>
        <w:rPr>
          <w:rStyle w:val="None"/>
          <w:sz w:val="28"/>
          <w:szCs w:val="28"/>
        </w:rPr>
      </w:pPr>
    </w:p>
    <w:p w14:paraId="772293BB" w14:textId="77777777" w:rsidR="002055FE" w:rsidRDefault="002055FE">
      <w:pPr>
        <w:spacing w:before="1" w:line="360" w:lineRule="auto"/>
        <w:jc w:val="center"/>
        <w:rPr>
          <w:rStyle w:val="None"/>
          <w:sz w:val="28"/>
          <w:szCs w:val="28"/>
        </w:rPr>
      </w:pPr>
    </w:p>
    <w:p w14:paraId="4CC63241" w14:textId="77777777" w:rsidR="002055FE" w:rsidRDefault="002055FE">
      <w:pPr>
        <w:spacing w:before="1" w:line="360" w:lineRule="auto"/>
        <w:jc w:val="center"/>
        <w:rPr>
          <w:rStyle w:val="None"/>
          <w:sz w:val="28"/>
          <w:szCs w:val="28"/>
        </w:rPr>
      </w:pPr>
    </w:p>
    <w:p w14:paraId="6A82D3A8" w14:textId="77777777" w:rsidR="002055FE" w:rsidRPr="00741A37" w:rsidRDefault="00000000">
      <w:pPr>
        <w:spacing w:before="1" w:line="360" w:lineRule="auto"/>
        <w:jc w:val="center"/>
        <w:rPr>
          <w:rStyle w:val="None"/>
          <w:b/>
          <w:bCs/>
          <w:sz w:val="28"/>
          <w:szCs w:val="28"/>
          <w:u w:val="single"/>
        </w:rPr>
      </w:pPr>
      <w:r w:rsidRPr="00741A37">
        <w:rPr>
          <w:rStyle w:val="None"/>
          <w:b/>
          <w:bCs/>
          <w:sz w:val="28"/>
          <w:szCs w:val="28"/>
          <w:u w:val="single"/>
        </w:rPr>
        <w:lastRenderedPageBreak/>
        <w:t>OBJECTIVES</w:t>
      </w:r>
    </w:p>
    <w:p w14:paraId="37FED163" w14:textId="77777777" w:rsidR="002055FE" w:rsidRDefault="00000000">
      <w:pPr>
        <w:spacing w:before="1" w:line="360" w:lineRule="auto"/>
        <w:jc w:val="both"/>
        <w:rPr>
          <w:rStyle w:val="None"/>
          <w:sz w:val="24"/>
          <w:szCs w:val="24"/>
        </w:rPr>
      </w:pPr>
      <w:r>
        <w:rPr>
          <w:rStyle w:val="None"/>
          <w:sz w:val="24"/>
          <w:szCs w:val="24"/>
        </w:rPr>
        <w:t>Here are a few objectives for pH sensitive inks:</w:t>
      </w:r>
    </w:p>
    <w:p w14:paraId="45B39862" w14:textId="77777777" w:rsidR="002055FE" w:rsidRDefault="002055FE">
      <w:pPr>
        <w:spacing w:before="1" w:line="360" w:lineRule="auto"/>
        <w:jc w:val="both"/>
        <w:rPr>
          <w:rStyle w:val="None"/>
          <w:sz w:val="24"/>
          <w:szCs w:val="24"/>
        </w:rPr>
      </w:pPr>
    </w:p>
    <w:p w14:paraId="15E9C424" w14:textId="77777777" w:rsidR="002055FE" w:rsidRDefault="00000000">
      <w:pPr>
        <w:spacing w:before="1" w:line="360" w:lineRule="auto"/>
        <w:jc w:val="both"/>
        <w:rPr>
          <w:rStyle w:val="None"/>
          <w:sz w:val="24"/>
          <w:szCs w:val="24"/>
        </w:rPr>
      </w:pPr>
      <w:r>
        <w:rPr>
          <w:rStyle w:val="None"/>
          <w:sz w:val="24"/>
          <w:szCs w:val="24"/>
        </w:rPr>
        <w:t xml:space="preserve">1. </w:t>
      </w:r>
      <w:r>
        <w:rPr>
          <w:rStyle w:val="None"/>
          <w:b/>
          <w:bCs/>
          <w:sz w:val="24"/>
          <w:szCs w:val="24"/>
          <w:u w:val="single"/>
        </w:rPr>
        <w:t xml:space="preserve">Educational Tools: </w:t>
      </w:r>
      <w:r>
        <w:rPr>
          <w:rStyle w:val="None"/>
          <w:sz w:val="24"/>
          <w:szCs w:val="24"/>
        </w:rPr>
        <w:t>pH sensitive inks can be used to create interactive science experiments and educational materials to teach about acids, bases, and pH levels.</w:t>
      </w:r>
    </w:p>
    <w:p w14:paraId="44165911" w14:textId="77777777" w:rsidR="002055FE" w:rsidRDefault="002055FE">
      <w:pPr>
        <w:spacing w:before="1" w:line="360" w:lineRule="auto"/>
        <w:jc w:val="both"/>
        <w:rPr>
          <w:rStyle w:val="None"/>
          <w:sz w:val="24"/>
          <w:szCs w:val="24"/>
        </w:rPr>
      </w:pPr>
    </w:p>
    <w:p w14:paraId="2863BFAA" w14:textId="77777777" w:rsidR="002055FE" w:rsidRDefault="00000000">
      <w:pPr>
        <w:spacing w:before="1" w:line="360" w:lineRule="auto"/>
        <w:jc w:val="both"/>
        <w:rPr>
          <w:rStyle w:val="None"/>
          <w:sz w:val="24"/>
          <w:szCs w:val="24"/>
        </w:rPr>
      </w:pPr>
      <w:r>
        <w:rPr>
          <w:rStyle w:val="None"/>
          <w:sz w:val="24"/>
          <w:szCs w:val="24"/>
        </w:rPr>
        <w:t xml:space="preserve">2. </w:t>
      </w:r>
      <w:r>
        <w:rPr>
          <w:rStyle w:val="None"/>
          <w:b/>
          <w:bCs/>
          <w:sz w:val="24"/>
          <w:szCs w:val="24"/>
          <w:u w:val="single"/>
        </w:rPr>
        <w:t>Quality Control:</w:t>
      </w:r>
      <w:r>
        <w:rPr>
          <w:rStyle w:val="None"/>
          <w:sz w:val="24"/>
          <w:szCs w:val="24"/>
        </w:rPr>
        <w:t xml:space="preserve"> pH sensitive inks can be used in industries such as food, cosmetics, and pharmaceuticals to monitor and ensure the desired pH levels of products during manufacturing and packaging processes.</w:t>
      </w:r>
    </w:p>
    <w:p w14:paraId="15BC921C" w14:textId="77777777" w:rsidR="002055FE" w:rsidRDefault="002055FE">
      <w:pPr>
        <w:spacing w:before="1" w:line="360" w:lineRule="auto"/>
        <w:jc w:val="both"/>
        <w:rPr>
          <w:rStyle w:val="None"/>
          <w:sz w:val="24"/>
          <w:szCs w:val="24"/>
        </w:rPr>
      </w:pPr>
    </w:p>
    <w:p w14:paraId="7E3DFC3B" w14:textId="77777777" w:rsidR="002055FE" w:rsidRDefault="00000000">
      <w:pPr>
        <w:spacing w:before="1" w:line="360" w:lineRule="auto"/>
        <w:jc w:val="both"/>
        <w:rPr>
          <w:rStyle w:val="None"/>
          <w:sz w:val="24"/>
          <w:szCs w:val="24"/>
        </w:rPr>
      </w:pPr>
      <w:r>
        <w:rPr>
          <w:rStyle w:val="None"/>
          <w:sz w:val="24"/>
          <w:szCs w:val="24"/>
        </w:rPr>
        <w:t xml:space="preserve">3. </w:t>
      </w:r>
      <w:r>
        <w:rPr>
          <w:rStyle w:val="None"/>
          <w:b/>
          <w:bCs/>
          <w:sz w:val="24"/>
          <w:szCs w:val="24"/>
          <w:u w:val="single"/>
        </w:rPr>
        <w:t>Medical Applications:</w:t>
      </w:r>
      <w:r>
        <w:rPr>
          <w:rStyle w:val="None"/>
          <w:sz w:val="24"/>
          <w:szCs w:val="24"/>
        </w:rPr>
        <w:t xml:space="preserve"> pH sensitive inks can be used in medical diagnostics to indicate pH changes in body fluids, helping with the detection and monitoring of certain health conditions.</w:t>
      </w:r>
    </w:p>
    <w:p w14:paraId="2B026F40" w14:textId="77777777" w:rsidR="002055FE" w:rsidRDefault="002055FE">
      <w:pPr>
        <w:spacing w:before="1" w:line="360" w:lineRule="auto"/>
        <w:jc w:val="both"/>
        <w:rPr>
          <w:rStyle w:val="None"/>
          <w:sz w:val="24"/>
          <w:szCs w:val="24"/>
        </w:rPr>
      </w:pPr>
    </w:p>
    <w:p w14:paraId="1772C1FE" w14:textId="77777777" w:rsidR="002055FE" w:rsidRDefault="00000000">
      <w:pPr>
        <w:numPr>
          <w:ilvl w:val="0"/>
          <w:numId w:val="2"/>
        </w:numPr>
        <w:spacing w:before="1" w:line="360" w:lineRule="auto"/>
        <w:jc w:val="both"/>
        <w:rPr>
          <w:sz w:val="24"/>
          <w:szCs w:val="24"/>
        </w:rPr>
      </w:pPr>
      <w:r>
        <w:rPr>
          <w:rStyle w:val="None"/>
          <w:b/>
          <w:bCs/>
          <w:sz w:val="24"/>
          <w:szCs w:val="24"/>
          <w:u w:val="single"/>
        </w:rPr>
        <w:t xml:space="preserve">Environmental Monitoring: </w:t>
      </w:r>
      <w:r>
        <w:rPr>
          <w:rStyle w:val="None"/>
          <w:sz w:val="24"/>
          <w:szCs w:val="24"/>
        </w:rPr>
        <w:t>pH sensitive inks can be used to monitor the pH levels of water bodies, soil, and other environmental samples, providing valuable information for ecological studies and pollution control.</w:t>
      </w:r>
    </w:p>
    <w:p w14:paraId="2888FBA6" w14:textId="77777777" w:rsidR="002055FE" w:rsidRDefault="002055FE">
      <w:pPr>
        <w:spacing w:before="1" w:line="360" w:lineRule="auto"/>
        <w:jc w:val="both"/>
        <w:rPr>
          <w:rStyle w:val="None"/>
          <w:sz w:val="24"/>
          <w:szCs w:val="24"/>
        </w:rPr>
      </w:pPr>
    </w:p>
    <w:p w14:paraId="2A2AE8FF" w14:textId="77777777" w:rsidR="002055FE" w:rsidRDefault="00000000">
      <w:pPr>
        <w:spacing w:before="1" w:line="360" w:lineRule="auto"/>
        <w:jc w:val="both"/>
        <w:rPr>
          <w:rStyle w:val="None"/>
          <w:sz w:val="24"/>
          <w:szCs w:val="24"/>
        </w:rPr>
      </w:pPr>
      <w:r>
        <w:rPr>
          <w:rStyle w:val="None"/>
          <w:sz w:val="24"/>
          <w:szCs w:val="24"/>
        </w:rPr>
        <w:t xml:space="preserve">5. </w:t>
      </w:r>
      <w:r>
        <w:rPr>
          <w:rStyle w:val="None"/>
          <w:b/>
          <w:bCs/>
          <w:sz w:val="24"/>
          <w:szCs w:val="24"/>
          <w:u w:val="single"/>
        </w:rPr>
        <w:t>Bloodstain Analysis</w:t>
      </w:r>
      <w:r>
        <w:rPr>
          <w:rStyle w:val="None"/>
          <w:sz w:val="24"/>
          <w:szCs w:val="24"/>
        </w:rPr>
        <w:t>: pH sensitive inks can be used to analyze bloodstains at crime scenes. By detecting changes in pH levels, investigators can gather important information about the age and origin of the bloodstains, aiding in the reconstruction of events.</w:t>
      </w:r>
    </w:p>
    <w:p w14:paraId="4B39425F" w14:textId="77777777" w:rsidR="002055FE" w:rsidRDefault="002055FE">
      <w:pPr>
        <w:spacing w:before="1" w:line="360" w:lineRule="auto"/>
        <w:jc w:val="both"/>
        <w:rPr>
          <w:rStyle w:val="None"/>
          <w:sz w:val="24"/>
          <w:szCs w:val="24"/>
        </w:rPr>
      </w:pPr>
    </w:p>
    <w:p w14:paraId="6EB41824" w14:textId="77777777" w:rsidR="002055FE" w:rsidRDefault="00000000">
      <w:pPr>
        <w:spacing w:before="1" w:line="360" w:lineRule="auto"/>
        <w:jc w:val="both"/>
        <w:rPr>
          <w:rStyle w:val="None"/>
          <w:sz w:val="24"/>
          <w:szCs w:val="24"/>
        </w:rPr>
      </w:pPr>
      <w:r>
        <w:rPr>
          <w:rStyle w:val="None"/>
          <w:sz w:val="24"/>
          <w:szCs w:val="24"/>
        </w:rPr>
        <w:t xml:space="preserve">6. </w:t>
      </w:r>
      <w:r>
        <w:rPr>
          <w:rStyle w:val="None"/>
          <w:b/>
          <w:bCs/>
          <w:sz w:val="24"/>
          <w:szCs w:val="24"/>
          <w:u w:val="single"/>
        </w:rPr>
        <w:t xml:space="preserve">Document Examination: </w:t>
      </w:r>
      <w:r>
        <w:rPr>
          <w:rStyle w:val="None"/>
          <w:sz w:val="24"/>
          <w:szCs w:val="24"/>
        </w:rPr>
        <w:t>pH sensitive inks can assist in the examination of forged or altered documents. By identifying variations in ink pH, forensic experts can determine if different inks were used or if any tampering has occurred.</w:t>
      </w:r>
    </w:p>
    <w:p w14:paraId="0E0F10EC" w14:textId="77777777" w:rsidR="002055FE" w:rsidRDefault="002055FE">
      <w:pPr>
        <w:spacing w:before="1" w:line="360" w:lineRule="auto"/>
        <w:jc w:val="both"/>
        <w:rPr>
          <w:rStyle w:val="None"/>
          <w:sz w:val="24"/>
          <w:szCs w:val="24"/>
        </w:rPr>
      </w:pPr>
    </w:p>
    <w:p w14:paraId="7308DA50" w14:textId="0B6DD106" w:rsidR="002055FE" w:rsidRDefault="00000000">
      <w:pPr>
        <w:spacing w:before="1" w:line="360" w:lineRule="auto"/>
        <w:jc w:val="both"/>
        <w:rPr>
          <w:rStyle w:val="None"/>
          <w:sz w:val="24"/>
          <w:szCs w:val="24"/>
        </w:rPr>
      </w:pPr>
      <w:r>
        <w:rPr>
          <w:rStyle w:val="None"/>
          <w:sz w:val="24"/>
          <w:szCs w:val="24"/>
        </w:rPr>
        <w:t>7.</w:t>
      </w:r>
      <w:r w:rsidR="00DF2726" w:rsidRPr="00DF2726">
        <w:rPr>
          <w:rStyle w:val="None"/>
          <w:b/>
          <w:bCs/>
          <w:sz w:val="24"/>
          <w:szCs w:val="24"/>
        </w:rPr>
        <w:t xml:space="preserve"> </w:t>
      </w:r>
      <w:r>
        <w:rPr>
          <w:rStyle w:val="None"/>
          <w:b/>
          <w:bCs/>
          <w:sz w:val="24"/>
          <w:szCs w:val="24"/>
          <w:u w:val="single"/>
        </w:rPr>
        <w:t>Drug Analysis:</w:t>
      </w:r>
      <w:r>
        <w:rPr>
          <w:rStyle w:val="None"/>
          <w:sz w:val="24"/>
          <w:szCs w:val="24"/>
        </w:rPr>
        <w:t xml:space="preserve"> pH sensitive inks can be utilized in drug analysis to detect and identify substances. By measuring the pH of drug samples, forensic scientists can gather valuable information about the composition and purity of the substances.</w:t>
      </w:r>
    </w:p>
    <w:p w14:paraId="35AC3230" w14:textId="77777777" w:rsidR="002055FE" w:rsidRDefault="002055FE">
      <w:pPr>
        <w:spacing w:before="1" w:line="360" w:lineRule="auto"/>
        <w:jc w:val="both"/>
        <w:rPr>
          <w:rStyle w:val="None"/>
          <w:sz w:val="24"/>
          <w:szCs w:val="24"/>
        </w:rPr>
      </w:pPr>
    </w:p>
    <w:p w14:paraId="2A0E307C" w14:textId="77777777" w:rsidR="002055FE" w:rsidRDefault="00000000">
      <w:pPr>
        <w:spacing w:before="1" w:line="360" w:lineRule="auto"/>
        <w:jc w:val="both"/>
        <w:rPr>
          <w:rStyle w:val="None"/>
          <w:sz w:val="24"/>
          <w:szCs w:val="24"/>
        </w:rPr>
      </w:pPr>
      <w:r>
        <w:rPr>
          <w:rStyle w:val="None"/>
          <w:sz w:val="24"/>
          <w:szCs w:val="24"/>
        </w:rPr>
        <w:t>These objectives demonstrate the valuable role that pH sensitive inks can play in forensic science, helping investigators gather evidence and uncover crucial information in various forensic applications. </w:t>
      </w:r>
    </w:p>
    <w:p w14:paraId="7D66BEBD" w14:textId="77777777" w:rsidR="002055FE" w:rsidRDefault="002055FE">
      <w:pPr>
        <w:spacing w:before="1" w:line="360" w:lineRule="auto"/>
        <w:jc w:val="both"/>
        <w:rPr>
          <w:rStyle w:val="None"/>
          <w:sz w:val="24"/>
          <w:szCs w:val="24"/>
        </w:rPr>
      </w:pPr>
    </w:p>
    <w:p w14:paraId="69B0539E" w14:textId="77777777" w:rsidR="002055FE" w:rsidRPr="00741A37" w:rsidRDefault="00000000">
      <w:pPr>
        <w:spacing w:before="1" w:line="360" w:lineRule="auto"/>
        <w:jc w:val="center"/>
        <w:rPr>
          <w:rStyle w:val="None"/>
          <w:b/>
          <w:bCs/>
          <w:sz w:val="24"/>
          <w:szCs w:val="24"/>
          <w:u w:val="single"/>
        </w:rPr>
      </w:pPr>
      <w:r w:rsidRPr="00741A37">
        <w:rPr>
          <w:rStyle w:val="None"/>
          <w:b/>
          <w:bCs/>
          <w:sz w:val="24"/>
          <w:szCs w:val="24"/>
          <w:u w:val="single"/>
        </w:rPr>
        <w:lastRenderedPageBreak/>
        <w:t xml:space="preserve">BROAD ANALYSIS OF PH SENSITIVE INK  </w:t>
      </w:r>
    </w:p>
    <w:p w14:paraId="2C84B116" w14:textId="77777777" w:rsidR="002055FE" w:rsidRDefault="002055FE">
      <w:pPr>
        <w:spacing w:before="1" w:line="360" w:lineRule="auto"/>
        <w:jc w:val="center"/>
        <w:rPr>
          <w:rStyle w:val="None"/>
          <w:sz w:val="24"/>
          <w:szCs w:val="24"/>
        </w:rPr>
      </w:pPr>
    </w:p>
    <w:p w14:paraId="798A66EA" w14:textId="77777777" w:rsidR="002055FE" w:rsidRDefault="002055FE">
      <w:pPr>
        <w:spacing w:before="1" w:line="360" w:lineRule="auto"/>
        <w:jc w:val="center"/>
        <w:rPr>
          <w:rStyle w:val="None"/>
          <w:sz w:val="24"/>
          <w:szCs w:val="24"/>
        </w:rPr>
      </w:pPr>
    </w:p>
    <w:p w14:paraId="4D9B1B9D" w14:textId="77777777" w:rsidR="002055FE" w:rsidRDefault="00000000">
      <w:pPr>
        <w:spacing w:before="1" w:line="360" w:lineRule="auto"/>
        <w:jc w:val="both"/>
        <w:rPr>
          <w:rStyle w:val="None"/>
          <w:sz w:val="24"/>
          <w:szCs w:val="24"/>
        </w:rPr>
      </w:pPr>
      <w:r>
        <w:rPr>
          <w:rStyle w:val="None"/>
          <w:sz w:val="24"/>
          <w:szCs w:val="24"/>
        </w:rPr>
        <w:t>Unveiling the Secrets: Applications of pH-Sensitive Inks in Forensics</w:t>
      </w:r>
    </w:p>
    <w:p w14:paraId="527F3292" w14:textId="77777777" w:rsidR="002055FE" w:rsidRDefault="00000000">
      <w:pPr>
        <w:spacing w:before="1" w:line="360" w:lineRule="auto"/>
        <w:jc w:val="both"/>
        <w:rPr>
          <w:rStyle w:val="None"/>
          <w:sz w:val="24"/>
          <w:szCs w:val="24"/>
        </w:rPr>
      </w:pPr>
      <w:r>
        <w:rPr>
          <w:rStyle w:val="None"/>
          <w:sz w:val="24"/>
          <w:szCs w:val="24"/>
        </w:rPr>
        <w:t>In the realm of forensic investigations, where every detail holds immense significance, pH-sensitive inks offer a unique perspective. These ingenious inks, formulated to change color based on acidity or alkalinity (pH), can play a crucial role in gathering evidence, reconstructing crime scenes, and even aiding in suspect identification. Let's delve deeper into the captivating applications of pH-sensitive inks in the fascinating world of forensics, exploring their potential to illuminate the truth.</w:t>
      </w:r>
    </w:p>
    <w:p w14:paraId="74C3F163" w14:textId="77777777" w:rsidR="002055FE" w:rsidRDefault="002055FE">
      <w:pPr>
        <w:spacing w:before="1" w:line="360" w:lineRule="auto"/>
        <w:jc w:val="both"/>
        <w:rPr>
          <w:rStyle w:val="None"/>
          <w:sz w:val="24"/>
          <w:szCs w:val="24"/>
        </w:rPr>
      </w:pPr>
    </w:p>
    <w:p w14:paraId="1C1067D1" w14:textId="77777777" w:rsidR="002055FE" w:rsidRDefault="00000000">
      <w:pPr>
        <w:spacing w:before="1" w:line="360" w:lineRule="auto"/>
        <w:jc w:val="both"/>
        <w:rPr>
          <w:rStyle w:val="None"/>
          <w:sz w:val="24"/>
          <w:szCs w:val="24"/>
        </w:rPr>
      </w:pPr>
      <w:r>
        <w:rPr>
          <w:rStyle w:val="None"/>
          <w:sz w:val="24"/>
          <w:szCs w:val="24"/>
        </w:rPr>
        <w:t>1. Locating Latent Bloodstains:</w:t>
      </w:r>
    </w:p>
    <w:p w14:paraId="3C6B725A" w14:textId="77777777" w:rsidR="002055FE" w:rsidRDefault="00000000">
      <w:pPr>
        <w:spacing w:before="1" w:line="360" w:lineRule="auto"/>
        <w:jc w:val="both"/>
        <w:rPr>
          <w:rStyle w:val="None"/>
          <w:sz w:val="24"/>
          <w:szCs w:val="24"/>
        </w:rPr>
      </w:pPr>
      <w:r>
        <w:rPr>
          <w:rStyle w:val="None"/>
          <w:sz w:val="24"/>
          <w:szCs w:val="24"/>
        </w:rPr>
        <w:t>The Challenge: Blood evidence is often a cornerstone of forensic investigations. However, bloodstains can be faint or obscured by dust, dirt, or cleaning agents. Traditional methods for bloodstain detection, like luminol sprays, can be unreliable due to interference from other substances.</w:t>
      </w:r>
    </w:p>
    <w:p w14:paraId="010EADBB" w14:textId="77777777" w:rsidR="002055FE" w:rsidRDefault="002055FE">
      <w:pPr>
        <w:spacing w:before="1" w:line="360" w:lineRule="auto"/>
        <w:jc w:val="both"/>
        <w:rPr>
          <w:rStyle w:val="None"/>
          <w:sz w:val="24"/>
          <w:szCs w:val="24"/>
        </w:rPr>
      </w:pPr>
    </w:p>
    <w:p w14:paraId="2B2B99E7" w14:textId="77777777" w:rsidR="002055FE" w:rsidRDefault="00000000">
      <w:pPr>
        <w:spacing w:before="1" w:line="360" w:lineRule="auto"/>
        <w:jc w:val="both"/>
        <w:rPr>
          <w:rStyle w:val="None"/>
          <w:sz w:val="24"/>
          <w:szCs w:val="24"/>
        </w:rPr>
      </w:pPr>
      <w:r>
        <w:rPr>
          <w:rStyle w:val="None"/>
          <w:sz w:val="24"/>
          <w:szCs w:val="24"/>
        </w:rPr>
        <w:t>The Solution:  pH-sensitive inks, specifically formulated to react with the hemoglobin in blood, can offer a more targeted approach. By spraying a solution containing these inks onto a potentially contaminated surface, investigators can visualize latent bloodstains that might be invisible to the naked eye. The ink's color change upon contact with blood provides a clear indication of its presence, even on fabrics or porous surfaces.</w:t>
      </w:r>
    </w:p>
    <w:p w14:paraId="42BC0AE3" w14:textId="77777777" w:rsidR="002055FE" w:rsidRDefault="002055FE">
      <w:pPr>
        <w:spacing w:before="1" w:line="360" w:lineRule="auto"/>
        <w:jc w:val="both"/>
        <w:rPr>
          <w:rStyle w:val="None"/>
          <w:sz w:val="24"/>
          <w:szCs w:val="24"/>
        </w:rPr>
      </w:pPr>
    </w:p>
    <w:p w14:paraId="42FA6EE2" w14:textId="77777777" w:rsidR="002055FE" w:rsidRDefault="00000000">
      <w:pPr>
        <w:spacing w:before="1" w:line="360" w:lineRule="auto"/>
        <w:jc w:val="both"/>
        <w:rPr>
          <w:rStyle w:val="None"/>
          <w:sz w:val="24"/>
          <w:szCs w:val="24"/>
        </w:rPr>
      </w:pPr>
      <w:r>
        <w:rPr>
          <w:rStyle w:val="None"/>
          <w:sz w:val="24"/>
          <w:szCs w:val="24"/>
        </w:rPr>
        <w:t>Benefits:  The use of pH-sensitive inks for bloodstain detection offers several advantages. They are less susceptible to interference from common household chemicals compared to luminol. Additionally, the color change provides a permanent record that can be photographed and documented for further analysis in the lab.</w:t>
      </w:r>
    </w:p>
    <w:p w14:paraId="1C7CB01E" w14:textId="77777777" w:rsidR="002055FE" w:rsidRDefault="002055FE">
      <w:pPr>
        <w:spacing w:before="1" w:line="360" w:lineRule="auto"/>
        <w:jc w:val="both"/>
        <w:rPr>
          <w:rStyle w:val="None"/>
          <w:sz w:val="24"/>
          <w:szCs w:val="24"/>
        </w:rPr>
      </w:pPr>
    </w:p>
    <w:p w14:paraId="767D2478" w14:textId="77777777" w:rsidR="002055FE" w:rsidRDefault="00000000">
      <w:pPr>
        <w:spacing w:before="1" w:line="360" w:lineRule="auto"/>
        <w:jc w:val="both"/>
        <w:rPr>
          <w:rStyle w:val="None"/>
          <w:sz w:val="24"/>
          <w:szCs w:val="24"/>
        </w:rPr>
      </w:pPr>
      <w:r>
        <w:rPr>
          <w:rStyle w:val="None"/>
          <w:sz w:val="24"/>
          <w:szCs w:val="24"/>
        </w:rPr>
        <w:t>2. Mapping Bodily Fluid Distribution:</w:t>
      </w:r>
    </w:p>
    <w:p w14:paraId="55C8FF56" w14:textId="06E2175A" w:rsidR="002055FE" w:rsidRDefault="00000000">
      <w:pPr>
        <w:spacing w:before="1" w:line="360" w:lineRule="auto"/>
        <w:jc w:val="both"/>
        <w:rPr>
          <w:rStyle w:val="None"/>
          <w:sz w:val="24"/>
          <w:szCs w:val="24"/>
        </w:rPr>
      </w:pPr>
      <w:r>
        <w:rPr>
          <w:rStyle w:val="None"/>
          <w:sz w:val="24"/>
          <w:szCs w:val="24"/>
        </w:rPr>
        <w:t>The Importance: Reconstructing the sequence of events at a crime scene is crucial for forensic investigators. Understanding the distribution of bodily fluids, like blood, semen, or saliva, can provide valuable insights into the perpetrator's actions and the victim's movements.</w:t>
      </w:r>
    </w:p>
    <w:p w14:paraId="1AF86CE6" w14:textId="2B16059D" w:rsidR="002055FE" w:rsidRDefault="00000000">
      <w:pPr>
        <w:spacing w:before="1" w:line="360" w:lineRule="auto"/>
        <w:jc w:val="both"/>
        <w:rPr>
          <w:rStyle w:val="None"/>
          <w:sz w:val="24"/>
          <w:szCs w:val="24"/>
        </w:rPr>
      </w:pPr>
      <w:r>
        <w:rPr>
          <w:rStyle w:val="None"/>
          <w:sz w:val="24"/>
          <w:szCs w:val="24"/>
        </w:rPr>
        <w:t xml:space="preserve">The Technique:  Investigators can utilize a combination of pH-sensitive inks tailored to react with specific bodily fluids. By spraying these inks on the crime scene </w:t>
      </w:r>
      <w:r w:rsidR="007A2530">
        <w:rPr>
          <w:rStyle w:val="None"/>
          <w:sz w:val="24"/>
          <w:szCs w:val="24"/>
        </w:rPr>
        <w:t>surface, differentiation</w:t>
      </w:r>
      <w:r>
        <w:rPr>
          <w:rStyle w:val="None"/>
          <w:sz w:val="24"/>
          <w:szCs w:val="24"/>
        </w:rPr>
        <w:t xml:space="preserve"> </w:t>
      </w:r>
      <w:r>
        <w:rPr>
          <w:rStyle w:val="None"/>
          <w:sz w:val="24"/>
          <w:szCs w:val="24"/>
        </w:rPr>
        <w:lastRenderedPageBreak/>
        <w:t>between various fluids becomes possible based on the distinct color changes each ink produces. This visual mapping aids in reconstructing the sequence of events and identifying potential areas of contact between the perpetrator and the victim.</w:t>
      </w:r>
    </w:p>
    <w:p w14:paraId="47766130" w14:textId="77777777" w:rsidR="002055FE" w:rsidRDefault="002055FE">
      <w:pPr>
        <w:spacing w:before="1" w:line="360" w:lineRule="auto"/>
        <w:jc w:val="both"/>
        <w:rPr>
          <w:rStyle w:val="None"/>
          <w:sz w:val="24"/>
          <w:szCs w:val="24"/>
        </w:rPr>
      </w:pPr>
    </w:p>
    <w:p w14:paraId="237B39AB" w14:textId="77777777" w:rsidR="002055FE" w:rsidRDefault="00000000">
      <w:pPr>
        <w:spacing w:before="1" w:line="360" w:lineRule="auto"/>
        <w:jc w:val="both"/>
        <w:rPr>
          <w:rStyle w:val="None"/>
          <w:sz w:val="24"/>
          <w:szCs w:val="24"/>
        </w:rPr>
      </w:pPr>
      <w:r>
        <w:rPr>
          <w:rStyle w:val="None"/>
          <w:sz w:val="24"/>
          <w:szCs w:val="24"/>
        </w:rPr>
        <w:t>Limitations:  While pH-sensitive inks offer valuable information, it's important to remember that they cannot definitively identify the type of bodily fluid. Confirmation through laboratory analysis is still essential for forensic purposes.</w:t>
      </w:r>
    </w:p>
    <w:p w14:paraId="496016AF" w14:textId="77777777" w:rsidR="002055FE" w:rsidRDefault="002055FE">
      <w:pPr>
        <w:spacing w:before="1" w:line="360" w:lineRule="auto"/>
        <w:jc w:val="both"/>
        <w:rPr>
          <w:rStyle w:val="None"/>
          <w:sz w:val="24"/>
          <w:szCs w:val="24"/>
        </w:rPr>
      </w:pPr>
    </w:p>
    <w:p w14:paraId="06530EF2" w14:textId="77777777" w:rsidR="002055FE" w:rsidRDefault="00000000">
      <w:pPr>
        <w:spacing w:before="1" w:line="360" w:lineRule="auto"/>
        <w:jc w:val="both"/>
        <w:rPr>
          <w:rStyle w:val="None"/>
          <w:sz w:val="24"/>
          <w:szCs w:val="24"/>
        </w:rPr>
      </w:pPr>
      <w:r>
        <w:rPr>
          <w:rStyle w:val="None"/>
          <w:sz w:val="24"/>
          <w:szCs w:val="24"/>
        </w:rPr>
        <w:t>3. Fingerprint Enhancement on Challenging Surfaces:</w:t>
      </w:r>
    </w:p>
    <w:p w14:paraId="3B710573" w14:textId="77777777" w:rsidR="002055FE" w:rsidRDefault="00000000">
      <w:pPr>
        <w:spacing w:before="1" w:line="360" w:lineRule="auto"/>
        <w:jc w:val="both"/>
        <w:rPr>
          <w:rStyle w:val="None"/>
          <w:sz w:val="24"/>
          <w:szCs w:val="24"/>
        </w:rPr>
      </w:pPr>
      <w:r>
        <w:rPr>
          <w:rStyle w:val="None"/>
          <w:sz w:val="24"/>
          <w:szCs w:val="24"/>
        </w:rPr>
        <w:t>The Difficulty:  Fingerprint recovery is a mainstay of forensic investigations. However, fingerprints on non-porous surfaces like glass, metal, or plastic can be challenging to visualize using traditional methods like dusting with powders.</w:t>
      </w:r>
    </w:p>
    <w:p w14:paraId="79EAD4B5" w14:textId="77777777" w:rsidR="002055FE" w:rsidRDefault="002055FE">
      <w:pPr>
        <w:spacing w:before="1" w:line="360" w:lineRule="auto"/>
        <w:jc w:val="both"/>
        <w:rPr>
          <w:rStyle w:val="None"/>
          <w:sz w:val="24"/>
          <w:szCs w:val="24"/>
        </w:rPr>
      </w:pPr>
    </w:p>
    <w:p w14:paraId="40EF0BFB" w14:textId="77777777" w:rsidR="002055FE" w:rsidRDefault="00000000">
      <w:pPr>
        <w:spacing w:before="1" w:line="360" w:lineRule="auto"/>
        <w:jc w:val="both"/>
        <w:rPr>
          <w:rStyle w:val="None"/>
          <w:sz w:val="24"/>
          <w:szCs w:val="24"/>
        </w:rPr>
      </w:pPr>
      <w:r>
        <w:rPr>
          <w:rStyle w:val="None"/>
          <w:sz w:val="24"/>
          <w:szCs w:val="24"/>
        </w:rPr>
        <w:t>The Innovation:  Researchers are exploring the potential of pH-sensitive ink formulations that can adhere to fingerprint residue. The ink's interaction with the slightly acidic components of sweat present in fingerprints can lead to a color change, enhancing the fingerprint's visibility on difficult surfaces.</w:t>
      </w:r>
    </w:p>
    <w:p w14:paraId="2DAB6923" w14:textId="77777777" w:rsidR="002055FE" w:rsidRDefault="002055FE">
      <w:pPr>
        <w:spacing w:before="1" w:line="360" w:lineRule="auto"/>
        <w:jc w:val="both"/>
        <w:rPr>
          <w:rStyle w:val="None"/>
          <w:sz w:val="24"/>
          <w:szCs w:val="24"/>
        </w:rPr>
      </w:pPr>
    </w:p>
    <w:p w14:paraId="23ED2C19" w14:textId="77777777" w:rsidR="002055FE" w:rsidRDefault="00000000">
      <w:pPr>
        <w:spacing w:before="1" w:line="360" w:lineRule="auto"/>
        <w:jc w:val="both"/>
        <w:rPr>
          <w:rStyle w:val="None"/>
          <w:sz w:val="24"/>
          <w:szCs w:val="24"/>
        </w:rPr>
      </w:pPr>
      <w:r>
        <w:rPr>
          <w:rStyle w:val="None"/>
          <w:sz w:val="24"/>
          <w:szCs w:val="24"/>
        </w:rPr>
        <w:t>The Future:  This application of pH-sensitive inks is still under development, but it holds immense promise for forensic investigations. The ability to recover fingerprints from unconventional surfaces can lead to new breakthroughs and aid in solving cold cases.</w:t>
      </w:r>
    </w:p>
    <w:p w14:paraId="5CC18064" w14:textId="77777777" w:rsidR="002055FE" w:rsidRDefault="002055FE">
      <w:pPr>
        <w:spacing w:before="1" w:line="360" w:lineRule="auto"/>
        <w:jc w:val="both"/>
        <w:rPr>
          <w:rStyle w:val="None"/>
          <w:sz w:val="24"/>
          <w:szCs w:val="24"/>
        </w:rPr>
      </w:pPr>
    </w:p>
    <w:p w14:paraId="066756D8" w14:textId="77777777" w:rsidR="002055FE" w:rsidRDefault="00000000">
      <w:pPr>
        <w:spacing w:before="1" w:line="360" w:lineRule="auto"/>
        <w:jc w:val="both"/>
        <w:rPr>
          <w:rStyle w:val="None"/>
          <w:sz w:val="24"/>
          <w:szCs w:val="24"/>
        </w:rPr>
      </w:pPr>
      <w:r>
        <w:rPr>
          <w:rStyle w:val="None"/>
          <w:sz w:val="24"/>
          <w:szCs w:val="24"/>
        </w:rPr>
        <w:t>4. Detecting Tampering with Evidence:</w:t>
      </w:r>
    </w:p>
    <w:p w14:paraId="457B6021" w14:textId="77777777" w:rsidR="002055FE" w:rsidRDefault="00000000">
      <w:pPr>
        <w:spacing w:before="1" w:line="360" w:lineRule="auto"/>
        <w:jc w:val="both"/>
        <w:rPr>
          <w:rStyle w:val="None"/>
          <w:sz w:val="24"/>
          <w:szCs w:val="24"/>
        </w:rPr>
      </w:pPr>
      <w:r>
        <w:rPr>
          <w:rStyle w:val="None"/>
          <w:sz w:val="24"/>
          <w:szCs w:val="24"/>
        </w:rPr>
        <w:t>The Threat: Tampering with evidence is a serious concern in forensic investigations. Perpetrators might attempt to alter or destroy evidence to hinder the investigation.</w:t>
      </w:r>
    </w:p>
    <w:p w14:paraId="2923ACA7" w14:textId="77777777" w:rsidR="002055FE" w:rsidRDefault="002055FE">
      <w:pPr>
        <w:spacing w:before="1" w:line="360" w:lineRule="auto"/>
        <w:jc w:val="both"/>
        <w:rPr>
          <w:rStyle w:val="None"/>
          <w:sz w:val="24"/>
          <w:szCs w:val="24"/>
        </w:rPr>
      </w:pPr>
    </w:p>
    <w:p w14:paraId="58A35444" w14:textId="77777777" w:rsidR="002055FE" w:rsidRDefault="00000000">
      <w:pPr>
        <w:spacing w:before="1" w:line="360" w:lineRule="auto"/>
        <w:jc w:val="both"/>
        <w:rPr>
          <w:rStyle w:val="None"/>
          <w:sz w:val="24"/>
          <w:szCs w:val="24"/>
        </w:rPr>
      </w:pPr>
      <w:r>
        <w:rPr>
          <w:rStyle w:val="None"/>
          <w:sz w:val="24"/>
          <w:szCs w:val="24"/>
        </w:rPr>
        <w:t>The Safeguard:  pH-sensitive inks can be incorporated into evidence tags or seals. Any attempt to tamper with the evidence, through the use of adhesives or chemicals, could alter the local pH, triggering a visible color change on the tag or seal. This would serve as a clear indication of tampering, alerting investigators to potential manipulation.</w:t>
      </w:r>
    </w:p>
    <w:p w14:paraId="0CE48721" w14:textId="77777777" w:rsidR="002055FE" w:rsidRDefault="002055FE">
      <w:pPr>
        <w:spacing w:before="1" w:line="360" w:lineRule="auto"/>
        <w:jc w:val="both"/>
        <w:rPr>
          <w:rStyle w:val="None"/>
          <w:sz w:val="24"/>
          <w:szCs w:val="24"/>
        </w:rPr>
      </w:pPr>
    </w:p>
    <w:p w14:paraId="3620A8F9" w14:textId="77777777" w:rsidR="002055FE" w:rsidRDefault="00000000">
      <w:pPr>
        <w:spacing w:before="1" w:line="360" w:lineRule="auto"/>
        <w:jc w:val="both"/>
        <w:rPr>
          <w:rStyle w:val="None"/>
          <w:sz w:val="24"/>
          <w:szCs w:val="24"/>
        </w:rPr>
      </w:pPr>
      <w:r>
        <w:rPr>
          <w:rStyle w:val="None"/>
          <w:sz w:val="24"/>
          <w:szCs w:val="24"/>
        </w:rPr>
        <w:t>Enhanced Security:  The use of pH-sensitive inks for tamper detection adds an extra layer of security to the chain of custody. It discourages tampering attempts and ensures the integrity of evidence throughout the investigative process.</w:t>
      </w:r>
    </w:p>
    <w:p w14:paraId="1DFF23D6" w14:textId="77777777" w:rsidR="002055FE" w:rsidRDefault="002055FE">
      <w:pPr>
        <w:spacing w:before="1" w:line="360" w:lineRule="auto"/>
        <w:jc w:val="both"/>
        <w:rPr>
          <w:rStyle w:val="None"/>
          <w:sz w:val="24"/>
          <w:szCs w:val="24"/>
        </w:rPr>
      </w:pPr>
    </w:p>
    <w:p w14:paraId="600E983D" w14:textId="77777777" w:rsidR="002055FE" w:rsidRDefault="00000000">
      <w:pPr>
        <w:spacing w:before="1" w:line="360" w:lineRule="auto"/>
        <w:jc w:val="both"/>
        <w:rPr>
          <w:rStyle w:val="None"/>
          <w:sz w:val="24"/>
          <w:szCs w:val="24"/>
        </w:rPr>
      </w:pPr>
      <w:r>
        <w:rPr>
          <w:rStyle w:val="None"/>
          <w:sz w:val="24"/>
          <w:szCs w:val="24"/>
        </w:rPr>
        <w:t>5. Investigating Inkjet Cartridge Counterfeiting:</w:t>
      </w:r>
    </w:p>
    <w:p w14:paraId="2AF351A6" w14:textId="77777777" w:rsidR="002055FE" w:rsidRDefault="00000000">
      <w:pPr>
        <w:spacing w:before="1" w:line="360" w:lineRule="auto"/>
        <w:jc w:val="both"/>
        <w:rPr>
          <w:rStyle w:val="None"/>
          <w:sz w:val="24"/>
          <w:szCs w:val="24"/>
        </w:rPr>
      </w:pPr>
      <w:r>
        <w:rPr>
          <w:rStyle w:val="None"/>
          <w:sz w:val="24"/>
          <w:szCs w:val="24"/>
        </w:rPr>
        <w:t>The Crime: Counterfeiting of inkjet cartridges is a growing concern, causing financial losses and frustration for consumers.</w:t>
      </w:r>
    </w:p>
    <w:p w14:paraId="53901FF3" w14:textId="77777777" w:rsidR="002055FE" w:rsidRDefault="002055FE">
      <w:pPr>
        <w:spacing w:before="1" w:line="360" w:lineRule="auto"/>
        <w:jc w:val="both"/>
        <w:rPr>
          <w:rStyle w:val="None"/>
          <w:sz w:val="24"/>
          <w:szCs w:val="24"/>
        </w:rPr>
      </w:pPr>
    </w:p>
    <w:p w14:paraId="5B269487" w14:textId="77777777" w:rsidR="002055FE" w:rsidRDefault="00000000">
      <w:pPr>
        <w:spacing w:before="1" w:line="360" w:lineRule="auto"/>
        <w:jc w:val="both"/>
        <w:rPr>
          <w:rStyle w:val="None"/>
          <w:sz w:val="24"/>
          <w:szCs w:val="24"/>
        </w:rPr>
      </w:pPr>
      <w:r>
        <w:rPr>
          <w:rStyle w:val="None"/>
          <w:sz w:val="24"/>
          <w:szCs w:val="24"/>
        </w:rPr>
        <w:t>The Technique:  Manufacturers can embed pH-sensitive inks into genuine cartridges. These inks can be formulated to react with specific chemicals unique to the manufacturer's ink formulation. During forensic analysis, investigators can expose the suspected counterfeit cartridge to a solution containing the pH-sensitive ink.</w:t>
      </w:r>
    </w:p>
    <w:p w14:paraId="721CE46B" w14:textId="77777777" w:rsidR="002055FE" w:rsidRDefault="002055FE">
      <w:pPr>
        <w:spacing w:before="1" w:line="360" w:lineRule="auto"/>
        <w:jc w:val="both"/>
        <w:rPr>
          <w:rStyle w:val="None"/>
          <w:sz w:val="24"/>
          <w:szCs w:val="24"/>
        </w:rPr>
      </w:pPr>
    </w:p>
    <w:p w14:paraId="5973D3DB" w14:textId="77777777" w:rsidR="002055FE" w:rsidRDefault="00000000">
      <w:pPr>
        <w:spacing w:before="1" w:line="360" w:lineRule="auto"/>
        <w:jc w:val="both"/>
        <w:rPr>
          <w:rStyle w:val="None"/>
          <w:sz w:val="24"/>
          <w:szCs w:val="24"/>
        </w:rPr>
      </w:pPr>
      <w:r>
        <w:rPr>
          <w:rStyle w:val="None"/>
          <w:sz w:val="24"/>
          <w:szCs w:val="24"/>
        </w:rPr>
        <w:t>The Identification:  If the cartridge is counterfeit, the introduced pH-sensitive ink will not react as expected, potentially revealing a different color change or no change at all. This approach can aid in identifying counterfeit cartridges and bringing perpetrators to justice.</w:t>
      </w:r>
    </w:p>
    <w:p w14:paraId="4B93637B" w14:textId="77777777" w:rsidR="002055FE" w:rsidRDefault="002055FE">
      <w:pPr>
        <w:spacing w:before="1" w:line="360" w:lineRule="auto"/>
        <w:jc w:val="both"/>
        <w:rPr>
          <w:rStyle w:val="None"/>
          <w:sz w:val="24"/>
          <w:szCs w:val="24"/>
        </w:rPr>
      </w:pPr>
    </w:p>
    <w:p w14:paraId="705C473D" w14:textId="77777777" w:rsidR="002055FE" w:rsidRDefault="00000000">
      <w:pPr>
        <w:spacing w:before="1" w:line="360" w:lineRule="auto"/>
        <w:jc w:val="both"/>
        <w:rPr>
          <w:rStyle w:val="None"/>
          <w:sz w:val="24"/>
          <w:szCs w:val="24"/>
        </w:rPr>
      </w:pPr>
      <w:r>
        <w:rPr>
          <w:rStyle w:val="None"/>
          <w:sz w:val="24"/>
          <w:szCs w:val="24"/>
        </w:rPr>
        <w:t>6. Development Considerations and Future Directions:</w:t>
      </w:r>
    </w:p>
    <w:p w14:paraId="1F25DC09" w14:textId="77777777" w:rsidR="002055FE" w:rsidRDefault="00000000">
      <w:pPr>
        <w:spacing w:before="1" w:line="360" w:lineRule="auto"/>
        <w:jc w:val="both"/>
        <w:rPr>
          <w:rStyle w:val="None"/>
          <w:sz w:val="24"/>
          <w:szCs w:val="24"/>
        </w:rPr>
      </w:pPr>
      <w:r>
        <w:rPr>
          <w:rStyle w:val="None"/>
          <w:sz w:val="24"/>
          <w:szCs w:val="24"/>
        </w:rPr>
        <w:t>Specificity: A crucial challenge in forensic applications is ensuring the pH-sensitive inks exhibit high specificity for the target analyte (blood, semen, etc.) to minimize false positives from</w:t>
      </w:r>
    </w:p>
    <w:p w14:paraId="0A76F5E7" w14:textId="77777777" w:rsidR="002055FE" w:rsidRDefault="002055FE">
      <w:pPr>
        <w:spacing w:before="1" w:line="360" w:lineRule="auto"/>
        <w:jc w:val="both"/>
        <w:rPr>
          <w:rStyle w:val="None"/>
          <w:sz w:val="24"/>
          <w:szCs w:val="24"/>
        </w:rPr>
      </w:pPr>
    </w:p>
    <w:p w14:paraId="10C44DFA" w14:textId="77777777" w:rsidR="002055FE" w:rsidRDefault="002055FE">
      <w:pPr>
        <w:spacing w:before="1" w:line="360" w:lineRule="auto"/>
        <w:jc w:val="both"/>
        <w:rPr>
          <w:rStyle w:val="None"/>
          <w:sz w:val="24"/>
          <w:szCs w:val="24"/>
        </w:rPr>
      </w:pPr>
    </w:p>
    <w:p w14:paraId="55F025FE" w14:textId="77777777" w:rsidR="002055FE" w:rsidRDefault="002055FE">
      <w:pPr>
        <w:spacing w:before="1" w:line="360" w:lineRule="auto"/>
        <w:jc w:val="both"/>
        <w:rPr>
          <w:rStyle w:val="None"/>
          <w:sz w:val="24"/>
          <w:szCs w:val="24"/>
        </w:rPr>
      </w:pPr>
    </w:p>
    <w:p w14:paraId="78EE679F" w14:textId="77777777" w:rsidR="002055FE" w:rsidRDefault="002055FE">
      <w:pPr>
        <w:spacing w:before="1" w:line="360" w:lineRule="auto"/>
        <w:jc w:val="both"/>
        <w:rPr>
          <w:rStyle w:val="None"/>
          <w:sz w:val="24"/>
          <w:szCs w:val="24"/>
        </w:rPr>
      </w:pPr>
    </w:p>
    <w:p w14:paraId="6D0A439B" w14:textId="77777777" w:rsidR="002055FE" w:rsidRDefault="002055FE">
      <w:pPr>
        <w:spacing w:before="1" w:line="360" w:lineRule="auto"/>
        <w:jc w:val="both"/>
        <w:rPr>
          <w:rStyle w:val="None"/>
          <w:sz w:val="24"/>
          <w:szCs w:val="24"/>
        </w:rPr>
      </w:pPr>
    </w:p>
    <w:p w14:paraId="3DD09376" w14:textId="77777777" w:rsidR="002055FE" w:rsidRDefault="002055FE">
      <w:pPr>
        <w:spacing w:before="1" w:line="360" w:lineRule="auto"/>
        <w:jc w:val="both"/>
        <w:rPr>
          <w:rStyle w:val="None"/>
          <w:sz w:val="24"/>
          <w:szCs w:val="24"/>
        </w:rPr>
      </w:pPr>
    </w:p>
    <w:p w14:paraId="05B5DCFA" w14:textId="77777777" w:rsidR="002055FE" w:rsidRDefault="002055FE">
      <w:pPr>
        <w:spacing w:before="1" w:line="360" w:lineRule="auto"/>
        <w:jc w:val="both"/>
        <w:rPr>
          <w:rStyle w:val="None"/>
          <w:sz w:val="24"/>
          <w:szCs w:val="24"/>
        </w:rPr>
      </w:pPr>
    </w:p>
    <w:p w14:paraId="2CEB24C2" w14:textId="77777777" w:rsidR="002055FE" w:rsidRDefault="002055FE">
      <w:pPr>
        <w:spacing w:before="1" w:line="360" w:lineRule="auto"/>
        <w:jc w:val="both"/>
        <w:rPr>
          <w:rStyle w:val="None"/>
          <w:sz w:val="24"/>
          <w:szCs w:val="24"/>
        </w:rPr>
      </w:pPr>
    </w:p>
    <w:p w14:paraId="53EDFA52" w14:textId="77777777" w:rsidR="002055FE" w:rsidRDefault="002055FE">
      <w:pPr>
        <w:spacing w:before="1" w:line="360" w:lineRule="auto"/>
        <w:jc w:val="both"/>
        <w:rPr>
          <w:rStyle w:val="None"/>
          <w:sz w:val="24"/>
          <w:szCs w:val="24"/>
        </w:rPr>
      </w:pPr>
    </w:p>
    <w:p w14:paraId="6BA8FF71" w14:textId="77777777" w:rsidR="002055FE" w:rsidRDefault="002055FE">
      <w:pPr>
        <w:spacing w:before="1" w:line="360" w:lineRule="auto"/>
        <w:jc w:val="both"/>
        <w:rPr>
          <w:rStyle w:val="None"/>
          <w:sz w:val="24"/>
          <w:szCs w:val="24"/>
        </w:rPr>
      </w:pPr>
    </w:p>
    <w:p w14:paraId="4D5C8238" w14:textId="77777777" w:rsidR="002055FE" w:rsidRDefault="002055FE">
      <w:pPr>
        <w:spacing w:before="1" w:line="360" w:lineRule="auto"/>
        <w:jc w:val="both"/>
        <w:rPr>
          <w:rStyle w:val="None"/>
          <w:sz w:val="24"/>
          <w:szCs w:val="24"/>
        </w:rPr>
      </w:pPr>
    </w:p>
    <w:p w14:paraId="70FC7508" w14:textId="77777777" w:rsidR="002055FE" w:rsidRDefault="002055FE">
      <w:pPr>
        <w:spacing w:before="1" w:line="360" w:lineRule="auto"/>
        <w:jc w:val="both"/>
        <w:rPr>
          <w:rStyle w:val="None"/>
          <w:sz w:val="24"/>
          <w:szCs w:val="24"/>
        </w:rPr>
      </w:pPr>
    </w:p>
    <w:p w14:paraId="2022BA2E" w14:textId="77777777" w:rsidR="002055FE" w:rsidRDefault="002055FE">
      <w:pPr>
        <w:spacing w:before="1" w:line="360" w:lineRule="auto"/>
        <w:jc w:val="both"/>
        <w:rPr>
          <w:rStyle w:val="None"/>
          <w:sz w:val="24"/>
          <w:szCs w:val="24"/>
        </w:rPr>
      </w:pPr>
    </w:p>
    <w:p w14:paraId="5501A874" w14:textId="77777777" w:rsidR="007A2530" w:rsidRDefault="007A2530">
      <w:pPr>
        <w:spacing w:before="1" w:line="360" w:lineRule="auto"/>
        <w:jc w:val="both"/>
        <w:rPr>
          <w:rStyle w:val="None"/>
          <w:sz w:val="24"/>
          <w:szCs w:val="24"/>
        </w:rPr>
      </w:pPr>
    </w:p>
    <w:p w14:paraId="01382402" w14:textId="77777777" w:rsidR="002055FE" w:rsidRDefault="002055FE">
      <w:pPr>
        <w:spacing w:before="1" w:line="360" w:lineRule="auto"/>
        <w:jc w:val="both"/>
        <w:rPr>
          <w:rStyle w:val="None"/>
          <w:sz w:val="24"/>
          <w:szCs w:val="24"/>
        </w:rPr>
      </w:pPr>
    </w:p>
    <w:p w14:paraId="61CA00B8" w14:textId="77777777" w:rsidR="002055FE" w:rsidRPr="00741A37" w:rsidRDefault="00000000">
      <w:pPr>
        <w:spacing w:before="1" w:line="360" w:lineRule="auto"/>
        <w:jc w:val="center"/>
        <w:rPr>
          <w:rStyle w:val="Hyperlink0"/>
          <w:u w:val="single"/>
        </w:rPr>
      </w:pPr>
      <w:r w:rsidRPr="00741A37">
        <w:rPr>
          <w:rStyle w:val="Hyperlink0"/>
          <w:u w:val="single"/>
        </w:rPr>
        <w:lastRenderedPageBreak/>
        <w:t>CONCLUSION</w:t>
      </w:r>
    </w:p>
    <w:p w14:paraId="1D8A8231" w14:textId="77777777" w:rsidR="002055FE" w:rsidRDefault="002055FE">
      <w:pPr>
        <w:spacing w:before="1" w:line="360" w:lineRule="auto"/>
        <w:jc w:val="both"/>
        <w:rPr>
          <w:rStyle w:val="None"/>
          <w:sz w:val="24"/>
          <w:szCs w:val="24"/>
        </w:rPr>
      </w:pPr>
    </w:p>
    <w:p w14:paraId="65B14D97" w14:textId="77777777" w:rsidR="002055FE" w:rsidRDefault="002055FE">
      <w:pPr>
        <w:spacing w:before="1" w:line="360" w:lineRule="auto"/>
        <w:jc w:val="both"/>
        <w:rPr>
          <w:rStyle w:val="None"/>
          <w:sz w:val="24"/>
          <w:szCs w:val="24"/>
        </w:rPr>
      </w:pPr>
    </w:p>
    <w:p w14:paraId="5DFA981C" w14:textId="77777777" w:rsidR="002055FE" w:rsidRDefault="00000000">
      <w:pPr>
        <w:spacing w:before="1" w:line="360" w:lineRule="auto"/>
        <w:jc w:val="both"/>
        <w:rPr>
          <w:rStyle w:val="None"/>
          <w:sz w:val="24"/>
          <w:szCs w:val="24"/>
        </w:rPr>
      </w:pPr>
      <w:r>
        <w:rPr>
          <w:rStyle w:val="None"/>
          <w:sz w:val="24"/>
          <w:szCs w:val="24"/>
        </w:rPr>
        <w:t xml:space="preserve">Firstly, pH-sensitive inks operate on the principle of </w:t>
      </w:r>
      <w:proofErr w:type="spellStart"/>
      <w:r>
        <w:rPr>
          <w:rStyle w:val="None"/>
          <w:sz w:val="24"/>
          <w:szCs w:val="24"/>
        </w:rPr>
        <w:t>colour</w:t>
      </w:r>
      <w:proofErr w:type="spellEnd"/>
      <w:r>
        <w:rPr>
          <w:rStyle w:val="None"/>
          <w:sz w:val="24"/>
          <w:szCs w:val="24"/>
        </w:rPr>
        <w:t xml:space="preserve"> change in response to variations in pH levels. This property is harnessed through the use of pH indicators or responsive polymers, which undergo distinct changes in </w:t>
      </w:r>
      <w:proofErr w:type="spellStart"/>
      <w:r>
        <w:rPr>
          <w:rStyle w:val="None"/>
          <w:sz w:val="24"/>
          <w:szCs w:val="24"/>
        </w:rPr>
        <w:t>colour</w:t>
      </w:r>
      <w:proofErr w:type="spellEnd"/>
      <w:r>
        <w:rPr>
          <w:rStyle w:val="None"/>
          <w:sz w:val="24"/>
          <w:szCs w:val="24"/>
        </w:rPr>
        <w:t xml:space="preserve"> or transparency within specific pH ranges. The reversible nature of these changes allows for multiple uses and applications.</w:t>
      </w:r>
    </w:p>
    <w:p w14:paraId="71AA467B" w14:textId="77777777" w:rsidR="002055FE" w:rsidRDefault="002055FE">
      <w:pPr>
        <w:spacing w:before="1" w:line="360" w:lineRule="auto"/>
        <w:jc w:val="both"/>
        <w:rPr>
          <w:rStyle w:val="None"/>
          <w:sz w:val="24"/>
          <w:szCs w:val="24"/>
        </w:rPr>
      </w:pPr>
    </w:p>
    <w:p w14:paraId="2C5ED47F" w14:textId="77777777" w:rsidR="002055FE" w:rsidRDefault="00000000">
      <w:pPr>
        <w:spacing w:before="1" w:line="360" w:lineRule="auto"/>
        <w:jc w:val="both"/>
        <w:rPr>
          <w:rStyle w:val="None"/>
          <w:sz w:val="24"/>
          <w:szCs w:val="24"/>
        </w:rPr>
      </w:pPr>
      <w:r>
        <w:rPr>
          <w:rStyle w:val="None"/>
          <w:sz w:val="24"/>
          <w:szCs w:val="24"/>
        </w:rPr>
        <w:t xml:space="preserve">Secondly, the materials used in pH-sensitive inks vary depending on the desired application and the required pH range sensitivity. pH indicators such as phenolphthalein, bromothymol blue, and methyl red offer distinct </w:t>
      </w:r>
      <w:proofErr w:type="spellStart"/>
      <w:r>
        <w:rPr>
          <w:rStyle w:val="None"/>
          <w:sz w:val="24"/>
          <w:szCs w:val="24"/>
        </w:rPr>
        <w:t>colour</w:t>
      </w:r>
      <w:proofErr w:type="spellEnd"/>
      <w:r>
        <w:rPr>
          <w:rStyle w:val="None"/>
          <w:sz w:val="24"/>
          <w:szCs w:val="24"/>
        </w:rPr>
        <w:t xml:space="preserve"> changes within specific pH ranges, making them suitable for different applications. Responsive polymers, on the other hand, can be tailored to exhibit pH sensitivity over a broader range or to respond to specific pH conditions.</w:t>
      </w:r>
    </w:p>
    <w:p w14:paraId="4D0AD0B2" w14:textId="77777777" w:rsidR="002055FE" w:rsidRDefault="002055FE">
      <w:pPr>
        <w:spacing w:before="1" w:line="360" w:lineRule="auto"/>
        <w:jc w:val="both"/>
        <w:rPr>
          <w:rStyle w:val="None"/>
          <w:sz w:val="24"/>
          <w:szCs w:val="24"/>
        </w:rPr>
      </w:pPr>
    </w:p>
    <w:p w14:paraId="32F51E39" w14:textId="77777777" w:rsidR="002055FE" w:rsidRDefault="00000000">
      <w:pPr>
        <w:spacing w:before="1" w:line="360" w:lineRule="auto"/>
        <w:jc w:val="both"/>
        <w:rPr>
          <w:rStyle w:val="None"/>
          <w:sz w:val="24"/>
          <w:szCs w:val="24"/>
        </w:rPr>
      </w:pPr>
      <w:r>
        <w:rPr>
          <w:rStyle w:val="None"/>
          <w:sz w:val="24"/>
          <w:szCs w:val="24"/>
        </w:rPr>
        <w:t>Furthermore, the design of pH-sensitive inks involves considerations such as ink formulation, substrate compatibility, and durability. Formulating pH-sensitive inks requires careful selection of solvents, binders, and additives to ensure stability and functionality. Compatibility with various substrates, including paper, textiles, and plastics, expands the potential applications of pH-sensitive inks across different industries.</w:t>
      </w:r>
    </w:p>
    <w:p w14:paraId="00953738" w14:textId="77777777" w:rsidR="002055FE" w:rsidRDefault="002055FE">
      <w:pPr>
        <w:spacing w:before="1" w:line="360" w:lineRule="auto"/>
        <w:jc w:val="both"/>
        <w:rPr>
          <w:rStyle w:val="None"/>
          <w:sz w:val="24"/>
          <w:szCs w:val="24"/>
        </w:rPr>
      </w:pPr>
    </w:p>
    <w:p w14:paraId="77740FE5" w14:textId="77777777" w:rsidR="002055FE" w:rsidRDefault="00000000">
      <w:pPr>
        <w:spacing w:before="1" w:line="360" w:lineRule="auto"/>
        <w:jc w:val="both"/>
        <w:rPr>
          <w:rStyle w:val="None"/>
          <w:sz w:val="24"/>
          <w:szCs w:val="24"/>
        </w:rPr>
      </w:pPr>
      <w:r>
        <w:rPr>
          <w:rStyle w:val="None"/>
          <w:sz w:val="24"/>
          <w:szCs w:val="24"/>
        </w:rPr>
        <w:t>The applications of pH-sensitive inks span a wide range of fields, including healthcare, food packaging, environmental monitoring, and security. In healthcare, pH-sensitive inks find utility in diagnostic tests, drug delivery systems, and biomedical devices, enabling real-time monitoring of physiological conditions and drug release kinetics. In food packaging, pH-sensitive inks serve as indicators of food spoilage or contamination, enhancing safety and quality control measures. Environmental monitoring applications include water quality assessment, soil analysis, and pollution detection, where pH-sensitive inks provide rapid and cost-effective screening methods. Additionally, pH-sensitive inks contribute to security features in documents, currency, and consumer products, offering anti-counterfeiting measures and tamper-evident solutions.</w:t>
      </w:r>
    </w:p>
    <w:p w14:paraId="3A92B902" w14:textId="77777777" w:rsidR="002055FE" w:rsidRDefault="002055FE">
      <w:pPr>
        <w:spacing w:before="1" w:line="360" w:lineRule="auto"/>
        <w:jc w:val="both"/>
        <w:rPr>
          <w:rStyle w:val="None"/>
          <w:sz w:val="24"/>
          <w:szCs w:val="24"/>
        </w:rPr>
      </w:pPr>
    </w:p>
    <w:p w14:paraId="29D047A3" w14:textId="77777777" w:rsidR="002055FE" w:rsidRDefault="00000000">
      <w:pPr>
        <w:spacing w:before="1" w:line="360" w:lineRule="auto"/>
        <w:jc w:val="both"/>
        <w:rPr>
          <w:rStyle w:val="None"/>
          <w:sz w:val="24"/>
          <w:szCs w:val="24"/>
        </w:rPr>
      </w:pPr>
      <w:r>
        <w:rPr>
          <w:rStyle w:val="None"/>
          <w:sz w:val="24"/>
          <w:szCs w:val="24"/>
        </w:rPr>
        <w:t xml:space="preserve">Despite the numerous advantages and applications of pH-sensitive inks, several challenges remain to be addressed. These include </w:t>
      </w:r>
      <w:proofErr w:type="spellStart"/>
      <w:r>
        <w:rPr>
          <w:rStyle w:val="None"/>
          <w:sz w:val="24"/>
          <w:szCs w:val="24"/>
        </w:rPr>
        <w:t>optimising</w:t>
      </w:r>
      <w:proofErr w:type="spellEnd"/>
      <w:r>
        <w:rPr>
          <w:rStyle w:val="None"/>
          <w:sz w:val="24"/>
          <w:szCs w:val="24"/>
        </w:rPr>
        <w:t xml:space="preserve"> ink performance and stability, enhancing </w:t>
      </w:r>
      <w:proofErr w:type="spellStart"/>
      <w:r>
        <w:rPr>
          <w:rStyle w:val="None"/>
          <w:sz w:val="24"/>
          <w:szCs w:val="24"/>
        </w:rPr>
        <w:t>colour</w:t>
      </w:r>
      <w:proofErr w:type="spellEnd"/>
      <w:r>
        <w:rPr>
          <w:rStyle w:val="None"/>
          <w:sz w:val="24"/>
          <w:szCs w:val="24"/>
        </w:rPr>
        <w:t xml:space="preserve"> resolution and sensitivity, improving substrate adhesion, and reducing production costs. </w:t>
      </w:r>
      <w:r>
        <w:rPr>
          <w:rStyle w:val="None"/>
          <w:sz w:val="24"/>
          <w:szCs w:val="24"/>
        </w:rPr>
        <w:lastRenderedPageBreak/>
        <w:t>Addressing these challenges will require interdisciplinary collaboration among researchers from chemistry, materials science, engineering, and other fields, as well as continued investment in research and development efforts.</w:t>
      </w:r>
    </w:p>
    <w:p w14:paraId="3658FDC0" w14:textId="77777777" w:rsidR="002055FE" w:rsidRDefault="002055FE">
      <w:pPr>
        <w:spacing w:before="1" w:line="360" w:lineRule="auto"/>
        <w:jc w:val="both"/>
        <w:rPr>
          <w:rStyle w:val="None"/>
          <w:sz w:val="24"/>
          <w:szCs w:val="24"/>
        </w:rPr>
      </w:pPr>
    </w:p>
    <w:p w14:paraId="0F0B77CF" w14:textId="70ABB6D1" w:rsidR="002055FE" w:rsidRDefault="00000000">
      <w:pPr>
        <w:spacing w:before="1" w:line="360" w:lineRule="auto"/>
        <w:jc w:val="both"/>
        <w:rPr>
          <w:rStyle w:val="None"/>
          <w:sz w:val="24"/>
          <w:szCs w:val="24"/>
        </w:rPr>
      </w:pPr>
      <w:r>
        <w:rPr>
          <w:rStyle w:val="None"/>
          <w:sz w:val="24"/>
          <w:szCs w:val="24"/>
        </w:rPr>
        <w:t xml:space="preserve">Looking ahead, the future of pH-sensitive inks holds promise for further innovation and advancement. Potential areas for future research include the development of novel pH indicators and responsive polymers with enhanced sensitivity, selectivity, and environmental compatibility. Integrating pH-sensitive inks with emerging technologies such as printed electronics, microfluidics, and wearable devices could open up new opportunities for sensing and diagnostics. Moreover, exploring sustainable ink formulations and manufacturing processes will be crucial for </w:t>
      </w:r>
      <w:r w:rsidR="00D0221C">
        <w:rPr>
          <w:rStyle w:val="None"/>
          <w:sz w:val="24"/>
          <w:szCs w:val="24"/>
        </w:rPr>
        <w:t>minimizing</w:t>
      </w:r>
      <w:r>
        <w:rPr>
          <w:rStyle w:val="None"/>
          <w:sz w:val="24"/>
          <w:szCs w:val="24"/>
        </w:rPr>
        <w:t xml:space="preserve"> environmental impact and promoting widespread adoption.</w:t>
      </w:r>
    </w:p>
    <w:p w14:paraId="45FFF77F" w14:textId="77777777" w:rsidR="002055FE" w:rsidRDefault="002055FE">
      <w:pPr>
        <w:spacing w:before="1" w:line="360" w:lineRule="auto"/>
        <w:jc w:val="both"/>
        <w:rPr>
          <w:rStyle w:val="None"/>
          <w:sz w:val="24"/>
          <w:szCs w:val="24"/>
        </w:rPr>
      </w:pPr>
    </w:p>
    <w:p w14:paraId="07C69EED" w14:textId="77777777" w:rsidR="002055FE" w:rsidRDefault="00000000">
      <w:pPr>
        <w:spacing w:before="1" w:line="360" w:lineRule="auto"/>
        <w:jc w:val="both"/>
        <w:rPr>
          <w:rStyle w:val="None"/>
          <w:sz w:val="24"/>
          <w:szCs w:val="24"/>
        </w:rPr>
      </w:pPr>
      <w:r>
        <w:rPr>
          <w:rStyle w:val="None"/>
          <w:sz w:val="24"/>
          <w:szCs w:val="24"/>
        </w:rPr>
        <w:t>In conclusion, pH-sensitive inks represent a versatile and dynamic class of materials with diverse applications and significant potential for innovation. By leveraging their unique properties and addressing ongoing challenges, pH-sensitive inks can continue to make valuable contributions to various industries and pave the way for new advancements in sensing, diagnostics, and beyond.</w:t>
      </w:r>
    </w:p>
    <w:p w14:paraId="69CBB121" w14:textId="77777777" w:rsidR="002055FE" w:rsidRDefault="002055FE">
      <w:pPr>
        <w:spacing w:before="1" w:line="360" w:lineRule="auto"/>
        <w:jc w:val="both"/>
        <w:rPr>
          <w:rStyle w:val="None"/>
          <w:sz w:val="24"/>
          <w:szCs w:val="24"/>
        </w:rPr>
      </w:pPr>
    </w:p>
    <w:p w14:paraId="46572052" w14:textId="77777777" w:rsidR="002055FE" w:rsidRDefault="002055FE">
      <w:pPr>
        <w:spacing w:before="1" w:line="360" w:lineRule="auto"/>
        <w:jc w:val="both"/>
        <w:rPr>
          <w:rStyle w:val="None"/>
          <w:sz w:val="24"/>
          <w:szCs w:val="24"/>
        </w:rPr>
      </w:pPr>
    </w:p>
    <w:p w14:paraId="177FC1C2" w14:textId="77777777" w:rsidR="002055FE" w:rsidRDefault="002055FE">
      <w:pPr>
        <w:spacing w:before="1" w:line="360" w:lineRule="auto"/>
        <w:jc w:val="both"/>
        <w:rPr>
          <w:rStyle w:val="None"/>
          <w:sz w:val="24"/>
          <w:szCs w:val="24"/>
        </w:rPr>
      </w:pPr>
    </w:p>
    <w:p w14:paraId="1B38EC65" w14:textId="77777777" w:rsidR="002055FE" w:rsidRDefault="002055FE">
      <w:pPr>
        <w:spacing w:before="1" w:line="360" w:lineRule="auto"/>
        <w:jc w:val="both"/>
        <w:rPr>
          <w:rStyle w:val="None"/>
          <w:sz w:val="24"/>
          <w:szCs w:val="24"/>
        </w:rPr>
      </w:pPr>
    </w:p>
    <w:p w14:paraId="71D1AC04" w14:textId="77777777" w:rsidR="002055FE" w:rsidRDefault="002055FE">
      <w:pPr>
        <w:spacing w:before="1" w:line="360" w:lineRule="auto"/>
        <w:jc w:val="both"/>
        <w:rPr>
          <w:rStyle w:val="None"/>
          <w:sz w:val="24"/>
          <w:szCs w:val="24"/>
        </w:rPr>
      </w:pPr>
    </w:p>
    <w:p w14:paraId="13C100AE" w14:textId="77777777" w:rsidR="002055FE" w:rsidRDefault="002055FE">
      <w:pPr>
        <w:spacing w:before="1" w:line="360" w:lineRule="auto"/>
        <w:jc w:val="both"/>
        <w:rPr>
          <w:rStyle w:val="None"/>
          <w:sz w:val="24"/>
          <w:szCs w:val="24"/>
        </w:rPr>
      </w:pPr>
    </w:p>
    <w:p w14:paraId="6E43C3FD" w14:textId="77777777" w:rsidR="002055FE" w:rsidRDefault="00000000">
      <w:pPr>
        <w:spacing w:before="1" w:line="360" w:lineRule="auto"/>
        <w:jc w:val="both"/>
        <w:rPr>
          <w:rStyle w:val="None"/>
          <w:sz w:val="24"/>
          <w:szCs w:val="24"/>
        </w:rPr>
      </w:pPr>
      <w:r>
        <w:rPr>
          <w:rStyle w:val="None"/>
          <w:sz w:val="24"/>
          <w:szCs w:val="24"/>
        </w:rPr>
        <w:t xml:space="preserve">                                           </w:t>
      </w:r>
    </w:p>
    <w:p w14:paraId="38C2A444" w14:textId="77777777" w:rsidR="002055FE" w:rsidRDefault="002055FE">
      <w:pPr>
        <w:spacing w:before="1" w:line="360" w:lineRule="auto"/>
        <w:jc w:val="both"/>
        <w:rPr>
          <w:rStyle w:val="None"/>
          <w:sz w:val="24"/>
          <w:szCs w:val="24"/>
        </w:rPr>
      </w:pPr>
    </w:p>
    <w:p w14:paraId="1E249926" w14:textId="77777777" w:rsidR="002055FE" w:rsidRDefault="002055FE">
      <w:pPr>
        <w:spacing w:before="1" w:line="360" w:lineRule="auto"/>
        <w:jc w:val="both"/>
        <w:rPr>
          <w:rStyle w:val="None"/>
          <w:sz w:val="24"/>
          <w:szCs w:val="24"/>
        </w:rPr>
      </w:pPr>
    </w:p>
    <w:p w14:paraId="7D14157A" w14:textId="77777777" w:rsidR="002055FE" w:rsidRDefault="002055FE">
      <w:pPr>
        <w:spacing w:before="1" w:line="360" w:lineRule="auto"/>
        <w:jc w:val="both"/>
        <w:rPr>
          <w:rStyle w:val="None"/>
          <w:sz w:val="24"/>
          <w:szCs w:val="24"/>
        </w:rPr>
      </w:pPr>
    </w:p>
    <w:p w14:paraId="0688DEE3" w14:textId="77777777" w:rsidR="002055FE" w:rsidRDefault="002055FE">
      <w:pPr>
        <w:spacing w:before="1" w:line="360" w:lineRule="auto"/>
        <w:jc w:val="both"/>
        <w:rPr>
          <w:rStyle w:val="None"/>
          <w:sz w:val="24"/>
          <w:szCs w:val="24"/>
        </w:rPr>
      </w:pPr>
    </w:p>
    <w:p w14:paraId="4BDB5DCA" w14:textId="77777777" w:rsidR="002055FE" w:rsidRDefault="002055FE">
      <w:pPr>
        <w:spacing w:before="1" w:line="360" w:lineRule="auto"/>
        <w:jc w:val="both"/>
        <w:rPr>
          <w:rStyle w:val="None"/>
          <w:sz w:val="24"/>
          <w:szCs w:val="24"/>
        </w:rPr>
      </w:pPr>
    </w:p>
    <w:p w14:paraId="39A9F87B" w14:textId="77777777" w:rsidR="002055FE" w:rsidRDefault="002055FE">
      <w:pPr>
        <w:spacing w:before="1" w:line="360" w:lineRule="auto"/>
        <w:jc w:val="center"/>
        <w:rPr>
          <w:rStyle w:val="None"/>
          <w:b/>
          <w:bCs/>
          <w:sz w:val="24"/>
          <w:szCs w:val="24"/>
        </w:rPr>
      </w:pPr>
    </w:p>
    <w:p w14:paraId="48AE6851" w14:textId="77777777" w:rsidR="002055FE" w:rsidRDefault="002055FE">
      <w:pPr>
        <w:spacing w:before="1" w:line="360" w:lineRule="auto"/>
        <w:jc w:val="center"/>
        <w:rPr>
          <w:rStyle w:val="None"/>
          <w:b/>
          <w:bCs/>
          <w:sz w:val="24"/>
          <w:szCs w:val="24"/>
        </w:rPr>
      </w:pPr>
    </w:p>
    <w:p w14:paraId="65E4B8E6" w14:textId="77777777" w:rsidR="002055FE" w:rsidRDefault="002055FE">
      <w:pPr>
        <w:spacing w:before="1" w:line="360" w:lineRule="auto"/>
        <w:jc w:val="center"/>
        <w:rPr>
          <w:rStyle w:val="None"/>
          <w:b/>
          <w:bCs/>
          <w:sz w:val="24"/>
          <w:szCs w:val="24"/>
        </w:rPr>
      </w:pPr>
    </w:p>
    <w:p w14:paraId="129648B8" w14:textId="77777777" w:rsidR="002055FE" w:rsidRPr="00741A37" w:rsidRDefault="002055FE">
      <w:pPr>
        <w:spacing w:before="1" w:line="360" w:lineRule="auto"/>
        <w:jc w:val="center"/>
        <w:rPr>
          <w:rStyle w:val="None"/>
          <w:b/>
          <w:bCs/>
          <w:sz w:val="24"/>
          <w:szCs w:val="24"/>
          <w:u w:val="single"/>
        </w:rPr>
      </w:pPr>
    </w:p>
    <w:p w14:paraId="2A70634F" w14:textId="77777777" w:rsidR="002055FE" w:rsidRPr="00741A37" w:rsidRDefault="00000000">
      <w:pPr>
        <w:spacing w:before="1" w:line="360" w:lineRule="auto"/>
        <w:jc w:val="center"/>
        <w:rPr>
          <w:rStyle w:val="Hyperlink0"/>
          <w:u w:val="single"/>
        </w:rPr>
      </w:pPr>
      <w:r w:rsidRPr="00741A37">
        <w:rPr>
          <w:rStyle w:val="Hyperlink0"/>
          <w:u w:val="single"/>
        </w:rPr>
        <w:lastRenderedPageBreak/>
        <w:t>FUTURE SCOPE</w:t>
      </w:r>
    </w:p>
    <w:p w14:paraId="349E8479" w14:textId="77777777" w:rsidR="002055FE" w:rsidRDefault="002055FE">
      <w:pPr>
        <w:spacing w:before="1" w:line="360" w:lineRule="auto"/>
        <w:jc w:val="both"/>
        <w:rPr>
          <w:rStyle w:val="None"/>
          <w:sz w:val="24"/>
          <w:szCs w:val="24"/>
        </w:rPr>
      </w:pPr>
    </w:p>
    <w:p w14:paraId="404CE754" w14:textId="133A02BD" w:rsidR="002055FE" w:rsidRDefault="00000000">
      <w:pPr>
        <w:spacing w:before="1" w:line="360" w:lineRule="auto"/>
        <w:jc w:val="both"/>
        <w:rPr>
          <w:rStyle w:val="None"/>
          <w:sz w:val="24"/>
          <w:szCs w:val="24"/>
        </w:rPr>
      </w:pPr>
      <w:r>
        <w:rPr>
          <w:rStyle w:val="None"/>
          <w:sz w:val="24"/>
          <w:szCs w:val="24"/>
        </w:rPr>
        <w:t xml:space="preserve">pH-sensitive ink has promising future applications across various fields due to its ability to change </w:t>
      </w:r>
      <w:r w:rsidR="00D0221C">
        <w:rPr>
          <w:rStyle w:val="None"/>
          <w:sz w:val="24"/>
          <w:szCs w:val="24"/>
        </w:rPr>
        <w:t>color</w:t>
      </w:r>
      <w:r>
        <w:rPr>
          <w:rStyle w:val="None"/>
          <w:sz w:val="24"/>
          <w:szCs w:val="24"/>
        </w:rPr>
        <w:t xml:space="preserve"> in response to pH changes. Here are some potential future scopes:</w:t>
      </w:r>
    </w:p>
    <w:p w14:paraId="61536565" w14:textId="77777777" w:rsidR="002055FE" w:rsidRDefault="002055FE">
      <w:pPr>
        <w:spacing w:before="1" w:line="360" w:lineRule="auto"/>
        <w:jc w:val="both"/>
        <w:rPr>
          <w:rStyle w:val="None"/>
          <w:sz w:val="24"/>
          <w:szCs w:val="24"/>
        </w:rPr>
      </w:pPr>
    </w:p>
    <w:p w14:paraId="5765B266" w14:textId="77777777" w:rsidR="002055FE" w:rsidRDefault="00000000">
      <w:pPr>
        <w:spacing w:before="1" w:line="360" w:lineRule="auto"/>
        <w:jc w:val="both"/>
        <w:rPr>
          <w:rStyle w:val="None"/>
          <w:sz w:val="24"/>
          <w:szCs w:val="24"/>
        </w:rPr>
      </w:pPr>
      <w:r>
        <w:rPr>
          <w:rStyle w:val="None"/>
          <w:sz w:val="24"/>
          <w:szCs w:val="24"/>
        </w:rPr>
        <w:t>1. Medical and Healthcare: pH-sensitive ink could be used in medical diagnostics to indicate pH levels in bodily fluids such as blood, urine, or saliva. This could aid in monitoring pH imbalances associated with conditions like acidosis or alkalosis. Additionally, pH-sensitive ink could be incorporated into wearable devices for continuous health monitoring.</w:t>
      </w:r>
    </w:p>
    <w:p w14:paraId="7379E3AB" w14:textId="77777777" w:rsidR="002055FE" w:rsidRDefault="002055FE">
      <w:pPr>
        <w:spacing w:before="1" w:line="360" w:lineRule="auto"/>
        <w:jc w:val="both"/>
        <w:rPr>
          <w:rStyle w:val="None"/>
          <w:sz w:val="24"/>
          <w:szCs w:val="24"/>
        </w:rPr>
      </w:pPr>
    </w:p>
    <w:p w14:paraId="2620178D" w14:textId="77777777" w:rsidR="002055FE" w:rsidRDefault="00000000">
      <w:pPr>
        <w:spacing w:before="1" w:line="360" w:lineRule="auto"/>
        <w:jc w:val="both"/>
        <w:rPr>
          <w:rStyle w:val="None"/>
          <w:sz w:val="24"/>
          <w:szCs w:val="24"/>
        </w:rPr>
      </w:pPr>
      <w:r>
        <w:rPr>
          <w:rStyle w:val="None"/>
          <w:sz w:val="24"/>
          <w:szCs w:val="24"/>
        </w:rPr>
        <w:t>2. Food Safety and Quality Control: pH-sensitive ink can be utilized in food packaging to indicate the freshness or spoilage of perishable goods based on pH changes. It could also help detect the presence of contaminants or adulterants in food products.</w:t>
      </w:r>
    </w:p>
    <w:p w14:paraId="38343C96" w14:textId="77777777" w:rsidR="002055FE" w:rsidRDefault="002055FE">
      <w:pPr>
        <w:spacing w:before="1" w:line="360" w:lineRule="auto"/>
        <w:jc w:val="both"/>
        <w:rPr>
          <w:rStyle w:val="None"/>
          <w:sz w:val="24"/>
          <w:szCs w:val="24"/>
        </w:rPr>
      </w:pPr>
    </w:p>
    <w:p w14:paraId="47052174" w14:textId="77777777" w:rsidR="002055FE" w:rsidRDefault="00000000">
      <w:pPr>
        <w:spacing w:before="1" w:line="360" w:lineRule="auto"/>
        <w:jc w:val="both"/>
        <w:rPr>
          <w:rStyle w:val="None"/>
          <w:sz w:val="24"/>
          <w:szCs w:val="24"/>
        </w:rPr>
      </w:pPr>
      <w:r>
        <w:rPr>
          <w:rStyle w:val="None"/>
          <w:sz w:val="24"/>
          <w:szCs w:val="24"/>
        </w:rPr>
        <w:t>3. Environmental Monitoring: pH-sensitive ink could be employed in environmental monitoring systems to detect changes in pH levels in water bodies, soil, or air. This could aid in assessing water quality, soil health, and air pollution levels.</w:t>
      </w:r>
    </w:p>
    <w:p w14:paraId="2AE14C9D" w14:textId="77777777" w:rsidR="002055FE" w:rsidRDefault="002055FE">
      <w:pPr>
        <w:spacing w:before="1" w:line="360" w:lineRule="auto"/>
        <w:jc w:val="both"/>
        <w:rPr>
          <w:rStyle w:val="None"/>
          <w:sz w:val="24"/>
          <w:szCs w:val="24"/>
        </w:rPr>
      </w:pPr>
    </w:p>
    <w:p w14:paraId="2044E4F9" w14:textId="77777777" w:rsidR="002055FE" w:rsidRDefault="00000000">
      <w:pPr>
        <w:spacing w:before="1" w:line="360" w:lineRule="auto"/>
        <w:jc w:val="both"/>
        <w:rPr>
          <w:rStyle w:val="None"/>
          <w:sz w:val="24"/>
          <w:szCs w:val="24"/>
        </w:rPr>
      </w:pPr>
      <w:r>
        <w:rPr>
          <w:rStyle w:val="None"/>
          <w:sz w:val="24"/>
          <w:szCs w:val="24"/>
        </w:rPr>
        <w:t xml:space="preserve">4. Smart Textiles and Wearables: pH-sensitive ink could be integrated into textiles to create </w:t>
      </w:r>
      <w:proofErr w:type="spellStart"/>
      <w:r>
        <w:rPr>
          <w:rStyle w:val="None"/>
          <w:sz w:val="24"/>
          <w:szCs w:val="24"/>
        </w:rPr>
        <w:t>colour</w:t>
      </w:r>
      <w:proofErr w:type="spellEnd"/>
      <w:r>
        <w:rPr>
          <w:rStyle w:val="None"/>
          <w:sz w:val="24"/>
          <w:szCs w:val="24"/>
        </w:rPr>
        <w:t xml:space="preserve">-changing fabrics that respond to changes in sweat </w:t>
      </w:r>
      <w:proofErr w:type="spellStart"/>
      <w:r>
        <w:rPr>
          <w:rStyle w:val="None"/>
          <w:sz w:val="24"/>
          <w:szCs w:val="24"/>
        </w:rPr>
        <w:t>pH.</w:t>
      </w:r>
      <w:proofErr w:type="spellEnd"/>
      <w:r>
        <w:rPr>
          <w:rStyle w:val="None"/>
          <w:sz w:val="24"/>
          <w:szCs w:val="24"/>
        </w:rPr>
        <w:t xml:space="preserve"> This could be particularly useful in sports performance monitoring, healthcare applications, and wearable technology.</w:t>
      </w:r>
    </w:p>
    <w:p w14:paraId="0E10F84E" w14:textId="77777777" w:rsidR="002055FE" w:rsidRDefault="002055FE">
      <w:pPr>
        <w:spacing w:before="1" w:line="360" w:lineRule="auto"/>
        <w:jc w:val="both"/>
        <w:rPr>
          <w:rStyle w:val="None"/>
          <w:sz w:val="24"/>
          <w:szCs w:val="24"/>
        </w:rPr>
      </w:pPr>
    </w:p>
    <w:p w14:paraId="3C1285A1" w14:textId="77777777" w:rsidR="002055FE" w:rsidRDefault="00000000">
      <w:pPr>
        <w:spacing w:before="1" w:line="360" w:lineRule="auto"/>
        <w:jc w:val="both"/>
        <w:rPr>
          <w:rStyle w:val="None"/>
          <w:sz w:val="24"/>
          <w:szCs w:val="24"/>
        </w:rPr>
      </w:pPr>
      <w:r>
        <w:rPr>
          <w:rStyle w:val="None"/>
          <w:sz w:val="24"/>
          <w:szCs w:val="24"/>
        </w:rPr>
        <w:t>5. Chemical and Biological Sensors: pH-sensitive ink could serve as a component in chemical and biological sensors for detecting specific substances or pathogens based on pH changes. This could have applications in environmental monitoring, industrial processes, and medical diagnostics.</w:t>
      </w:r>
    </w:p>
    <w:p w14:paraId="2D9D3B4B" w14:textId="77777777" w:rsidR="002055FE" w:rsidRDefault="002055FE">
      <w:pPr>
        <w:spacing w:before="1" w:line="360" w:lineRule="auto"/>
        <w:jc w:val="both"/>
        <w:rPr>
          <w:rStyle w:val="None"/>
          <w:sz w:val="24"/>
          <w:szCs w:val="24"/>
        </w:rPr>
      </w:pPr>
    </w:p>
    <w:p w14:paraId="03F882DE" w14:textId="77777777" w:rsidR="002055FE" w:rsidRDefault="00000000">
      <w:pPr>
        <w:spacing w:before="1" w:line="360" w:lineRule="auto"/>
        <w:jc w:val="both"/>
        <w:rPr>
          <w:rStyle w:val="None"/>
          <w:sz w:val="24"/>
          <w:szCs w:val="24"/>
        </w:rPr>
      </w:pPr>
      <w:r>
        <w:rPr>
          <w:rStyle w:val="None"/>
          <w:sz w:val="24"/>
          <w:szCs w:val="24"/>
        </w:rPr>
        <w:t>6. Educational Tools: pH-sensitive ink can be utilized in educational settings to demonstrate concepts related to acidity, alkalinity, and pH measurement. It could be incorporated into science kits, educational toys, and laboratory experiments to engage students and enhance learning.</w:t>
      </w:r>
    </w:p>
    <w:p w14:paraId="6FC13139" w14:textId="77777777" w:rsidR="002055FE" w:rsidRDefault="002055FE">
      <w:pPr>
        <w:spacing w:before="1" w:line="360" w:lineRule="auto"/>
        <w:jc w:val="both"/>
        <w:rPr>
          <w:rStyle w:val="None"/>
          <w:sz w:val="24"/>
          <w:szCs w:val="24"/>
        </w:rPr>
      </w:pPr>
    </w:p>
    <w:p w14:paraId="618A48D9" w14:textId="77777777" w:rsidR="002055FE" w:rsidRDefault="00000000">
      <w:pPr>
        <w:spacing w:before="1" w:line="360" w:lineRule="auto"/>
        <w:jc w:val="both"/>
        <w:rPr>
          <w:rStyle w:val="None"/>
          <w:sz w:val="24"/>
          <w:szCs w:val="24"/>
        </w:rPr>
      </w:pPr>
      <w:r>
        <w:rPr>
          <w:rStyle w:val="None"/>
          <w:sz w:val="24"/>
          <w:szCs w:val="24"/>
        </w:rPr>
        <w:t xml:space="preserve">7. Art and Design: pH-sensitive ink offers creative possibilities for artists and designers to incorporate </w:t>
      </w:r>
      <w:proofErr w:type="spellStart"/>
      <w:r>
        <w:rPr>
          <w:rStyle w:val="None"/>
          <w:sz w:val="24"/>
          <w:szCs w:val="24"/>
        </w:rPr>
        <w:t>colour</w:t>
      </w:r>
      <w:proofErr w:type="spellEnd"/>
      <w:r>
        <w:rPr>
          <w:rStyle w:val="None"/>
          <w:sz w:val="24"/>
          <w:szCs w:val="24"/>
        </w:rPr>
        <w:t xml:space="preserve">-changing effects into artworks, interactive installations, and product </w:t>
      </w:r>
      <w:r>
        <w:rPr>
          <w:rStyle w:val="None"/>
          <w:sz w:val="24"/>
          <w:szCs w:val="24"/>
        </w:rPr>
        <w:lastRenderedPageBreak/>
        <w:t>designs. This could lead to innovative and visually appealing creations.</w:t>
      </w:r>
    </w:p>
    <w:p w14:paraId="11199177" w14:textId="77777777" w:rsidR="002055FE" w:rsidRDefault="002055FE">
      <w:pPr>
        <w:spacing w:before="1" w:line="360" w:lineRule="auto"/>
        <w:jc w:val="both"/>
        <w:rPr>
          <w:rStyle w:val="None"/>
          <w:sz w:val="24"/>
          <w:szCs w:val="24"/>
        </w:rPr>
      </w:pPr>
    </w:p>
    <w:p w14:paraId="1CEE3389" w14:textId="77777777" w:rsidR="002055FE" w:rsidRDefault="00000000">
      <w:pPr>
        <w:spacing w:before="1" w:line="360" w:lineRule="auto"/>
        <w:jc w:val="both"/>
        <w:rPr>
          <w:rStyle w:val="None"/>
          <w:sz w:val="24"/>
          <w:szCs w:val="24"/>
        </w:rPr>
      </w:pPr>
      <w:r>
        <w:rPr>
          <w:rStyle w:val="None"/>
          <w:sz w:val="24"/>
          <w:szCs w:val="24"/>
        </w:rPr>
        <w:t xml:space="preserve">8. Security and Anti-Counterfeiting: pH-sensitive ink could be used as a security feature in documents, currency, or products to prevent counterfeiting. </w:t>
      </w:r>
      <w:proofErr w:type="spellStart"/>
      <w:r>
        <w:rPr>
          <w:rStyle w:val="None"/>
          <w:sz w:val="24"/>
          <w:szCs w:val="24"/>
        </w:rPr>
        <w:t>Colour</w:t>
      </w:r>
      <w:proofErr w:type="spellEnd"/>
      <w:r>
        <w:rPr>
          <w:rStyle w:val="None"/>
          <w:sz w:val="24"/>
          <w:szCs w:val="24"/>
        </w:rPr>
        <w:t xml:space="preserve"> changes triggered by pH alterations could serve as a tamper-evident indicator or authentication mechanism.</w:t>
      </w:r>
    </w:p>
    <w:p w14:paraId="793BD62C" w14:textId="77777777" w:rsidR="002055FE" w:rsidRDefault="002055FE">
      <w:pPr>
        <w:spacing w:before="1" w:line="360" w:lineRule="auto"/>
        <w:jc w:val="both"/>
        <w:rPr>
          <w:rStyle w:val="None"/>
          <w:sz w:val="24"/>
          <w:szCs w:val="24"/>
        </w:rPr>
      </w:pPr>
    </w:p>
    <w:p w14:paraId="07945A29" w14:textId="77777777" w:rsidR="002055FE" w:rsidRDefault="00000000">
      <w:pPr>
        <w:spacing w:before="1" w:line="360" w:lineRule="auto"/>
        <w:jc w:val="both"/>
        <w:rPr>
          <w:rStyle w:val="None"/>
          <w:sz w:val="24"/>
          <w:szCs w:val="24"/>
        </w:rPr>
      </w:pPr>
      <w:r>
        <w:rPr>
          <w:rStyle w:val="None"/>
          <w:sz w:val="24"/>
          <w:szCs w:val="24"/>
        </w:rPr>
        <w:t>Overall, the future scope of pH-sensitive ink is broad and diverse, spanning across industries such as healthcare, food technology, environmental science, textiles, education, art, security, and beyond. Continued research and development in this field are likely to unlock new applications and opportunities for innovation.</w:t>
      </w:r>
    </w:p>
    <w:p w14:paraId="61539A41" w14:textId="77777777" w:rsidR="002055FE" w:rsidRDefault="002055FE">
      <w:pPr>
        <w:spacing w:before="1" w:line="360" w:lineRule="auto"/>
        <w:jc w:val="both"/>
        <w:rPr>
          <w:rStyle w:val="None"/>
          <w:sz w:val="24"/>
          <w:szCs w:val="24"/>
        </w:rPr>
      </w:pPr>
    </w:p>
    <w:p w14:paraId="5F5194C4" w14:textId="77777777" w:rsidR="002055FE" w:rsidRDefault="002055FE">
      <w:pPr>
        <w:spacing w:before="1" w:line="360" w:lineRule="auto"/>
        <w:jc w:val="both"/>
        <w:rPr>
          <w:rStyle w:val="None"/>
          <w:sz w:val="24"/>
          <w:szCs w:val="24"/>
        </w:rPr>
      </w:pPr>
    </w:p>
    <w:p w14:paraId="57C50548" w14:textId="77777777" w:rsidR="002055FE" w:rsidRDefault="002055FE">
      <w:pPr>
        <w:spacing w:before="1" w:line="360" w:lineRule="auto"/>
        <w:jc w:val="both"/>
        <w:rPr>
          <w:rStyle w:val="None"/>
          <w:sz w:val="24"/>
          <w:szCs w:val="24"/>
        </w:rPr>
      </w:pPr>
    </w:p>
    <w:p w14:paraId="3C689271" w14:textId="77777777" w:rsidR="002055FE" w:rsidRDefault="002055FE">
      <w:pPr>
        <w:spacing w:before="1" w:line="360" w:lineRule="auto"/>
        <w:jc w:val="both"/>
        <w:rPr>
          <w:rStyle w:val="None"/>
          <w:sz w:val="24"/>
          <w:szCs w:val="24"/>
        </w:rPr>
      </w:pPr>
    </w:p>
    <w:p w14:paraId="12C6D97D" w14:textId="77777777" w:rsidR="002055FE" w:rsidRDefault="002055FE">
      <w:pPr>
        <w:spacing w:before="1" w:line="360" w:lineRule="auto"/>
        <w:jc w:val="both"/>
        <w:rPr>
          <w:rStyle w:val="None"/>
          <w:sz w:val="24"/>
          <w:szCs w:val="24"/>
        </w:rPr>
      </w:pPr>
    </w:p>
    <w:p w14:paraId="71923B1E" w14:textId="77777777" w:rsidR="002055FE" w:rsidRDefault="002055FE">
      <w:pPr>
        <w:spacing w:before="1" w:line="360" w:lineRule="auto"/>
        <w:jc w:val="both"/>
        <w:rPr>
          <w:rStyle w:val="None"/>
          <w:sz w:val="24"/>
          <w:szCs w:val="24"/>
        </w:rPr>
      </w:pPr>
    </w:p>
    <w:p w14:paraId="11F2DC45" w14:textId="77777777" w:rsidR="002055FE" w:rsidRDefault="002055FE">
      <w:pPr>
        <w:spacing w:before="1" w:line="360" w:lineRule="auto"/>
        <w:jc w:val="both"/>
        <w:rPr>
          <w:rStyle w:val="None"/>
          <w:sz w:val="24"/>
          <w:szCs w:val="24"/>
        </w:rPr>
      </w:pPr>
    </w:p>
    <w:p w14:paraId="2CF90BF9" w14:textId="77777777" w:rsidR="002055FE" w:rsidRDefault="002055FE">
      <w:pPr>
        <w:spacing w:before="1" w:line="360" w:lineRule="auto"/>
        <w:jc w:val="both"/>
        <w:rPr>
          <w:rStyle w:val="None"/>
          <w:sz w:val="24"/>
          <w:szCs w:val="24"/>
        </w:rPr>
      </w:pPr>
    </w:p>
    <w:p w14:paraId="694D1F2E" w14:textId="77777777" w:rsidR="002055FE" w:rsidRDefault="002055FE">
      <w:pPr>
        <w:spacing w:before="1" w:line="360" w:lineRule="auto"/>
        <w:jc w:val="both"/>
        <w:rPr>
          <w:rStyle w:val="None"/>
          <w:sz w:val="24"/>
          <w:szCs w:val="24"/>
        </w:rPr>
      </w:pPr>
    </w:p>
    <w:p w14:paraId="4EB20BBD" w14:textId="77777777" w:rsidR="002055FE" w:rsidRDefault="002055FE">
      <w:pPr>
        <w:spacing w:before="1" w:line="360" w:lineRule="auto"/>
        <w:jc w:val="both"/>
        <w:rPr>
          <w:rStyle w:val="None"/>
          <w:sz w:val="24"/>
          <w:szCs w:val="24"/>
        </w:rPr>
      </w:pPr>
    </w:p>
    <w:p w14:paraId="1F793E4F" w14:textId="77777777" w:rsidR="002055FE" w:rsidRDefault="002055FE">
      <w:pPr>
        <w:spacing w:before="1" w:line="360" w:lineRule="auto"/>
        <w:jc w:val="both"/>
        <w:rPr>
          <w:rStyle w:val="None"/>
          <w:sz w:val="24"/>
          <w:szCs w:val="24"/>
        </w:rPr>
      </w:pPr>
    </w:p>
    <w:p w14:paraId="09581EB7" w14:textId="77777777" w:rsidR="002055FE" w:rsidRDefault="002055FE">
      <w:pPr>
        <w:spacing w:before="1" w:line="360" w:lineRule="auto"/>
        <w:jc w:val="both"/>
        <w:rPr>
          <w:rStyle w:val="None"/>
          <w:sz w:val="24"/>
          <w:szCs w:val="24"/>
        </w:rPr>
      </w:pPr>
    </w:p>
    <w:p w14:paraId="149F06EF" w14:textId="77777777" w:rsidR="002055FE" w:rsidRDefault="002055FE">
      <w:pPr>
        <w:spacing w:before="1" w:line="360" w:lineRule="auto"/>
        <w:jc w:val="both"/>
        <w:rPr>
          <w:rStyle w:val="None"/>
          <w:sz w:val="24"/>
          <w:szCs w:val="24"/>
        </w:rPr>
      </w:pPr>
    </w:p>
    <w:p w14:paraId="33D9B7FF" w14:textId="77777777" w:rsidR="002055FE" w:rsidRDefault="002055FE">
      <w:pPr>
        <w:spacing w:before="1" w:line="360" w:lineRule="auto"/>
        <w:jc w:val="both"/>
        <w:rPr>
          <w:rStyle w:val="None"/>
          <w:sz w:val="24"/>
          <w:szCs w:val="24"/>
        </w:rPr>
      </w:pPr>
    </w:p>
    <w:p w14:paraId="42747BD1" w14:textId="77777777" w:rsidR="002055FE" w:rsidRDefault="002055FE">
      <w:pPr>
        <w:spacing w:before="1" w:line="360" w:lineRule="auto"/>
        <w:jc w:val="both"/>
        <w:rPr>
          <w:rStyle w:val="None"/>
          <w:sz w:val="24"/>
          <w:szCs w:val="24"/>
        </w:rPr>
      </w:pPr>
    </w:p>
    <w:p w14:paraId="09BED406" w14:textId="77777777" w:rsidR="002055FE" w:rsidRDefault="002055FE">
      <w:pPr>
        <w:spacing w:before="1" w:line="360" w:lineRule="auto"/>
        <w:jc w:val="both"/>
        <w:rPr>
          <w:rStyle w:val="None"/>
          <w:sz w:val="24"/>
          <w:szCs w:val="24"/>
        </w:rPr>
      </w:pPr>
    </w:p>
    <w:p w14:paraId="78D8AE83" w14:textId="77777777" w:rsidR="002055FE" w:rsidRDefault="002055FE">
      <w:pPr>
        <w:spacing w:before="1" w:line="360" w:lineRule="auto"/>
        <w:jc w:val="both"/>
        <w:rPr>
          <w:rStyle w:val="None"/>
          <w:sz w:val="24"/>
          <w:szCs w:val="24"/>
        </w:rPr>
      </w:pPr>
    </w:p>
    <w:p w14:paraId="2BABCA9B" w14:textId="77777777" w:rsidR="002055FE" w:rsidRDefault="002055FE">
      <w:pPr>
        <w:spacing w:before="1" w:line="360" w:lineRule="auto"/>
        <w:jc w:val="both"/>
        <w:rPr>
          <w:rStyle w:val="None"/>
          <w:sz w:val="24"/>
          <w:szCs w:val="24"/>
        </w:rPr>
      </w:pPr>
    </w:p>
    <w:p w14:paraId="78886F40" w14:textId="77777777" w:rsidR="002055FE" w:rsidRDefault="002055FE">
      <w:pPr>
        <w:spacing w:before="1" w:line="360" w:lineRule="auto"/>
        <w:jc w:val="both"/>
        <w:rPr>
          <w:rStyle w:val="None"/>
          <w:sz w:val="24"/>
          <w:szCs w:val="24"/>
        </w:rPr>
      </w:pPr>
    </w:p>
    <w:p w14:paraId="2520ED60" w14:textId="77777777" w:rsidR="002055FE" w:rsidRDefault="002055FE">
      <w:pPr>
        <w:spacing w:before="1" w:line="360" w:lineRule="auto"/>
        <w:jc w:val="both"/>
        <w:rPr>
          <w:rStyle w:val="None"/>
          <w:sz w:val="24"/>
          <w:szCs w:val="24"/>
        </w:rPr>
      </w:pPr>
    </w:p>
    <w:p w14:paraId="7B3F50EA" w14:textId="77777777" w:rsidR="002055FE" w:rsidRDefault="002055FE">
      <w:pPr>
        <w:spacing w:before="1" w:line="360" w:lineRule="auto"/>
        <w:jc w:val="both"/>
        <w:rPr>
          <w:rStyle w:val="None"/>
          <w:sz w:val="24"/>
          <w:szCs w:val="24"/>
        </w:rPr>
      </w:pPr>
    </w:p>
    <w:p w14:paraId="2CEBFEB4" w14:textId="77777777" w:rsidR="00215F18" w:rsidRDefault="00215F18">
      <w:pPr>
        <w:spacing w:before="1" w:line="360" w:lineRule="auto"/>
        <w:jc w:val="both"/>
        <w:rPr>
          <w:rStyle w:val="None"/>
          <w:sz w:val="24"/>
          <w:szCs w:val="24"/>
        </w:rPr>
      </w:pPr>
    </w:p>
    <w:p w14:paraId="114E61BB" w14:textId="77777777" w:rsidR="00AE3502" w:rsidRDefault="00AE3502" w:rsidP="00AE3502">
      <w:pPr>
        <w:spacing w:before="1" w:line="360" w:lineRule="auto"/>
        <w:rPr>
          <w:rStyle w:val="None"/>
          <w:sz w:val="24"/>
          <w:szCs w:val="24"/>
        </w:rPr>
      </w:pPr>
    </w:p>
    <w:p w14:paraId="78F6F926" w14:textId="715E047B" w:rsidR="002055FE" w:rsidRPr="00741A37" w:rsidRDefault="00AE3502" w:rsidP="00AE3502">
      <w:pPr>
        <w:spacing w:before="1" w:line="360" w:lineRule="auto"/>
        <w:rPr>
          <w:rStyle w:val="None"/>
          <w:b/>
          <w:bCs/>
          <w:sz w:val="24"/>
          <w:szCs w:val="24"/>
          <w:u w:val="single"/>
        </w:rPr>
      </w:pPr>
      <w:r w:rsidRPr="00741A37">
        <w:rPr>
          <w:rStyle w:val="None"/>
          <w:b/>
          <w:bCs/>
          <w:sz w:val="24"/>
          <w:szCs w:val="24"/>
        </w:rPr>
        <w:lastRenderedPageBreak/>
        <w:t xml:space="preserve">                                                                   </w:t>
      </w:r>
      <w:r w:rsidRPr="00741A37">
        <w:rPr>
          <w:rStyle w:val="None"/>
          <w:b/>
          <w:bCs/>
          <w:sz w:val="24"/>
          <w:szCs w:val="24"/>
          <w:u w:val="single"/>
        </w:rPr>
        <w:t>REFERENCES</w:t>
      </w:r>
    </w:p>
    <w:p w14:paraId="4DA34D2C" w14:textId="77777777" w:rsidR="00AE3502" w:rsidRPr="00AE3502" w:rsidRDefault="00AE3502" w:rsidP="00DF2726">
      <w:pPr>
        <w:tabs>
          <w:tab w:val="left" w:pos="426"/>
        </w:tabs>
        <w:spacing w:before="1" w:line="360" w:lineRule="auto"/>
        <w:rPr>
          <w:rStyle w:val="None"/>
          <w:b/>
          <w:bCs/>
          <w:sz w:val="24"/>
          <w:szCs w:val="24"/>
        </w:rPr>
      </w:pPr>
    </w:p>
    <w:p w14:paraId="35C121C3" w14:textId="023C1C81" w:rsidR="002055FE" w:rsidRDefault="00000000" w:rsidP="00DF2726">
      <w:pPr>
        <w:numPr>
          <w:ilvl w:val="0"/>
          <w:numId w:val="3"/>
        </w:numPr>
        <w:tabs>
          <w:tab w:val="clear" w:pos="425"/>
          <w:tab w:val="left" w:pos="567"/>
        </w:tabs>
        <w:spacing w:before="1" w:line="360" w:lineRule="auto"/>
        <w:ind w:left="426" w:hanging="426"/>
        <w:jc w:val="both"/>
        <w:rPr>
          <w:sz w:val="24"/>
          <w:szCs w:val="24"/>
        </w:rPr>
      </w:pPr>
      <w:r>
        <w:rPr>
          <w:rStyle w:val="None"/>
          <w:sz w:val="24"/>
          <w:szCs w:val="24"/>
        </w:rPr>
        <w:t xml:space="preserve">A.A. Karyakin et </w:t>
      </w:r>
      <w:r w:rsidR="007A2530">
        <w:rPr>
          <w:rStyle w:val="None"/>
          <w:sz w:val="24"/>
          <w:szCs w:val="24"/>
        </w:rPr>
        <w:t>al, Potentiometric</w:t>
      </w:r>
      <w:r>
        <w:rPr>
          <w:rStyle w:val="None"/>
          <w:sz w:val="24"/>
          <w:szCs w:val="24"/>
        </w:rPr>
        <w:t xml:space="preserve"> biosensors based on polyaniline semiconductor films, Sensors Actuators B. </w:t>
      </w:r>
      <w:proofErr w:type="gramStart"/>
      <w:r>
        <w:rPr>
          <w:rStyle w:val="None"/>
          <w:sz w:val="24"/>
          <w:szCs w:val="24"/>
        </w:rPr>
        <w:t>Chem.(</w:t>
      </w:r>
      <w:proofErr w:type="gramEnd"/>
      <w:r>
        <w:rPr>
          <w:rStyle w:val="None"/>
          <w:sz w:val="24"/>
          <w:szCs w:val="24"/>
        </w:rPr>
        <w:t>1996)</w:t>
      </w:r>
    </w:p>
    <w:p w14:paraId="4D391287" w14:textId="77777777" w:rsidR="002055FE" w:rsidRDefault="00000000" w:rsidP="00DF2726">
      <w:pPr>
        <w:numPr>
          <w:ilvl w:val="0"/>
          <w:numId w:val="3"/>
        </w:numPr>
        <w:tabs>
          <w:tab w:val="clear" w:pos="425"/>
          <w:tab w:val="left" w:pos="567"/>
        </w:tabs>
        <w:spacing w:before="1" w:line="360" w:lineRule="auto"/>
        <w:ind w:left="426" w:hanging="426"/>
        <w:jc w:val="both"/>
        <w:rPr>
          <w:sz w:val="24"/>
          <w:szCs w:val="24"/>
        </w:rPr>
      </w:pPr>
      <w:r>
        <w:rPr>
          <w:rStyle w:val="None"/>
          <w:sz w:val="24"/>
          <w:szCs w:val="24"/>
        </w:rPr>
        <w:t xml:space="preserve">R. Rahimi et al, A low-cost flexible pH sensor array for wound assessment, Sensors Actuators, B </w:t>
      </w:r>
      <w:proofErr w:type="gramStart"/>
      <w:r>
        <w:rPr>
          <w:rStyle w:val="None"/>
          <w:sz w:val="24"/>
          <w:szCs w:val="24"/>
        </w:rPr>
        <w:t>Chem.(</w:t>
      </w:r>
      <w:proofErr w:type="gramEnd"/>
      <w:r>
        <w:rPr>
          <w:rStyle w:val="None"/>
          <w:sz w:val="24"/>
          <w:szCs w:val="24"/>
        </w:rPr>
        <w:t>2016)</w:t>
      </w:r>
    </w:p>
    <w:p w14:paraId="218892F8" w14:textId="3F017BCD" w:rsidR="002055FE" w:rsidRDefault="00000000" w:rsidP="00DF2726">
      <w:pPr>
        <w:numPr>
          <w:ilvl w:val="0"/>
          <w:numId w:val="3"/>
        </w:numPr>
        <w:tabs>
          <w:tab w:val="clear" w:pos="425"/>
          <w:tab w:val="left" w:pos="567"/>
        </w:tabs>
        <w:spacing w:before="1" w:line="360" w:lineRule="auto"/>
        <w:ind w:left="426" w:hanging="426"/>
        <w:jc w:val="both"/>
        <w:rPr>
          <w:sz w:val="24"/>
          <w:szCs w:val="24"/>
        </w:rPr>
      </w:pPr>
      <w:r>
        <w:rPr>
          <w:rStyle w:val="None"/>
          <w:sz w:val="24"/>
          <w:szCs w:val="24"/>
        </w:rPr>
        <w:t xml:space="preserve">M.L. Zamora et </w:t>
      </w:r>
      <w:r w:rsidR="00741A37">
        <w:rPr>
          <w:rStyle w:val="None"/>
          <w:sz w:val="24"/>
          <w:szCs w:val="24"/>
        </w:rPr>
        <w:t>al, Potentiometric</w:t>
      </w:r>
      <w:r>
        <w:rPr>
          <w:rStyle w:val="None"/>
          <w:sz w:val="24"/>
          <w:szCs w:val="24"/>
        </w:rPr>
        <w:t xml:space="preserve"> textile-based pH Sensors Actuators, B </w:t>
      </w:r>
      <w:proofErr w:type="gramStart"/>
      <w:r>
        <w:rPr>
          <w:rStyle w:val="None"/>
          <w:sz w:val="24"/>
          <w:szCs w:val="24"/>
        </w:rPr>
        <w:t>Chem.(</w:t>
      </w:r>
      <w:proofErr w:type="gramEnd"/>
      <w:r>
        <w:rPr>
          <w:rStyle w:val="None"/>
          <w:sz w:val="24"/>
          <w:szCs w:val="24"/>
        </w:rPr>
        <w:t>2018)</w:t>
      </w:r>
    </w:p>
    <w:p w14:paraId="0F7B0A57" w14:textId="20F65DBF" w:rsidR="002055FE" w:rsidRDefault="00000000" w:rsidP="00DF2726">
      <w:pPr>
        <w:numPr>
          <w:ilvl w:val="0"/>
          <w:numId w:val="3"/>
        </w:numPr>
        <w:tabs>
          <w:tab w:val="clear" w:pos="425"/>
          <w:tab w:val="left" w:pos="567"/>
        </w:tabs>
        <w:spacing w:before="1" w:line="360" w:lineRule="auto"/>
        <w:ind w:left="426" w:hanging="426"/>
        <w:jc w:val="both"/>
        <w:rPr>
          <w:sz w:val="24"/>
          <w:szCs w:val="24"/>
        </w:rPr>
      </w:pPr>
      <w:r>
        <w:rPr>
          <w:rStyle w:val="None"/>
          <w:sz w:val="24"/>
          <w:szCs w:val="24"/>
        </w:rPr>
        <w:t xml:space="preserve">S. Bhadra, processing and applications of polyaniline, Prog. </w:t>
      </w:r>
      <w:r w:rsidR="00741A37">
        <w:rPr>
          <w:rStyle w:val="None"/>
          <w:sz w:val="24"/>
          <w:szCs w:val="24"/>
        </w:rPr>
        <w:t>Polymer</w:t>
      </w:r>
      <w:r>
        <w:rPr>
          <w:rStyle w:val="None"/>
          <w:sz w:val="24"/>
          <w:szCs w:val="24"/>
        </w:rPr>
        <w:t xml:space="preserve">. </w:t>
      </w:r>
      <w:proofErr w:type="gramStart"/>
      <w:r>
        <w:rPr>
          <w:rStyle w:val="None"/>
          <w:sz w:val="24"/>
          <w:szCs w:val="24"/>
        </w:rPr>
        <w:t>Sci.(</w:t>
      </w:r>
      <w:proofErr w:type="gramEnd"/>
      <w:r>
        <w:rPr>
          <w:rStyle w:val="None"/>
          <w:sz w:val="24"/>
          <w:szCs w:val="24"/>
        </w:rPr>
        <w:t>2009)</w:t>
      </w:r>
    </w:p>
    <w:p w14:paraId="7E4861B3" w14:textId="6A4966A9" w:rsidR="002055FE" w:rsidRDefault="00000000" w:rsidP="00DF2726">
      <w:pPr>
        <w:numPr>
          <w:ilvl w:val="0"/>
          <w:numId w:val="3"/>
        </w:numPr>
        <w:tabs>
          <w:tab w:val="clear" w:pos="425"/>
          <w:tab w:val="left" w:pos="567"/>
        </w:tabs>
        <w:spacing w:before="1" w:line="360" w:lineRule="auto"/>
        <w:ind w:left="426" w:hanging="426"/>
        <w:jc w:val="both"/>
        <w:rPr>
          <w:sz w:val="24"/>
          <w:szCs w:val="24"/>
        </w:rPr>
      </w:pPr>
      <w:r>
        <w:rPr>
          <w:rStyle w:val="None"/>
          <w:sz w:val="24"/>
          <w:szCs w:val="24"/>
        </w:rPr>
        <w:t xml:space="preserve">S. </w:t>
      </w:r>
      <w:proofErr w:type="gramStart"/>
      <w:r>
        <w:rPr>
          <w:rStyle w:val="None"/>
          <w:sz w:val="24"/>
          <w:szCs w:val="24"/>
        </w:rPr>
        <w:t>Palaniappan,Polyaniline</w:t>
      </w:r>
      <w:proofErr w:type="gramEnd"/>
      <w:r>
        <w:rPr>
          <w:rStyle w:val="None"/>
          <w:sz w:val="24"/>
          <w:szCs w:val="24"/>
        </w:rPr>
        <w:t xml:space="preserve"> materials by emulsion polymerization pathway, Prog.   </w:t>
      </w:r>
      <w:r w:rsidR="00741A37">
        <w:rPr>
          <w:rStyle w:val="None"/>
          <w:sz w:val="24"/>
          <w:szCs w:val="24"/>
        </w:rPr>
        <w:t>polymer</w:t>
      </w:r>
      <w:r>
        <w:rPr>
          <w:rStyle w:val="None"/>
          <w:sz w:val="24"/>
          <w:szCs w:val="24"/>
        </w:rPr>
        <w:t xml:space="preserve">. </w:t>
      </w:r>
      <w:proofErr w:type="gramStart"/>
      <w:r>
        <w:rPr>
          <w:rStyle w:val="None"/>
          <w:sz w:val="24"/>
          <w:szCs w:val="24"/>
        </w:rPr>
        <w:t>Sci.(</w:t>
      </w:r>
      <w:proofErr w:type="gramEnd"/>
      <w:r>
        <w:rPr>
          <w:rStyle w:val="None"/>
          <w:sz w:val="24"/>
          <w:szCs w:val="24"/>
        </w:rPr>
        <w:t>2008)</w:t>
      </w:r>
    </w:p>
    <w:p w14:paraId="39D915C6" w14:textId="2ADA4F47" w:rsidR="002055FE" w:rsidRDefault="00000000" w:rsidP="00DF2726">
      <w:pPr>
        <w:numPr>
          <w:ilvl w:val="0"/>
          <w:numId w:val="3"/>
        </w:numPr>
        <w:tabs>
          <w:tab w:val="clear" w:pos="425"/>
          <w:tab w:val="left" w:pos="567"/>
        </w:tabs>
        <w:spacing w:before="1" w:line="360" w:lineRule="auto"/>
        <w:ind w:left="426" w:hanging="426"/>
        <w:jc w:val="both"/>
        <w:rPr>
          <w:sz w:val="24"/>
          <w:szCs w:val="24"/>
        </w:rPr>
      </w:pPr>
      <w:r>
        <w:rPr>
          <w:rStyle w:val="None"/>
          <w:sz w:val="24"/>
          <w:szCs w:val="24"/>
        </w:rPr>
        <w:t xml:space="preserve">K. Crowley et </w:t>
      </w:r>
      <w:r w:rsidR="00741A37">
        <w:rPr>
          <w:rStyle w:val="None"/>
          <w:sz w:val="24"/>
          <w:szCs w:val="24"/>
        </w:rPr>
        <w:t>al, Fabrication</w:t>
      </w:r>
      <w:r>
        <w:rPr>
          <w:rStyle w:val="None"/>
          <w:sz w:val="24"/>
          <w:szCs w:val="24"/>
        </w:rPr>
        <w:t xml:space="preserve"> of an ammonia gas sensor using inkjet-printed polyaniline nanoparticles </w:t>
      </w:r>
      <w:proofErr w:type="spellStart"/>
      <w:r>
        <w:rPr>
          <w:rStyle w:val="None"/>
          <w:sz w:val="24"/>
          <w:szCs w:val="24"/>
        </w:rPr>
        <w:t>Talanta</w:t>
      </w:r>
      <w:proofErr w:type="spellEnd"/>
      <w:r>
        <w:rPr>
          <w:rStyle w:val="None"/>
          <w:sz w:val="24"/>
          <w:szCs w:val="24"/>
        </w:rPr>
        <w:t xml:space="preserve"> (2008)</w:t>
      </w:r>
    </w:p>
    <w:p w14:paraId="58252F9C" w14:textId="0996A66C" w:rsidR="002055FE" w:rsidRDefault="00000000" w:rsidP="00DF2726">
      <w:pPr>
        <w:numPr>
          <w:ilvl w:val="0"/>
          <w:numId w:val="3"/>
        </w:numPr>
        <w:tabs>
          <w:tab w:val="clear" w:pos="425"/>
          <w:tab w:val="left" w:pos="567"/>
        </w:tabs>
        <w:spacing w:before="1" w:line="360" w:lineRule="auto"/>
        <w:ind w:left="426" w:hanging="426"/>
        <w:jc w:val="both"/>
        <w:rPr>
          <w:sz w:val="24"/>
          <w:szCs w:val="24"/>
        </w:rPr>
      </w:pPr>
      <w:r>
        <w:rPr>
          <w:rStyle w:val="None"/>
          <w:sz w:val="24"/>
          <w:szCs w:val="24"/>
        </w:rPr>
        <w:t xml:space="preserve">Y. Xu et </w:t>
      </w:r>
      <w:r w:rsidR="00741A37">
        <w:rPr>
          <w:rStyle w:val="None"/>
          <w:sz w:val="24"/>
          <w:szCs w:val="24"/>
        </w:rPr>
        <w:t>al, Inkjet</w:t>
      </w:r>
      <w:r>
        <w:rPr>
          <w:rStyle w:val="None"/>
          <w:sz w:val="24"/>
          <w:szCs w:val="24"/>
        </w:rPr>
        <w:t>-printed energy storage device using graphene/polyaniline ink, J. Power Sources (2014)</w:t>
      </w:r>
    </w:p>
    <w:p w14:paraId="25A055FB" w14:textId="2AB6F6AE" w:rsidR="002055FE" w:rsidRDefault="00000000" w:rsidP="00DF2726">
      <w:pPr>
        <w:numPr>
          <w:ilvl w:val="0"/>
          <w:numId w:val="3"/>
        </w:numPr>
        <w:tabs>
          <w:tab w:val="clear" w:pos="425"/>
          <w:tab w:val="left" w:pos="567"/>
        </w:tabs>
        <w:spacing w:before="1" w:line="360" w:lineRule="auto"/>
        <w:ind w:left="426" w:hanging="426"/>
        <w:jc w:val="both"/>
        <w:rPr>
          <w:sz w:val="24"/>
          <w:szCs w:val="24"/>
        </w:rPr>
      </w:pPr>
      <w:r>
        <w:rPr>
          <w:rStyle w:val="None"/>
          <w:sz w:val="24"/>
          <w:szCs w:val="24"/>
        </w:rPr>
        <w:t xml:space="preserve"> W. Kit-Anan, Disposable paper-based electrochemical sensor utilizing inkjet-printed Polyaniline modified screen-printed carbon electrode for Ascorbic acid detection, J. </w:t>
      </w:r>
      <w:r w:rsidR="00741A37">
        <w:rPr>
          <w:rStyle w:val="None"/>
          <w:sz w:val="24"/>
          <w:szCs w:val="24"/>
        </w:rPr>
        <w:t>Electro anal</w:t>
      </w:r>
      <w:r>
        <w:rPr>
          <w:rStyle w:val="None"/>
          <w:sz w:val="24"/>
          <w:szCs w:val="24"/>
        </w:rPr>
        <w:t xml:space="preserve">. </w:t>
      </w:r>
      <w:proofErr w:type="gramStart"/>
      <w:r>
        <w:rPr>
          <w:rStyle w:val="None"/>
          <w:sz w:val="24"/>
          <w:szCs w:val="24"/>
        </w:rPr>
        <w:t>Chem.(</w:t>
      </w:r>
      <w:proofErr w:type="gramEnd"/>
      <w:r>
        <w:rPr>
          <w:rStyle w:val="None"/>
          <w:sz w:val="24"/>
          <w:szCs w:val="24"/>
        </w:rPr>
        <w:t>2012)</w:t>
      </w:r>
    </w:p>
    <w:p w14:paraId="130F3DA7" w14:textId="0D9834BD" w:rsidR="002055FE" w:rsidRDefault="00000000" w:rsidP="00DF2726">
      <w:pPr>
        <w:numPr>
          <w:ilvl w:val="0"/>
          <w:numId w:val="3"/>
        </w:numPr>
        <w:tabs>
          <w:tab w:val="clear" w:pos="425"/>
          <w:tab w:val="left" w:pos="567"/>
        </w:tabs>
        <w:spacing w:before="1" w:line="360" w:lineRule="auto"/>
        <w:ind w:left="426" w:hanging="426"/>
        <w:jc w:val="both"/>
        <w:rPr>
          <w:sz w:val="24"/>
          <w:szCs w:val="24"/>
        </w:rPr>
      </w:pPr>
      <w:r>
        <w:rPr>
          <w:rStyle w:val="None"/>
          <w:sz w:val="24"/>
          <w:szCs w:val="24"/>
        </w:rPr>
        <w:t xml:space="preserve">C. </w:t>
      </w:r>
      <w:proofErr w:type="spellStart"/>
      <w:r>
        <w:rPr>
          <w:rStyle w:val="None"/>
          <w:sz w:val="24"/>
          <w:szCs w:val="24"/>
        </w:rPr>
        <w:t>Bardpho</w:t>
      </w:r>
      <w:proofErr w:type="spellEnd"/>
      <w:r>
        <w:rPr>
          <w:rStyle w:val="None"/>
          <w:sz w:val="24"/>
          <w:szCs w:val="24"/>
        </w:rPr>
        <w:t xml:space="preserve"> et </w:t>
      </w:r>
      <w:r w:rsidR="00741A37">
        <w:rPr>
          <w:rStyle w:val="None"/>
          <w:sz w:val="24"/>
          <w:szCs w:val="24"/>
        </w:rPr>
        <w:t>al, Ultra</w:t>
      </w:r>
      <w:r>
        <w:rPr>
          <w:rStyle w:val="None"/>
          <w:sz w:val="24"/>
          <w:szCs w:val="24"/>
        </w:rPr>
        <w:t xml:space="preserve">-high performance liquid chromatographic determination of antioxidants in teas using inkjet-printed graphene–polyaniline </w:t>
      </w:r>
      <w:r w:rsidR="00741A37">
        <w:rPr>
          <w:rStyle w:val="None"/>
          <w:sz w:val="24"/>
          <w:szCs w:val="24"/>
        </w:rPr>
        <w:t>electrode</w:t>
      </w:r>
      <w:r>
        <w:rPr>
          <w:rStyle w:val="None"/>
          <w:sz w:val="24"/>
          <w:szCs w:val="24"/>
        </w:rPr>
        <w:t xml:space="preserve"> </w:t>
      </w:r>
      <w:proofErr w:type="spellStart"/>
      <w:proofErr w:type="gramStart"/>
      <w:r>
        <w:rPr>
          <w:rStyle w:val="None"/>
          <w:sz w:val="24"/>
          <w:szCs w:val="24"/>
        </w:rPr>
        <w:t>Talanta</w:t>
      </w:r>
      <w:proofErr w:type="spellEnd"/>
      <w:r>
        <w:rPr>
          <w:rStyle w:val="None"/>
          <w:sz w:val="24"/>
          <w:szCs w:val="24"/>
        </w:rPr>
        <w:t>(</w:t>
      </w:r>
      <w:proofErr w:type="gramEnd"/>
      <w:r>
        <w:rPr>
          <w:rStyle w:val="None"/>
          <w:sz w:val="24"/>
          <w:szCs w:val="24"/>
        </w:rPr>
        <w:t>2016)</w:t>
      </w:r>
    </w:p>
    <w:p w14:paraId="4ABCDD60" w14:textId="537E0429" w:rsidR="002055FE" w:rsidRDefault="00000000" w:rsidP="00DF2726">
      <w:pPr>
        <w:numPr>
          <w:ilvl w:val="0"/>
          <w:numId w:val="3"/>
        </w:numPr>
        <w:tabs>
          <w:tab w:val="clear" w:pos="425"/>
          <w:tab w:val="left" w:pos="567"/>
        </w:tabs>
        <w:spacing w:before="1" w:line="360" w:lineRule="auto"/>
        <w:ind w:left="426" w:hanging="426"/>
        <w:jc w:val="both"/>
        <w:rPr>
          <w:sz w:val="24"/>
          <w:szCs w:val="24"/>
        </w:rPr>
      </w:pPr>
      <w:r>
        <w:rPr>
          <w:rStyle w:val="None"/>
          <w:sz w:val="24"/>
          <w:szCs w:val="24"/>
        </w:rPr>
        <w:t xml:space="preserve">M.V. Kulkarni et </w:t>
      </w:r>
      <w:r w:rsidR="00741A37">
        <w:rPr>
          <w:rStyle w:val="None"/>
          <w:sz w:val="24"/>
          <w:szCs w:val="24"/>
        </w:rPr>
        <w:t>al, Ink</w:t>
      </w:r>
      <w:r>
        <w:rPr>
          <w:rStyle w:val="None"/>
          <w:sz w:val="24"/>
          <w:szCs w:val="24"/>
        </w:rPr>
        <w:t>-jet printed conducting polyaniline based flexible humidity sensor, Sensors Actuators B </w:t>
      </w:r>
      <w:proofErr w:type="gramStart"/>
      <w:r>
        <w:rPr>
          <w:rStyle w:val="None"/>
          <w:sz w:val="24"/>
          <w:szCs w:val="24"/>
        </w:rPr>
        <w:t>Chem.(</w:t>
      </w:r>
      <w:proofErr w:type="gramEnd"/>
      <w:r>
        <w:rPr>
          <w:rStyle w:val="None"/>
          <w:sz w:val="24"/>
          <w:szCs w:val="24"/>
        </w:rPr>
        <w:t>2013)</w:t>
      </w:r>
    </w:p>
    <w:p w14:paraId="4A857E12" w14:textId="480741E4" w:rsidR="002055FE" w:rsidRPr="00DF2726" w:rsidRDefault="00000000" w:rsidP="00DF2726">
      <w:pPr>
        <w:numPr>
          <w:ilvl w:val="0"/>
          <w:numId w:val="3"/>
        </w:numPr>
        <w:tabs>
          <w:tab w:val="clear" w:pos="425"/>
          <w:tab w:val="left" w:pos="567"/>
        </w:tabs>
        <w:spacing w:before="1" w:line="360" w:lineRule="auto"/>
        <w:ind w:left="426" w:hanging="426"/>
        <w:jc w:val="both"/>
        <w:rPr>
          <w:sz w:val="24"/>
          <w:szCs w:val="24"/>
        </w:rPr>
      </w:pPr>
      <w:r>
        <w:rPr>
          <w:rStyle w:val="None"/>
          <w:sz w:val="24"/>
          <w:szCs w:val="24"/>
        </w:rPr>
        <w:t xml:space="preserve"> Bandodkar, A. J.; </w:t>
      </w:r>
      <w:proofErr w:type="spellStart"/>
      <w:r>
        <w:rPr>
          <w:rStyle w:val="None"/>
          <w:sz w:val="24"/>
          <w:szCs w:val="24"/>
        </w:rPr>
        <w:t>Je</w:t>
      </w:r>
      <w:r w:rsidRPr="00DF2726">
        <w:rPr>
          <w:rStyle w:val="None"/>
          <w:sz w:val="24"/>
          <w:szCs w:val="24"/>
        </w:rPr>
        <w:t>erapan</w:t>
      </w:r>
      <w:proofErr w:type="spellEnd"/>
      <w:r w:rsidRPr="00DF2726">
        <w:rPr>
          <w:rStyle w:val="None"/>
          <w:sz w:val="24"/>
          <w:szCs w:val="24"/>
        </w:rPr>
        <w:t>, I.; Wang, J. Wearable Chemical, Sensors: Present Challenges and Future Prospects. ACS Sens. 2016.</w:t>
      </w:r>
    </w:p>
    <w:p w14:paraId="7E425C57" w14:textId="77777777" w:rsidR="002055FE" w:rsidRDefault="00000000" w:rsidP="00DF2726">
      <w:pPr>
        <w:numPr>
          <w:ilvl w:val="0"/>
          <w:numId w:val="3"/>
        </w:numPr>
        <w:tabs>
          <w:tab w:val="clear" w:pos="425"/>
          <w:tab w:val="left" w:pos="567"/>
        </w:tabs>
        <w:spacing w:before="1" w:line="360" w:lineRule="auto"/>
        <w:ind w:left="426" w:hanging="426"/>
        <w:jc w:val="both"/>
        <w:rPr>
          <w:sz w:val="24"/>
          <w:szCs w:val="24"/>
        </w:rPr>
      </w:pPr>
      <w:r>
        <w:rPr>
          <w:rStyle w:val="None"/>
          <w:sz w:val="24"/>
          <w:szCs w:val="24"/>
        </w:rPr>
        <w:t xml:space="preserve"> Jin, W.; Wu, L.; Song, Y.; Jiang, J.; Zhu, X.; Yang, D.; Bai, Continuous Intra-Arterial Blood PH Monitoring by a Fiber-Optic, </w:t>
      </w:r>
      <w:proofErr w:type="spellStart"/>
      <w:r>
        <w:rPr>
          <w:rStyle w:val="None"/>
          <w:sz w:val="24"/>
          <w:szCs w:val="24"/>
        </w:rPr>
        <w:t>Fluorosensor</w:t>
      </w:r>
      <w:proofErr w:type="spellEnd"/>
      <w:r>
        <w:rPr>
          <w:rStyle w:val="None"/>
          <w:sz w:val="24"/>
          <w:szCs w:val="24"/>
        </w:rPr>
        <w:t>. IEEE Trans. Biomed. Eng. 2011.</w:t>
      </w:r>
    </w:p>
    <w:p w14:paraId="14ACDB92" w14:textId="1B3E5E20" w:rsidR="002055FE" w:rsidRDefault="00000000" w:rsidP="00DF2726">
      <w:pPr>
        <w:numPr>
          <w:ilvl w:val="0"/>
          <w:numId w:val="3"/>
        </w:numPr>
        <w:tabs>
          <w:tab w:val="clear" w:pos="425"/>
          <w:tab w:val="left" w:pos="567"/>
        </w:tabs>
        <w:spacing w:before="1" w:line="360" w:lineRule="auto"/>
        <w:ind w:left="426" w:hanging="426"/>
        <w:jc w:val="both"/>
        <w:rPr>
          <w:sz w:val="24"/>
          <w:szCs w:val="24"/>
        </w:rPr>
      </w:pPr>
      <w:r>
        <w:rPr>
          <w:rStyle w:val="None"/>
          <w:sz w:val="24"/>
          <w:szCs w:val="24"/>
        </w:rPr>
        <w:t xml:space="preserve"> </w:t>
      </w:r>
      <w:proofErr w:type="spellStart"/>
      <w:r>
        <w:rPr>
          <w:rStyle w:val="None"/>
          <w:sz w:val="24"/>
          <w:szCs w:val="24"/>
        </w:rPr>
        <w:t>Chaisiwamongkhol</w:t>
      </w:r>
      <w:proofErr w:type="spellEnd"/>
      <w:r>
        <w:rPr>
          <w:rStyle w:val="None"/>
          <w:sz w:val="24"/>
          <w:szCs w:val="24"/>
        </w:rPr>
        <w:t xml:space="preserve">, K.; Batchelor-McAuley, C.; Compton, </w:t>
      </w:r>
      <w:proofErr w:type="spellStart"/>
      <w:r>
        <w:rPr>
          <w:rStyle w:val="None"/>
          <w:sz w:val="24"/>
          <w:szCs w:val="24"/>
        </w:rPr>
        <w:t>Optimising</w:t>
      </w:r>
      <w:proofErr w:type="spellEnd"/>
      <w:r>
        <w:rPr>
          <w:rStyle w:val="None"/>
          <w:sz w:val="24"/>
          <w:szCs w:val="24"/>
        </w:rPr>
        <w:t xml:space="preserve"> </w:t>
      </w:r>
      <w:proofErr w:type="spellStart"/>
      <w:r>
        <w:rPr>
          <w:rStyle w:val="None"/>
          <w:sz w:val="24"/>
          <w:szCs w:val="24"/>
        </w:rPr>
        <w:t>Amperometric</w:t>
      </w:r>
      <w:proofErr w:type="spellEnd"/>
      <w:r>
        <w:rPr>
          <w:rStyle w:val="None"/>
          <w:sz w:val="24"/>
          <w:szCs w:val="24"/>
        </w:rPr>
        <w:t xml:space="preserve"> </w:t>
      </w:r>
      <w:r w:rsidR="00DF2726">
        <w:rPr>
          <w:rStyle w:val="None"/>
          <w:sz w:val="24"/>
          <w:szCs w:val="24"/>
        </w:rPr>
        <w:t>p</w:t>
      </w:r>
      <w:r>
        <w:rPr>
          <w:rStyle w:val="None"/>
          <w:sz w:val="24"/>
          <w:szCs w:val="24"/>
        </w:rPr>
        <w:t xml:space="preserve">H Sensing in Blood Samples: An Iridium Oxide Electrode for Blood </w:t>
      </w:r>
      <w:r w:rsidR="00DF2726">
        <w:rPr>
          <w:rStyle w:val="None"/>
          <w:sz w:val="24"/>
          <w:szCs w:val="24"/>
        </w:rPr>
        <w:t>p</w:t>
      </w:r>
      <w:r>
        <w:rPr>
          <w:rStyle w:val="None"/>
          <w:sz w:val="24"/>
          <w:szCs w:val="24"/>
        </w:rPr>
        <w:t xml:space="preserve">H </w:t>
      </w:r>
      <w:proofErr w:type="gramStart"/>
      <w:r>
        <w:rPr>
          <w:rStyle w:val="None"/>
          <w:sz w:val="24"/>
          <w:szCs w:val="24"/>
        </w:rPr>
        <w:t>Sensing,  Analyst</w:t>
      </w:r>
      <w:proofErr w:type="gramEnd"/>
      <w:r>
        <w:rPr>
          <w:rStyle w:val="None"/>
          <w:sz w:val="24"/>
          <w:szCs w:val="24"/>
        </w:rPr>
        <w:t xml:space="preserve"> 2019.</w:t>
      </w:r>
    </w:p>
    <w:p w14:paraId="46702A55" w14:textId="77777777" w:rsidR="002055FE" w:rsidRDefault="00000000" w:rsidP="00DF2726">
      <w:pPr>
        <w:numPr>
          <w:ilvl w:val="0"/>
          <w:numId w:val="3"/>
        </w:numPr>
        <w:tabs>
          <w:tab w:val="clear" w:pos="425"/>
          <w:tab w:val="left" w:pos="567"/>
        </w:tabs>
        <w:spacing w:before="1" w:line="360" w:lineRule="auto"/>
        <w:ind w:left="426" w:hanging="426"/>
        <w:jc w:val="both"/>
        <w:rPr>
          <w:sz w:val="24"/>
          <w:szCs w:val="24"/>
        </w:rPr>
      </w:pPr>
      <w:r>
        <w:rPr>
          <w:rStyle w:val="None"/>
          <w:sz w:val="24"/>
          <w:szCs w:val="24"/>
        </w:rPr>
        <w:t xml:space="preserve"> Dang, W.; </w:t>
      </w:r>
      <w:proofErr w:type="spellStart"/>
      <w:r>
        <w:rPr>
          <w:rStyle w:val="None"/>
          <w:sz w:val="24"/>
          <w:szCs w:val="24"/>
        </w:rPr>
        <w:t>Manjakkal</w:t>
      </w:r>
      <w:proofErr w:type="spellEnd"/>
      <w:r>
        <w:rPr>
          <w:rStyle w:val="None"/>
          <w:sz w:val="24"/>
          <w:szCs w:val="24"/>
        </w:rPr>
        <w:t xml:space="preserve">, L.; Navaraj, W. T.; </w:t>
      </w:r>
      <w:proofErr w:type="spellStart"/>
      <w:r>
        <w:rPr>
          <w:rStyle w:val="None"/>
          <w:sz w:val="24"/>
          <w:szCs w:val="24"/>
        </w:rPr>
        <w:t>Lorenzelli</w:t>
      </w:r>
      <w:proofErr w:type="spellEnd"/>
      <w:r>
        <w:rPr>
          <w:rStyle w:val="None"/>
          <w:sz w:val="24"/>
          <w:szCs w:val="24"/>
        </w:rPr>
        <w:t xml:space="preserve">, L.; Vinciguerra, V.; Dahiya, R. Stretchable Wireless System for Sweat PH </w:t>
      </w:r>
      <w:proofErr w:type="gramStart"/>
      <w:r>
        <w:rPr>
          <w:rStyle w:val="None"/>
          <w:sz w:val="24"/>
          <w:szCs w:val="24"/>
        </w:rPr>
        <w:t xml:space="preserve">Monitoring,  </w:t>
      </w:r>
      <w:proofErr w:type="spellStart"/>
      <w:r>
        <w:rPr>
          <w:rStyle w:val="None"/>
          <w:sz w:val="24"/>
          <w:szCs w:val="24"/>
        </w:rPr>
        <w:t>Biosens</w:t>
      </w:r>
      <w:proofErr w:type="spellEnd"/>
      <w:proofErr w:type="gramEnd"/>
      <w:r>
        <w:rPr>
          <w:rStyle w:val="None"/>
          <w:sz w:val="24"/>
          <w:szCs w:val="24"/>
        </w:rPr>
        <w:t xml:space="preserve">. </w:t>
      </w:r>
      <w:proofErr w:type="spellStart"/>
      <w:r>
        <w:rPr>
          <w:rStyle w:val="None"/>
          <w:sz w:val="24"/>
          <w:szCs w:val="24"/>
        </w:rPr>
        <w:t>Bioelectron</w:t>
      </w:r>
      <w:proofErr w:type="spellEnd"/>
      <w:r>
        <w:rPr>
          <w:rStyle w:val="None"/>
          <w:sz w:val="24"/>
          <w:szCs w:val="24"/>
        </w:rPr>
        <w:t>. 2018.</w:t>
      </w:r>
    </w:p>
    <w:p w14:paraId="5814E4DB" w14:textId="77777777" w:rsidR="002055FE" w:rsidRDefault="00000000" w:rsidP="00DF2726">
      <w:pPr>
        <w:numPr>
          <w:ilvl w:val="0"/>
          <w:numId w:val="3"/>
        </w:numPr>
        <w:tabs>
          <w:tab w:val="clear" w:pos="425"/>
          <w:tab w:val="left" w:pos="567"/>
        </w:tabs>
        <w:spacing w:before="1" w:line="360" w:lineRule="auto"/>
        <w:ind w:left="426" w:hanging="426"/>
        <w:jc w:val="both"/>
        <w:rPr>
          <w:sz w:val="24"/>
          <w:szCs w:val="24"/>
        </w:rPr>
      </w:pPr>
      <w:r>
        <w:rPr>
          <w:rStyle w:val="None"/>
          <w:sz w:val="24"/>
          <w:szCs w:val="24"/>
        </w:rPr>
        <w:t xml:space="preserve"> Nakata, S.; Shiomi, M.; Fujita, Y.; Arie, T.; Akita, S.; A Wearable PH Sensor with High Sensitivity Based on a Flexible Charge-Coupled Device, Nat. Electron. 2018.</w:t>
      </w:r>
    </w:p>
    <w:p w14:paraId="349C8791" w14:textId="77777777" w:rsidR="002055FE" w:rsidRDefault="00000000" w:rsidP="00DF2726">
      <w:pPr>
        <w:numPr>
          <w:ilvl w:val="0"/>
          <w:numId w:val="3"/>
        </w:numPr>
        <w:tabs>
          <w:tab w:val="clear" w:pos="425"/>
          <w:tab w:val="left" w:pos="567"/>
        </w:tabs>
        <w:spacing w:before="1" w:line="360" w:lineRule="auto"/>
        <w:ind w:left="426" w:hanging="426"/>
        <w:jc w:val="both"/>
        <w:rPr>
          <w:sz w:val="24"/>
          <w:szCs w:val="24"/>
        </w:rPr>
      </w:pPr>
      <w:r>
        <w:rPr>
          <w:rStyle w:val="None"/>
          <w:sz w:val="24"/>
          <w:szCs w:val="24"/>
        </w:rPr>
        <w:t>Zhao, P.; Tang, Z.; Chen, X.; He, Z.; He, X.; Zhang, M.; Liu, Y.; Ren, D.; Zhao, K.; Bu, W. Ferrous-Cysteine−</w:t>
      </w:r>
      <w:proofErr w:type="spellStart"/>
      <w:r>
        <w:rPr>
          <w:rStyle w:val="None"/>
          <w:sz w:val="24"/>
          <w:szCs w:val="24"/>
        </w:rPr>
        <w:t>Phosphotungstate</w:t>
      </w:r>
      <w:proofErr w:type="spellEnd"/>
      <w:r>
        <w:rPr>
          <w:rStyle w:val="None"/>
          <w:sz w:val="24"/>
          <w:szCs w:val="24"/>
        </w:rPr>
        <w:t xml:space="preserve"> </w:t>
      </w:r>
      <w:proofErr w:type="spellStart"/>
      <w:r>
        <w:rPr>
          <w:rStyle w:val="None"/>
          <w:sz w:val="24"/>
          <w:szCs w:val="24"/>
        </w:rPr>
        <w:t>Nanoagent</w:t>
      </w:r>
      <w:proofErr w:type="spellEnd"/>
      <w:r>
        <w:rPr>
          <w:rStyle w:val="None"/>
          <w:sz w:val="24"/>
          <w:szCs w:val="24"/>
        </w:rPr>
        <w:t xml:space="preserve"> with Neutral PH Fenton Reaction </w:t>
      </w:r>
      <w:r>
        <w:rPr>
          <w:rStyle w:val="None"/>
          <w:sz w:val="24"/>
          <w:szCs w:val="24"/>
        </w:rPr>
        <w:lastRenderedPageBreak/>
        <w:t xml:space="preserve">Activity for Enhanced Cancer </w:t>
      </w:r>
      <w:proofErr w:type="spellStart"/>
      <w:r>
        <w:rPr>
          <w:rStyle w:val="None"/>
          <w:sz w:val="24"/>
          <w:szCs w:val="24"/>
        </w:rPr>
        <w:t>Chemodynamic</w:t>
      </w:r>
      <w:proofErr w:type="spellEnd"/>
      <w:r>
        <w:rPr>
          <w:rStyle w:val="None"/>
          <w:sz w:val="24"/>
          <w:szCs w:val="24"/>
        </w:rPr>
        <w:t xml:space="preserve"> </w:t>
      </w:r>
      <w:proofErr w:type="gramStart"/>
      <w:r>
        <w:rPr>
          <w:rStyle w:val="None"/>
          <w:sz w:val="24"/>
          <w:szCs w:val="24"/>
        </w:rPr>
        <w:t>Therapy,  Mater</w:t>
      </w:r>
      <w:proofErr w:type="gramEnd"/>
      <w:r>
        <w:rPr>
          <w:rStyle w:val="None"/>
          <w:sz w:val="24"/>
          <w:szCs w:val="24"/>
        </w:rPr>
        <w:t xml:space="preserve">. </w:t>
      </w:r>
      <w:proofErr w:type="spellStart"/>
      <w:r>
        <w:rPr>
          <w:rStyle w:val="None"/>
          <w:sz w:val="24"/>
          <w:szCs w:val="24"/>
        </w:rPr>
        <w:t>Horiz</w:t>
      </w:r>
      <w:proofErr w:type="spellEnd"/>
      <w:r>
        <w:rPr>
          <w:rStyle w:val="None"/>
          <w:sz w:val="24"/>
          <w:szCs w:val="24"/>
        </w:rPr>
        <w:t>. 2019.</w:t>
      </w:r>
    </w:p>
    <w:p w14:paraId="74098FA1" w14:textId="77777777" w:rsidR="002055FE" w:rsidRDefault="00000000" w:rsidP="00DF2726">
      <w:pPr>
        <w:numPr>
          <w:ilvl w:val="0"/>
          <w:numId w:val="3"/>
        </w:numPr>
        <w:tabs>
          <w:tab w:val="clear" w:pos="425"/>
          <w:tab w:val="left" w:pos="567"/>
        </w:tabs>
        <w:spacing w:before="1" w:line="360" w:lineRule="auto"/>
        <w:ind w:left="426" w:hanging="426"/>
        <w:jc w:val="both"/>
        <w:rPr>
          <w:sz w:val="24"/>
          <w:szCs w:val="24"/>
        </w:rPr>
      </w:pPr>
      <w:r>
        <w:rPr>
          <w:rStyle w:val="None"/>
          <w:sz w:val="24"/>
          <w:szCs w:val="24"/>
        </w:rPr>
        <w:t xml:space="preserve"> Ray, T. R.; Choi, J.; Bandodkar, A. J.; Krishnan, S.; </w:t>
      </w:r>
      <w:proofErr w:type="spellStart"/>
      <w:r>
        <w:rPr>
          <w:rStyle w:val="None"/>
          <w:sz w:val="24"/>
          <w:szCs w:val="24"/>
        </w:rPr>
        <w:t>Gutruf</w:t>
      </w:r>
      <w:proofErr w:type="spellEnd"/>
      <w:r>
        <w:rPr>
          <w:rStyle w:val="None"/>
          <w:sz w:val="24"/>
          <w:szCs w:val="24"/>
        </w:rPr>
        <w:t>, P.; Ghaffari, R.; Rogers, J. A. Bio-Integrated Wearable Systems, A Comprehensive Review, Chem. Rev. 2019.</w:t>
      </w:r>
    </w:p>
    <w:p w14:paraId="2DD7F80B" w14:textId="77777777" w:rsidR="002055FE" w:rsidRDefault="00000000" w:rsidP="00DF2726">
      <w:pPr>
        <w:numPr>
          <w:ilvl w:val="0"/>
          <w:numId w:val="3"/>
        </w:numPr>
        <w:tabs>
          <w:tab w:val="clear" w:pos="425"/>
          <w:tab w:val="left" w:pos="567"/>
        </w:tabs>
        <w:spacing w:before="1" w:line="360" w:lineRule="auto"/>
        <w:ind w:left="426" w:hanging="426"/>
        <w:jc w:val="both"/>
        <w:rPr>
          <w:sz w:val="24"/>
          <w:szCs w:val="24"/>
        </w:rPr>
      </w:pPr>
      <w:r>
        <w:rPr>
          <w:rStyle w:val="None"/>
          <w:sz w:val="24"/>
          <w:szCs w:val="24"/>
        </w:rPr>
        <w:t xml:space="preserve">Gianni Orsi, Carmelo De Maria, Francesca Montemurro, Veeren M Chauhan, Jonathan W </w:t>
      </w:r>
      <w:proofErr w:type="spellStart"/>
      <w:proofErr w:type="gramStart"/>
      <w:r>
        <w:rPr>
          <w:rStyle w:val="None"/>
          <w:sz w:val="24"/>
          <w:szCs w:val="24"/>
        </w:rPr>
        <w:t>Aylott</w:t>
      </w:r>
      <w:proofErr w:type="spellEnd"/>
      <w:r>
        <w:rPr>
          <w:rStyle w:val="None"/>
          <w:sz w:val="24"/>
          <w:szCs w:val="24"/>
        </w:rPr>
        <w:t>,  Current</w:t>
      </w:r>
      <w:proofErr w:type="gramEnd"/>
      <w:r>
        <w:rPr>
          <w:rStyle w:val="None"/>
          <w:sz w:val="24"/>
          <w:szCs w:val="24"/>
        </w:rPr>
        <w:t xml:space="preserve"> Topics in Medicinal Chemistry 15 (3), 271-278, 2015</w:t>
      </w:r>
    </w:p>
    <w:p w14:paraId="51538ED8" w14:textId="77777777" w:rsidR="002055FE" w:rsidRDefault="00000000" w:rsidP="00DF2726">
      <w:pPr>
        <w:numPr>
          <w:ilvl w:val="0"/>
          <w:numId w:val="3"/>
        </w:numPr>
        <w:tabs>
          <w:tab w:val="clear" w:pos="425"/>
          <w:tab w:val="left" w:pos="567"/>
        </w:tabs>
        <w:spacing w:before="1" w:line="360" w:lineRule="auto"/>
        <w:ind w:left="426" w:hanging="426"/>
        <w:jc w:val="both"/>
        <w:rPr>
          <w:sz w:val="24"/>
          <w:szCs w:val="24"/>
        </w:rPr>
      </w:pPr>
      <w:r>
        <w:rPr>
          <w:rStyle w:val="None"/>
          <w:sz w:val="24"/>
          <w:szCs w:val="24"/>
        </w:rPr>
        <w:t xml:space="preserve">Yuan Xu, </w:t>
      </w:r>
      <w:proofErr w:type="spellStart"/>
      <w:r>
        <w:rPr>
          <w:rStyle w:val="None"/>
          <w:sz w:val="24"/>
          <w:szCs w:val="24"/>
        </w:rPr>
        <w:t>Zhangming</w:t>
      </w:r>
      <w:proofErr w:type="spellEnd"/>
      <w:r>
        <w:rPr>
          <w:rStyle w:val="None"/>
          <w:sz w:val="24"/>
          <w:szCs w:val="24"/>
        </w:rPr>
        <w:t xml:space="preserve"> Liu, Rui Liu, </w:t>
      </w:r>
      <w:proofErr w:type="spellStart"/>
      <w:r>
        <w:rPr>
          <w:rStyle w:val="None"/>
          <w:sz w:val="24"/>
          <w:szCs w:val="24"/>
        </w:rPr>
        <w:t>Mengxue</w:t>
      </w:r>
      <w:proofErr w:type="spellEnd"/>
      <w:r>
        <w:rPr>
          <w:rStyle w:val="None"/>
          <w:sz w:val="24"/>
          <w:szCs w:val="24"/>
        </w:rPr>
        <w:t xml:space="preserve"> Luo, Qi Wang, Liqin Cao, </w:t>
      </w:r>
      <w:proofErr w:type="spellStart"/>
      <w:r>
        <w:rPr>
          <w:rStyle w:val="None"/>
          <w:sz w:val="24"/>
          <w:szCs w:val="24"/>
        </w:rPr>
        <w:t>Shuangli</w:t>
      </w:r>
      <w:proofErr w:type="spellEnd"/>
      <w:r>
        <w:rPr>
          <w:rStyle w:val="None"/>
          <w:sz w:val="24"/>
          <w:szCs w:val="24"/>
        </w:rPr>
        <w:t xml:space="preserve"> Ye, Journal of Materials Science </w:t>
      </w:r>
      <w:proofErr w:type="gramStart"/>
      <w:r>
        <w:rPr>
          <w:rStyle w:val="None"/>
          <w:sz w:val="24"/>
          <w:szCs w:val="24"/>
        </w:rPr>
        <w:t>56,  2021</w:t>
      </w:r>
      <w:proofErr w:type="gramEnd"/>
    </w:p>
    <w:p w14:paraId="0D9BCDF0" w14:textId="77777777" w:rsidR="002055FE" w:rsidRDefault="00000000" w:rsidP="00DF2726">
      <w:pPr>
        <w:numPr>
          <w:ilvl w:val="0"/>
          <w:numId w:val="3"/>
        </w:numPr>
        <w:tabs>
          <w:tab w:val="clear" w:pos="425"/>
          <w:tab w:val="left" w:pos="567"/>
        </w:tabs>
        <w:spacing w:before="1" w:line="360" w:lineRule="auto"/>
        <w:ind w:left="426" w:hanging="426"/>
        <w:jc w:val="both"/>
        <w:rPr>
          <w:sz w:val="24"/>
          <w:szCs w:val="24"/>
        </w:rPr>
      </w:pPr>
      <w:r>
        <w:rPr>
          <w:rStyle w:val="None"/>
          <w:sz w:val="24"/>
          <w:szCs w:val="24"/>
        </w:rPr>
        <w:t xml:space="preserve">Shlomo </w:t>
      </w:r>
      <w:proofErr w:type="spellStart"/>
      <w:r>
        <w:rPr>
          <w:rStyle w:val="None"/>
          <w:sz w:val="24"/>
          <w:szCs w:val="24"/>
        </w:rPr>
        <w:t>Magdassi</w:t>
      </w:r>
      <w:proofErr w:type="spellEnd"/>
      <w:r>
        <w:rPr>
          <w:rStyle w:val="None"/>
          <w:sz w:val="24"/>
          <w:szCs w:val="24"/>
        </w:rPr>
        <w:t>, The chemistry of inkjet inks, 19-41, 2010</w:t>
      </w:r>
    </w:p>
    <w:p w14:paraId="2D381F05" w14:textId="77777777" w:rsidR="002055FE" w:rsidRDefault="002055FE" w:rsidP="00DF2726">
      <w:pPr>
        <w:tabs>
          <w:tab w:val="left" w:pos="567"/>
        </w:tabs>
        <w:spacing w:before="1" w:line="360" w:lineRule="auto"/>
        <w:ind w:left="426" w:hanging="426"/>
        <w:jc w:val="both"/>
      </w:pPr>
    </w:p>
    <w:sectPr w:rsidR="002055FE" w:rsidSect="001235CD">
      <w:footerReference w:type="default" r:id="rId19"/>
      <w:pgSz w:w="11900" w:h="16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B0B93" w14:textId="77777777" w:rsidR="00026EC3" w:rsidRDefault="00026EC3">
      <w:r>
        <w:separator/>
      </w:r>
    </w:p>
  </w:endnote>
  <w:endnote w:type="continuationSeparator" w:id="0">
    <w:p w14:paraId="6835FDCD" w14:textId="77777777" w:rsidR="00026EC3" w:rsidRDefault="00026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SimSun"/>
    <w:panose1 w:val="020B0604020202020204"/>
    <w:charset w:val="86"/>
    <w:family w:val="roman"/>
    <w:pitch w:val="default"/>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652240"/>
      <w:docPartObj>
        <w:docPartGallery w:val="Page Numbers (Bottom of Page)"/>
        <w:docPartUnique/>
      </w:docPartObj>
    </w:sdtPr>
    <w:sdtEndPr>
      <w:rPr>
        <w:noProof/>
      </w:rPr>
    </w:sdtEndPr>
    <w:sdtContent>
      <w:p w14:paraId="7CDE9F8D" w14:textId="1C8D7BD0" w:rsidR="009D50F0" w:rsidRDefault="009D50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699E24" w14:textId="4BF12328" w:rsidR="009D50F0" w:rsidRPr="009D50F0" w:rsidRDefault="009D50F0">
    <w:pPr>
      <w:pStyle w:val="Foo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5D0A4" w14:textId="553283EF" w:rsidR="001235CD" w:rsidRDefault="001235CD">
    <w:pPr>
      <w:pStyle w:val="Footer"/>
      <w:jc w:val="right"/>
    </w:pPr>
  </w:p>
  <w:p w14:paraId="0ED0C82E" w14:textId="0C85DE7E" w:rsidR="002055FE" w:rsidRPr="009D50F0" w:rsidRDefault="002055FE" w:rsidP="009D50F0">
    <w:pPr>
      <w:pStyle w:val="Footer"/>
      <w:jc w:val="cen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A5955" w14:textId="77777777" w:rsidR="004215EF" w:rsidRDefault="004215EF">
    <w:pPr>
      <w:pStyle w:val="Footer"/>
      <w:jc w:val="right"/>
    </w:pPr>
  </w:p>
  <w:p w14:paraId="3F01E56D" w14:textId="77777777" w:rsidR="004215EF" w:rsidRPr="009D50F0" w:rsidRDefault="004215EF" w:rsidP="009D50F0">
    <w:pPr>
      <w:pStyle w:val="Footer"/>
      <w:jc w:val="cen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A37D3" w14:textId="18AF4825" w:rsidR="004215EF" w:rsidRDefault="004215EF">
    <w:pPr>
      <w:pStyle w:val="Footer"/>
      <w:jc w:val="right"/>
    </w:pPr>
  </w:p>
  <w:p w14:paraId="0505CAB0" w14:textId="77777777" w:rsidR="002C06FD" w:rsidRPr="009D50F0" w:rsidRDefault="002C06FD" w:rsidP="009D50F0">
    <w:pPr>
      <w:pStyle w:val="Footer"/>
      <w:jc w:val="cen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1954037"/>
      <w:docPartObj>
        <w:docPartGallery w:val="Page Numbers (Bottom of Page)"/>
        <w:docPartUnique/>
      </w:docPartObj>
    </w:sdtPr>
    <w:sdtEndPr>
      <w:rPr>
        <w:noProof/>
      </w:rPr>
    </w:sdtEndPr>
    <w:sdtContent>
      <w:p w14:paraId="7C76F345" w14:textId="77777777" w:rsidR="004215EF" w:rsidRDefault="004215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5F89BD" w14:textId="77777777" w:rsidR="004215EF" w:rsidRPr="009D50F0" w:rsidRDefault="004215EF" w:rsidP="009D50F0">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B8CC5" w14:textId="77777777" w:rsidR="00026EC3" w:rsidRDefault="00026EC3">
      <w:r>
        <w:separator/>
      </w:r>
    </w:p>
  </w:footnote>
  <w:footnote w:type="continuationSeparator" w:id="0">
    <w:p w14:paraId="6FB286DC" w14:textId="77777777" w:rsidR="00026EC3" w:rsidRDefault="00026E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6719985"/>
      <w:docPartObj>
        <w:docPartGallery w:val="Page Numbers (Top of Page)"/>
        <w:docPartUnique/>
      </w:docPartObj>
    </w:sdtPr>
    <w:sdtEndPr>
      <w:rPr>
        <w:noProof/>
      </w:rPr>
    </w:sdtEndPr>
    <w:sdtContent>
      <w:p w14:paraId="345AE81B" w14:textId="4D125FC7" w:rsidR="00D7181A" w:rsidRDefault="00D7181A">
        <w:pPr>
          <w:pStyle w:val="Header"/>
        </w:pPr>
        <w:r>
          <w:fldChar w:fldCharType="begin"/>
        </w:r>
        <w:r>
          <w:instrText xml:space="preserve"> PAGE   \* MERGEFORMAT </w:instrText>
        </w:r>
        <w:r>
          <w:fldChar w:fldCharType="separate"/>
        </w:r>
        <w:r>
          <w:rPr>
            <w:noProof/>
          </w:rPr>
          <w:t>2</w:t>
        </w:r>
        <w:r>
          <w:rPr>
            <w:noProof/>
          </w:rPr>
          <w:fldChar w:fldCharType="end"/>
        </w:r>
      </w:p>
    </w:sdtContent>
  </w:sdt>
  <w:p w14:paraId="0FA9ADDA" w14:textId="77777777" w:rsidR="00D7181A" w:rsidRDefault="00D718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A4E7D" w14:textId="77777777" w:rsidR="002055FE" w:rsidRDefault="002055FE">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A2A6F" w14:textId="1EE56C59" w:rsidR="002055FE" w:rsidRDefault="002055F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F205925"/>
    <w:multiLevelType w:val="multilevel"/>
    <w:tmpl w:val="BF205925"/>
    <w:lvl w:ilvl="0">
      <w:start w:val="1"/>
      <w:numFmt w:val="decimal"/>
      <w:lvlText w:val="%1."/>
      <w:lvlJc w:val="left"/>
      <w:pPr>
        <w:tabs>
          <w:tab w:val="left" w:pos="425"/>
          <w:tab w:val="left" w:pos="720"/>
        </w:tabs>
        <w:ind w:left="425"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425"/>
          <w:tab w:val="left" w:pos="720"/>
        </w:tabs>
        <w:ind w:left="425"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left" w:pos="425"/>
          <w:tab w:val="left" w:pos="720"/>
        </w:tabs>
        <w:ind w:left="425"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425"/>
          <w:tab w:val="left" w:pos="720"/>
        </w:tabs>
        <w:ind w:left="425"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left" w:pos="425"/>
          <w:tab w:val="left" w:pos="720"/>
        </w:tabs>
        <w:ind w:left="425"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tabs>
          <w:tab w:val="left" w:pos="425"/>
          <w:tab w:val="left" w:pos="720"/>
        </w:tabs>
        <w:ind w:left="425"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425"/>
          <w:tab w:val="left" w:pos="720"/>
        </w:tabs>
        <w:ind w:left="425"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tabs>
          <w:tab w:val="left" w:pos="425"/>
          <w:tab w:val="left" w:pos="720"/>
        </w:tabs>
        <w:ind w:left="425"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tabs>
          <w:tab w:val="left" w:pos="425"/>
          <w:tab w:val="left" w:pos="720"/>
        </w:tabs>
        <w:ind w:left="425"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CF092B84"/>
    <w:multiLevelType w:val="multilevel"/>
    <w:tmpl w:val="CF092B84"/>
    <w:lvl w:ilvl="0">
      <w:start w:val="1"/>
      <w:numFmt w:val="decimal"/>
      <w:suff w:val="nothing"/>
      <w:lvlText w:val="%1."/>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053208E"/>
    <w:multiLevelType w:val="multilevel"/>
    <w:tmpl w:val="0053208E"/>
    <w:lvl w:ilvl="0">
      <w:start w:val="1"/>
      <w:numFmt w:val="decimal"/>
      <w:lvlText w:val="%1."/>
      <w:lvlJc w:val="left"/>
      <w:pPr>
        <w:ind w:left="2268"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2988"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3708"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4428"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5148"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5868"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6588"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7308"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8028"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952904344">
    <w:abstractNumId w:val="2"/>
  </w:num>
  <w:num w:numId="2" w16cid:durableId="740910189">
    <w:abstractNumId w:val="1"/>
    <w:lvlOverride w:ilvl="0">
      <w:startOverride w:val="4"/>
    </w:lvlOverride>
  </w:num>
  <w:num w:numId="3" w16cid:durableId="590159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proofState w:spelling="clean" w:grammar="clean"/>
  <w:defaultTabStop w:val="720"/>
  <w:characterSpacingControl w:val="doNotCompress"/>
  <w:noLineBreaksAfter w:lang="zh-CN" w:val="‘“(〔[{〈《「『【⦅〘〖«〝︵︷︹︻︽︿﹁﹃﹇﹙﹛﹝｢"/>
  <w:noLineBreaksBefore w:lang="zh-CN" w:va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5FE"/>
    <w:rsid w:val="00026EC3"/>
    <w:rsid w:val="001235CD"/>
    <w:rsid w:val="001765DA"/>
    <w:rsid w:val="002055FE"/>
    <w:rsid w:val="00215F18"/>
    <w:rsid w:val="002C06FD"/>
    <w:rsid w:val="004215EF"/>
    <w:rsid w:val="0056031E"/>
    <w:rsid w:val="0057359F"/>
    <w:rsid w:val="005815DB"/>
    <w:rsid w:val="005B039A"/>
    <w:rsid w:val="00606CA2"/>
    <w:rsid w:val="00615DC2"/>
    <w:rsid w:val="00667357"/>
    <w:rsid w:val="006F3183"/>
    <w:rsid w:val="007201E9"/>
    <w:rsid w:val="00741A37"/>
    <w:rsid w:val="0074689D"/>
    <w:rsid w:val="007A2530"/>
    <w:rsid w:val="007A7CC6"/>
    <w:rsid w:val="008A2E48"/>
    <w:rsid w:val="008E586B"/>
    <w:rsid w:val="00953B98"/>
    <w:rsid w:val="00992D94"/>
    <w:rsid w:val="009D50F0"/>
    <w:rsid w:val="00A50729"/>
    <w:rsid w:val="00A56DFC"/>
    <w:rsid w:val="00AA4DF2"/>
    <w:rsid w:val="00AE13CB"/>
    <w:rsid w:val="00AE3502"/>
    <w:rsid w:val="00C44360"/>
    <w:rsid w:val="00D0221C"/>
    <w:rsid w:val="00D500A0"/>
    <w:rsid w:val="00D7181A"/>
    <w:rsid w:val="00DF2726"/>
    <w:rsid w:val="00ED2CD7"/>
    <w:rsid w:val="00FA2753"/>
    <w:rsid w:val="7F9F3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955ED"/>
  <w15:docId w15:val="{49F4A801-13E6-401A-A8E0-72CB5388D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eastAsia="Times New Roman"/>
      <w:color w:val="000000"/>
      <w:sz w:val="22"/>
      <w:szCs w:val="22"/>
      <w:u w:color="000000"/>
      <w:lang w:val="en-US"/>
    </w:rPr>
  </w:style>
  <w:style w:type="paragraph" w:styleId="Heading1">
    <w:name w:val="heading 1"/>
    <w:basedOn w:val="Normal"/>
    <w:next w:val="Normal"/>
    <w:link w:val="Heading1Char"/>
    <w:qFormat/>
    <w:rsid w:val="009D50F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pPr>
      <w:widowControl w:val="0"/>
      <w:ind w:left="339"/>
      <w:jc w:val="center"/>
      <w:outlineLvl w:val="2"/>
    </w:pPr>
    <w:rPr>
      <w:rFonts w:cs="Arial Unicode MS"/>
      <w:b/>
      <w:bCs/>
      <w:color w:val="000000"/>
      <w:sz w:val="28"/>
      <w:szCs w:val="28"/>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pPr>
      <w:widowControl w:val="0"/>
    </w:pPr>
    <w:rPr>
      <w:rFonts w:eastAsia="Times New Roman"/>
      <w:color w:val="000000"/>
      <w:sz w:val="28"/>
      <w:szCs w:val="28"/>
      <w:u w:color="000000"/>
      <w:lang w:val="en-US"/>
    </w:rPr>
  </w:style>
  <w:style w:type="character" w:styleId="Hyperlink">
    <w:name w:val="Hyperlink"/>
    <w:rPr>
      <w:u w:val="single"/>
    </w:rPr>
  </w:style>
  <w:style w:type="table" w:customStyle="1" w:styleId="TableNormal1">
    <w:name w:val="Table Normal1"/>
    <w:qFormat/>
    <w:tblPr>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sz w:val="24"/>
      <w:szCs w:val="24"/>
    </w:rPr>
  </w:style>
  <w:style w:type="paragraph" w:styleId="ListParagraph">
    <w:name w:val="List Paragraph"/>
    <w:qFormat/>
    <w:pPr>
      <w:widowControl w:val="0"/>
      <w:ind w:left="1140" w:hanging="360"/>
      <w:jc w:val="both"/>
    </w:pPr>
    <w:rPr>
      <w:rFonts w:cs="Arial Unicode MS"/>
      <w:color w:val="000000"/>
      <w:sz w:val="22"/>
      <w:szCs w:val="22"/>
      <w:u w:color="000000"/>
      <w:lang w:val="en-US"/>
    </w:rPr>
  </w:style>
  <w:style w:type="table" w:styleId="TableGrid">
    <w:name w:val="Table Grid"/>
    <w:basedOn w:val="TableNormal"/>
    <w:rsid w:val="00D71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D7181A"/>
    <w:pPr>
      <w:tabs>
        <w:tab w:val="center" w:pos="4513"/>
        <w:tab w:val="right" w:pos="9026"/>
      </w:tabs>
    </w:pPr>
  </w:style>
  <w:style w:type="character" w:customStyle="1" w:styleId="HeaderChar">
    <w:name w:val="Header Char"/>
    <w:basedOn w:val="DefaultParagraphFont"/>
    <w:link w:val="Header"/>
    <w:uiPriority w:val="99"/>
    <w:rsid w:val="00D7181A"/>
    <w:rPr>
      <w:rFonts w:eastAsia="Times New Roman"/>
      <w:color w:val="000000"/>
      <w:sz w:val="22"/>
      <w:szCs w:val="22"/>
      <w:u w:color="000000"/>
      <w:lang w:val="en-US"/>
    </w:rPr>
  </w:style>
  <w:style w:type="paragraph" w:styleId="Footer">
    <w:name w:val="footer"/>
    <w:basedOn w:val="Normal"/>
    <w:link w:val="FooterChar"/>
    <w:uiPriority w:val="99"/>
    <w:rsid w:val="00D7181A"/>
    <w:pPr>
      <w:tabs>
        <w:tab w:val="center" w:pos="4513"/>
        <w:tab w:val="right" w:pos="9026"/>
      </w:tabs>
    </w:pPr>
  </w:style>
  <w:style w:type="character" w:customStyle="1" w:styleId="FooterChar">
    <w:name w:val="Footer Char"/>
    <w:basedOn w:val="DefaultParagraphFont"/>
    <w:link w:val="Footer"/>
    <w:uiPriority w:val="99"/>
    <w:rsid w:val="00D7181A"/>
    <w:rPr>
      <w:rFonts w:eastAsia="Times New Roman"/>
      <w:color w:val="000000"/>
      <w:sz w:val="22"/>
      <w:szCs w:val="22"/>
      <w:u w:color="000000"/>
      <w:lang w:val="en-US"/>
    </w:rPr>
  </w:style>
  <w:style w:type="character" w:customStyle="1" w:styleId="Heading1Char">
    <w:name w:val="Heading 1 Char"/>
    <w:basedOn w:val="DefaultParagraphFont"/>
    <w:link w:val="Heading1"/>
    <w:rsid w:val="009D50F0"/>
    <w:rPr>
      <w:rFonts w:asciiTheme="majorHAnsi" w:eastAsiaTheme="majorEastAsia" w:hAnsiTheme="majorHAnsi" w:cstheme="majorBidi"/>
      <w:color w:val="365F91" w:themeColor="accent1" w:themeShade="BF"/>
      <w:sz w:val="32"/>
      <w:szCs w:val="32"/>
      <w:u w:color="000000"/>
      <w:lang w:val="en-US"/>
    </w:rPr>
  </w:style>
  <w:style w:type="character" w:styleId="PageNumber">
    <w:name w:val="page number"/>
    <w:basedOn w:val="DefaultParagraphFont"/>
    <w:uiPriority w:val="99"/>
    <w:unhideWhenUsed/>
    <w:rsid w:val="00581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vnrvjiet.ac.in/" TargetMode="Externa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mailto:postbox@vnrvjiet.ac.i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757DC-D40A-49B5-BC55-F08A0DDE2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4369</Words>
  <Characters>24904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dc:creator>
  <cp:lastModifiedBy>preetham dimpu</cp:lastModifiedBy>
  <cp:revision>4</cp:revision>
  <dcterms:created xsi:type="dcterms:W3CDTF">2024-06-29T05:30:00Z</dcterms:created>
  <dcterms:modified xsi:type="dcterms:W3CDTF">2024-06-29T05:32:00Z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F8407DE26FC348C6BB64550A471F6A12_12</vt:lpwstr>
  </property>
</Properties>
</file>