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198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0"/>
              <w:left w:type="dxa" w:w="1440"/>
              <w:bottom w:type="dxa" w:w="0"/>
              <w:right w:type="dxa" w:w="1440"/>
            </w:tcMar>
            <w:vAlign w:val="center"/>
          </w:tcPr>
          <w:p>
            <w:r>
              <w:drawing>
                <wp:inline distT="0" distB="0" distL="0" distR="0">
                  <wp:extent cx="2857500" cy="762000"/>
                  <wp:effectExtent t="0" r="0" b="0" l="0"/>
                  <wp:docPr id="1" name="logo" descr="Coretek Solution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  <w:gridCol w:w="3600"/>
      </w:tblGrid>
      <w:tr>
        <w:trPr>
          <w:trHeight w:val="24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</w:tcPr>
          <w:p>
            <w:r>
              <w:t xml:space="preserve"/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864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0"/>
              <w:bottom w:type="dxa" w:w="0"/>
              <w:right w:type="dxa" w:w="1440"/>
            </w:tcMar>
            <w:vAlign w:val="center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PROPOSAL IN RESPONSE TO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60"/>
                <w:szCs w:val="60"/>
              </w:rPr>
              <w:t xml:space="preserve">[RFP Title / Project Name]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RFP Reference No:</w:t>
            </w:r>
          </w:p>
          <w:p>
            <w:pPr>
              <w:spacing w:after="56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[RFP-2024-XXXX]</w:t>
            </w:r>
          </w:p>
          <w:p>
            <w:pPr>
              <w:pBdr>
                <w:bottom w:val="single" w:color="2E75B6" w:sz="8" w:space="1"/>
              </w:pBdr>
              <w:spacing w:after="560" w:before="0"/>
            </w:pPr>
            <w:r>
              <w:t xml:space="preserve"/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  <w:gridCol w:w="45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0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8"/>
                      <w:szCs w:val="18"/>
                    </w:rPr>
                    <w:t xml:space="preserve">SUBMITTED TO</w:t>
                  </w:r>
                </w:p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6"/>
                      <w:szCs w:val="26"/>
                    </w:rPr>
                    <w:t xml:space="preserve">[Client / Agency Name]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color w:val="404040"/>
                      <w:sz w:val="20"/>
                      <w:szCs w:val="20"/>
                    </w:rPr>
                    <w:t xml:space="preserve">[Department / Division]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color w:val="404040"/>
                      <w:sz w:val="20"/>
                      <w:szCs w:val="20"/>
                    </w:rPr>
                    <w:t xml:space="preserve">[Address Line 1]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color w:val="404040"/>
                      <w:sz w:val="20"/>
                      <w:szCs w:val="20"/>
                    </w:rPr>
                    <w:t xml:space="preserve">[City, State, ZIP]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0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8"/>
                      <w:szCs w:val="18"/>
                    </w:rPr>
                    <w:t xml:space="preserve">SUBMITTED BY</w:t>
                  </w:r>
                </w:p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6"/>
                      <w:szCs w:val="26"/>
                    </w:rPr>
                    <w:t xml:space="preserve">Coretek Solutions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color w:val="404040"/>
                      <w:sz w:val="20"/>
                      <w:szCs w:val="20"/>
                    </w:rPr>
                    <w:t xml:space="preserve">[Your Address Line 1]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color w:val="404040"/>
                      <w:sz w:val="20"/>
                      <w:szCs w:val="20"/>
                    </w:rPr>
                    <w:t xml:space="preserve">[City, State, ZIP]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color w:val="404040"/>
                      <w:sz w:val="20"/>
                      <w:szCs w:val="20"/>
                    </w:rPr>
                    <w:t xml:space="preserve">[Phone] | [Email]</w:t>
                  </w:r>
                </w:p>
              </w:tc>
            </w:tr>
          </w:tbl>
          <w:p/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0"/>
        <w:gridCol w:w="6120"/>
      </w:tblGrid>
      <w:tr>
        <w:trPr>
          <w:trHeight w:val="144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0"/>
              <w:left w:type="dxa" w:w="1440"/>
              <w:bottom w:type="dxa" w:w="0"/>
              <w:right w:type="dxa" w:w="72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Submission Date:  [DD Month YYYY]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0"/>
              <w:left w:type="dxa" w:w="720"/>
              <w:bottom w:type="dxa" w:w="0"/>
              <w:right w:type="dxa" w:w="14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Valid Until:  [DD Month YYYY]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Section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Executive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Section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Technical Approach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Section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Management Approach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Section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Past Performance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Section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Team Qualifications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Section 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Pricing &amp; 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Appendix 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Compliance Matrix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1 — Executive Summary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[Client Name] requires [brief problem statement from RFP]. Coretek Solutions proposes a proven, cost-effective solution that directly addresses these needs through [2-sentence solution summary].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Our Value Proposition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[Win Theme 1]: Description tied to evaluation criterion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[Win Theme 2]: Description tied to evaluation criterion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[Win Theme 3]: Description tied to evaluation criterion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With [X] years of experience delivering [relevant domain] solutions, Coretek Solutions is uniquely positioned to deliver measurable results on time and within budget.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2 — Technical Approach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Our technical approach is designed to meet each requirement outlined in [RFP Section reference].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Understanding of Requirements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[Demonstrate understanding of the client's needs. Reference specific RFP sections.]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Proposed Solution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[Describe the technical solution in detail. Break into phases or workstreams.]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Work Breakdown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460"/>
        <w:gridCol w:w="150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WBS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Project Initiation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Kick-off and baseline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Month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[Role]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Requirements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Detailed gathering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Month 1-2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[Role]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Architecture docs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Month 2-3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[Role]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Development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Month 3-8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[Role]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Testing &amp; QA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UAT,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Month 8-10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[Role]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Go-live, handover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Month 11-12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[Role]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Risk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Schedule delay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[Mitigation strategy]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Scope creep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[Mitigation strategy]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Resource availability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[Mitigation strategy]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3 — Management Approach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Program Management Structure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[Describe PM structure, reporting lines, communication plan, and escalation path.]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Quality Management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[Describe QA/QC processes, review gates, and how deliverable quality is ensured.]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Transition Plan (30/60/90 Days)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Days 1–30: [Mobilization activities, kick-off, baseline setup]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Days 31–60: [Initial milestones, first deliverables]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Days 61–90: [Full operational capacity achieved]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4 — Past Performance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Project 1: [Project Name]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[Agency / Company]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Contract 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$[X,XXX,XXX]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Period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[Start] – [End]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Contract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[Fixed Price / T&amp;M]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[2-sentence description]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Relevance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[How this maps to current RFP]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Outcome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[On time, under budget, awards won]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Project 2: [Project Name]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[Agency / Company]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Contract 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$[X,XXX,XXX]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Period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[Start] – [End]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Contract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[Fixed Price / T&amp;M]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[2-sentence description]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Relevance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[How this maps to current RFP]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Outcome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[Measurable result]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5 — Team Qualifications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Personnel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[Full Name]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Experience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[X] years in [domain]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PMP, [Other certs]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Why This Person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[1 sentence tying background to RFP challenge]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Technical Lead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[Full Name]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Experience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[X] years in [technology]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[Technical certs]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Why This Person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[Unique capability for this project]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6 — Pricing &amp; Cost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following represents our firm fixed-price proposal for the full scope as defined in [RFP Section]. All prices are inclusive of labor, overhead, and applicable taxes.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60"/>
        <w:gridCol w:w="900"/>
        <w:gridCol w:w="600"/>
        <w:gridCol w:w="1200"/>
        <w:gridCol w:w="13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Project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$5,000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$60,000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Software Development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$150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$75,000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Testing &amp; QA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$100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$20,000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Documentation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Fixed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$10,000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$10,000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Support &amp; Maintenance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$15,000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$15,000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PROJECT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$180,000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Payment Terms: [Net 30 / Milestone-based]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Validity: This proposal is valid for 90 days from the date of submission.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Appendix A — Compliance Matrix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following matrix demonstrates full compliance with all RFP requirements: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800"/>
        <w:gridCol w:w="1400"/>
        <w:gridCol w:w="1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RFP 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Proposal 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Section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Executive 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Section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Section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Technical Approach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Section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15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Section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Management 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Section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Section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Past 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Section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Section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Pricing /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Section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✓ Complete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center" w:pos="4680"/>
        <w:tab w:val="right" w:pos="9360"/>
      </w:tabs>
      <w:spacing w:before="100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Confidential &amp; Proprietary</w:t>
    </w:r>
    <w:r>
      <w:rPr>
        <w:rFonts w:ascii="Arial" w:cs="Arial" w:eastAsia="Arial" w:hAnsi="Arial"/>
        <w:color w:val="888888"/>
        <w:sz w:val="16"/>
        <w:szCs w:val="16"/>
      </w:rPr>
      <w:t xml:space="preserve">	Coretek Solutions © 2024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000"/>
      <w:gridCol w:w="572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  <w:vAlign w:val="center"/>
        </w:tcPr>
        <w:p>
          <w:r>
            <w:drawing>
              <wp:inline distT="0" distB="0" distL="0" distR="0">
                <wp:extent cx="1714500" cy="457200"/>
                <wp:effectExtent t="0" r="0" b="0" l="0"/>
                <wp:docPr id="1" name="logo" descr="Coretek Solutions Logo" title="Company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4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RFP Proposal  |  Ref: [RFP-2024-XXXX]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ad8fa225554187e46b05c695823a092f5d4f5b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ad8fa225554187e46b05c695823a092f5d4f5b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2026-06-16T04:29:35.000Z</dcterms:created>
  <dcterms:modified xsi:type="dcterms:W3CDTF">2026-06-16T04:29:35.000Z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