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3BA92" w14:textId="23CE25E2" w:rsidR="077FABEC" w:rsidRDefault="077FABEC" w:rsidP="0385055A">
      <w:pPr>
        <w:jc w:val="center"/>
        <w:rPr>
          <w:rFonts w:ascii="Calibri" w:eastAsia="Calibri" w:hAnsi="Calibri" w:cs="Calibri"/>
          <w:color w:val="000000" w:themeColor="text1"/>
        </w:rPr>
      </w:pPr>
      <w:r w:rsidRPr="0385055A">
        <w:rPr>
          <w:rFonts w:ascii="Calibri" w:eastAsia="Calibri" w:hAnsi="Calibri" w:cs="Calibri"/>
          <w:color w:val="000000" w:themeColor="text1"/>
        </w:rPr>
        <w:t>CS 519 Cloud Computing Overview</w:t>
      </w:r>
    </w:p>
    <w:p w14:paraId="7676A225" w14:textId="643D7511" w:rsidR="077FABEC" w:rsidRDefault="077FABEC" w:rsidP="43B5B011">
      <w:pPr>
        <w:jc w:val="center"/>
        <w:rPr>
          <w:rFonts w:ascii="Calibri" w:eastAsia="Calibri" w:hAnsi="Calibri" w:cs="Calibri"/>
          <w:color w:val="000000" w:themeColor="text1"/>
        </w:rPr>
      </w:pPr>
      <w:r w:rsidRPr="43B5B011">
        <w:rPr>
          <w:rFonts w:ascii="Calibri" w:eastAsia="Calibri" w:hAnsi="Calibri" w:cs="Calibri"/>
          <w:b/>
          <w:bCs/>
          <w:color w:val="000000" w:themeColor="text1"/>
        </w:rPr>
        <w:t>VL0</w:t>
      </w:r>
      <w:r w:rsidR="0A3233B3" w:rsidRPr="43B5B011">
        <w:rPr>
          <w:rFonts w:ascii="Calibri" w:eastAsia="Calibri" w:hAnsi="Calibri" w:cs="Calibri"/>
          <w:b/>
          <w:bCs/>
          <w:color w:val="000000" w:themeColor="text1"/>
        </w:rPr>
        <w:t>7</w:t>
      </w:r>
      <w:r w:rsidRPr="43B5B011">
        <w:rPr>
          <w:rFonts w:ascii="Calibri" w:eastAsia="Calibri" w:hAnsi="Calibri" w:cs="Calibri"/>
          <w:b/>
          <w:bCs/>
          <w:color w:val="000000" w:themeColor="text1"/>
        </w:rPr>
        <w:t xml:space="preserve">: </w:t>
      </w:r>
      <w:r w:rsidR="675F6B60" w:rsidRPr="43B5B011">
        <w:rPr>
          <w:rFonts w:ascii="Calibri" w:eastAsia="Calibri" w:hAnsi="Calibri" w:cs="Calibri"/>
          <w:b/>
          <w:bCs/>
          <w:color w:val="000000" w:themeColor="text1"/>
        </w:rPr>
        <w:t>Working with EBS</w:t>
      </w:r>
    </w:p>
    <w:p w14:paraId="28BD00EB" w14:textId="7B6DAEE6" w:rsidR="077FABEC" w:rsidRDefault="077FABEC" w:rsidP="35D15367">
      <w:pPr>
        <w:jc w:val="center"/>
        <w:rPr>
          <w:rFonts w:ascii="Calibri" w:eastAsia="Calibri" w:hAnsi="Calibri" w:cs="Calibri"/>
          <w:color w:val="000000" w:themeColor="text1"/>
        </w:rPr>
      </w:pPr>
      <w:r w:rsidRPr="35D15367">
        <w:rPr>
          <w:rFonts w:ascii="Calibri" w:eastAsia="Calibri" w:hAnsi="Calibri" w:cs="Calibri"/>
          <w:color w:val="000000" w:themeColor="text1"/>
        </w:rPr>
        <w:t>School of Technology and Computing</w:t>
      </w:r>
    </w:p>
    <w:p w14:paraId="54F80314" w14:textId="20E8D16B" w:rsidR="35D15367" w:rsidRDefault="35D15367" w:rsidP="35D15367">
      <w:pPr>
        <w:jc w:val="center"/>
        <w:rPr>
          <w:rFonts w:ascii="Calibri" w:eastAsia="Calibri" w:hAnsi="Calibri" w:cs="Calibri"/>
          <w:color w:val="000000" w:themeColor="text1"/>
        </w:rPr>
      </w:pPr>
    </w:p>
    <w:p w14:paraId="68970531" w14:textId="45281A0A" w:rsidR="520B3A18" w:rsidRDefault="520B3A18" w:rsidP="35D15367">
      <w:pPr>
        <w:pStyle w:val="Heading2"/>
        <w:rPr>
          <w:rFonts w:ascii="Calibri" w:eastAsia="Calibri" w:hAnsi="Calibri" w:cs="Calibri"/>
          <w:color w:val="232F3E"/>
          <w:sz w:val="24"/>
          <w:szCs w:val="24"/>
        </w:rPr>
      </w:pPr>
      <w:r w:rsidRPr="35D15367">
        <w:rPr>
          <w:rFonts w:ascii="Calibri" w:eastAsia="Calibri" w:hAnsi="Calibri" w:cs="Calibri"/>
          <w:b/>
          <w:bCs/>
          <w:color w:val="232F3E"/>
          <w:sz w:val="22"/>
          <w:szCs w:val="22"/>
        </w:rPr>
        <w:t>Instructions</w:t>
      </w:r>
    </w:p>
    <w:p w14:paraId="666470C5" w14:textId="78037150" w:rsidR="520B3A18" w:rsidRDefault="520B3A18" w:rsidP="43B5B011">
      <w:pPr>
        <w:pStyle w:val="Heading2"/>
        <w:rPr>
          <w:rFonts w:ascii="Calibri" w:eastAsia="Calibri" w:hAnsi="Calibri" w:cs="Calibri"/>
          <w:color w:val="232F3E"/>
          <w:sz w:val="24"/>
          <w:szCs w:val="24"/>
        </w:rPr>
      </w:pPr>
      <w:r w:rsidRPr="43B5B011">
        <w:rPr>
          <w:rFonts w:ascii="Calibri" w:eastAsia="Calibri" w:hAnsi="Calibri" w:cs="Calibri"/>
          <w:color w:val="232F3E"/>
          <w:sz w:val="24"/>
          <w:szCs w:val="24"/>
        </w:rPr>
        <w:t>For this activity you will be using AWS Academy Labs -</w:t>
      </w:r>
      <w:r w:rsidRPr="43B5B011">
        <w:rPr>
          <w:rFonts w:ascii="Calibri" w:eastAsia="Calibri" w:hAnsi="Calibri" w:cs="Calibri"/>
          <w:b/>
          <w:bCs/>
          <w:color w:val="232F3E"/>
          <w:sz w:val="24"/>
          <w:szCs w:val="24"/>
        </w:rPr>
        <w:t xml:space="preserve"> </w:t>
      </w:r>
      <w:r w:rsidR="7849DB96" w:rsidRPr="43B5B011">
        <w:rPr>
          <w:rFonts w:ascii="Calibri" w:eastAsia="Calibri" w:hAnsi="Calibri" w:cs="Calibri"/>
          <w:b/>
          <w:bCs/>
          <w:color w:val="232F3E"/>
          <w:sz w:val="24"/>
          <w:szCs w:val="24"/>
        </w:rPr>
        <w:t>Working with EBS</w:t>
      </w:r>
      <w:r w:rsidRPr="43B5B011">
        <w:rPr>
          <w:rFonts w:ascii="Calibri" w:eastAsia="Calibri" w:hAnsi="Calibri" w:cs="Calibri"/>
          <w:color w:val="232F3E"/>
          <w:sz w:val="24"/>
          <w:szCs w:val="24"/>
        </w:rPr>
        <w:t>.</w:t>
      </w:r>
    </w:p>
    <w:p w14:paraId="6F66CAE0" w14:textId="5AF26307" w:rsidR="35D15367" w:rsidRDefault="35D15367" w:rsidP="35D15367"/>
    <w:p w14:paraId="12C018E3" w14:textId="4776C96C" w:rsidR="520B3A18" w:rsidRDefault="520B3A18" w:rsidP="35D15367">
      <w:r w:rsidRPr="35D15367">
        <w:t>Please complete the provided lab.</w:t>
      </w:r>
    </w:p>
    <w:p w14:paraId="421D084E" w14:textId="5755492C" w:rsidR="35D15367" w:rsidRDefault="35D15367" w:rsidP="35D15367">
      <w:pPr>
        <w:jc w:val="center"/>
        <w:rPr>
          <w:rFonts w:ascii="Calibri" w:eastAsia="Calibri" w:hAnsi="Calibri" w:cs="Calibri"/>
          <w:color w:val="232F3E"/>
          <w:sz w:val="24"/>
          <w:szCs w:val="24"/>
        </w:rPr>
      </w:pPr>
    </w:p>
    <w:p w14:paraId="347EE5EF" w14:textId="08CBF011" w:rsidR="130B821E" w:rsidRDefault="130B821E" w:rsidP="0385055A">
      <w:pPr>
        <w:rPr>
          <w:rFonts w:ascii="Times New Roman" w:eastAsia="Times New Roman" w:hAnsi="Times New Roman" w:cs="Times New Roman"/>
          <w:b/>
          <w:bCs/>
          <w:sz w:val="24"/>
          <w:szCs w:val="24"/>
          <w:highlight w:val="yellow"/>
        </w:rPr>
      </w:pPr>
      <w:r w:rsidRPr="0385055A">
        <w:rPr>
          <w:rFonts w:ascii="Times New Roman" w:eastAsia="Times New Roman" w:hAnsi="Times New Roman" w:cs="Times New Roman"/>
          <w:b/>
          <w:bCs/>
          <w:sz w:val="24"/>
          <w:szCs w:val="24"/>
          <w:highlight w:val="yellow"/>
        </w:rPr>
        <w:t>Write a 150-word summary to explain your understandings and findings from this lab assignment.</w:t>
      </w:r>
    </w:p>
    <w:p w14:paraId="12C56F48" w14:textId="6CC87E7D" w:rsidR="00924A31" w:rsidRPr="00924A31" w:rsidRDefault="00924A31" w:rsidP="00924A31">
      <w:pPr>
        <w:pStyle w:val="ListParagraph"/>
        <w:numPr>
          <w:ilvl w:val="0"/>
          <w:numId w:val="2"/>
        </w:numPr>
        <w:jc w:val="both"/>
        <w:rPr>
          <w:sz w:val="24"/>
          <w:szCs w:val="24"/>
        </w:rPr>
      </w:pPr>
      <w:r w:rsidRPr="00924A31">
        <w:rPr>
          <w:sz w:val="24"/>
          <w:szCs w:val="24"/>
        </w:rPr>
        <w:t>Amazon EBS volumes are designed to be highly available and reliable. Amazon EBS volume data is replicated across multiple servers in an Availability Zone to prevent the loss of data from the failure of any single component.</w:t>
      </w:r>
    </w:p>
    <w:p w14:paraId="709D7E66" w14:textId="49376CFF" w:rsidR="005928A5" w:rsidRPr="00924A31" w:rsidRDefault="005928A5" w:rsidP="00924A31">
      <w:pPr>
        <w:pStyle w:val="ListParagraph"/>
        <w:numPr>
          <w:ilvl w:val="0"/>
          <w:numId w:val="2"/>
        </w:numPr>
        <w:jc w:val="both"/>
        <w:rPr>
          <w:sz w:val="24"/>
          <w:szCs w:val="24"/>
        </w:rPr>
      </w:pPr>
      <w:r w:rsidRPr="00924A31">
        <w:rPr>
          <w:sz w:val="24"/>
          <w:szCs w:val="24"/>
        </w:rPr>
        <w:t xml:space="preserve">EBS starts out </w:t>
      </w:r>
      <w:r w:rsidR="00924A31" w:rsidRPr="00924A31">
        <w:rPr>
          <w:sz w:val="24"/>
          <w:szCs w:val="24"/>
        </w:rPr>
        <w:t>simple</w:t>
      </w:r>
      <w:r w:rsidRPr="00924A31">
        <w:rPr>
          <w:sz w:val="24"/>
          <w:szCs w:val="24"/>
        </w:rPr>
        <w:t xml:space="preserve">. It </w:t>
      </w:r>
      <w:r w:rsidR="00924A31" w:rsidRPr="00924A31">
        <w:rPr>
          <w:sz w:val="24"/>
          <w:szCs w:val="24"/>
        </w:rPr>
        <w:t>creates</w:t>
      </w:r>
      <w:r w:rsidRPr="00924A31">
        <w:rPr>
          <w:sz w:val="24"/>
          <w:szCs w:val="24"/>
        </w:rPr>
        <w:t xml:space="preserve"> a volume from 1GB to 1TB in size and then mount it on a device (such as /dev/</w:t>
      </w:r>
      <w:proofErr w:type="spellStart"/>
      <w:r w:rsidRPr="00924A31">
        <w:rPr>
          <w:sz w:val="24"/>
          <w:szCs w:val="24"/>
        </w:rPr>
        <w:t>sdj</w:t>
      </w:r>
      <w:proofErr w:type="spellEnd"/>
      <w:r w:rsidRPr="00924A31">
        <w:rPr>
          <w:sz w:val="24"/>
          <w:szCs w:val="24"/>
        </w:rPr>
        <w:t>) on an instance, format it, and off you go. Later it can detach it, let it sit for a while, and then reattach it to a different instance.</w:t>
      </w:r>
    </w:p>
    <w:p w14:paraId="3D076D0B" w14:textId="62A96776" w:rsidR="005928A5" w:rsidRPr="00924A31" w:rsidRDefault="005928A5" w:rsidP="00924A31">
      <w:pPr>
        <w:pStyle w:val="ListParagraph"/>
        <w:numPr>
          <w:ilvl w:val="0"/>
          <w:numId w:val="2"/>
        </w:numPr>
        <w:jc w:val="both"/>
        <w:rPr>
          <w:sz w:val="24"/>
          <w:szCs w:val="24"/>
        </w:rPr>
      </w:pPr>
      <w:r w:rsidRPr="00924A31">
        <w:rPr>
          <w:sz w:val="24"/>
          <w:szCs w:val="24"/>
        </w:rPr>
        <w:t>EBS volumes have redundancy built in, which means that they will not fail if an individual drive fails or some other single failure occurs. But they are not as redundant as S3 storage, which replicates data into multiple availability zones; an EBS volume lives entirely in one availability zone.</w:t>
      </w:r>
    </w:p>
    <w:p w14:paraId="17F302FF" w14:textId="7216924E" w:rsidR="00924A31" w:rsidRPr="00924A31" w:rsidRDefault="00924A31" w:rsidP="00924A31">
      <w:pPr>
        <w:pStyle w:val="ListParagraph"/>
        <w:numPr>
          <w:ilvl w:val="0"/>
          <w:numId w:val="2"/>
        </w:numPr>
        <w:jc w:val="both"/>
        <w:rPr>
          <w:sz w:val="24"/>
          <w:szCs w:val="24"/>
        </w:rPr>
      </w:pPr>
      <w:r w:rsidRPr="00924A31">
        <w:rPr>
          <w:sz w:val="24"/>
          <w:szCs w:val="24"/>
        </w:rPr>
        <w:t>From a practical point of view what this means is that you should expect the same type of reliability you get from a fully redundant RAID storage system. While it may be technically possible to increase the reliability by, for example, mirroring two EBS volumes in software on one instance, it is much more productive to rely on EBS directly.</w:t>
      </w:r>
    </w:p>
    <w:p w14:paraId="08A680B7" w14:textId="72F529FE" w:rsidR="0385055A" w:rsidRDefault="0385055A" w:rsidP="0385055A">
      <w:pPr>
        <w:rPr>
          <w:b/>
          <w:bCs/>
        </w:rPr>
      </w:pPr>
    </w:p>
    <w:p w14:paraId="4BBB4AA9" w14:textId="3C1F2951" w:rsidR="0385055A" w:rsidRDefault="0385055A" w:rsidP="0385055A">
      <w:pPr>
        <w:rPr>
          <w:b/>
          <w:bCs/>
        </w:rPr>
      </w:pPr>
    </w:p>
    <w:p w14:paraId="2FF2F28B" w14:textId="51BC40ED" w:rsidR="0385055A" w:rsidRDefault="0385055A" w:rsidP="0385055A">
      <w:pPr>
        <w:rPr>
          <w:b/>
          <w:bCs/>
        </w:rPr>
      </w:pPr>
    </w:p>
    <w:sectPr w:rsidR="03850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A74874"/>
    <w:multiLevelType w:val="hybridMultilevel"/>
    <w:tmpl w:val="95881FA0"/>
    <w:lvl w:ilvl="0" w:tplc="954C3252">
      <w:start w:val="1"/>
      <w:numFmt w:val="bullet"/>
      <w:lvlText w:val=""/>
      <w:lvlJc w:val="left"/>
      <w:pPr>
        <w:ind w:left="720" w:hanging="360"/>
      </w:pPr>
      <w:rPr>
        <w:rFonts w:ascii="Symbol" w:hAnsi="Symbol" w:hint="default"/>
      </w:rPr>
    </w:lvl>
    <w:lvl w:ilvl="1" w:tplc="FEC6A202">
      <w:start w:val="1"/>
      <w:numFmt w:val="bullet"/>
      <w:lvlText w:val="o"/>
      <w:lvlJc w:val="left"/>
      <w:pPr>
        <w:ind w:left="1440" w:hanging="360"/>
      </w:pPr>
      <w:rPr>
        <w:rFonts w:ascii="Courier New" w:hAnsi="Courier New" w:hint="default"/>
      </w:rPr>
    </w:lvl>
    <w:lvl w:ilvl="2" w:tplc="A428FBF2">
      <w:start w:val="1"/>
      <w:numFmt w:val="bullet"/>
      <w:lvlText w:val=""/>
      <w:lvlJc w:val="left"/>
      <w:pPr>
        <w:ind w:left="2160" w:hanging="360"/>
      </w:pPr>
      <w:rPr>
        <w:rFonts w:ascii="Wingdings" w:hAnsi="Wingdings" w:hint="default"/>
      </w:rPr>
    </w:lvl>
    <w:lvl w:ilvl="3" w:tplc="2564D1AA">
      <w:start w:val="1"/>
      <w:numFmt w:val="bullet"/>
      <w:lvlText w:val=""/>
      <w:lvlJc w:val="left"/>
      <w:pPr>
        <w:ind w:left="2880" w:hanging="360"/>
      </w:pPr>
      <w:rPr>
        <w:rFonts w:ascii="Symbol" w:hAnsi="Symbol" w:hint="default"/>
      </w:rPr>
    </w:lvl>
    <w:lvl w:ilvl="4" w:tplc="E7DA2B14">
      <w:start w:val="1"/>
      <w:numFmt w:val="bullet"/>
      <w:lvlText w:val="o"/>
      <w:lvlJc w:val="left"/>
      <w:pPr>
        <w:ind w:left="3600" w:hanging="360"/>
      </w:pPr>
      <w:rPr>
        <w:rFonts w:ascii="Courier New" w:hAnsi="Courier New" w:hint="default"/>
      </w:rPr>
    </w:lvl>
    <w:lvl w:ilvl="5" w:tplc="2320E428">
      <w:start w:val="1"/>
      <w:numFmt w:val="bullet"/>
      <w:lvlText w:val=""/>
      <w:lvlJc w:val="left"/>
      <w:pPr>
        <w:ind w:left="4320" w:hanging="360"/>
      </w:pPr>
      <w:rPr>
        <w:rFonts w:ascii="Wingdings" w:hAnsi="Wingdings" w:hint="default"/>
      </w:rPr>
    </w:lvl>
    <w:lvl w:ilvl="6" w:tplc="98A0C390">
      <w:start w:val="1"/>
      <w:numFmt w:val="bullet"/>
      <w:lvlText w:val=""/>
      <w:lvlJc w:val="left"/>
      <w:pPr>
        <w:ind w:left="5040" w:hanging="360"/>
      </w:pPr>
      <w:rPr>
        <w:rFonts w:ascii="Symbol" w:hAnsi="Symbol" w:hint="default"/>
      </w:rPr>
    </w:lvl>
    <w:lvl w:ilvl="7" w:tplc="13A04B92">
      <w:start w:val="1"/>
      <w:numFmt w:val="bullet"/>
      <w:lvlText w:val="o"/>
      <w:lvlJc w:val="left"/>
      <w:pPr>
        <w:ind w:left="5760" w:hanging="360"/>
      </w:pPr>
      <w:rPr>
        <w:rFonts w:ascii="Courier New" w:hAnsi="Courier New" w:hint="default"/>
      </w:rPr>
    </w:lvl>
    <w:lvl w:ilvl="8" w:tplc="A1B04C2C">
      <w:start w:val="1"/>
      <w:numFmt w:val="bullet"/>
      <w:lvlText w:val=""/>
      <w:lvlJc w:val="left"/>
      <w:pPr>
        <w:ind w:left="6480" w:hanging="360"/>
      </w:pPr>
      <w:rPr>
        <w:rFonts w:ascii="Wingdings" w:hAnsi="Wingdings" w:hint="default"/>
      </w:rPr>
    </w:lvl>
  </w:abstractNum>
  <w:abstractNum w:abstractNumId="1" w15:restartNumberingAfterBreak="0">
    <w:nsid w:val="66F647B8"/>
    <w:multiLevelType w:val="hybridMultilevel"/>
    <w:tmpl w:val="5A8AB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124997"/>
    <w:rsid w:val="005928A5"/>
    <w:rsid w:val="00924A31"/>
    <w:rsid w:val="00EA126F"/>
    <w:rsid w:val="0385055A"/>
    <w:rsid w:val="077FABEC"/>
    <w:rsid w:val="091B7C4D"/>
    <w:rsid w:val="0A3233B3"/>
    <w:rsid w:val="0A6596F0"/>
    <w:rsid w:val="1203D3C1"/>
    <w:rsid w:val="130B821E"/>
    <w:rsid w:val="1A1DA6D9"/>
    <w:rsid w:val="1B39B2C1"/>
    <w:rsid w:val="21355CE9"/>
    <w:rsid w:val="2601B9E0"/>
    <w:rsid w:val="2963D3A5"/>
    <w:rsid w:val="2C2168ED"/>
    <w:rsid w:val="2EF6DD24"/>
    <w:rsid w:val="32AABB63"/>
    <w:rsid w:val="35D15367"/>
    <w:rsid w:val="3804F842"/>
    <w:rsid w:val="38A49F66"/>
    <w:rsid w:val="3E317E0B"/>
    <w:rsid w:val="43B5B011"/>
    <w:rsid w:val="4525DB14"/>
    <w:rsid w:val="4812B5C2"/>
    <w:rsid w:val="520B3A18"/>
    <w:rsid w:val="53F5658C"/>
    <w:rsid w:val="55C23F71"/>
    <w:rsid w:val="5CE95DA6"/>
    <w:rsid w:val="620E7604"/>
    <w:rsid w:val="62EA5165"/>
    <w:rsid w:val="663501C2"/>
    <w:rsid w:val="675F6B60"/>
    <w:rsid w:val="6E124997"/>
    <w:rsid w:val="7849DB96"/>
    <w:rsid w:val="78E8AC50"/>
    <w:rsid w:val="7B1504CC"/>
    <w:rsid w:val="7C5F4C2D"/>
    <w:rsid w:val="7E82A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F9C50"/>
  <w15:chartTrackingRefBased/>
  <w15:docId w15:val="{2D51707A-C790-4782-960A-B557D1101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Jason Ngo</dc:creator>
  <cp:keywords/>
  <dc:description/>
  <cp:lastModifiedBy>Preethi Balasubramaniam</cp:lastModifiedBy>
  <cp:revision>2</cp:revision>
  <dcterms:created xsi:type="dcterms:W3CDTF">2021-02-24T20:03:00Z</dcterms:created>
  <dcterms:modified xsi:type="dcterms:W3CDTF">2021-02-24T20:03:00Z</dcterms:modified>
</cp:coreProperties>
</file>