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D9D764" w14:textId="1F7760B7" w:rsidR="00B95A5B" w:rsidRDefault="00951E27" w:rsidP="00670976">
      <w:pPr>
        <w:pStyle w:val="Title"/>
      </w:pPr>
      <w:r>
        <w:rPr>
          <w:noProof/>
        </w:rPr>
        <mc:AlternateContent>
          <mc:Choice Requires="wps">
            <w:drawing>
              <wp:anchor distT="0" distB="0" distL="114300" distR="114300" simplePos="0" relativeHeight="251664384" behindDoc="1" locked="0" layoutInCell="1" allowOverlap="1" wp14:anchorId="40A33FE7" wp14:editId="5CEA85C5">
                <wp:simplePos x="0" y="0"/>
                <wp:positionH relativeFrom="page">
                  <wp:posOffset>-190500</wp:posOffset>
                </wp:positionH>
                <wp:positionV relativeFrom="paragraph">
                  <wp:posOffset>-915035</wp:posOffset>
                </wp:positionV>
                <wp:extent cx="7988300" cy="9116060"/>
                <wp:effectExtent l="0" t="0" r="0" b="8890"/>
                <wp:wrapNone/>
                <wp:docPr id="194" name="Rectangle 194"/>
                <wp:cNvGraphicFramePr/>
                <a:graphic xmlns:a="http://schemas.openxmlformats.org/drawingml/2006/main">
                  <a:graphicData uri="http://schemas.microsoft.com/office/word/2010/wordprocessingShape">
                    <wps:wsp>
                      <wps:cNvSpPr/>
                      <wps:spPr>
                        <a:xfrm>
                          <a:off x="0" y="0"/>
                          <a:ext cx="7988300" cy="9116060"/>
                        </a:xfrm>
                        <a:prstGeom prst="rect">
                          <a:avLst/>
                        </a:prstGeom>
                        <a:solidFill>
                          <a:srgbClr val="308DC6">
                            <a:alpha val="8196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73BDD" id="Rectangle 194" o:spid="_x0000_s1026" style="position:absolute;margin-left:-15pt;margin-top:-72.05pt;width:629pt;height:717.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" fillcolor="#308dc6" stroked="f" strokeweight="1pt">
                <v:fill opacity="53713f"/>
                <w10:wrap anchorx="page"/>
              </v:rect>
            </w:pict>
          </mc:Fallback>
        </mc:AlternateContent>
      </w:r>
      <w:r w:rsidR="003458A1" w:rsidRPr="00A0069A">
        <w:rPr>
          <w:noProof/>
        </w:rPr>
        <w:drawing>
          <wp:anchor distT="0" distB="0" distL="114300" distR="114300" simplePos="0" relativeHeight="251666432" behindDoc="0" locked="0" layoutInCell="1" allowOverlap="1" wp14:anchorId="4D06BE8E" wp14:editId="08FE520F">
            <wp:simplePos x="0" y="0"/>
            <wp:positionH relativeFrom="margin">
              <wp:posOffset>-809625</wp:posOffset>
            </wp:positionH>
            <wp:positionV relativeFrom="margin">
              <wp:posOffset>-57150</wp:posOffset>
            </wp:positionV>
            <wp:extent cx="3208020" cy="781050"/>
            <wp:effectExtent l="0" t="0" r="0"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8020" cy="781050"/>
                    </a:xfrm>
                    <a:prstGeom prst="rect">
                      <a:avLst/>
                    </a:prstGeom>
                  </pic:spPr>
                </pic:pic>
              </a:graphicData>
            </a:graphic>
            <wp14:sizeRelV relativeFrom="margin">
              <wp14:pctHeight>0</wp14:pctHeight>
            </wp14:sizeRelV>
          </wp:anchor>
        </w:drawing>
      </w:r>
    </w:p>
    <w:p w14:paraId="7945B821" w14:textId="77777777" w:rsidR="00211C2E" w:rsidRDefault="00211C2E" w:rsidP="00670976">
      <w:pPr>
        <w:pStyle w:val="Title"/>
      </w:pPr>
    </w:p>
    <w:p w14:paraId="63D8A3DF" w14:textId="6847A44F" w:rsidR="00973E3F" w:rsidRPr="00973E3F" w:rsidRDefault="00973E3F" w:rsidP="00670976">
      <w:pPr>
        <w:pStyle w:val="Title"/>
      </w:pPr>
    </w:p>
    <w:p w14:paraId="0913915C" w14:textId="417926DD" w:rsidR="002B6F5A" w:rsidRDefault="002B6F5A" w:rsidP="002B6F5A">
      <w:pPr>
        <w:pStyle w:val="Title"/>
      </w:pPr>
      <w:r>
        <w:rPr>
          <w:noProof/>
        </w:rPr>
        <mc:AlternateContent>
          <mc:Choice Requires="wps">
            <w:drawing>
              <wp:anchor distT="45720" distB="45720" distL="114300" distR="114300" simplePos="0" relativeHeight="251667456" behindDoc="0" locked="0" layoutInCell="1" allowOverlap="1" wp14:anchorId="3DCF3436" wp14:editId="5112C618">
                <wp:simplePos x="0" y="0"/>
                <wp:positionH relativeFrom="margin">
                  <wp:posOffset>-914428</wp:posOffset>
                </wp:positionH>
                <wp:positionV relativeFrom="paragraph">
                  <wp:posOffset>228600</wp:posOffset>
                </wp:positionV>
                <wp:extent cx="3546475" cy="456565"/>
                <wp:effectExtent l="0" t="0" r="0" b="6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456565"/>
                        </a:xfrm>
                        <a:prstGeom prst="rect">
                          <a:avLst/>
                        </a:prstGeom>
                        <a:noFill/>
                        <a:ln w="9525">
                          <a:noFill/>
                          <a:miter lim="800000"/>
                          <a:headEnd/>
                          <a:tailEnd/>
                        </a:ln>
                      </wps:spPr>
                      <wps:txbx>
                        <w:txbxContent>
                          <w:p w14:paraId="0916D6BF" w14:textId="77777777" w:rsidR="003458A1" w:rsidRPr="003458A1" w:rsidRDefault="003458A1" w:rsidP="003458A1">
                            <w:pPr>
                              <w:pStyle w:val="Title"/>
                              <w:rPr>
                                <w:color w:val="FFFFFF" w:themeColor="background1"/>
                                <w:sz w:val="43"/>
                                <w:szCs w:val="43"/>
                                <w:lang w:val="en-IN"/>
                              </w:rPr>
                            </w:pPr>
                            <w:r w:rsidRPr="003458A1">
                              <w:rPr>
                                <w:bCs/>
                                <w:color w:val="FFFFFF" w:themeColor="background1"/>
                                <w:sz w:val="43"/>
                                <w:szCs w:val="43"/>
                              </w:rPr>
                              <w:t>UiPath for RCM Automation</w:t>
                            </w:r>
                          </w:p>
                          <w:p w14:paraId="7715BA2C" w14:textId="1F9EC073" w:rsidR="003F5C8C" w:rsidRPr="001C4934" w:rsidRDefault="003F5C8C" w:rsidP="002B6F5A">
                            <w:pPr>
                              <w:pStyle w:val="Title"/>
                              <w:jc w:val="left"/>
                              <w:rPr>
                                <w:color w:val="FFFFFF" w:themeColor="background1"/>
                                <w:sz w:val="43"/>
                                <w:szCs w:val="4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F3436" id="_x0000_t202" coordsize="21600,21600" o:spt="202" path="m,l,21600r21600,l21600,xe">
                <v:stroke joinstyle="miter"/>
                <v:path gradientshapeok="t" o:connecttype="rect"/>
              </v:shapetype>
              <v:shape id="Text Box 2" o:spid="_x0000_s1026" type="#_x0000_t202" style="position:absolute;left:0;text-align:left;margin-left:-1in;margin-top:18pt;width:279.25pt;height:35.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" filled="f" stroked="f">
                <v:textbox>
                  <w:txbxContent>
                    <w:p w14:paraId="0916D6BF" w14:textId="77777777" w:rsidR="003458A1" w:rsidRPr="003458A1" w:rsidRDefault="003458A1" w:rsidP="003458A1">
                      <w:pPr>
                        <w:pStyle w:val="Title"/>
                        <w:rPr>
                          <w:color w:val="FFFFFF" w:themeColor="background1"/>
                          <w:sz w:val="43"/>
                          <w:szCs w:val="43"/>
                          <w:lang w:val="en-IN"/>
                        </w:rPr>
                      </w:pPr>
                      <w:r w:rsidRPr="003458A1">
                        <w:rPr>
                          <w:bCs/>
                          <w:color w:val="FFFFFF" w:themeColor="background1"/>
                          <w:sz w:val="43"/>
                          <w:szCs w:val="43"/>
                        </w:rPr>
                        <w:t>UiPath for RCM Automation</w:t>
                      </w:r>
                    </w:p>
                    <w:p w14:paraId="7715BA2C" w14:textId="1F9EC073" w:rsidR="003F5C8C" w:rsidRPr="001C4934" w:rsidRDefault="003F5C8C" w:rsidP="002B6F5A">
                      <w:pPr>
                        <w:pStyle w:val="Title"/>
                        <w:jc w:val="left"/>
                        <w:rPr>
                          <w:color w:val="FFFFFF" w:themeColor="background1"/>
                          <w:sz w:val="43"/>
                          <w:szCs w:val="43"/>
                        </w:rPr>
                      </w:pPr>
                    </w:p>
                  </w:txbxContent>
                </v:textbox>
                <w10:wrap type="square" anchorx="margin"/>
              </v:shape>
            </w:pict>
          </mc:Fallback>
        </mc:AlternateContent>
      </w:r>
    </w:p>
    <w:p w14:paraId="4EBC26C0" w14:textId="77777777" w:rsidR="002B6F5A" w:rsidRDefault="002B6F5A" w:rsidP="002B6F5A">
      <w:pPr>
        <w:pStyle w:val="Title"/>
      </w:pPr>
    </w:p>
    <w:p w14:paraId="232773A9" w14:textId="77777777" w:rsidR="002B6F5A" w:rsidRDefault="002B6F5A" w:rsidP="002B6F5A">
      <w:pPr>
        <w:pStyle w:val="Title"/>
      </w:pPr>
    </w:p>
    <w:p w14:paraId="3AE767D9" w14:textId="77777777" w:rsidR="003458A1" w:rsidRPr="003458A1" w:rsidRDefault="003458A1" w:rsidP="003458A1">
      <w:pPr>
        <w:pStyle w:val="Title"/>
        <w:rPr>
          <w:rFonts w:ascii="Ubuntu" w:eastAsiaTheme="majorEastAsia" w:hAnsi="Ubuntu" w:cstheme="majorBidi"/>
          <w:sz w:val="48"/>
          <w:szCs w:val="32"/>
          <w:lang w:val="en-IN"/>
        </w:rPr>
      </w:pPr>
      <w:r w:rsidRPr="003458A1">
        <w:rPr>
          <w:rFonts w:ascii="Ubuntu" w:eastAsiaTheme="majorEastAsia" w:hAnsi="Ubuntu" w:cstheme="majorBidi"/>
          <w:bCs/>
          <w:sz w:val="48"/>
          <w:szCs w:val="32"/>
        </w:rPr>
        <w:t xml:space="preserve">Miramed Global Services </w:t>
      </w:r>
    </w:p>
    <w:p w14:paraId="76352F5B" w14:textId="016C56EC" w:rsidR="003458A1" w:rsidRDefault="003458A1" w:rsidP="002B6F5A">
      <w:pPr>
        <w:jc w:val="center"/>
        <w:rPr>
          <w:rFonts w:ascii="Ubuntu" w:eastAsiaTheme="majorEastAsia" w:hAnsi="Ubuntu" w:cstheme="majorBidi"/>
          <w:color w:val="0070C0"/>
          <w:sz w:val="48"/>
          <w:szCs w:val="32"/>
        </w:rPr>
      </w:pPr>
    </w:p>
    <w:p w14:paraId="344F3F40" w14:textId="2E67F354" w:rsidR="003458A1" w:rsidRDefault="003458A1" w:rsidP="002B6F5A">
      <w:pPr>
        <w:jc w:val="center"/>
        <w:rPr>
          <w:rFonts w:ascii="Ubuntu" w:eastAsiaTheme="majorEastAsia" w:hAnsi="Ubuntu" w:cstheme="majorBidi"/>
          <w:color w:val="0070C0"/>
          <w:sz w:val="48"/>
          <w:szCs w:val="32"/>
        </w:rPr>
      </w:pPr>
      <w:r w:rsidRPr="003458A1">
        <w:rPr>
          <w:rFonts w:ascii="Ubuntu" w:eastAsiaTheme="majorEastAsia" w:hAnsi="Ubuntu" w:cstheme="majorBidi"/>
          <w:noProof/>
          <w:color w:val="0070C0"/>
          <w:sz w:val="48"/>
          <w:szCs w:val="32"/>
        </w:rPr>
        <w:drawing>
          <wp:inline distT="0" distB="0" distL="0" distR="0" wp14:anchorId="3682BEA9" wp14:editId="50D928AB">
            <wp:extent cx="2444834" cy="560910"/>
            <wp:effectExtent l="0" t="0" r="0" b="0"/>
            <wp:docPr id="12" name="Picture 11">
              <a:extLst xmlns:a="http://schemas.openxmlformats.org/drawingml/2006/main">
                <a:ext uri="{FF2B5EF4-FFF2-40B4-BE49-F238E27FC236}">
                  <a16:creationId xmlns:a16="http://schemas.microsoft.com/office/drawing/2014/main" id="{785752C8-7908-FF4C-B7CA-09AE8B092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85752C8-7908-FF4C-B7CA-09AE8B09276F}"/>
                        </a:ext>
                      </a:extLst>
                    </pic:cNvPr>
                    <pic:cNvPicPr>
                      <a:picLocks noChangeAspect="1"/>
                    </pic:cNvPicPr>
                  </pic:nvPicPr>
                  <pic:blipFill>
                    <a:blip r:embed="rId9"/>
                    <a:srcRect/>
                    <a:stretch/>
                  </pic:blipFill>
                  <pic:spPr>
                    <a:xfrm>
                      <a:off x="0" y="0"/>
                      <a:ext cx="2444834" cy="560910"/>
                    </a:xfrm>
                    <a:prstGeom prst="rect">
                      <a:avLst/>
                    </a:prstGeom>
                  </pic:spPr>
                </pic:pic>
              </a:graphicData>
            </a:graphic>
          </wp:inline>
        </w:drawing>
      </w:r>
    </w:p>
    <w:p w14:paraId="5D835C20" w14:textId="77777777" w:rsidR="008F5FBD" w:rsidRDefault="008F5FBD" w:rsidP="002B6F5A">
      <w:pPr>
        <w:jc w:val="center"/>
        <w:rPr>
          <w:rFonts w:ascii="Ubuntu" w:eastAsiaTheme="majorEastAsia" w:hAnsi="Ubuntu" w:cstheme="majorBidi"/>
          <w:color w:val="0070C0"/>
          <w:sz w:val="48"/>
          <w:szCs w:val="32"/>
        </w:rPr>
      </w:pPr>
    </w:p>
    <w:p w14:paraId="1DE627EF" w14:textId="77777777" w:rsidR="008F5FBD" w:rsidRDefault="008F5FBD" w:rsidP="002B6F5A">
      <w:pPr>
        <w:jc w:val="center"/>
        <w:rPr>
          <w:rFonts w:ascii="Ubuntu" w:eastAsiaTheme="majorEastAsia" w:hAnsi="Ubuntu" w:cstheme="majorBidi"/>
          <w:color w:val="0070C0"/>
          <w:sz w:val="48"/>
          <w:szCs w:val="32"/>
        </w:rPr>
      </w:pPr>
    </w:p>
    <w:p w14:paraId="64EEA72B" w14:textId="13722AF1" w:rsidR="003458A1" w:rsidRDefault="003458A1" w:rsidP="002B6F5A">
      <w:pPr>
        <w:jc w:val="center"/>
        <w:rPr>
          <w:rFonts w:ascii="Ubuntu" w:eastAsiaTheme="majorEastAsia" w:hAnsi="Ubuntu" w:cstheme="majorBidi"/>
          <w:color w:val="0070C0"/>
          <w:sz w:val="48"/>
          <w:szCs w:val="32"/>
        </w:rPr>
      </w:pPr>
      <w:r w:rsidRPr="003458A1">
        <w:rPr>
          <w:rFonts w:ascii="Ubuntu" w:eastAsiaTheme="majorEastAsia" w:hAnsi="Ubuntu" w:cstheme="majorBidi"/>
          <w:noProof/>
          <w:color w:val="0070C0"/>
          <w:sz w:val="48"/>
          <w:szCs w:val="32"/>
        </w:rPr>
        <w:drawing>
          <wp:inline distT="0" distB="0" distL="0" distR="0" wp14:anchorId="4674C7F9" wp14:editId="09287932">
            <wp:extent cx="1853465" cy="624986"/>
            <wp:effectExtent l="0" t="0" r="0" b="0"/>
            <wp:docPr id="11" name="Google Shape;60;p15">
              <a:extLst xmlns:a="http://schemas.openxmlformats.org/drawingml/2006/main">
                <a:ext uri="{FF2B5EF4-FFF2-40B4-BE49-F238E27FC236}">
                  <a16:creationId xmlns:a16="http://schemas.microsoft.com/office/drawing/2014/main" id="{181F035F-1AA8-4A0F-87A7-B4AF1C290195}"/>
                </a:ext>
              </a:extLst>
            </wp:docPr>
            <wp:cNvGraphicFramePr/>
            <a:graphic xmlns:a="http://schemas.openxmlformats.org/drawingml/2006/main">
              <a:graphicData uri="http://schemas.openxmlformats.org/drawingml/2006/picture">
                <pic:pic xmlns:pic="http://schemas.openxmlformats.org/drawingml/2006/picture">
                  <pic:nvPicPr>
                    <pic:cNvPr id="11" name="Google Shape;60;p15">
                      <a:extLst>
                        <a:ext uri="{FF2B5EF4-FFF2-40B4-BE49-F238E27FC236}">
                          <a16:creationId xmlns:a16="http://schemas.microsoft.com/office/drawing/2014/main" id="{181F035F-1AA8-4A0F-87A7-B4AF1C290195}"/>
                        </a:ext>
                      </a:extLst>
                    </pic:cNvPr>
                    <pic:cNvPicPr preferRelativeResize="0"/>
                  </pic:nvPicPr>
                  <pic:blipFill>
                    <a:blip r:embed="rId10">
                      <a:alphaModFix/>
                    </a:blip>
                    <a:stretch>
                      <a:fillRect/>
                    </a:stretch>
                  </pic:blipFill>
                  <pic:spPr>
                    <a:xfrm>
                      <a:off x="0" y="0"/>
                      <a:ext cx="1853465" cy="624986"/>
                    </a:xfrm>
                    <a:prstGeom prst="rect">
                      <a:avLst/>
                    </a:prstGeom>
                    <a:noFill/>
                    <a:ln>
                      <a:noFill/>
                    </a:ln>
                  </pic:spPr>
                </pic:pic>
              </a:graphicData>
            </a:graphic>
          </wp:inline>
        </w:drawing>
      </w:r>
    </w:p>
    <w:p w14:paraId="5910F24C" w14:textId="77777777" w:rsidR="008F5FBD" w:rsidRDefault="008F5FBD" w:rsidP="002B6F5A">
      <w:pPr>
        <w:jc w:val="center"/>
        <w:rPr>
          <w:rFonts w:ascii="Ubuntu" w:eastAsiaTheme="majorEastAsia" w:hAnsi="Ubuntu" w:cstheme="majorBidi"/>
          <w:color w:val="0070C0"/>
          <w:sz w:val="48"/>
          <w:szCs w:val="32"/>
        </w:rPr>
      </w:pPr>
    </w:p>
    <w:p w14:paraId="0CE661F3" w14:textId="77777777" w:rsidR="008F5FBD" w:rsidRDefault="008F5FBD" w:rsidP="002B6F5A">
      <w:pPr>
        <w:jc w:val="center"/>
        <w:rPr>
          <w:rFonts w:ascii="Ubuntu" w:eastAsiaTheme="majorEastAsia" w:hAnsi="Ubuntu" w:cstheme="majorBidi"/>
          <w:color w:val="0070C0"/>
          <w:sz w:val="48"/>
          <w:szCs w:val="32"/>
        </w:rPr>
      </w:pPr>
    </w:p>
    <w:p w14:paraId="2E443803" w14:textId="7A2C347C" w:rsidR="003458A1" w:rsidRDefault="008F5FBD" w:rsidP="002B6F5A">
      <w:pPr>
        <w:jc w:val="center"/>
        <w:rPr>
          <w:rFonts w:ascii="Ubuntu" w:eastAsiaTheme="majorEastAsia" w:hAnsi="Ubuntu" w:cstheme="majorBidi"/>
          <w:color w:val="0070C0"/>
          <w:sz w:val="48"/>
          <w:szCs w:val="32"/>
        </w:rPr>
      </w:pPr>
      <w:r w:rsidRPr="008F5FBD">
        <w:rPr>
          <w:rFonts w:ascii="Ubuntu" w:eastAsiaTheme="majorEastAsia" w:hAnsi="Ubuntu" w:cstheme="majorBidi"/>
          <w:noProof/>
          <w:color w:val="0070C0"/>
          <w:sz w:val="48"/>
          <w:szCs w:val="32"/>
        </w:rPr>
        <w:drawing>
          <wp:inline distT="0" distB="0" distL="0" distR="0" wp14:anchorId="03F5D496" wp14:editId="08E93591">
            <wp:extent cx="1409593" cy="420405"/>
            <wp:effectExtent l="0" t="0" r="635" b="0"/>
            <wp:docPr id="13" name="Picture 2" descr="Text&#10;&#10;Description automatically generated with low confidence">
              <a:extLst xmlns:a="http://schemas.openxmlformats.org/drawingml/2006/main">
                <a:ext uri="{FF2B5EF4-FFF2-40B4-BE49-F238E27FC236}">
                  <a16:creationId xmlns:a16="http://schemas.microsoft.com/office/drawing/2014/main" id="{7708A697-54F9-4BE8-BFCD-7F003EB0A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Text&#10;&#10;Description automatically generated with low confidence">
                      <a:extLst>
                        <a:ext uri="{FF2B5EF4-FFF2-40B4-BE49-F238E27FC236}">
                          <a16:creationId xmlns:a16="http://schemas.microsoft.com/office/drawing/2014/main" id="{7708A697-54F9-4BE8-BFCD-7F003EB0A72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593" cy="420405"/>
                    </a:xfrm>
                    <a:prstGeom prst="rect">
                      <a:avLst/>
                    </a:prstGeom>
                    <a:noFill/>
                  </pic:spPr>
                </pic:pic>
              </a:graphicData>
            </a:graphic>
          </wp:inline>
        </w:drawing>
      </w:r>
    </w:p>
    <w:p w14:paraId="09E7170F" w14:textId="77777777" w:rsidR="003458A1" w:rsidRDefault="003458A1" w:rsidP="002B6F5A">
      <w:pPr>
        <w:jc w:val="center"/>
        <w:rPr>
          <w:rFonts w:ascii="Ubuntu" w:eastAsiaTheme="majorEastAsia" w:hAnsi="Ubuntu" w:cstheme="majorBidi"/>
          <w:color w:val="0070C0"/>
          <w:sz w:val="48"/>
          <w:szCs w:val="32"/>
        </w:rPr>
      </w:pPr>
    </w:p>
    <w:p w14:paraId="6FE0ACDC" w14:textId="7166A579" w:rsidR="002B6F5A" w:rsidRDefault="002B6F5A" w:rsidP="002B6F5A">
      <w:pPr>
        <w:jc w:val="center"/>
        <w:rPr>
          <w:rFonts w:ascii="Ubuntu" w:eastAsiaTheme="majorEastAsia" w:hAnsi="Ubuntu" w:cstheme="majorBidi"/>
          <w:color w:val="0070C0"/>
          <w:sz w:val="48"/>
          <w:szCs w:val="32"/>
        </w:rPr>
      </w:pPr>
      <w:r>
        <w:rPr>
          <w:rFonts w:ascii="Raleway" w:hAnsi="Raleway"/>
          <w:noProof/>
        </w:rPr>
        <w:drawing>
          <wp:anchor distT="0" distB="0" distL="114300" distR="114300" simplePos="0" relativeHeight="251665408" behindDoc="0" locked="0" layoutInCell="1" allowOverlap="1" wp14:anchorId="584675B0" wp14:editId="221DBB27">
            <wp:simplePos x="0" y="0"/>
            <wp:positionH relativeFrom="margin">
              <wp:posOffset>-1419225</wp:posOffset>
            </wp:positionH>
            <wp:positionV relativeFrom="margin">
              <wp:posOffset>4000500</wp:posOffset>
            </wp:positionV>
            <wp:extent cx="4352925" cy="3838575"/>
            <wp:effectExtent l="0" t="0" r="0" b="0"/>
            <wp:wrapSquare wrapText="bothSides"/>
            <wp:docPr id="21" name="Picture 21" descr="../../00704_cute_bot_1000x1000/00704_cute_bot_1000x1000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704_cute_bot_1000x1000/00704_cute_bot_1000x1000_alph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92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B3894" w14:textId="0E53A7A1" w:rsidR="002B6F5A" w:rsidRDefault="00951E27" w:rsidP="00951E27">
      <w:pPr>
        <w:pStyle w:val="Subtitle"/>
        <w:tabs>
          <w:tab w:val="left" w:pos="2640"/>
        </w:tabs>
      </w:pPr>
      <w:r>
        <w:tab/>
      </w:r>
    </w:p>
    <w:p w14:paraId="2D5B4511" w14:textId="2E2F942A" w:rsidR="00E23715" w:rsidRDefault="00B446D5" w:rsidP="008F5FBD">
      <w:pPr>
        <w:rPr>
          <w:color w:val="2F5496"/>
          <w:sz w:val="32"/>
          <w:szCs w:val="32"/>
        </w:rPr>
      </w:pPr>
      <w:r>
        <w:rPr>
          <w:color w:val="2F5496"/>
          <w:sz w:val="32"/>
          <w:szCs w:val="32"/>
        </w:rPr>
        <w:lastRenderedPageBreak/>
        <w:t>Contents</w:t>
      </w:r>
    </w:p>
    <w:sdt>
      <w:sdtPr>
        <w:id w:val="1916581713"/>
        <w:docPartObj>
          <w:docPartGallery w:val="Table of Contents"/>
          <w:docPartUnique/>
        </w:docPartObj>
      </w:sdtPr>
      <w:sdtEndPr/>
      <w:sdtContent>
        <w:p w14:paraId="20F08186" w14:textId="5F742435" w:rsidR="008C3AA1" w:rsidRPr="008C3AA1" w:rsidRDefault="00B446D5">
          <w:pPr>
            <w:pStyle w:val="TOC3"/>
            <w:tabs>
              <w:tab w:val="left" w:pos="1100"/>
              <w:tab w:val="right" w:pos="9016"/>
            </w:tabs>
            <w:rPr>
              <w:rFonts w:asciiTheme="minorHAnsi" w:eastAsiaTheme="minorEastAsia" w:hAnsiTheme="minorHAnsi" w:cstheme="minorBidi"/>
              <w:noProof/>
              <w:color w:val="auto"/>
              <w:lang w:val="en-IN" w:eastAsia="en-IN"/>
            </w:rPr>
          </w:pPr>
          <w:r w:rsidRPr="008C3AA1">
            <w:rPr>
              <w:color w:val="808080" w:themeColor="background1" w:themeShade="80"/>
            </w:rPr>
            <w:fldChar w:fldCharType="begin"/>
          </w:r>
          <w:r w:rsidRPr="008C3AA1">
            <w:rPr>
              <w:color w:val="808080" w:themeColor="background1" w:themeShade="80"/>
            </w:rPr>
            <w:instrText xml:space="preserve"> TOC \h \u \z </w:instrText>
          </w:r>
          <w:r w:rsidRPr="008C3AA1">
            <w:rPr>
              <w:color w:val="808080" w:themeColor="background1" w:themeShade="80"/>
            </w:rPr>
            <w:fldChar w:fldCharType="separate"/>
          </w:r>
          <w:hyperlink w:anchor="_Toc93524545" w:history="1">
            <w:r w:rsidR="008C3AA1" w:rsidRPr="008C3AA1">
              <w:rPr>
                <w:rStyle w:val="Hyperlink"/>
                <w:noProof/>
              </w:rPr>
              <w:t>1.1</w:t>
            </w:r>
            <w:r w:rsidR="008C3AA1" w:rsidRPr="008C3AA1">
              <w:rPr>
                <w:rFonts w:asciiTheme="minorHAnsi" w:eastAsiaTheme="minorEastAsia" w:hAnsiTheme="minorHAnsi" w:cstheme="minorBidi"/>
                <w:noProof/>
                <w:color w:val="auto"/>
                <w:lang w:val="en-IN" w:eastAsia="en-IN"/>
              </w:rPr>
              <w:tab/>
            </w:r>
            <w:r w:rsidR="008C3AA1" w:rsidRPr="008C3AA1">
              <w:rPr>
                <w:rStyle w:val="Hyperlink"/>
                <w:noProof/>
              </w:rPr>
              <w:t>Objectives</w:t>
            </w:r>
            <w:r w:rsidR="008C3AA1" w:rsidRPr="008C3AA1">
              <w:rPr>
                <w:noProof/>
                <w:webHidden/>
              </w:rPr>
              <w:tab/>
            </w:r>
            <w:r w:rsidR="008C3AA1" w:rsidRPr="008C3AA1">
              <w:rPr>
                <w:noProof/>
                <w:webHidden/>
              </w:rPr>
              <w:fldChar w:fldCharType="begin"/>
            </w:r>
            <w:r w:rsidR="008C3AA1" w:rsidRPr="008C3AA1">
              <w:rPr>
                <w:noProof/>
                <w:webHidden/>
              </w:rPr>
              <w:instrText xml:space="preserve"> PAGEREF _Toc93524545 \h </w:instrText>
            </w:r>
            <w:r w:rsidR="008C3AA1" w:rsidRPr="008C3AA1">
              <w:rPr>
                <w:noProof/>
                <w:webHidden/>
              </w:rPr>
            </w:r>
            <w:r w:rsidR="008C3AA1" w:rsidRPr="008C3AA1">
              <w:rPr>
                <w:noProof/>
                <w:webHidden/>
              </w:rPr>
              <w:fldChar w:fldCharType="separate"/>
            </w:r>
            <w:r w:rsidR="008C3AA1" w:rsidRPr="008C3AA1">
              <w:rPr>
                <w:noProof/>
                <w:webHidden/>
              </w:rPr>
              <w:t>3</w:t>
            </w:r>
            <w:r w:rsidR="008C3AA1" w:rsidRPr="008C3AA1">
              <w:rPr>
                <w:noProof/>
                <w:webHidden/>
              </w:rPr>
              <w:fldChar w:fldCharType="end"/>
            </w:r>
          </w:hyperlink>
        </w:p>
        <w:p w14:paraId="45A5B138" w14:textId="4AE5E86F" w:rsidR="008C3AA1" w:rsidRPr="008C3AA1" w:rsidRDefault="00C733F7">
          <w:pPr>
            <w:pStyle w:val="TOC3"/>
            <w:tabs>
              <w:tab w:val="left" w:pos="1100"/>
              <w:tab w:val="right" w:pos="9016"/>
            </w:tabs>
            <w:rPr>
              <w:rFonts w:asciiTheme="minorHAnsi" w:eastAsiaTheme="minorEastAsia" w:hAnsiTheme="minorHAnsi" w:cstheme="minorBidi"/>
              <w:noProof/>
              <w:color w:val="808080" w:themeColor="background1" w:themeShade="80"/>
              <w:lang w:val="en-IN" w:eastAsia="en-IN"/>
            </w:rPr>
          </w:pPr>
          <w:hyperlink w:anchor="_Toc93524546" w:history="1">
            <w:r w:rsidR="008C3AA1" w:rsidRPr="008C3AA1">
              <w:rPr>
                <w:rStyle w:val="Hyperlink"/>
                <w:noProof/>
                <w:color w:val="808080" w:themeColor="background1" w:themeShade="80"/>
              </w:rPr>
              <w:t>1.2</w:t>
            </w:r>
            <w:r w:rsidR="008C3AA1" w:rsidRPr="008C3AA1">
              <w:rPr>
                <w:rFonts w:asciiTheme="minorHAnsi" w:eastAsiaTheme="minorEastAsia" w:hAnsiTheme="minorHAnsi" w:cstheme="minorBidi"/>
                <w:noProof/>
                <w:color w:val="808080" w:themeColor="background1" w:themeShade="80"/>
                <w:lang w:val="en-IN" w:eastAsia="en-IN"/>
              </w:rPr>
              <w:tab/>
            </w:r>
            <w:r w:rsidR="008C3AA1" w:rsidRPr="008C3AA1">
              <w:rPr>
                <w:rStyle w:val="Hyperlink"/>
                <w:noProof/>
                <w:color w:val="808080" w:themeColor="background1" w:themeShade="80"/>
              </w:rPr>
              <w:t>Process key contacts</w:t>
            </w:r>
            <w:r w:rsidR="008C3AA1" w:rsidRPr="008C3AA1">
              <w:rPr>
                <w:noProof/>
                <w:webHidden/>
                <w:color w:val="808080" w:themeColor="background1" w:themeShade="80"/>
              </w:rPr>
              <w:tab/>
            </w:r>
            <w:r w:rsidR="008C3AA1" w:rsidRPr="008C3AA1">
              <w:rPr>
                <w:noProof/>
                <w:webHidden/>
                <w:color w:val="808080" w:themeColor="background1" w:themeShade="80"/>
              </w:rPr>
              <w:fldChar w:fldCharType="begin"/>
            </w:r>
            <w:r w:rsidR="008C3AA1" w:rsidRPr="008C3AA1">
              <w:rPr>
                <w:noProof/>
                <w:webHidden/>
                <w:color w:val="808080" w:themeColor="background1" w:themeShade="80"/>
              </w:rPr>
              <w:instrText xml:space="preserve"> PAGEREF _Toc93524546 \h </w:instrText>
            </w:r>
            <w:r w:rsidR="008C3AA1" w:rsidRPr="008C3AA1">
              <w:rPr>
                <w:noProof/>
                <w:webHidden/>
                <w:color w:val="808080" w:themeColor="background1" w:themeShade="80"/>
              </w:rPr>
            </w:r>
            <w:r w:rsidR="008C3AA1" w:rsidRPr="008C3AA1">
              <w:rPr>
                <w:noProof/>
                <w:webHidden/>
                <w:color w:val="808080" w:themeColor="background1" w:themeShade="80"/>
              </w:rPr>
              <w:fldChar w:fldCharType="separate"/>
            </w:r>
            <w:r w:rsidR="008C3AA1" w:rsidRPr="008C3AA1">
              <w:rPr>
                <w:noProof/>
                <w:webHidden/>
                <w:color w:val="808080" w:themeColor="background1" w:themeShade="80"/>
              </w:rPr>
              <w:t>3</w:t>
            </w:r>
            <w:r w:rsidR="008C3AA1" w:rsidRPr="008C3AA1">
              <w:rPr>
                <w:noProof/>
                <w:webHidden/>
                <w:color w:val="808080" w:themeColor="background1" w:themeShade="80"/>
              </w:rPr>
              <w:fldChar w:fldCharType="end"/>
            </w:r>
          </w:hyperlink>
        </w:p>
        <w:p w14:paraId="008C8C63" w14:textId="6F47E301" w:rsidR="008C3AA1" w:rsidRPr="008C3AA1" w:rsidRDefault="00C733F7">
          <w:pPr>
            <w:pStyle w:val="TOC3"/>
            <w:tabs>
              <w:tab w:val="left" w:pos="1100"/>
              <w:tab w:val="right" w:pos="9016"/>
            </w:tabs>
            <w:rPr>
              <w:rFonts w:asciiTheme="minorHAnsi" w:eastAsiaTheme="minorEastAsia" w:hAnsiTheme="minorHAnsi" w:cstheme="minorBidi"/>
              <w:noProof/>
              <w:color w:val="808080" w:themeColor="background1" w:themeShade="80"/>
              <w:lang w:val="en-IN" w:eastAsia="en-IN"/>
            </w:rPr>
          </w:pPr>
          <w:hyperlink w:anchor="_Toc93524547" w:history="1">
            <w:r w:rsidR="008C3AA1" w:rsidRPr="008C3AA1">
              <w:rPr>
                <w:rStyle w:val="Hyperlink"/>
                <w:noProof/>
                <w:color w:val="808080" w:themeColor="background1" w:themeShade="80"/>
              </w:rPr>
              <w:t>1.3</w:t>
            </w:r>
            <w:r w:rsidR="008C3AA1" w:rsidRPr="008C3AA1">
              <w:rPr>
                <w:rFonts w:asciiTheme="minorHAnsi" w:eastAsiaTheme="minorEastAsia" w:hAnsiTheme="minorHAnsi" w:cstheme="minorBidi"/>
                <w:noProof/>
                <w:color w:val="808080" w:themeColor="background1" w:themeShade="80"/>
                <w:lang w:val="en-IN" w:eastAsia="en-IN"/>
              </w:rPr>
              <w:tab/>
            </w:r>
            <w:r w:rsidR="008C3AA1" w:rsidRPr="008C3AA1">
              <w:rPr>
                <w:rStyle w:val="Hyperlink"/>
                <w:noProof/>
                <w:color w:val="808080" w:themeColor="background1" w:themeShade="80"/>
              </w:rPr>
              <w:t>Minimum Pre-requisites for automation</w:t>
            </w:r>
            <w:r w:rsidR="008C3AA1" w:rsidRPr="008C3AA1">
              <w:rPr>
                <w:noProof/>
                <w:webHidden/>
                <w:color w:val="808080" w:themeColor="background1" w:themeShade="80"/>
              </w:rPr>
              <w:tab/>
            </w:r>
            <w:r w:rsidR="008C3AA1" w:rsidRPr="008C3AA1">
              <w:rPr>
                <w:noProof/>
                <w:webHidden/>
                <w:color w:val="808080" w:themeColor="background1" w:themeShade="80"/>
              </w:rPr>
              <w:fldChar w:fldCharType="begin"/>
            </w:r>
            <w:r w:rsidR="008C3AA1" w:rsidRPr="008C3AA1">
              <w:rPr>
                <w:noProof/>
                <w:webHidden/>
                <w:color w:val="808080" w:themeColor="background1" w:themeShade="80"/>
              </w:rPr>
              <w:instrText xml:space="preserve"> PAGEREF _Toc93524547 \h </w:instrText>
            </w:r>
            <w:r w:rsidR="008C3AA1" w:rsidRPr="008C3AA1">
              <w:rPr>
                <w:noProof/>
                <w:webHidden/>
                <w:color w:val="808080" w:themeColor="background1" w:themeShade="80"/>
              </w:rPr>
            </w:r>
            <w:r w:rsidR="008C3AA1" w:rsidRPr="008C3AA1">
              <w:rPr>
                <w:noProof/>
                <w:webHidden/>
                <w:color w:val="808080" w:themeColor="background1" w:themeShade="80"/>
              </w:rPr>
              <w:fldChar w:fldCharType="separate"/>
            </w:r>
            <w:r w:rsidR="008C3AA1" w:rsidRPr="008C3AA1">
              <w:rPr>
                <w:noProof/>
                <w:webHidden/>
                <w:color w:val="808080" w:themeColor="background1" w:themeShade="80"/>
              </w:rPr>
              <w:t>3</w:t>
            </w:r>
            <w:r w:rsidR="008C3AA1" w:rsidRPr="008C3AA1">
              <w:rPr>
                <w:noProof/>
                <w:webHidden/>
                <w:color w:val="808080" w:themeColor="background1" w:themeShade="80"/>
              </w:rPr>
              <w:fldChar w:fldCharType="end"/>
            </w:r>
          </w:hyperlink>
        </w:p>
        <w:p w14:paraId="2AF259AE" w14:textId="1E18B8B3" w:rsidR="008C3AA1" w:rsidRPr="008C3AA1" w:rsidRDefault="00C733F7">
          <w:pPr>
            <w:pStyle w:val="TOC2"/>
            <w:tabs>
              <w:tab w:val="left" w:pos="660"/>
              <w:tab w:val="right" w:pos="9016"/>
            </w:tabs>
            <w:rPr>
              <w:rFonts w:asciiTheme="minorHAnsi" w:eastAsiaTheme="minorEastAsia" w:hAnsiTheme="minorHAnsi" w:cstheme="minorBidi"/>
              <w:noProof/>
              <w:color w:val="808080" w:themeColor="background1" w:themeShade="80"/>
              <w:lang w:val="en-IN" w:eastAsia="en-IN"/>
            </w:rPr>
          </w:pPr>
          <w:hyperlink w:anchor="_Toc93524548" w:history="1">
            <w:r w:rsidR="008C3AA1" w:rsidRPr="008C3AA1">
              <w:rPr>
                <w:rStyle w:val="Hyperlink"/>
                <w:noProof/>
                <w:color w:val="808080" w:themeColor="background1" w:themeShade="80"/>
              </w:rPr>
              <w:t>2.</w:t>
            </w:r>
            <w:r w:rsidR="008C3AA1" w:rsidRPr="008C3AA1">
              <w:rPr>
                <w:rFonts w:asciiTheme="minorHAnsi" w:eastAsiaTheme="minorEastAsia" w:hAnsiTheme="minorHAnsi" w:cstheme="minorBidi"/>
                <w:noProof/>
                <w:color w:val="808080" w:themeColor="background1" w:themeShade="80"/>
                <w:lang w:val="en-IN" w:eastAsia="en-IN"/>
              </w:rPr>
              <w:tab/>
            </w:r>
            <w:r w:rsidR="008C3AA1" w:rsidRPr="008C3AA1">
              <w:rPr>
                <w:rStyle w:val="Hyperlink"/>
                <w:noProof/>
                <w:color w:val="808080" w:themeColor="background1" w:themeShade="80"/>
              </w:rPr>
              <w:t>As IS process description</w:t>
            </w:r>
            <w:r w:rsidR="008C3AA1" w:rsidRPr="008C3AA1">
              <w:rPr>
                <w:noProof/>
                <w:webHidden/>
                <w:color w:val="808080" w:themeColor="background1" w:themeShade="80"/>
              </w:rPr>
              <w:tab/>
            </w:r>
            <w:r w:rsidR="008C3AA1" w:rsidRPr="008C3AA1">
              <w:rPr>
                <w:noProof/>
                <w:webHidden/>
                <w:color w:val="808080" w:themeColor="background1" w:themeShade="80"/>
              </w:rPr>
              <w:fldChar w:fldCharType="begin"/>
            </w:r>
            <w:r w:rsidR="008C3AA1" w:rsidRPr="008C3AA1">
              <w:rPr>
                <w:noProof/>
                <w:webHidden/>
                <w:color w:val="808080" w:themeColor="background1" w:themeShade="80"/>
              </w:rPr>
              <w:instrText xml:space="preserve"> PAGEREF _Toc93524548 \h </w:instrText>
            </w:r>
            <w:r w:rsidR="008C3AA1" w:rsidRPr="008C3AA1">
              <w:rPr>
                <w:noProof/>
                <w:webHidden/>
                <w:color w:val="808080" w:themeColor="background1" w:themeShade="80"/>
              </w:rPr>
            </w:r>
            <w:r w:rsidR="008C3AA1" w:rsidRPr="008C3AA1">
              <w:rPr>
                <w:noProof/>
                <w:webHidden/>
                <w:color w:val="808080" w:themeColor="background1" w:themeShade="80"/>
              </w:rPr>
              <w:fldChar w:fldCharType="separate"/>
            </w:r>
            <w:r w:rsidR="008C3AA1" w:rsidRPr="008C3AA1">
              <w:rPr>
                <w:noProof/>
                <w:webHidden/>
                <w:color w:val="808080" w:themeColor="background1" w:themeShade="80"/>
              </w:rPr>
              <w:t>3</w:t>
            </w:r>
            <w:r w:rsidR="008C3AA1" w:rsidRPr="008C3AA1">
              <w:rPr>
                <w:noProof/>
                <w:webHidden/>
                <w:color w:val="808080" w:themeColor="background1" w:themeShade="80"/>
              </w:rPr>
              <w:fldChar w:fldCharType="end"/>
            </w:r>
          </w:hyperlink>
        </w:p>
        <w:p w14:paraId="2E672608" w14:textId="610D361C" w:rsidR="008C3AA1" w:rsidRPr="008C3AA1" w:rsidRDefault="00C733F7">
          <w:pPr>
            <w:pStyle w:val="TOC3"/>
            <w:tabs>
              <w:tab w:val="left" w:pos="1100"/>
              <w:tab w:val="right" w:pos="9016"/>
            </w:tabs>
            <w:rPr>
              <w:rFonts w:asciiTheme="minorHAnsi" w:eastAsiaTheme="minorEastAsia" w:hAnsiTheme="minorHAnsi" w:cstheme="minorBidi"/>
              <w:noProof/>
              <w:color w:val="808080" w:themeColor="background1" w:themeShade="80"/>
              <w:lang w:val="en-IN" w:eastAsia="en-IN"/>
            </w:rPr>
          </w:pPr>
          <w:hyperlink w:anchor="_Toc93524549" w:history="1">
            <w:r w:rsidR="008C3AA1" w:rsidRPr="008C3AA1">
              <w:rPr>
                <w:rStyle w:val="Hyperlink"/>
                <w:noProof/>
                <w:color w:val="808080" w:themeColor="background1" w:themeShade="80"/>
              </w:rPr>
              <w:t>2.1</w:t>
            </w:r>
            <w:r w:rsidR="008C3AA1" w:rsidRPr="008C3AA1">
              <w:rPr>
                <w:rFonts w:asciiTheme="minorHAnsi" w:eastAsiaTheme="minorEastAsia" w:hAnsiTheme="minorHAnsi" w:cstheme="minorBidi"/>
                <w:noProof/>
                <w:color w:val="808080" w:themeColor="background1" w:themeShade="80"/>
                <w:lang w:val="en-IN" w:eastAsia="en-IN"/>
              </w:rPr>
              <w:tab/>
            </w:r>
            <w:r w:rsidR="008C3AA1" w:rsidRPr="008C3AA1">
              <w:rPr>
                <w:rStyle w:val="Hyperlink"/>
                <w:noProof/>
                <w:color w:val="808080" w:themeColor="background1" w:themeShade="80"/>
              </w:rPr>
              <w:t>Process Overview</w:t>
            </w:r>
            <w:r w:rsidR="008C3AA1" w:rsidRPr="008C3AA1">
              <w:rPr>
                <w:noProof/>
                <w:webHidden/>
                <w:color w:val="808080" w:themeColor="background1" w:themeShade="80"/>
              </w:rPr>
              <w:tab/>
            </w:r>
            <w:r w:rsidR="008C3AA1" w:rsidRPr="008C3AA1">
              <w:rPr>
                <w:noProof/>
                <w:webHidden/>
                <w:color w:val="808080" w:themeColor="background1" w:themeShade="80"/>
              </w:rPr>
              <w:fldChar w:fldCharType="begin"/>
            </w:r>
            <w:r w:rsidR="008C3AA1" w:rsidRPr="008C3AA1">
              <w:rPr>
                <w:noProof/>
                <w:webHidden/>
                <w:color w:val="808080" w:themeColor="background1" w:themeShade="80"/>
              </w:rPr>
              <w:instrText xml:space="preserve"> PAGEREF _Toc93524549 \h </w:instrText>
            </w:r>
            <w:r w:rsidR="008C3AA1" w:rsidRPr="008C3AA1">
              <w:rPr>
                <w:noProof/>
                <w:webHidden/>
                <w:color w:val="808080" w:themeColor="background1" w:themeShade="80"/>
              </w:rPr>
            </w:r>
            <w:r w:rsidR="008C3AA1" w:rsidRPr="008C3AA1">
              <w:rPr>
                <w:noProof/>
                <w:webHidden/>
                <w:color w:val="808080" w:themeColor="background1" w:themeShade="80"/>
              </w:rPr>
              <w:fldChar w:fldCharType="separate"/>
            </w:r>
            <w:r w:rsidR="008C3AA1" w:rsidRPr="008C3AA1">
              <w:rPr>
                <w:noProof/>
                <w:webHidden/>
                <w:color w:val="808080" w:themeColor="background1" w:themeShade="80"/>
              </w:rPr>
              <w:t>3</w:t>
            </w:r>
            <w:r w:rsidR="008C3AA1" w:rsidRPr="008C3AA1">
              <w:rPr>
                <w:noProof/>
                <w:webHidden/>
                <w:color w:val="808080" w:themeColor="background1" w:themeShade="80"/>
              </w:rPr>
              <w:fldChar w:fldCharType="end"/>
            </w:r>
          </w:hyperlink>
        </w:p>
        <w:p w14:paraId="462ABA44" w14:textId="41DD1BCC" w:rsidR="008C3AA1" w:rsidRPr="008C3AA1" w:rsidRDefault="00C733F7">
          <w:pPr>
            <w:pStyle w:val="TOC3"/>
            <w:tabs>
              <w:tab w:val="left" w:pos="1100"/>
              <w:tab w:val="right" w:pos="9016"/>
            </w:tabs>
            <w:rPr>
              <w:rFonts w:asciiTheme="minorHAnsi" w:eastAsiaTheme="minorEastAsia" w:hAnsiTheme="minorHAnsi" w:cstheme="minorBidi"/>
              <w:noProof/>
              <w:color w:val="808080" w:themeColor="background1" w:themeShade="80"/>
              <w:lang w:val="en-IN" w:eastAsia="en-IN"/>
            </w:rPr>
          </w:pPr>
          <w:hyperlink w:anchor="_Toc93524550" w:history="1">
            <w:r w:rsidR="008C3AA1" w:rsidRPr="008C3AA1">
              <w:rPr>
                <w:rStyle w:val="Hyperlink"/>
                <w:noProof/>
                <w:color w:val="808080" w:themeColor="background1" w:themeShade="80"/>
              </w:rPr>
              <w:t>2.2</w:t>
            </w:r>
            <w:r w:rsidR="008C3AA1" w:rsidRPr="008C3AA1">
              <w:rPr>
                <w:rFonts w:asciiTheme="minorHAnsi" w:eastAsiaTheme="minorEastAsia" w:hAnsiTheme="minorHAnsi" w:cstheme="minorBidi"/>
                <w:noProof/>
                <w:color w:val="808080" w:themeColor="background1" w:themeShade="80"/>
                <w:lang w:val="en-IN" w:eastAsia="en-IN"/>
              </w:rPr>
              <w:tab/>
            </w:r>
            <w:r w:rsidR="008C3AA1" w:rsidRPr="008C3AA1">
              <w:rPr>
                <w:rStyle w:val="Hyperlink"/>
                <w:noProof/>
                <w:color w:val="808080" w:themeColor="background1" w:themeShade="80"/>
              </w:rPr>
              <w:t>Applications used in the process</w:t>
            </w:r>
            <w:r w:rsidR="008C3AA1" w:rsidRPr="008C3AA1">
              <w:rPr>
                <w:noProof/>
                <w:webHidden/>
                <w:color w:val="808080" w:themeColor="background1" w:themeShade="80"/>
              </w:rPr>
              <w:tab/>
            </w:r>
            <w:r w:rsidR="008C3AA1" w:rsidRPr="008C3AA1">
              <w:rPr>
                <w:noProof/>
                <w:webHidden/>
                <w:color w:val="808080" w:themeColor="background1" w:themeShade="80"/>
              </w:rPr>
              <w:fldChar w:fldCharType="begin"/>
            </w:r>
            <w:r w:rsidR="008C3AA1" w:rsidRPr="008C3AA1">
              <w:rPr>
                <w:noProof/>
                <w:webHidden/>
                <w:color w:val="808080" w:themeColor="background1" w:themeShade="80"/>
              </w:rPr>
              <w:instrText xml:space="preserve"> PAGEREF _Toc93524550 \h </w:instrText>
            </w:r>
            <w:r w:rsidR="008C3AA1" w:rsidRPr="008C3AA1">
              <w:rPr>
                <w:noProof/>
                <w:webHidden/>
                <w:color w:val="808080" w:themeColor="background1" w:themeShade="80"/>
              </w:rPr>
            </w:r>
            <w:r w:rsidR="008C3AA1" w:rsidRPr="008C3AA1">
              <w:rPr>
                <w:noProof/>
                <w:webHidden/>
                <w:color w:val="808080" w:themeColor="background1" w:themeShade="80"/>
              </w:rPr>
              <w:fldChar w:fldCharType="separate"/>
            </w:r>
            <w:r w:rsidR="008C3AA1" w:rsidRPr="008C3AA1">
              <w:rPr>
                <w:noProof/>
                <w:webHidden/>
                <w:color w:val="808080" w:themeColor="background1" w:themeShade="80"/>
              </w:rPr>
              <w:t>4</w:t>
            </w:r>
            <w:r w:rsidR="008C3AA1" w:rsidRPr="008C3AA1">
              <w:rPr>
                <w:noProof/>
                <w:webHidden/>
                <w:color w:val="808080" w:themeColor="background1" w:themeShade="80"/>
              </w:rPr>
              <w:fldChar w:fldCharType="end"/>
            </w:r>
          </w:hyperlink>
        </w:p>
        <w:p w14:paraId="70388B1E" w14:textId="1184DCAC" w:rsidR="008C3AA1" w:rsidRPr="008C3AA1" w:rsidRDefault="00C733F7">
          <w:pPr>
            <w:pStyle w:val="TOC3"/>
            <w:tabs>
              <w:tab w:val="left" w:pos="1100"/>
              <w:tab w:val="right" w:pos="9016"/>
            </w:tabs>
            <w:rPr>
              <w:rFonts w:asciiTheme="minorHAnsi" w:eastAsiaTheme="minorEastAsia" w:hAnsiTheme="minorHAnsi" w:cstheme="minorBidi"/>
              <w:noProof/>
              <w:color w:val="auto"/>
              <w:lang w:val="en-IN" w:eastAsia="en-IN"/>
            </w:rPr>
          </w:pPr>
          <w:hyperlink w:anchor="_Toc93524551" w:history="1">
            <w:r w:rsidR="008C3AA1" w:rsidRPr="008C3AA1">
              <w:rPr>
                <w:rStyle w:val="Hyperlink"/>
                <w:noProof/>
              </w:rPr>
              <w:t>2.3</w:t>
            </w:r>
            <w:r w:rsidR="008C3AA1" w:rsidRPr="008C3AA1">
              <w:rPr>
                <w:rFonts w:asciiTheme="minorHAnsi" w:eastAsiaTheme="minorEastAsia" w:hAnsiTheme="minorHAnsi" w:cstheme="minorBidi"/>
                <w:noProof/>
                <w:color w:val="auto"/>
                <w:lang w:val="en-IN" w:eastAsia="en-IN"/>
              </w:rPr>
              <w:tab/>
            </w:r>
            <w:r w:rsidR="008C3AA1" w:rsidRPr="008C3AA1">
              <w:rPr>
                <w:rStyle w:val="Hyperlink"/>
                <w:noProof/>
              </w:rPr>
              <w:t>As IS Detailed Process map</w:t>
            </w:r>
            <w:r w:rsidR="008C3AA1" w:rsidRPr="008C3AA1">
              <w:rPr>
                <w:noProof/>
                <w:webHidden/>
              </w:rPr>
              <w:tab/>
            </w:r>
            <w:r w:rsidR="008C3AA1" w:rsidRPr="008C3AA1">
              <w:rPr>
                <w:noProof/>
                <w:webHidden/>
              </w:rPr>
              <w:fldChar w:fldCharType="begin"/>
            </w:r>
            <w:r w:rsidR="008C3AA1" w:rsidRPr="008C3AA1">
              <w:rPr>
                <w:noProof/>
                <w:webHidden/>
              </w:rPr>
              <w:instrText xml:space="preserve"> PAGEREF _Toc93524551 \h </w:instrText>
            </w:r>
            <w:r w:rsidR="008C3AA1" w:rsidRPr="008C3AA1">
              <w:rPr>
                <w:noProof/>
                <w:webHidden/>
              </w:rPr>
            </w:r>
            <w:r w:rsidR="008C3AA1" w:rsidRPr="008C3AA1">
              <w:rPr>
                <w:noProof/>
                <w:webHidden/>
              </w:rPr>
              <w:fldChar w:fldCharType="separate"/>
            </w:r>
            <w:r w:rsidR="008C3AA1" w:rsidRPr="008C3AA1">
              <w:rPr>
                <w:noProof/>
                <w:webHidden/>
              </w:rPr>
              <w:t>5</w:t>
            </w:r>
            <w:r w:rsidR="008C3AA1" w:rsidRPr="008C3AA1">
              <w:rPr>
                <w:noProof/>
                <w:webHidden/>
              </w:rPr>
              <w:fldChar w:fldCharType="end"/>
            </w:r>
          </w:hyperlink>
        </w:p>
        <w:p w14:paraId="443E0046" w14:textId="04C48AC6" w:rsidR="008C3AA1" w:rsidRPr="008C3AA1" w:rsidRDefault="00C733F7">
          <w:pPr>
            <w:pStyle w:val="TOC2"/>
            <w:tabs>
              <w:tab w:val="left" w:pos="660"/>
              <w:tab w:val="right" w:pos="9016"/>
            </w:tabs>
            <w:rPr>
              <w:rFonts w:asciiTheme="minorHAnsi" w:eastAsiaTheme="minorEastAsia" w:hAnsiTheme="minorHAnsi" w:cstheme="minorBidi"/>
              <w:noProof/>
              <w:color w:val="auto"/>
              <w:lang w:val="en-IN" w:eastAsia="en-IN"/>
            </w:rPr>
          </w:pPr>
          <w:hyperlink w:anchor="_Toc93524552" w:history="1">
            <w:r w:rsidR="008C3AA1" w:rsidRPr="008C3AA1">
              <w:rPr>
                <w:rStyle w:val="Hyperlink"/>
                <w:noProof/>
              </w:rPr>
              <w:t>3.</w:t>
            </w:r>
            <w:r w:rsidR="008C3AA1" w:rsidRPr="008C3AA1">
              <w:rPr>
                <w:rFonts w:asciiTheme="minorHAnsi" w:eastAsiaTheme="minorEastAsia" w:hAnsiTheme="minorHAnsi" w:cstheme="minorBidi"/>
                <w:noProof/>
                <w:color w:val="auto"/>
                <w:lang w:val="en-IN" w:eastAsia="en-IN"/>
              </w:rPr>
              <w:tab/>
            </w:r>
            <w:r w:rsidR="008C3AA1" w:rsidRPr="008C3AA1">
              <w:rPr>
                <w:rStyle w:val="Hyperlink"/>
                <w:noProof/>
              </w:rPr>
              <w:t>To BE Process Description</w:t>
            </w:r>
            <w:r w:rsidR="008C3AA1" w:rsidRPr="008C3AA1">
              <w:rPr>
                <w:noProof/>
                <w:webHidden/>
              </w:rPr>
              <w:tab/>
            </w:r>
            <w:r w:rsidR="008C3AA1" w:rsidRPr="008C3AA1">
              <w:rPr>
                <w:noProof/>
                <w:webHidden/>
              </w:rPr>
              <w:fldChar w:fldCharType="begin"/>
            </w:r>
            <w:r w:rsidR="008C3AA1" w:rsidRPr="008C3AA1">
              <w:rPr>
                <w:noProof/>
                <w:webHidden/>
              </w:rPr>
              <w:instrText xml:space="preserve"> PAGEREF _Toc93524552 \h </w:instrText>
            </w:r>
            <w:r w:rsidR="008C3AA1" w:rsidRPr="008C3AA1">
              <w:rPr>
                <w:noProof/>
                <w:webHidden/>
              </w:rPr>
            </w:r>
            <w:r w:rsidR="008C3AA1" w:rsidRPr="008C3AA1">
              <w:rPr>
                <w:noProof/>
                <w:webHidden/>
              </w:rPr>
              <w:fldChar w:fldCharType="separate"/>
            </w:r>
            <w:r w:rsidR="008C3AA1" w:rsidRPr="008C3AA1">
              <w:rPr>
                <w:noProof/>
                <w:webHidden/>
              </w:rPr>
              <w:t>6</w:t>
            </w:r>
            <w:r w:rsidR="008C3AA1" w:rsidRPr="008C3AA1">
              <w:rPr>
                <w:noProof/>
                <w:webHidden/>
              </w:rPr>
              <w:fldChar w:fldCharType="end"/>
            </w:r>
          </w:hyperlink>
        </w:p>
        <w:p w14:paraId="199D595F" w14:textId="5DEFCB02" w:rsidR="008C3AA1" w:rsidRPr="008C3AA1" w:rsidRDefault="00C733F7">
          <w:pPr>
            <w:pStyle w:val="TOC3"/>
            <w:tabs>
              <w:tab w:val="left" w:pos="1100"/>
              <w:tab w:val="right" w:pos="9016"/>
            </w:tabs>
            <w:rPr>
              <w:rFonts w:asciiTheme="minorHAnsi" w:eastAsiaTheme="minorEastAsia" w:hAnsiTheme="minorHAnsi" w:cstheme="minorBidi"/>
              <w:noProof/>
              <w:color w:val="auto"/>
              <w:lang w:val="en-IN" w:eastAsia="en-IN"/>
            </w:rPr>
          </w:pPr>
          <w:hyperlink w:anchor="_Toc93524553" w:history="1">
            <w:r w:rsidR="008C3AA1" w:rsidRPr="008C3AA1">
              <w:rPr>
                <w:rStyle w:val="Hyperlink"/>
                <w:noProof/>
              </w:rPr>
              <w:t>3.1</w:t>
            </w:r>
            <w:r w:rsidR="008C3AA1" w:rsidRPr="008C3AA1">
              <w:rPr>
                <w:rFonts w:asciiTheme="minorHAnsi" w:eastAsiaTheme="minorEastAsia" w:hAnsiTheme="minorHAnsi" w:cstheme="minorBidi"/>
                <w:noProof/>
                <w:color w:val="auto"/>
                <w:lang w:val="en-IN" w:eastAsia="en-IN"/>
              </w:rPr>
              <w:tab/>
            </w:r>
            <w:r w:rsidR="008C3AA1" w:rsidRPr="008C3AA1">
              <w:rPr>
                <w:rStyle w:val="Hyperlink"/>
                <w:noProof/>
              </w:rPr>
              <w:t>TO BE Detailed Process Map</w:t>
            </w:r>
            <w:r w:rsidR="008C3AA1" w:rsidRPr="008C3AA1">
              <w:rPr>
                <w:noProof/>
                <w:webHidden/>
              </w:rPr>
              <w:tab/>
            </w:r>
            <w:r w:rsidR="008C3AA1" w:rsidRPr="008C3AA1">
              <w:rPr>
                <w:noProof/>
                <w:webHidden/>
              </w:rPr>
              <w:fldChar w:fldCharType="begin"/>
            </w:r>
            <w:r w:rsidR="008C3AA1" w:rsidRPr="008C3AA1">
              <w:rPr>
                <w:noProof/>
                <w:webHidden/>
              </w:rPr>
              <w:instrText xml:space="preserve"> PAGEREF _Toc93524553 \h </w:instrText>
            </w:r>
            <w:r w:rsidR="008C3AA1" w:rsidRPr="008C3AA1">
              <w:rPr>
                <w:noProof/>
                <w:webHidden/>
              </w:rPr>
            </w:r>
            <w:r w:rsidR="008C3AA1" w:rsidRPr="008C3AA1">
              <w:rPr>
                <w:noProof/>
                <w:webHidden/>
              </w:rPr>
              <w:fldChar w:fldCharType="separate"/>
            </w:r>
            <w:r w:rsidR="008C3AA1" w:rsidRPr="008C3AA1">
              <w:rPr>
                <w:noProof/>
                <w:webHidden/>
              </w:rPr>
              <w:t>6</w:t>
            </w:r>
            <w:r w:rsidR="008C3AA1" w:rsidRPr="008C3AA1">
              <w:rPr>
                <w:noProof/>
                <w:webHidden/>
              </w:rPr>
              <w:fldChar w:fldCharType="end"/>
            </w:r>
          </w:hyperlink>
        </w:p>
        <w:p w14:paraId="447A401E" w14:textId="62FD194D" w:rsidR="008C3AA1" w:rsidRPr="008C3AA1" w:rsidRDefault="00C733F7">
          <w:pPr>
            <w:pStyle w:val="TOC3"/>
            <w:tabs>
              <w:tab w:val="left" w:pos="1100"/>
              <w:tab w:val="right" w:pos="9016"/>
            </w:tabs>
            <w:rPr>
              <w:rFonts w:asciiTheme="minorHAnsi" w:eastAsiaTheme="minorEastAsia" w:hAnsiTheme="minorHAnsi" w:cstheme="minorBidi"/>
              <w:noProof/>
              <w:color w:val="auto"/>
              <w:lang w:val="en-IN" w:eastAsia="en-IN"/>
            </w:rPr>
          </w:pPr>
          <w:hyperlink w:anchor="_Toc93524554" w:history="1">
            <w:r w:rsidR="008C3AA1" w:rsidRPr="008C3AA1">
              <w:rPr>
                <w:rStyle w:val="Hyperlink"/>
                <w:noProof/>
              </w:rPr>
              <w:t>3.2</w:t>
            </w:r>
            <w:r w:rsidR="008C3AA1" w:rsidRPr="008C3AA1">
              <w:rPr>
                <w:rFonts w:asciiTheme="minorHAnsi" w:eastAsiaTheme="minorEastAsia" w:hAnsiTheme="minorHAnsi" w:cstheme="minorBidi"/>
                <w:noProof/>
                <w:color w:val="auto"/>
                <w:lang w:val="en-IN" w:eastAsia="en-IN"/>
              </w:rPr>
              <w:tab/>
            </w:r>
            <w:r w:rsidR="008C3AA1" w:rsidRPr="008C3AA1">
              <w:rPr>
                <w:rStyle w:val="Hyperlink"/>
                <w:noProof/>
              </w:rPr>
              <w:t>Detailed process steps:</w:t>
            </w:r>
            <w:r w:rsidR="008C3AA1" w:rsidRPr="008C3AA1">
              <w:rPr>
                <w:noProof/>
                <w:webHidden/>
              </w:rPr>
              <w:tab/>
            </w:r>
            <w:r w:rsidR="008C3AA1" w:rsidRPr="008C3AA1">
              <w:rPr>
                <w:noProof/>
                <w:webHidden/>
              </w:rPr>
              <w:fldChar w:fldCharType="begin"/>
            </w:r>
            <w:r w:rsidR="008C3AA1" w:rsidRPr="008C3AA1">
              <w:rPr>
                <w:noProof/>
                <w:webHidden/>
              </w:rPr>
              <w:instrText xml:space="preserve"> PAGEREF _Toc93524554 \h </w:instrText>
            </w:r>
            <w:r w:rsidR="008C3AA1" w:rsidRPr="008C3AA1">
              <w:rPr>
                <w:noProof/>
                <w:webHidden/>
              </w:rPr>
            </w:r>
            <w:r w:rsidR="008C3AA1" w:rsidRPr="008C3AA1">
              <w:rPr>
                <w:noProof/>
                <w:webHidden/>
              </w:rPr>
              <w:fldChar w:fldCharType="separate"/>
            </w:r>
            <w:r w:rsidR="008C3AA1" w:rsidRPr="008C3AA1">
              <w:rPr>
                <w:noProof/>
                <w:webHidden/>
              </w:rPr>
              <w:t>6</w:t>
            </w:r>
            <w:r w:rsidR="008C3AA1" w:rsidRPr="008C3AA1">
              <w:rPr>
                <w:noProof/>
                <w:webHidden/>
              </w:rPr>
              <w:fldChar w:fldCharType="end"/>
            </w:r>
          </w:hyperlink>
        </w:p>
        <w:p w14:paraId="20FA97FE" w14:textId="3DED7C5D" w:rsidR="008C3AA1" w:rsidRDefault="00C733F7">
          <w:pPr>
            <w:pStyle w:val="TOC3"/>
            <w:tabs>
              <w:tab w:val="left" w:pos="1100"/>
              <w:tab w:val="right" w:pos="9016"/>
            </w:tabs>
            <w:rPr>
              <w:rFonts w:asciiTheme="minorHAnsi" w:eastAsiaTheme="minorEastAsia" w:hAnsiTheme="minorHAnsi" w:cstheme="minorBidi"/>
              <w:noProof/>
              <w:color w:val="auto"/>
              <w:lang w:val="en-IN" w:eastAsia="en-IN"/>
            </w:rPr>
          </w:pPr>
          <w:hyperlink w:anchor="_Toc93524555" w:history="1">
            <w:r w:rsidR="008C3AA1" w:rsidRPr="008C3AA1">
              <w:rPr>
                <w:rStyle w:val="Hyperlink"/>
                <w:noProof/>
              </w:rPr>
              <w:t>3.3</w:t>
            </w:r>
            <w:r w:rsidR="008C3AA1" w:rsidRPr="008C3AA1">
              <w:rPr>
                <w:rFonts w:asciiTheme="minorHAnsi" w:eastAsiaTheme="minorEastAsia" w:hAnsiTheme="minorHAnsi" w:cstheme="minorBidi"/>
                <w:noProof/>
                <w:color w:val="auto"/>
                <w:lang w:val="en-IN" w:eastAsia="en-IN"/>
              </w:rPr>
              <w:tab/>
            </w:r>
            <w:r w:rsidR="008C3AA1" w:rsidRPr="008C3AA1">
              <w:rPr>
                <w:rStyle w:val="Hyperlink"/>
                <w:noProof/>
              </w:rPr>
              <w:t>Out of Scope for RPA</w:t>
            </w:r>
            <w:r w:rsidR="008C3AA1" w:rsidRPr="008C3AA1">
              <w:rPr>
                <w:noProof/>
                <w:webHidden/>
              </w:rPr>
              <w:tab/>
            </w:r>
            <w:r w:rsidR="008C3AA1" w:rsidRPr="008C3AA1">
              <w:rPr>
                <w:noProof/>
                <w:webHidden/>
              </w:rPr>
              <w:fldChar w:fldCharType="begin"/>
            </w:r>
            <w:r w:rsidR="008C3AA1" w:rsidRPr="008C3AA1">
              <w:rPr>
                <w:noProof/>
                <w:webHidden/>
              </w:rPr>
              <w:instrText xml:space="preserve"> PAGEREF _Toc93524555 \h </w:instrText>
            </w:r>
            <w:r w:rsidR="008C3AA1" w:rsidRPr="008C3AA1">
              <w:rPr>
                <w:noProof/>
                <w:webHidden/>
              </w:rPr>
            </w:r>
            <w:r w:rsidR="008C3AA1" w:rsidRPr="008C3AA1">
              <w:rPr>
                <w:noProof/>
                <w:webHidden/>
              </w:rPr>
              <w:fldChar w:fldCharType="separate"/>
            </w:r>
            <w:r w:rsidR="008C3AA1" w:rsidRPr="008C3AA1">
              <w:rPr>
                <w:noProof/>
                <w:webHidden/>
              </w:rPr>
              <w:t>8</w:t>
            </w:r>
            <w:r w:rsidR="008C3AA1" w:rsidRPr="008C3AA1">
              <w:rPr>
                <w:noProof/>
                <w:webHidden/>
              </w:rPr>
              <w:fldChar w:fldCharType="end"/>
            </w:r>
          </w:hyperlink>
        </w:p>
        <w:p w14:paraId="68F8FD5E" w14:textId="4C36A24F" w:rsidR="00E23715" w:rsidRDefault="00B446D5">
          <w:pPr>
            <w:tabs>
              <w:tab w:val="left" w:pos="660"/>
              <w:tab w:val="right" w:pos="9016"/>
            </w:tabs>
            <w:spacing w:after="100"/>
            <w:ind w:left="220"/>
            <w:rPr>
              <w:color w:val="000000"/>
            </w:rPr>
          </w:pPr>
          <w:r w:rsidRPr="008C3AA1">
            <w:rPr>
              <w:color w:val="808080" w:themeColor="background1" w:themeShade="80"/>
            </w:rPr>
            <w:fldChar w:fldCharType="end"/>
          </w:r>
        </w:p>
      </w:sdtContent>
    </w:sdt>
    <w:p w14:paraId="331CE760" w14:textId="77777777" w:rsidR="00E23715" w:rsidRDefault="00E23715"/>
    <w:p w14:paraId="76E51AC0" w14:textId="77777777" w:rsidR="00E23715" w:rsidRDefault="00B446D5" w:rsidP="00300799">
      <w:r>
        <w:br w:type="page"/>
      </w:r>
    </w:p>
    <w:p w14:paraId="482695C4" w14:textId="77777777" w:rsidR="00E23715" w:rsidRDefault="00B446D5">
      <w:pPr>
        <w:pStyle w:val="Heading3"/>
        <w:numPr>
          <w:ilvl w:val="1"/>
          <w:numId w:val="6"/>
        </w:numPr>
        <w:ind w:hanging="720"/>
      </w:pPr>
      <w:bookmarkStart w:id="0" w:name="_Toc93524545"/>
      <w:r>
        <w:lastRenderedPageBreak/>
        <w:t>Objectives</w:t>
      </w:r>
      <w:bookmarkEnd w:id="0"/>
    </w:p>
    <w:p w14:paraId="0B4C4FA1" w14:textId="77777777" w:rsidR="00E23715" w:rsidRDefault="00B446D5">
      <w:r>
        <w:t xml:space="preserve">The business objectives and benefits expected by the Business Process Owner after automation of the selected business process are:  </w:t>
      </w:r>
    </w:p>
    <w:p w14:paraId="09979BA6" w14:textId="77777777" w:rsidR="00E23715" w:rsidRPr="008F5FBD" w:rsidRDefault="00B446D5">
      <w:pPr>
        <w:numPr>
          <w:ilvl w:val="0"/>
          <w:numId w:val="4"/>
        </w:numPr>
        <w:spacing w:after="0"/>
        <w:ind w:hanging="360"/>
        <w:contextualSpacing/>
        <w:rPr>
          <w:i/>
          <w:color w:val="auto"/>
        </w:rPr>
      </w:pPr>
      <w:r w:rsidRPr="008F5FBD">
        <w:rPr>
          <w:i/>
          <w:color w:val="auto"/>
        </w:rPr>
        <w:t xml:space="preserve">Reduce processing time per </w:t>
      </w:r>
      <w:r w:rsidR="00300799" w:rsidRPr="008F5FBD">
        <w:rPr>
          <w:i/>
          <w:color w:val="auto"/>
        </w:rPr>
        <w:t>invoice</w:t>
      </w:r>
      <w:r w:rsidRPr="008F5FBD">
        <w:rPr>
          <w:i/>
          <w:color w:val="auto"/>
        </w:rPr>
        <w:t xml:space="preserve"> </w:t>
      </w:r>
    </w:p>
    <w:p w14:paraId="25A509A2" w14:textId="77777777" w:rsidR="00E23715" w:rsidRPr="008F5FBD" w:rsidRDefault="00300799">
      <w:pPr>
        <w:numPr>
          <w:ilvl w:val="0"/>
          <w:numId w:val="4"/>
        </w:numPr>
        <w:ind w:hanging="360"/>
        <w:contextualSpacing/>
        <w:rPr>
          <w:i/>
          <w:color w:val="auto"/>
        </w:rPr>
      </w:pPr>
      <w:r w:rsidRPr="008F5FBD">
        <w:rPr>
          <w:i/>
          <w:color w:val="auto"/>
        </w:rPr>
        <w:t>Reduce the overall error rate</w:t>
      </w:r>
    </w:p>
    <w:p w14:paraId="141F1132" w14:textId="77777777" w:rsidR="00E23715" w:rsidRDefault="00E23715">
      <w:pPr>
        <w:spacing w:line="256" w:lineRule="auto"/>
        <w:rPr>
          <w:i/>
        </w:rPr>
      </w:pPr>
    </w:p>
    <w:p w14:paraId="06E36DDB" w14:textId="77777777" w:rsidR="00E23715" w:rsidRPr="006D4115" w:rsidRDefault="00B446D5">
      <w:pPr>
        <w:pStyle w:val="Heading3"/>
        <w:numPr>
          <w:ilvl w:val="1"/>
          <w:numId w:val="6"/>
        </w:numPr>
        <w:ind w:hanging="720"/>
      </w:pPr>
      <w:bookmarkStart w:id="1" w:name="_Toc93524546"/>
      <w:r w:rsidRPr="006D4115">
        <w:t>Process key contacts</w:t>
      </w:r>
      <w:bookmarkEnd w:id="1"/>
    </w:p>
    <w:p w14:paraId="5DFA10FF" w14:textId="77777777" w:rsidR="00E23715" w:rsidRDefault="00B446D5">
      <w:r>
        <w:t xml:space="preserve">The specifications document includes concise and complete requirements of the business process and it is built based on the inputs provided by the </w:t>
      </w:r>
      <w:r>
        <w:rPr>
          <w:b/>
        </w:rPr>
        <w:t>process</w:t>
      </w:r>
      <w:r>
        <w:t xml:space="preserve"> </w:t>
      </w:r>
      <w:r>
        <w:rPr>
          <w:b/>
        </w:rPr>
        <w:t>Subject Matter Expert (SME)/ Process Owner.</w:t>
      </w:r>
    </w:p>
    <w:p w14:paraId="5D6AE771" w14:textId="77777777" w:rsidR="00E23715" w:rsidRDefault="00B446D5">
      <w:r>
        <w:t xml:space="preserve">The </w:t>
      </w:r>
      <w:r>
        <w:rPr>
          <w:b/>
        </w:rPr>
        <w:t>Process Owner</w:t>
      </w:r>
      <w:r>
        <w:t xml:space="preserve"> is expected </w:t>
      </w:r>
      <w:r>
        <w:rPr>
          <w:b/>
        </w:rPr>
        <w:t>to review it and provide signoff for accuracy</w:t>
      </w:r>
      <w:r>
        <w:t xml:space="preserve"> and completion of the steps, context, impact and complete set of process exceptions.</w:t>
      </w:r>
    </w:p>
    <w:tbl>
      <w:tblPr>
        <w:tblStyle w:val="a1"/>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932"/>
        <w:gridCol w:w="1869"/>
        <w:gridCol w:w="2905"/>
        <w:gridCol w:w="2310"/>
      </w:tblGrid>
      <w:tr w:rsidR="00E23715" w14:paraId="33045AD2" w14:textId="77777777">
        <w:tc>
          <w:tcPr>
            <w:tcW w:w="1932" w:type="dxa"/>
            <w:shd w:val="clear" w:color="auto" w:fill="308DC6"/>
          </w:tcPr>
          <w:p w14:paraId="693DCDF6" w14:textId="77777777" w:rsidR="00E23715" w:rsidRDefault="00B446D5">
            <w:pPr>
              <w:contextualSpacing w:val="0"/>
              <w:rPr>
                <w:i/>
                <w:color w:val="FFFFFF"/>
              </w:rPr>
            </w:pPr>
            <w:bookmarkStart w:id="2" w:name="_Hlk8992130"/>
            <w:r>
              <w:rPr>
                <w:i/>
                <w:color w:val="FFFFFF"/>
              </w:rPr>
              <w:t>Role</w:t>
            </w:r>
          </w:p>
        </w:tc>
        <w:tc>
          <w:tcPr>
            <w:tcW w:w="1869" w:type="dxa"/>
            <w:shd w:val="clear" w:color="auto" w:fill="308DC6"/>
          </w:tcPr>
          <w:p w14:paraId="03135680" w14:textId="77777777" w:rsidR="00E23715" w:rsidRDefault="00B446D5">
            <w:pPr>
              <w:contextualSpacing w:val="0"/>
              <w:rPr>
                <w:i/>
                <w:color w:val="FFFFFF"/>
              </w:rPr>
            </w:pPr>
            <w:r>
              <w:rPr>
                <w:i/>
                <w:color w:val="FFFFFF"/>
              </w:rPr>
              <w:t>Name</w:t>
            </w:r>
          </w:p>
        </w:tc>
        <w:tc>
          <w:tcPr>
            <w:tcW w:w="2905" w:type="dxa"/>
            <w:shd w:val="clear" w:color="auto" w:fill="308DC6"/>
          </w:tcPr>
          <w:p w14:paraId="17EA10D8" w14:textId="77777777" w:rsidR="00E23715" w:rsidRDefault="00B446D5">
            <w:pPr>
              <w:contextualSpacing w:val="0"/>
              <w:rPr>
                <w:i/>
                <w:color w:val="FFFFFF"/>
              </w:rPr>
            </w:pPr>
            <w:r>
              <w:rPr>
                <w:i/>
                <w:color w:val="FFFFFF"/>
              </w:rPr>
              <w:t>Contact details</w:t>
            </w:r>
          </w:p>
          <w:p w14:paraId="0994E59F" w14:textId="77777777" w:rsidR="00E23715" w:rsidRDefault="00B446D5">
            <w:pPr>
              <w:contextualSpacing w:val="0"/>
              <w:rPr>
                <w:i/>
                <w:color w:val="FFFFFF"/>
              </w:rPr>
            </w:pPr>
            <w:r>
              <w:rPr>
                <w:i/>
                <w:color w:val="FFFFFF"/>
              </w:rPr>
              <w:t>(email, phone number)</w:t>
            </w:r>
          </w:p>
        </w:tc>
        <w:tc>
          <w:tcPr>
            <w:tcW w:w="2310" w:type="dxa"/>
            <w:shd w:val="clear" w:color="auto" w:fill="308DC6"/>
          </w:tcPr>
          <w:p w14:paraId="3039C341" w14:textId="77777777" w:rsidR="00E23715" w:rsidRDefault="00B446D5">
            <w:pPr>
              <w:contextualSpacing w:val="0"/>
              <w:rPr>
                <w:i/>
                <w:color w:val="FFFFFF"/>
              </w:rPr>
            </w:pPr>
            <w:r>
              <w:rPr>
                <w:i/>
                <w:color w:val="FFFFFF"/>
              </w:rPr>
              <w:t>Notes</w:t>
            </w:r>
          </w:p>
        </w:tc>
      </w:tr>
      <w:tr w:rsidR="00E23715" w14:paraId="78943CE2" w14:textId="77777777">
        <w:tc>
          <w:tcPr>
            <w:tcW w:w="1932" w:type="dxa"/>
          </w:tcPr>
          <w:p w14:paraId="491D0BB2" w14:textId="1BC38781" w:rsidR="00E23715" w:rsidRPr="00A1244D" w:rsidRDefault="00E23715">
            <w:pPr>
              <w:contextualSpacing w:val="0"/>
              <w:rPr>
                <w:b/>
                <w:color w:val="808080"/>
              </w:rPr>
            </w:pPr>
          </w:p>
        </w:tc>
        <w:tc>
          <w:tcPr>
            <w:tcW w:w="1869" w:type="dxa"/>
          </w:tcPr>
          <w:p w14:paraId="7A568A98" w14:textId="7967BCD1" w:rsidR="00E23715" w:rsidRPr="00FA6B16" w:rsidRDefault="00E23715">
            <w:pPr>
              <w:contextualSpacing w:val="0"/>
              <w:rPr>
                <w:color w:val="auto"/>
              </w:rPr>
            </w:pPr>
          </w:p>
        </w:tc>
        <w:tc>
          <w:tcPr>
            <w:tcW w:w="2905" w:type="dxa"/>
          </w:tcPr>
          <w:p w14:paraId="2F46BCE0" w14:textId="7CC0541C" w:rsidR="00A1244D" w:rsidRDefault="00A1244D">
            <w:pPr>
              <w:contextualSpacing w:val="0"/>
              <w:rPr>
                <w:i/>
                <w:color w:val="D9D9D9"/>
              </w:rPr>
            </w:pPr>
          </w:p>
        </w:tc>
        <w:tc>
          <w:tcPr>
            <w:tcW w:w="2310" w:type="dxa"/>
          </w:tcPr>
          <w:p w14:paraId="47C8ACA6" w14:textId="63CAF906" w:rsidR="00E23715" w:rsidRPr="00FA6B16" w:rsidRDefault="00E23715">
            <w:pPr>
              <w:contextualSpacing w:val="0"/>
              <w:rPr>
                <w:color w:val="auto"/>
              </w:rPr>
            </w:pPr>
          </w:p>
        </w:tc>
      </w:tr>
      <w:tr w:rsidR="00E23715" w14:paraId="40CEFB39" w14:textId="77777777">
        <w:tc>
          <w:tcPr>
            <w:tcW w:w="1932" w:type="dxa"/>
          </w:tcPr>
          <w:p w14:paraId="69F0AF79" w14:textId="1DD5ED68" w:rsidR="00E23715" w:rsidRPr="00A1244D" w:rsidRDefault="00E23715">
            <w:pPr>
              <w:contextualSpacing w:val="0"/>
              <w:rPr>
                <w:b/>
                <w:color w:val="808080"/>
              </w:rPr>
            </w:pPr>
          </w:p>
        </w:tc>
        <w:tc>
          <w:tcPr>
            <w:tcW w:w="1869" w:type="dxa"/>
          </w:tcPr>
          <w:p w14:paraId="51889B15" w14:textId="1FFBE6E7" w:rsidR="00E23715" w:rsidRPr="00FA6B16" w:rsidRDefault="00E23715">
            <w:pPr>
              <w:contextualSpacing w:val="0"/>
              <w:rPr>
                <w:color w:val="auto"/>
              </w:rPr>
            </w:pPr>
          </w:p>
        </w:tc>
        <w:tc>
          <w:tcPr>
            <w:tcW w:w="2905" w:type="dxa"/>
          </w:tcPr>
          <w:p w14:paraId="56C91D1D" w14:textId="16BB06AD" w:rsidR="00E23715" w:rsidRDefault="00E23715">
            <w:pPr>
              <w:contextualSpacing w:val="0"/>
              <w:rPr>
                <w:i/>
                <w:color w:val="D9D9D9"/>
              </w:rPr>
            </w:pPr>
          </w:p>
        </w:tc>
        <w:tc>
          <w:tcPr>
            <w:tcW w:w="2310" w:type="dxa"/>
          </w:tcPr>
          <w:p w14:paraId="7C6EC6D6" w14:textId="373210CB" w:rsidR="00E23715" w:rsidRPr="00FA6B16" w:rsidRDefault="00E23715">
            <w:pPr>
              <w:contextualSpacing w:val="0"/>
              <w:rPr>
                <w:color w:val="auto"/>
              </w:rPr>
            </w:pPr>
          </w:p>
        </w:tc>
      </w:tr>
      <w:tr w:rsidR="00E23715" w14:paraId="369D5D26" w14:textId="77777777">
        <w:tc>
          <w:tcPr>
            <w:tcW w:w="1932" w:type="dxa"/>
          </w:tcPr>
          <w:p w14:paraId="5F88A0BB" w14:textId="46DF167D" w:rsidR="00E23715" w:rsidRPr="00A1244D" w:rsidRDefault="00E23715">
            <w:pPr>
              <w:contextualSpacing w:val="0"/>
              <w:rPr>
                <w:b/>
                <w:color w:val="808080"/>
              </w:rPr>
            </w:pPr>
          </w:p>
        </w:tc>
        <w:tc>
          <w:tcPr>
            <w:tcW w:w="1869" w:type="dxa"/>
          </w:tcPr>
          <w:p w14:paraId="178B1CC6" w14:textId="5B78DDBA" w:rsidR="00E23715" w:rsidRPr="00FA6B16" w:rsidRDefault="00E23715">
            <w:pPr>
              <w:contextualSpacing w:val="0"/>
              <w:rPr>
                <w:color w:val="auto"/>
              </w:rPr>
            </w:pPr>
          </w:p>
        </w:tc>
        <w:tc>
          <w:tcPr>
            <w:tcW w:w="2905" w:type="dxa"/>
          </w:tcPr>
          <w:p w14:paraId="57F8A105" w14:textId="135AC00E" w:rsidR="00E23715" w:rsidRPr="00A1244D" w:rsidRDefault="00E23715">
            <w:pPr>
              <w:contextualSpacing w:val="0"/>
              <w:rPr>
                <w:color w:val="D9D9D9"/>
              </w:rPr>
            </w:pPr>
          </w:p>
        </w:tc>
        <w:tc>
          <w:tcPr>
            <w:tcW w:w="2310" w:type="dxa"/>
          </w:tcPr>
          <w:p w14:paraId="784628EF" w14:textId="33017F2E" w:rsidR="00E23715" w:rsidRPr="00FA6B16" w:rsidRDefault="00E23715">
            <w:pPr>
              <w:contextualSpacing w:val="0"/>
              <w:rPr>
                <w:color w:val="auto"/>
              </w:rPr>
            </w:pPr>
          </w:p>
        </w:tc>
      </w:tr>
      <w:bookmarkEnd w:id="2"/>
    </w:tbl>
    <w:p w14:paraId="4E0B4C40" w14:textId="77777777" w:rsidR="00E23715" w:rsidRDefault="00E23715">
      <w:pPr>
        <w:rPr>
          <w:i/>
        </w:rPr>
      </w:pPr>
    </w:p>
    <w:p w14:paraId="22791E1A" w14:textId="77777777" w:rsidR="00E23715" w:rsidRDefault="00B446D5">
      <w:pPr>
        <w:pStyle w:val="Heading3"/>
        <w:numPr>
          <w:ilvl w:val="1"/>
          <w:numId w:val="6"/>
        </w:numPr>
        <w:ind w:hanging="720"/>
      </w:pPr>
      <w:bookmarkStart w:id="3" w:name="_Toc485764695"/>
      <w:bookmarkStart w:id="4" w:name="_Toc93524547"/>
      <w:r>
        <w:t>Minimum Pre-requisites for automation</w:t>
      </w:r>
      <w:bookmarkEnd w:id="3"/>
      <w:bookmarkEnd w:id="4"/>
    </w:p>
    <w:p w14:paraId="1B847FAC" w14:textId="77777777" w:rsidR="00E23715" w:rsidRDefault="00E23715">
      <w:pPr>
        <w:rPr>
          <w:i/>
        </w:rPr>
      </w:pPr>
    </w:p>
    <w:p w14:paraId="4522B41D" w14:textId="461F0641" w:rsidR="00E23715" w:rsidRDefault="00A15C0F">
      <w:pPr>
        <w:numPr>
          <w:ilvl w:val="0"/>
          <w:numId w:val="5"/>
        </w:numPr>
        <w:spacing w:after="0"/>
        <w:ind w:hanging="360"/>
        <w:contextualSpacing/>
      </w:pPr>
      <w:r>
        <w:t>Reference document for the process need to be deliver</w:t>
      </w:r>
    </w:p>
    <w:p w14:paraId="42354242" w14:textId="77777777" w:rsidR="00A15C0F" w:rsidRDefault="00A15C0F">
      <w:pPr>
        <w:numPr>
          <w:ilvl w:val="0"/>
          <w:numId w:val="5"/>
        </w:numPr>
        <w:spacing w:after="0"/>
        <w:ind w:hanging="360"/>
        <w:contextualSpacing/>
      </w:pPr>
      <w:r>
        <w:t>Shortcut keys for navigation and process</w:t>
      </w:r>
    </w:p>
    <w:p w14:paraId="5F649313" w14:textId="03F0A6A2" w:rsidR="00E23715" w:rsidRDefault="00A15C0F">
      <w:pPr>
        <w:numPr>
          <w:ilvl w:val="0"/>
          <w:numId w:val="5"/>
        </w:numPr>
        <w:spacing w:after="0"/>
        <w:ind w:hanging="360"/>
        <w:contextualSpacing/>
      </w:pPr>
      <w:r>
        <w:t>C</w:t>
      </w:r>
      <w:r w:rsidR="00B446D5">
        <w:t>redentials (user ID and password) required to logon to machines and applications</w:t>
      </w:r>
    </w:p>
    <w:p w14:paraId="306B383D" w14:textId="77777777" w:rsidR="00E23715" w:rsidRDefault="00B446D5">
      <w:pPr>
        <w:numPr>
          <w:ilvl w:val="0"/>
          <w:numId w:val="5"/>
        </w:numPr>
        <w:ind w:hanging="360"/>
        <w:contextualSpacing/>
      </w:pPr>
      <w:r>
        <w:t>Test Data to support development.</w:t>
      </w:r>
    </w:p>
    <w:p w14:paraId="1C594B10" w14:textId="77777777" w:rsidR="00E23715" w:rsidRDefault="00E23715">
      <w:pPr>
        <w:spacing w:line="256" w:lineRule="auto"/>
        <w:rPr>
          <w:i/>
        </w:rPr>
      </w:pPr>
    </w:p>
    <w:p w14:paraId="28A1628E" w14:textId="77777777" w:rsidR="00E23715" w:rsidRPr="006D4115" w:rsidRDefault="00B446D5">
      <w:pPr>
        <w:pStyle w:val="Heading2"/>
        <w:numPr>
          <w:ilvl w:val="0"/>
          <w:numId w:val="6"/>
        </w:numPr>
        <w:ind w:hanging="360"/>
      </w:pPr>
      <w:bookmarkStart w:id="5" w:name="_Toc93524548"/>
      <w:r w:rsidRPr="006D4115">
        <w:t>As IS process description</w:t>
      </w:r>
      <w:bookmarkEnd w:id="5"/>
    </w:p>
    <w:p w14:paraId="524EAED6" w14:textId="77777777" w:rsidR="00E23715" w:rsidRDefault="00E23715">
      <w:pPr>
        <w:spacing w:before="20" w:after="20" w:line="276" w:lineRule="auto"/>
        <w:ind w:firstLine="360"/>
      </w:pPr>
    </w:p>
    <w:p w14:paraId="2F962BFF" w14:textId="77777777" w:rsidR="00E23715" w:rsidRDefault="00B446D5">
      <w:pPr>
        <w:pStyle w:val="Heading3"/>
        <w:numPr>
          <w:ilvl w:val="1"/>
          <w:numId w:val="6"/>
        </w:numPr>
        <w:ind w:hanging="720"/>
      </w:pPr>
      <w:bookmarkStart w:id="6" w:name="_Toc93524549"/>
      <w:r>
        <w:t>Process Overview</w:t>
      </w:r>
      <w:bookmarkEnd w:id="6"/>
    </w:p>
    <w:p w14:paraId="2F22B0D3" w14:textId="77777777" w:rsidR="00E23715" w:rsidRDefault="00B446D5">
      <w:r>
        <w:t>General information about the process selected for RPA prior to automation.</w:t>
      </w:r>
    </w:p>
    <w:tbl>
      <w:tblPr>
        <w:tblStyle w:val="a2"/>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535"/>
        <w:gridCol w:w="2610"/>
        <w:gridCol w:w="5871"/>
      </w:tblGrid>
      <w:tr w:rsidR="00E23715" w14:paraId="23CECBF2" w14:textId="77777777">
        <w:tc>
          <w:tcPr>
            <w:tcW w:w="535" w:type="dxa"/>
            <w:shd w:val="clear" w:color="auto" w:fill="308DC6"/>
          </w:tcPr>
          <w:p w14:paraId="60E66AAA" w14:textId="77777777" w:rsidR="00E23715" w:rsidRDefault="00B446D5">
            <w:pPr>
              <w:contextualSpacing w:val="0"/>
              <w:rPr>
                <w:color w:val="FFFFFF"/>
              </w:rPr>
            </w:pPr>
            <w:r>
              <w:rPr>
                <w:color w:val="FFFFFF"/>
              </w:rPr>
              <w:t>#</w:t>
            </w:r>
          </w:p>
        </w:tc>
        <w:tc>
          <w:tcPr>
            <w:tcW w:w="2610" w:type="dxa"/>
            <w:shd w:val="clear" w:color="auto" w:fill="308DC6"/>
          </w:tcPr>
          <w:p w14:paraId="0296D7B3" w14:textId="77777777" w:rsidR="00E23715" w:rsidRDefault="00B446D5">
            <w:pPr>
              <w:contextualSpacing w:val="0"/>
              <w:rPr>
                <w:color w:val="FFFFFF"/>
              </w:rPr>
            </w:pPr>
            <w:r>
              <w:rPr>
                <w:color w:val="FFFFFF"/>
              </w:rPr>
              <w:t>Item</w:t>
            </w:r>
          </w:p>
        </w:tc>
        <w:tc>
          <w:tcPr>
            <w:tcW w:w="5871" w:type="dxa"/>
            <w:shd w:val="clear" w:color="auto" w:fill="308DC6"/>
          </w:tcPr>
          <w:p w14:paraId="6FDD9CA1" w14:textId="77777777" w:rsidR="00E23715" w:rsidRDefault="00B446D5">
            <w:pPr>
              <w:contextualSpacing w:val="0"/>
              <w:rPr>
                <w:color w:val="FFFFFF"/>
              </w:rPr>
            </w:pPr>
            <w:r>
              <w:rPr>
                <w:color w:val="FFFFFF"/>
              </w:rPr>
              <w:t>Description</w:t>
            </w:r>
          </w:p>
        </w:tc>
      </w:tr>
      <w:tr w:rsidR="00E23715" w14:paraId="496066C3" w14:textId="77777777" w:rsidTr="005655B1">
        <w:trPr>
          <w:trHeight w:val="108"/>
        </w:trPr>
        <w:tc>
          <w:tcPr>
            <w:tcW w:w="535" w:type="dxa"/>
          </w:tcPr>
          <w:p w14:paraId="4F72CC45" w14:textId="77777777" w:rsidR="00E23715" w:rsidRDefault="00B446D5">
            <w:pPr>
              <w:contextualSpacing w:val="0"/>
            </w:pPr>
            <w:r>
              <w:t>1</w:t>
            </w:r>
          </w:p>
        </w:tc>
        <w:tc>
          <w:tcPr>
            <w:tcW w:w="2610" w:type="dxa"/>
          </w:tcPr>
          <w:p w14:paraId="0213463E" w14:textId="77777777" w:rsidR="00E23715" w:rsidRDefault="00B446D5">
            <w:pPr>
              <w:contextualSpacing w:val="0"/>
              <w:rPr>
                <w:b/>
              </w:rPr>
            </w:pPr>
            <w:r>
              <w:rPr>
                <w:b/>
              </w:rPr>
              <w:t>Process full name</w:t>
            </w:r>
          </w:p>
        </w:tc>
        <w:tc>
          <w:tcPr>
            <w:tcW w:w="5871" w:type="dxa"/>
          </w:tcPr>
          <w:p w14:paraId="387A5D77" w14:textId="2977C7B8" w:rsidR="00E23715" w:rsidRPr="005655B1" w:rsidRDefault="00422DC7">
            <w:pPr>
              <w:contextualSpacing w:val="0"/>
              <w:rPr>
                <w:i/>
                <w:color w:val="auto"/>
              </w:rPr>
            </w:pPr>
            <w:r>
              <w:rPr>
                <w:i/>
                <w:color w:val="auto"/>
              </w:rPr>
              <w:t>Envision AR</w:t>
            </w:r>
          </w:p>
        </w:tc>
      </w:tr>
      <w:tr w:rsidR="00E23715" w14:paraId="0D076B68" w14:textId="77777777">
        <w:tc>
          <w:tcPr>
            <w:tcW w:w="535" w:type="dxa"/>
          </w:tcPr>
          <w:p w14:paraId="12533117" w14:textId="77777777" w:rsidR="00E23715" w:rsidRDefault="00B446D5">
            <w:pPr>
              <w:contextualSpacing w:val="0"/>
            </w:pPr>
            <w:r>
              <w:t>2</w:t>
            </w:r>
          </w:p>
        </w:tc>
        <w:tc>
          <w:tcPr>
            <w:tcW w:w="2610" w:type="dxa"/>
          </w:tcPr>
          <w:p w14:paraId="1C8F0890" w14:textId="77777777" w:rsidR="00E23715" w:rsidRDefault="00B446D5">
            <w:pPr>
              <w:contextualSpacing w:val="0"/>
              <w:rPr>
                <w:b/>
              </w:rPr>
            </w:pPr>
            <w:r>
              <w:rPr>
                <w:b/>
              </w:rPr>
              <w:t>Process Area</w:t>
            </w:r>
          </w:p>
        </w:tc>
        <w:tc>
          <w:tcPr>
            <w:tcW w:w="5871" w:type="dxa"/>
          </w:tcPr>
          <w:p w14:paraId="3648418C" w14:textId="41C5F638" w:rsidR="00E23715" w:rsidRPr="005655B1" w:rsidRDefault="00411BA2">
            <w:pPr>
              <w:contextualSpacing w:val="0"/>
              <w:rPr>
                <w:i/>
                <w:color w:val="auto"/>
              </w:rPr>
            </w:pPr>
            <w:r>
              <w:rPr>
                <w:i/>
                <w:color w:val="auto"/>
              </w:rPr>
              <w:t>Medical code</w:t>
            </w:r>
          </w:p>
        </w:tc>
      </w:tr>
      <w:tr w:rsidR="00E23715" w14:paraId="6D435BB5" w14:textId="77777777">
        <w:tc>
          <w:tcPr>
            <w:tcW w:w="535" w:type="dxa"/>
          </w:tcPr>
          <w:p w14:paraId="70B03C8F" w14:textId="77777777" w:rsidR="00E23715" w:rsidRDefault="00B446D5">
            <w:pPr>
              <w:contextualSpacing w:val="0"/>
            </w:pPr>
            <w:r>
              <w:t>3</w:t>
            </w:r>
          </w:p>
        </w:tc>
        <w:tc>
          <w:tcPr>
            <w:tcW w:w="2610" w:type="dxa"/>
          </w:tcPr>
          <w:p w14:paraId="34103A9A" w14:textId="77777777" w:rsidR="00E23715" w:rsidRDefault="00B446D5">
            <w:pPr>
              <w:contextualSpacing w:val="0"/>
              <w:rPr>
                <w:b/>
              </w:rPr>
            </w:pPr>
            <w:r>
              <w:rPr>
                <w:b/>
              </w:rPr>
              <w:t>Department</w:t>
            </w:r>
          </w:p>
        </w:tc>
        <w:tc>
          <w:tcPr>
            <w:tcW w:w="5871" w:type="dxa"/>
          </w:tcPr>
          <w:p w14:paraId="6DA4FB23" w14:textId="11E27488" w:rsidR="00E23715" w:rsidRPr="005655B1" w:rsidRDefault="00411BA2">
            <w:pPr>
              <w:contextualSpacing w:val="0"/>
              <w:rPr>
                <w:i/>
                <w:color w:val="auto"/>
              </w:rPr>
            </w:pPr>
            <w:r>
              <w:rPr>
                <w:i/>
                <w:color w:val="auto"/>
              </w:rPr>
              <w:t>Health Care</w:t>
            </w:r>
          </w:p>
        </w:tc>
      </w:tr>
      <w:tr w:rsidR="00E23715" w14:paraId="34761980" w14:textId="77777777">
        <w:tc>
          <w:tcPr>
            <w:tcW w:w="535" w:type="dxa"/>
          </w:tcPr>
          <w:p w14:paraId="4C222178" w14:textId="77777777" w:rsidR="00E23715" w:rsidRDefault="00B446D5">
            <w:pPr>
              <w:contextualSpacing w:val="0"/>
            </w:pPr>
            <w:r>
              <w:t>4</w:t>
            </w:r>
          </w:p>
        </w:tc>
        <w:tc>
          <w:tcPr>
            <w:tcW w:w="2610" w:type="dxa"/>
          </w:tcPr>
          <w:p w14:paraId="546AD607" w14:textId="77777777" w:rsidR="00E23715" w:rsidRDefault="00B446D5">
            <w:pPr>
              <w:contextualSpacing w:val="0"/>
              <w:rPr>
                <w:b/>
              </w:rPr>
            </w:pPr>
            <w:r>
              <w:rPr>
                <w:b/>
              </w:rPr>
              <w:t xml:space="preserve">Process short description </w:t>
            </w:r>
          </w:p>
          <w:p w14:paraId="21A1B7CA" w14:textId="77777777" w:rsidR="00E23715" w:rsidRDefault="00B446D5">
            <w:pPr>
              <w:contextualSpacing w:val="0"/>
            </w:pPr>
            <w:r>
              <w:t>(</w:t>
            </w:r>
            <w:r>
              <w:rPr>
                <w:color w:val="808080"/>
              </w:rPr>
              <w:t>operation, activity, outcome)</w:t>
            </w:r>
          </w:p>
        </w:tc>
        <w:tc>
          <w:tcPr>
            <w:tcW w:w="5871" w:type="dxa"/>
          </w:tcPr>
          <w:p w14:paraId="541493C7" w14:textId="1C01A363" w:rsidR="00E23715" w:rsidRPr="005655B1" w:rsidRDefault="00E23715">
            <w:pPr>
              <w:contextualSpacing w:val="0"/>
              <w:rPr>
                <w:i/>
                <w:color w:val="auto"/>
              </w:rPr>
            </w:pPr>
          </w:p>
        </w:tc>
      </w:tr>
      <w:tr w:rsidR="00E23715" w14:paraId="4F141DD2" w14:textId="77777777">
        <w:tc>
          <w:tcPr>
            <w:tcW w:w="535" w:type="dxa"/>
          </w:tcPr>
          <w:p w14:paraId="31BD2608" w14:textId="77777777" w:rsidR="00E23715" w:rsidRDefault="00B446D5">
            <w:pPr>
              <w:contextualSpacing w:val="0"/>
            </w:pPr>
            <w:r>
              <w:t>5</w:t>
            </w:r>
          </w:p>
        </w:tc>
        <w:tc>
          <w:tcPr>
            <w:tcW w:w="2610" w:type="dxa"/>
          </w:tcPr>
          <w:p w14:paraId="4068D547" w14:textId="77777777" w:rsidR="00E23715" w:rsidRDefault="00B446D5">
            <w:pPr>
              <w:contextualSpacing w:val="0"/>
              <w:rPr>
                <w:b/>
              </w:rPr>
            </w:pPr>
            <w:r>
              <w:rPr>
                <w:b/>
              </w:rPr>
              <w:t>Role(s) required for performing the process</w:t>
            </w:r>
          </w:p>
        </w:tc>
        <w:tc>
          <w:tcPr>
            <w:tcW w:w="5871" w:type="dxa"/>
          </w:tcPr>
          <w:p w14:paraId="10CACC81" w14:textId="3B3D7415" w:rsidR="00E23715" w:rsidRPr="005655B1" w:rsidRDefault="00E23715">
            <w:pPr>
              <w:contextualSpacing w:val="0"/>
              <w:rPr>
                <w:i/>
                <w:color w:val="auto"/>
              </w:rPr>
            </w:pPr>
          </w:p>
        </w:tc>
      </w:tr>
      <w:tr w:rsidR="00E23715" w14:paraId="681BC99F" w14:textId="77777777">
        <w:tc>
          <w:tcPr>
            <w:tcW w:w="535" w:type="dxa"/>
          </w:tcPr>
          <w:p w14:paraId="51C8DA87" w14:textId="77777777" w:rsidR="00E23715" w:rsidRDefault="00B446D5">
            <w:pPr>
              <w:contextualSpacing w:val="0"/>
            </w:pPr>
            <w:r>
              <w:t>6</w:t>
            </w:r>
          </w:p>
        </w:tc>
        <w:tc>
          <w:tcPr>
            <w:tcW w:w="2610" w:type="dxa"/>
          </w:tcPr>
          <w:p w14:paraId="217453B2" w14:textId="77777777" w:rsidR="00E23715" w:rsidRDefault="00B446D5">
            <w:pPr>
              <w:contextualSpacing w:val="0"/>
              <w:rPr>
                <w:b/>
              </w:rPr>
            </w:pPr>
            <w:r>
              <w:rPr>
                <w:b/>
              </w:rPr>
              <w:t>Process schedule and frequency</w:t>
            </w:r>
          </w:p>
        </w:tc>
        <w:tc>
          <w:tcPr>
            <w:tcW w:w="5871" w:type="dxa"/>
          </w:tcPr>
          <w:p w14:paraId="06BBA7AA" w14:textId="05E5BCB3" w:rsidR="00E23715" w:rsidRPr="005655B1" w:rsidRDefault="00E23715">
            <w:pPr>
              <w:contextualSpacing w:val="0"/>
              <w:rPr>
                <w:i/>
                <w:color w:val="auto"/>
              </w:rPr>
            </w:pPr>
          </w:p>
        </w:tc>
      </w:tr>
      <w:tr w:rsidR="00E23715" w14:paraId="0C0BEEBB" w14:textId="77777777">
        <w:tc>
          <w:tcPr>
            <w:tcW w:w="535" w:type="dxa"/>
          </w:tcPr>
          <w:p w14:paraId="0D12C0B1" w14:textId="77777777" w:rsidR="00E23715" w:rsidRDefault="00B446D5">
            <w:pPr>
              <w:contextualSpacing w:val="0"/>
            </w:pPr>
            <w:r>
              <w:t>7</w:t>
            </w:r>
          </w:p>
        </w:tc>
        <w:tc>
          <w:tcPr>
            <w:tcW w:w="2610" w:type="dxa"/>
          </w:tcPr>
          <w:p w14:paraId="2376F74E" w14:textId="77777777" w:rsidR="00E23715" w:rsidRDefault="00B446D5">
            <w:pPr>
              <w:contextualSpacing w:val="0"/>
              <w:rPr>
                <w:b/>
              </w:rPr>
            </w:pPr>
            <w:r>
              <w:rPr>
                <w:b/>
              </w:rPr>
              <w:t># of items processes /month</w:t>
            </w:r>
          </w:p>
        </w:tc>
        <w:tc>
          <w:tcPr>
            <w:tcW w:w="5871" w:type="dxa"/>
          </w:tcPr>
          <w:p w14:paraId="25FA3D3C" w14:textId="13694EBC" w:rsidR="00E23715" w:rsidRPr="005655B1" w:rsidRDefault="00411BA2">
            <w:pPr>
              <w:contextualSpacing w:val="0"/>
              <w:rPr>
                <w:i/>
                <w:color w:val="auto"/>
              </w:rPr>
            </w:pPr>
            <w:r>
              <w:rPr>
                <w:i/>
                <w:color w:val="auto"/>
              </w:rPr>
              <w:t>5000 medical denial code</w:t>
            </w:r>
          </w:p>
        </w:tc>
      </w:tr>
      <w:tr w:rsidR="00E23715" w14:paraId="48195795" w14:textId="77777777">
        <w:tc>
          <w:tcPr>
            <w:tcW w:w="535" w:type="dxa"/>
          </w:tcPr>
          <w:p w14:paraId="40D23DCC" w14:textId="77777777" w:rsidR="00E23715" w:rsidRDefault="00B446D5">
            <w:pPr>
              <w:contextualSpacing w:val="0"/>
            </w:pPr>
            <w:r>
              <w:lastRenderedPageBreak/>
              <w:t>8</w:t>
            </w:r>
          </w:p>
        </w:tc>
        <w:tc>
          <w:tcPr>
            <w:tcW w:w="2610" w:type="dxa"/>
          </w:tcPr>
          <w:p w14:paraId="5C9987FC" w14:textId="77777777" w:rsidR="00E23715" w:rsidRDefault="00B446D5">
            <w:pPr>
              <w:contextualSpacing w:val="0"/>
              <w:rPr>
                <w:b/>
              </w:rPr>
            </w:pPr>
            <w:r>
              <w:rPr>
                <w:b/>
              </w:rPr>
              <w:t>Average handling time per item</w:t>
            </w:r>
          </w:p>
        </w:tc>
        <w:tc>
          <w:tcPr>
            <w:tcW w:w="5871" w:type="dxa"/>
          </w:tcPr>
          <w:p w14:paraId="0902B654" w14:textId="213C5424" w:rsidR="00E23715" w:rsidRPr="005655B1" w:rsidRDefault="00411BA2">
            <w:pPr>
              <w:contextualSpacing w:val="0"/>
              <w:rPr>
                <w:i/>
                <w:color w:val="auto"/>
              </w:rPr>
            </w:pPr>
            <w:r>
              <w:rPr>
                <w:i/>
                <w:color w:val="auto"/>
              </w:rPr>
              <w:t>7- 10 minutes</w:t>
            </w:r>
          </w:p>
        </w:tc>
      </w:tr>
      <w:tr w:rsidR="00E23715" w14:paraId="59112941" w14:textId="77777777">
        <w:tc>
          <w:tcPr>
            <w:tcW w:w="535" w:type="dxa"/>
          </w:tcPr>
          <w:p w14:paraId="0F41C945" w14:textId="77777777" w:rsidR="00E23715" w:rsidRDefault="00B446D5">
            <w:pPr>
              <w:contextualSpacing w:val="0"/>
            </w:pPr>
            <w:r>
              <w:t>9</w:t>
            </w:r>
          </w:p>
        </w:tc>
        <w:tc>
          <w:tcPr>
            <w:tcW w:w="2610" w:type="dxa"/>
          </w:tcPr>
          <w:p w14:paraId="69D3233F" w14:textId="77777777" w:rsidR="00E23715" w:rsidRDefault="00B446D5">
            <w:pPr>
              <w:contextualSpacing w:val="0"/>
              <w:rPr>
                <w:b/>
              </w:rPr>
            </w:pPr>
            <w:r>
              <w:rPr>
                <w:b/>
              </w:rPr>
              <w:t>Peak period (s)</w:t>
            </w:r>
          </w:p>
        </w:tc>
        <w:tc>
          <w:tcPr>
            <w:tcW w:w="5871" w:type="dxa"/>
          </w:tcPr>
          <w:p w14:paraId="63FC1727" w14:textId="1BAB6392" w:rsidR="00E23715" w:rsidRPr="005655B1" w:rsidRDefault="00411BA2">
            <w:pPr>
              <w:contextualSpacing w:val="0"/>
              <w:rPr>
                <w:i/>
                <w:color w:val="auto"/>
              </w:rPr>
            </w:pPr>
            <w:r>
              <w:rPr>
                <w:i/>
                <w:color w:val="auto"/>
              </w:rPr>
              <w:t>End of month usually from 20</w:t>
            </w:r>
            <w:r w:rsidRPr="00411BA2">
              <w:rPr>
                <w:i/>
                <w:color w:val="auto"/>
                <w:vertAlign w:val="superscript"/>
              </w:rPr>
              <w:t>th</w:t>
            </w:r>
            <w:r>
              <w:rPr>
                <w:i/>
                <w:color w:val="auto"/>
              </w:rPr>
              <w:t xml:space="preserve"> to 28</w:t>
            </w:r>
            <w:r w:rsidRPr="00411BA2">
              <w:rPr>
                <w:i/>
                <w:color w:val="auto"/>
                <w:vertAlign w:val="superscript"/>
              </w:rPr>
              <w:t>th</w:t>
            </w:r>
            <w:r>
              <w:rPr>
                <w:i/>
                <w:color w:val="auto"/>
              </w:rPr>
              <w:t xml:space="preserve"> day of each month</w:t>
            </w:r>
          </w:p>
        </w:tc>
      </w:tr>
      <w:tr w:rsidR="00E23715" w14:paraId="4798FC72" w14:textId="77777777">
        <w:tc>
          <w:tcPr>
            <w:tcW w:w="535" w:type="dxa"/>
          </w:tcPr>
          <w:p w14:paraId="026886A6" w14:textId="77777777" w:rsidR="00E23715" w:rsidRDefault="00B446D5">
            <w:pPr>
              <w:contextualSpacing w:val="0"/>
            </w:pPr>
            <w:r>
              <w:t>10</w:t>
            </w:r>
          </w:p>
        </w:tc>
        <w:tc>
          <w:tcPr>
            <w:tcW w:w="2610" w:type="dxa"/>
          </w:tcPr>
          <w:p w14:paraId="7F022E38" w14:textId="77777777" w:rsidR="00E23715" w:rsidRDefault="00B446D5">
            <w:pPr>
              <w:contextualSpacing w:val="0"/>
              <w:rPr>
                <w:b/>
              </w:rPr>
            </w:pPr>
            <w:r>
              <w:rPr>
                <w:b/>
              </w:rPr>
              <w:t>Total # of FTEs supporting this activity</w:t>
            </w:r>
          </w:p>
        </w:tc>
        <w:tc>
          <w:tcPr>
            <w:tcW w:w="5871" w:type="dxa"/>
          </w:tcPr>
          <w:p w14:paraId="11B42916" w14:textId="36D7750F" w:rsidR="00E23715" w:rsidRPr="005655B1" w:rsidRDefault="00411BA2">
            <w:pPr>
              <w:contextualSpacing w:val="0"/>
              <w:rPr>
                <w:i/>
                <w:color w:val="auto"/>
              </w:rPr>
            </w:pPr>
            <w:r>
              <w:rPr>
                <w:i/>
                <w:color w:val="auto"/>
              </w:rPr>
              <w:t>16</w:t>
            </w:r>
          </w:p>
        </w:tc>
      </w:tr>
      <w:tr w:rsidR="00E23715" w14:paraId="6C2052BE" w14:textId="77777777">
        <w:tc>
          <w:tcPr>
            <w:tcW w:w="535" w:type="dxa"/>
          </w:tcPr>
          <w:p w14:paraId="531977E1" w14:textId="77777777" w:rsidR="00E23715" w:rsidRDefault="00B446D5">
            <w:pPr>
              <w:contextualSpacing w:val="0"/>
            </w:pPr>
            <w:r>
              <w:t>11</w:t>
            </w:r>
          </w:p>
        </w:tc>
        <w:tc>
          <w:tcPr>
            <w:tcW w:w="2610" w:type="dxa"/>
          </w:tcPr>
          <w:p w14:paraId="1318E41C" w14:textId="77777777" w:rsidR="00E23715" w:rsidRDefault="00B446D5">
            <w:pPr>
              <w:contextualSpacing w:val="0"/>
              <w:rPr>
                <w:b/>
              </w:rPr>
            </w:pPr>
            <w:r>
              <w:rPr>
                <w:b/>
              </w:rPr>
              <w:t>Level of exception rate</w:t>
            </w:r>
          </w:p>
        </w:tc>
        <w:tc>
          <w:tcPr>
            <w:tcW w:w="5871" w:type="dxa"/>
          </w:tcPr>
          <w:p w14:paraId="3CF3B2D4" w14:textId="6637084B" w:rsidR="00E23715" w:rsidRPr="005655B1" w:rsidRDefault="00E23715">
            <w:pPr>
              <w:contextualSpacing w:val="0"/>
              <w:rPr>
                <w:i/>
                <w:color w:val="auto"/>
              </w:rPr>
            </w:pPr>
          </w:p>
        </w:tc>
      </w:tr>
      <w:tr w:rsidR="00E23715" w14:paraId="3C5BC6FB" w14:textId="77777777">
        <w:tc>
          <w:tcPr>
            <w:tcW w:w="535" w:type="dxa"/>
          </w:tcPr>
          <w:p w14:paraId="2F133A29" w14:textId="77777777" w:rsidR="00E23715" w:rsidRDefault="00B446D5">
            <w:pPr>
              <w:contextualSpacing w:val="0"/>
            </w:pPr>
            <w:r>
              <w:t>12</w:t>
            </w:r>
          </w:p>
        </w:tc>
        <w:tc>
          <w:tcPr>
            <w:tcW w:w="2610" w:type="dxa"/>
          </w:tcPr>
          <w:p w14:paraId="0FAB098B" w14:textId="77777777" w:rsidR="00E23715" w:rsidRDefault="00B446D5">
            <w:pPr>
              <w:keepNext/>
              <w:spacing w:line="360" w:lineRule="auto"/>
              <w:contextualSpacing w:val="0"/>
              <w:rPr>
                <w:b/>
              </w:rPr>
            </w:pPr>
            <w:r>
              <w:rPr>
                <w:b/>
              </w:rPr>
              <w:t>Input data</w:t>
            </w:r>
          </w:p>
        </w:tc>
        <w:tc>
          <w:tcPr>
            <w:tcW w:w="5871" w:type="dxa"/>
          </w:tcPr>
          <w:p w14:paraId="2F99DA63" w14:textId="31B1E6D2" w:rsidR="00E23715" w:rsidRPr="005655B1" w:rsidRDefault="00411BA2">
            <w:pPr>
              <w:contextualSpacing w:val="0"/>
              <w:rPr>
                <w:i/>
                <w:color w:val="auto"/>
              </w:rPr>
            </w:pPr>
            <w:r>
              <w:rPr>
                <w:i/>
                <w:color w:val="auto"/>
              </w:rPr>
              <w:t>Excel data received from customer</w:t>
            </w:r>
          </w:p>
        </w:tc>
      </w:tr>
      <w:tr w:rsidR="00E23715" w14:paraId="0B045BC8" w14:textId="77777777">
        <w:tc>
          <w:tcPr>
            <w:tcW w:w="535" w:type="dxa"/>
          </w:tcPr>
          <w:p w14:paraId="27ED5BCF" w14:textId="77777777" w:rsidR="00E23715" w:rsidRDefault="00B446D5">
            <w:pPr>
              <w:contextualSpacing w:val="0"/>
            </w:pPr>
            <w:r>
              <w:t>13</w:t>
            </w:r>
          </w:p>
        </w:tc>
        <w:tc>
          <w:tcPr>
            <w:tcW w:w="2610" w:type="dxa"/>
          </w:tcPr>
          <w:p w14:paraId="57E7D8C2" w14:textId="77777777" w:rsidR="00E23715" w:rsidRDefault="00B446D5">
            <w:pPr>
              <w:keepNext/>
              <w:spacing w:line="360" w:lineRule="auto"/>
              <w:contextualSpacing w:val="0"/>
              <w:rPr>
                <w:b/>
              </w:rPr>
            </w:pPr>
            <w:r>
              <w:rPr>
                <w:b/>
              </w:rPr>
              <w:t>Output data</w:t>
            </w:r>
          </w:p>
        </w:tc>
        <w:tc>
          <w:tcPr>
            <w:tcW w:w="5871" w:type="dxa"/>
          </w:tcPr>
          <w:p w14:paraId="74736C08" w14:textId="649C0F85" w:rsidR="00E23715" w:rsidRPr="005655B1" w:rsidRDefault="00E23715">
            <w:pPr>
              <w:contextualSpacing w:val="0"/>
              <w:rPr>
                <w:i/>
                <w:color w:val="auto"/>
              </w:rPr>
            </w:pPr>
          </w:p>
        </w:tc>
      </w:tr>
      <w:tr w:rsidR="00E23715" w14:paraId="02A8CB70" w14:textId="77777777">
        <w:tc>
          <w:tcPr>
            <w:tcW w:w="535" w:type="dxa"/>
          </w:tcPr>
          <w:p w14:paraId="4141B849" w14:textId="77777777" w:rsidR="00E23715" w:rsidRDefault="00B446D5">
            <w:pPr>
              <w:contextualSpacing w:val="0"/>
            </w:pPr>
            <w:r>
              <w:t>14</w:t>
            </w:r>
          </w:p>
        </w:tc>
        <w:tc>
          <w:tcPr>
            <w:tcW w:w="2610" w:type="dxa"/>
          </w:tcPr>
          <w:p w14:paraId="11479DF1" w14:textId="77777777" w:rsidR="00E23715" w:rsidRDefault="00245ADB">
            <w:pPr>
              <w:contextualSpacing w:val="0"/>
              <w:rPr>
                <w:b/>
              </w:rPr>
            </w:pPr>
            <w:r>
              <w:rPr>
                <w:b/>
              </w:rPr>
              <w:t xml:space="preserve">System/Application </w:t>
            </w:r>
            <w:r w:rsidR="00B446D5">
              <w:rPr>
                <w:b/>
              </w:rPr>
              <w:t>Dependencies</w:t>
            </w:r>
          </w:p>
          <w:p w14:paraId="0382DCBA" w14:textId="77777777" w:rsidR="00E23715" w:rsidRDefault="00E23715">
            <w:pPr>
              <w:contextualSpacing w:val="0"/>
            </w:pPr>
          </w:p>
        </w:tc>
        <w:tc>
          <w:tcPr>
            <w:tcW w:w="5871" w:type="dxa"/>
          </w:tcPr>
          <w:p w14:paraId="4E5A8B8F" w14:textId="55E90746" w:rsidR="00E23715" w:rsidRPr="005655B1" w:rsidRDefault="00411BA2">
            <w:pPr>
              <w:contextualSpacing w:val="0"/>
              <w:rPr>
                <w:i/>
                <w:color w:val="auto"/>
              </w:rPr>
            </w:pPr>
            <w:bookmarkStart w:id="7" w:name="_Hlk93523315"/>
            <w:proofErr w:type="spellStart"/>
            <w:r>
              <w:rPr>
                <w:i/>
                <w:color w:val="auto"/>
              </w:rPr>
              <w:t>Embillz</w:t>
            </w:r>
            <w:proofErr w:type="spellEnd"/>
            <w:r>
              <w:rPr>
                <w:i/>
                <w:color w:val="auto"/>
              </w:rPr>
              <w:t xml:space="preserve"> application ,IDM </w:t>
            </w:r>
            <w:proofErr w:type="spellStart"/>
            <w:r>
              <w:rPr>
                <w:i/>
                <w:color w:val="auto"/>
              </w:rPr>
              <w:t>view,IDG</w:t>
            </w:r>
            <w:proofErr w:type="spellEnd"/>
            <w:r>
              <w:rPr>
                <w:i/>
                <w:color w:val="auto"/>
              </w:rPr>
              <w:t xml:space="preserve"> Application,A3 Excel </w:t>
            </w:r>
            <w:bookmarkEnd w:id="7"/>
          </w:p>
        </w:tc>
      </w:tr>
    </w:tbl>
    <w:p w14:paraId="20913D0A" w14:textId="77777777" w:rsidR="00E23715" w:rsidRDefault="00E23715"/>
    <w:p w14:paraId="7EDF68B2" w14:textId="77777777" w:rsidR="00E23715" w:rsidRPr="006D4115" w:rsidRDefault="00B446D5">
      <w:pPr>
        <w:pStyle w:val="Heading3"/>
        <w:numPr>
          <w:ilvl w:val="1"/>
          <w:numId w:val="6"/>
        </w:numPr>
        <w:ind w:hanging="720"/>
      </w:pPr>
      <w:bookmarkStart w:id="8" w:name="_Toc93524550"/>
      <w:r w:rsidRPr="006D4115">
        <w:t>Applications used in the process</w:t>
      </w:r>
      <w:bookmarkEnd w:id="8"/>
    </w:p>
    <w:p w14:paraId="5BC0711E" w14:textId="77777777" w:rsidR="00E23715" w:rsidRDefault="00B446D5">
      <w:pPr>
        <w:spacing w:line="256" w:lineRule="auto"/>
      </w:pPr>
      <w:r>
        <w:t xml:space="preserve">The table includes a comprehensive list all the applications that are used as part of the process automated, at various steps in the flow. </w:t>
      </w:r>
    </w:p>
    <w:tbl>
      <w:tblPr>
        <w:tblStyle w:val="a3"/>
        <w:tblW w:w="9047"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02"/>
        <w:gridCol w:w="1579"/>
        <w:gridCol w:w="990"/>
        <w:gridCol w:w="1392"/>
        <w:gridCol w:w="796"/>
        <w:gridCol w:w="1468"/>
        <w:gridCol w:w="2420"/>
      </w:tblGrid>
      <w:tr w:rsidR="006B1950" w14:paraId="1D12857C" w14:textId="77777777" w:rsidTr="006B1950">
        <w:tc>
          <w:tcPr>
            <w:tcW w:w="402" w:type="dxa"/>
            <w:shd w:val="clear" w:color="auto" w:fill="308DC6"/>
          </w:tcPr>
          <w:p w14:paraId="00C080DE" w14:textId="77777777" w:rsidR="006B1950" w:rsidRDefault="006B1950">
            <w:pPr>
              <w:contextualSpacing w:val="0"/>
              <w:rPr>
                <w:color w:val="FFFFFF"/>
                <w:sz w:val="20"/>
                <w:szCs w:val="20"/>
              </w:rPr>
            </w:pPr>
            <w:r>
              <w:rPr>
                <w:color w:val="FFFFFF"/>
                <w:sz w:val="20"/>
                <w:szCs w:val="20"/>
              </w:rPr>
              <w:t>#</w:t>
            </w:r>
          </w:p>
        </w:tc>
        <w:tc>
          <w:tcPr>
            <w:tcW w:w="1579" w:type="dxa"/>
            <w:shd w:val="clear" w:color="auto" w:fill="308DC6"/>
          </w:tcPr>
          <w:p w14:paraId="741C6683" w14:textId="77777777" w:rsidR="006B1950" w:rsidRDefault="006B1950">
            <w:pPr>
              <w:contextualSpacing w:val="0"/>
              <w:rPr>
                <w:color w:val="FFFFFF"/>
                <w:sz w:val="20"/>
                <w:szCs w:val="20"/>
              </w:rPr>
            </w:pPr>
            <w:r>
              <w:rPr>
                <w:color w:val="FFFFFF"/>
                <w:sz w:val="20"/>
                <w:szCs w:val="20"/>
              </w:rPr>
              <w:t>Application name &amp; version</w:t>
            </w:r>
          </w:p>
        </w:tc>
        <w:tc>
          <w:tcPr>
            <w:tcW w:w="990" w:type="dxa"/>
            <w:shd w:val="clear" w:color="auto" w:fill="308DC6"/>
          </w:tcPr>
          <w:p w14:paraId="0095B3B2" w14:textId="77777777" w:rsidR="006B1950" w:rsidRDefault="006B1950">
            <w:pPr>
              <w:contextualSpacing w:val="0"/>
              <w:rPr>
                <w:color w:val="FFFFFF"/>
                <w:sz w:val="20"/>
                <w:szCs w:val="20"/>
              </w:rPr>
            </w:pPr>
            <w:r>
              <w:rPr>
                <w:color w:val="FFFFFF"/>
                <w:sz w:val="20"/>
                <w:szCs w:val="20"/>
              </w:rPr>
              <w:t>System</w:t>
            </w:r>
          </w:p>
          <w:p w14:paraId="0A1B554F" w14:textId="77777777" w:rsidR="006B1950" w:rsidRDefault="006B1950">
            <w:pPr>
              <w:contextualSpacing w:val="0"/>
              <w:rPr>
                <w:color w:val="FFFFFF"/>
                <w:sz w:val="20"/>
                <w:szCs w:val="20"/>
              </w:rPr>
            </w:pPr>
            <w:r>
              <w:rPr>
                <w:color w:val="FFFFFF"/>
                <w:sz w:val="20"/>
                <w:szCs w:val="20"/>
              </w:rPr>
              <w:t>Language</w:t>
            </w:r>
          </w:p>
        </w:tc>
        <w:tc>
          <w:tcPr>
            <w:tcW w:w="1392" w:type="dxa"/>
            <w:shd w:val="clear" w:color="auto" w:fill="308DC6"/>
          </w:tcPr>
          <w:p w14:paraId="5D1C50F2" w14:textId="4333FFFE" w:rsidR="006B1950" w:rsidRDefault="006B1950">
            <w:pPr>
              <w:rPr>
                <w:color w:val="FFFFFF"/>
                <w:sz w:val="20"/>
                <w:szCs w:val="20"/>
              </w:rPr>
            </w:pPr>
            <w:r>
              <w:rPr>
                <w:color w:val="FFFFFF"/>
                <w:sz w:val="20"/>
                <w:szCs w:val="20"/>
              </w:rPr>
              <w:t>Login Module</w:t>
            </w:r>
          </w:p>
        </w:tc>
        <w:tc>
          <w:tcPr>
            <w:tcW w:w="796" w:type="dxa"/>
            <w:shd w:val="clear" w:color="auto" w:fill="308DC6"/>
          </w:tcPr>
          <w:p w14:paraId="22E3B5AA" w14:textId="4896D2A8" w:rsidR="006B1950" w:rsidRDefault="006B1950">
            <w:pPr>
              <w:contextualSpacing w:val="0"/>
              <w:rPr>
                <w:color w:val="FFFFFF"/>
                <w:sz w:val="20"/>
                <w:szCs w:val="20"/>
              </w:rPr>
            </w:pPr>
            <w:r>
              <w:rPr>
                <w:color w:val="FFFFFF"/>
                <w:sz w:val="20"/>
                <w:szCs w:val="20"/>
              </w:rPr>
              <w:t>Interface</w:t>
            </w:r>
          </w:p>
        </w:tc>
        <w:tc>
          <w:tcPr>
            <w:tcW w:w="1468" w:type="dxa"/>
            <w:shd w:val="clear" w:color="auto" w:fill="308DC6"/>
          </w:tcPr>
          <w:p w14:paraId="14BD0B3C" w14:textId="77777777" w:rsidR="006B1950" w:rsidRDefault="006B1950">
            <w:pPr>
              <w:contextualSpacing w:val="0"/>
              <w:rPr>
                <w:color w:val="FFFFFF"/>
                <w:sz w:val="20"/>
                <w:szCs w:val="20"/>
              </w:rPr>
            </w:pPr>
            <w:r>
              <w:rPr>
                <w:color w:val="FFFFFF"/>
                <w:sz w:val="20"/>
                <w:szCs w:val="20"/>
              </w:rPr>
              <w:t>Environment/</w:t>
            </w:r>
          </w:p>
          <w:p w14:paraId="3364B36C" w14:textId="77777777" w:rsidR="006B1950" w:rsidRDefault="006B1950">
            <w:pPr>
              <w:contextualSpacing w:val="0"/>
              <w:rPr>
                <w:color w:val="FFFFFF"/>
                <w:sz w:val="20"/>
                <w:szCs w:val="20"/>
              </w:rPr>
            </w:pPr>
            <w:r>
              <w:rPr>
                <w:color w:val="FFFFFF"/>
                <w:sz w:val="20"/>
                <w:szCs w:val="20"/>
              </w:rPr>
              <w:t>Access method</w:t>
            </w:r>
          </w:p>
        </w:tc>
        <w:tc>
          <w:tcPr>
            <w:tcW w:w="2420" w:type="dxa"/>
            <w:shd w:val="clear" w:color="auto" w:fill="308DC6"/>
          </w:tcPr>
          <w:p w14:paraId="3943F9AC" w14:textId="77777777" w:rsidR="006B1950" w:rsidRDefault="006B1950">
            <w:pPr>
              <w:contextualSpacing w:val="0"/>
              <w:rPr>
                <w:color w:val="FFFFFF"/>
                <w:sz w:val="20"/>
                <w:szCs w:val="20"/>
              </w:rPr>
            </w:pPr>
            <w:r>
              <w:rPr>
                <w:color w:val="FFFFFF"/>
                <w:sz w:val="20"/>
                <w:szCs w:val="20"/>
              </w:rPr>
              <w:t>Comments</w:t>
            </w:r>
          </w:p>
          <w:p w14:paraId="7FCE013D" w14:textId="77777777" w:rsidR="006B1950" w:rsidRDefault="006B1950">
            <w:pPr>
              <w:contextualSpacing w:val="0"/>
              <w:rPr>
                <w:color w:val="FFFFFF"/>
                <w:sz w:val="20"/>
                <w:szCs w:val="20"/>
              </w:rPr>
            </w:pPr>
            <w:r>
              <w:rPr>
                <w:color w:val="FFFFFF"/>
                <w:sz w:val="20"/>
                <w:szCs w:val="20"/>
              </w:rPr>
              <w:t>(Include URLs)</w:t>
            </w:r>
          </w:p>
        </w:tc>
      </w:tr>
      <w:tr w:rsidR="006B1950" w14:paraId="623E50A3" w14:textId="77777777" w:rsidTr="006B1950">
        <w:tc>
          <w:tcPr>
            <w:tcW w:w="402" w:type="dxa"/>
          </w:tcPr>
          <w:p w14:paraId="6A97B77E" w14:textId="77777777" w:rsidR="006B1950" w:rsidRPr="00412F4D" w:rsidRDefault="006B1950">
            <w:pPr>
              <w:contextualSpacing w:val="0"/>
              <w:rPr>
                <w:color w:val="auto"/>
              </w:rPr>
            </w:pPr>
            <w:r w:rsidRPr="00412F4D">
              <w:rPr>
                <w:color w:val="auto"/>
              </w:rPr>
              <w:t>1</w:t>
            </w:r>
          </w:p>
        </w:tc>
        <w:tc>
          <w:tcPr>
            <w:tcW w:w="1579" w:type="dxa"/>
          </w:tcPr>
          <w:p w14:paraId="5967479F" w14:textId="28E10188" w:rsidR="006B1950" w:rsidRPr="00412F4D" w:rsidRDefault="006B1950">
            <w:pPr>
              <w:contextualSpacing w:val="0"/>
              <w:rPr>
                <w:color w:val="auto"/>
              </w:rPr>
            </w:pPr>
            <w:proofErr w:type="spellStart"/>
            <w:r>
              <w:rPr>
                <w:i/>
                <w:color w:val="auto"/>
              </w:rPr>
              <w:t>Embillz</w:t>
            </w:r>
            <w:proofErr w:type="spellEnd"/>
            <w:r>
              <w:rPr>
                <w:i/>
                <w:color w:val="auto"/>
              </w:rPr>
              <w:t xml:space="preserve"> application</w:t>
            </w:r>
          </w:p>
        </w:tc>
        <w:tc>
          <w:tcPr>
            <w:tcW w:w="990" w:type="dxa"/>
          </w:tcPr>
          <w:p w14:paraId="6A337959" w14:textId="77777777" w:rsidR="006B1950" w:rsidRPr="00D96E70" w:rsidRDefault="006B1950">
            <w:pPr>
              <w:contextualSpacing w:val="0"/>
              <w:rPr>
                <w:color w:val="auto"/>
              </w:rPr>
            </w:pPr>
            <w:r w:rsidRPr="00D96E70">
              <w:rPr>
                <w:color w:val="auto"/>
              </w:rPr>
              <w:t>EN</w:t>
            </w:r>
          </w:p>
        </w:tc>
        <w:tc>
          <w:tcPr>
            <w:tcW w:w="1392" w:type="dxa"/>
          </w:tcPr>
          <w:p w14:paraId="786C18DA" w14:textId="3B516E78" w:rsidR="006B1950" w:rsidRPr="00D96E70" w:rsidRDefault="006B1950">
            <w:pPr>
              <w:rPr>
                <w:color w:val="auto"/>
              </w:rPr>
            </w:pPr>
            <w:r>
              <w:rPr>
                <w:color w:val="auto"/>
              </w:rPr>
              <w:t>Production</w:t>
            </w:r>
          </w:p>
        </w:tc>
        <w:tc>
          <w:tcPr>
            <w:tcW w:w="796" w:type="dxa"/>
          </w:tcPr>
          <w:p w14:paraId="03EE12B3" w14:textId="225A2C8E" w:rsidR="006B1950" w:rsidRPr="00D96E70" w:rsidRDefault="006B1950">
            <w:pPr>
              <w:contextualSpacing w:val="0"/>
              <w:rPr>
                <w:color w:val="auto"/>
              </w:rPr>
            </w:pPr>
            <w:r w:rsidRPr="00D96E70">
              <w:rPr>
                <w:color w:val="auto"/>
              </w:rPr>
              <w:t>Client</w:t>
            </w:r>
          </w:p>
        </w:tc>
        <w:tc>
          <w:tcPr>
            <w:tcW w:w="1468" w:type="dxa"/>
          </w:tcPr>
          <w:p w14:paraId="5F5008A2" w14:textId="77777777" w:rsidR="006B1950" w:rsidRPr="00D96E70" w:rsidRDefault="006B1950">
            <w:pPr>
              <w:contextualSpacing w:val="0"/>
              <w:rPr>
                <w:color w:val="auto"/>
              </w:rPr>
            </w:pPr>
            <w:r>
              <w:rPr>
                <w:color w:val="auto"/>
              </w:rPr>
              <w:t>Application</w:t>
            </w:r>
          </w:p>
        </w:tc>
        <w:tc>
          <w:tcPr>
            <w:tcW w:w="2420" w:type="dxa"/>
          </w:tcPr>
          <w:p w14:paraId="1C68241E" w14:textId="78E625B0" w:rsidR="006B1950" w:rsidRPr="00D96E70" w:rsidRDefault="006B1950">
            <w:pPr>
              <w:contextualSpacing w:val="0"/>
              <w:rPr>
                <w:color w:val="auto"/>
              </w:rPr>
            </w:pPr>
          </w:p>
        </w:tc>
      </w:tr>
      <w:tr w:rsidR="006B1950" w14:paraId="51F37675" w14:textId="77777777" w:rsidTr="006B1950">
        <w:tc>
          <w:tcPr>
            <w:tcW w:w="402" w:type="dxa"/>
          </w:tcPr>
          <w:p w14:paraId="0BA870D5" w14:textId="77777777" w:rsidR="006B1950" w:rsidRPr="00412F4D" w:rsidRDefault="006B1950" w:rsidP="006B1950">
            <w:pPr>
              <w:contextualSpacing w:val="0"/>
              <w:rPr>
                <w:color w:val="auto"/>
              </w:rPr>
            </w:pPr>
            <w:r w:rsidRPr="00412F4D">
              <w:rPr>
                <w:color w:val="auto"/>
              </w:rPr>
              <w:t>2</w:t>
            </w:r>
          </w:p>
        </w:tc>
        <w:tc>
          <w:tcPr>
            <w:tcW w:w="1579" w:type="dxa"/>
          </w:tcPr>
          <w:p w14:paraId="57FD5945" w14:textId="796D92DB" w:rsidR="006B1950" w:rsidRPr="00412F4D" w:rsidRDefault="006B1950" w:rsidP="006B1950">
            <w:pPr>
              <w:contextualSpacing w:val="0"/>
              <w:rPr>
                <w:color w:val="auto"/>
              </w:rPr>
            </w:pPr>
            <w:r>
              <w:rPr>
                <w:i/>
                <w:color w:val="auto"/>
              </w:rPr>
              <w:t>IDM view</w:t>
            </w:r>
          </w:p>
        </w:tc>
        <w:tc>
          <w:tcPr>
            <w:tcW w:w="990" w:type="dxa"/>
          </w:tcPr>
          <w:p w14:paraId="2D568741" w14:textId="77777777" w:rsidR="006B1950" w:rsidRPr="00D96E70" w:rsidRDefault="006B1950" w:rsidP="006B1950">
            <w:pPr>
              <w:contextualSpacing w:val="0"/>
              <w:rPr>
                <w:color w:val="auto"/>
              </w:rPr>
            </w:pPr>
            <w:r w:rsidRPr="00D96E70">
              <w:rPr>
                <w:color w:val="auto"/>
              </w:rPr>
              <w:t>EN</w:t>
            </w:r>
          </w:p>
        </w:tc>
        <w:tc>
          <w:tcPr>
            <w:tcW w:w="1392" w:type="dxa"/>
          </w:tcPr>
          <w:p w14:paraId="02FCE534" w14:textId="7E29B01C" w:rsidR="006B1950" w:rsidRPr="00D96E70" w:rsidRDefault="006B1950" w:rsidP="006B1950">
            <w:pPr>
              <w:rPr>
                <w:color w:val="auto"/>
              </w:rPr>
            </w:pPr>
            <w:r>
              <w:rPr>
                <w:color w:val="auto"/>
              </w:rPr>
              <w:t>Production</w:t>
            </w:r>
          </w:p>
        </w:tc>
        <w:tc>
          <w:tcPr>
            <w:tcW w:w="796" w:type="dxa"/>
          </w:tcPr>
          <w:p w14:paraId="00AB6A11" w14:textId="66025828" w:rsidR="006B1950" w:rsidRPr="00D96E70" w:rsidRDefault="006B1950" w:rsidP="006B1950">
            <w:pPr>
              <w:contextualSpacing w:val="0"/>
              <w:rPr>
                <w:color w:val="auto"/>
              </w:rPr>
            </w:pPr>
            <w:r w:rsidRPr="00D96E70">
              <w:rPr>
                <w:color w:val="auto"/>
              </w:rPr>
              <w:t>Client</w:t>
            </w:r>
          </w:p>
        </w:tc>
        <w:tc>
          <w:tcPr>
            <w:tcW w:w="1468" w:type="dxa"/>
          </w:tcPr>
          <w:p w14:paraId="4B10BCDB" w14:textId="29B810F6" w:rsidR="006B1950" w:rsidRPr="00D96E70" w:rsidRDefault="006B1950" w:rsidP="006B1950">
            <w:pPr>
              <w:contextualSpacing w:val="0"/>
              <w:rPr>
                <w:color w:val="auto"/>
              </w:rPr>
            </w:pPr>
            <w:r>
              <w:rPr>
                <w:color w:val="auto"/>
              </w:rPr>
              <w:t>Application</w:t>
            </w:r>
          </w:p>
        </w:tc>
        <w:tc>
          <w:tcPr>
            <w:tcW w:w="2420" w:type="dxa"/>
          </w:tcPr>
          <w:p w14:paraId="5C29FD9E" w14:textId="255FE11E" w:rsidR="006B1950" w:rsidRPr="00D96E70" w:rsidRDefault="006B1950" w:rsidP="006B1950">
            <w:pPr>
              <w:contextualSpacing w:val="0"/>
              <w:rPr>
                <w:color w:val="auto"/>
              </w:rPr>
            </w:pPr>
          </w:p>
        </w:tc>
      </w:tr>
      <w:tr w:rsidR="006B1950" w14:paraId="1B71BDE7" w14:textId="77777777" w:rsidTr="006B1950">
        <w:tc>
          <w:tcPr>
            <w:tcW w:w="402" w:type="dxa"/>
          </w:tcPr>
          <w:p w14:paraId="04143B1A" w14:textId="77777777" w:rsidR="006B1950" w:rsidRPr="00412F4D" w:rsidRDefault="006B1950" w:rsidP="006B1950">
            <w:pPr>
              <w:rPr>
                <w:color w:val="auto"/>
              </w:rPr>
            </w:pPr>
            <w:r>
              <w:rPr>
                <w:color w:val="auto"/>
              </w:rPr>
              <w:t>3</w:t>
            </w:r>
          </w:p>
        </w:tc>
        <w:tc>
          <w:tcPr>
            <w:tcW w:w="1579" w:type="dxa"/>
          </w:tcPr>
          <w:p w14:paraId="172C0AB2" w14:textId="41222870" w:rsidR="006B1950" w:rsidRPr="00412F4D" w:rsidRDefault="006B1950" w:rsidP="006B1950">
            <w:pPr>
              <w:rPr>
                <w:color w:val="auto"/>
              </w:rPr>
            </w:pPr>
            <w:r>
              <w:rPr>
                <w:i/>
                <w:color w:val="auto"/>
              </w:rPr>
              <w:t>,IDG Application</w:t>
            </w:r>
          </w:p>
        </w:tc>
        <w:tc>
          <w:tcPr>
            <w:tcW w:w="990" w:type="dxa"/>
          </w:tcPr>
          <w:p w14:paraId="0FA315A0" w14:textId="77777777" w:rsidR="006B1950" w:rsidRPr="00D96E70" w:rsidRDefault="006B1950" w:rsidP="006B1950">
            <w:pPr>
              <w:rPr>
                <w:color w:val="auto"/>
              </w:rPr>
            </w:pPr>
            <w:r>
              <w:rPr>
                <w:color w:val="auto"/>
              </w:rPr>
              <w:t>EN</w:t>
            </w:r>
          </w:p>
        </w:tc>
        <w:tc>
          <w:tcPr>
            <w:tcW w:w="1392" w:type="dxa"/>
          </w:tcPr>
          <w:p w14:paraId="66824811" w14:textId="27FA2FAF" w:rsidR="006B1950" w:rsidRDefault="006B1950" w:rsidP="006B1950">
            <w:pPr>
              <w:rPr>
                <w:color w:val="auto"/>
              </w:rPr>
            </w:pPr>
            <w:r>
              <w:rPr>
                <w:color w:val="auto"/>
              </w:rPr>
              <w:t>Production</w:t>
            </w:r>
          </w:p>
        </w:tc>
        <w:tc>
          <w:tcPr>
            <w:tcW w:w="796" w:type="dxa"/>
          </w:tcPr>
          <w:p w14:paraId="41C55AB6" w14:textId="3AF1BA3B" w:rsidR="006B1950" w:rsidRPr="00D96E70" w:rsidRDefault="006B1950" w:rsidP="006B1950">
            <w:pPr>
              <w:rPr>
                <w:color w:val="auto"/>
              </w:rPr>
            </w:pPr>
            <w:r>
              <w:rPr>
                <w:color w:val="auto"/>
              </w:rPr>
              <w:t>Client</w:t>
            </w:r>
          </w:p>
        </w:tc>
        <w:tc>
          <w:tcPr>
            <w:tcW w:w="1468" w:type="dxa"/>
          </w:tcPr>
          <w:p w14:paraId="4B35DB19" w14:textId="3E227D88" w:rsidR="006B1950" w:rsidRPr="00D96E70" w:rsidRDefault="006B1950" w:rsidP="006B1950">
            <w:pPr>
              <w:rPr>
                <w:color w:val="auto"/>
              </w:rPr>
            </w:pPr>
            <w:r>
              <w:rPr>
                <w:color w:val="auto"/>
              </w:rPr>
              <w:t>Application</w:t>
            </w:r>
          </w:p>
        </w:tc>
        <w:tc>
          <w:tcPr>
            <w:tcW w:w="2420" w:type="dxa"/>
          </w:tcPr>
          <w:p w14:paraId="6C2325E5" w14:textId="65EBF00A" w:rsidR="006B1950" w:rsidRPr="00D96E70" w:rsidRDefault="006B1950" w:rsidP="006B1950">
            <w:pPr>
              <w:rPr>
                <w:color w:val="auto"/>
              </w:rPr>
            </w:pPr>
            <w:r w:rsidRPr="00D96E70">
              <w:rPr>
                <w:color w:val="auto"/>
              </w:rPr>
              <w:t>m</w:t>
            </w:r>
          </w:p>
        </w:tc>
      </w:tr>
      <w:tr w:rsidR="006B1950" w14:paraId="39BE17DB" w14:textId="77777777" w:rsidTr="006B1950">
        <w:tc>
          <w:tcPr>
            <w:tcW w:w="402" w:type="dxa"/>
          </w:tcPr>
          <w:p w14:paraId="36193D69" w14:textId="7EB2B1F6" w:rsidR="006B1950" w:rsidRDefault="006B1950" w:rsidP="006B1950">
            <w:pPr>
              <w:rPr>
                <w:color w:val="auto"/>
              </w:rPr>
            </w:pPr>
            <w:r>
              <w:rPr>
                <w:color w:val="auto"/>
              </w:rPr>
              <w:t>4</w:t>
            </w:r>
          </w:p>
        </w:tc>
        <w:tc>
          <w:tcPr>
            <w:tcW w:w="1579" w:type="dxa"/>
          </w:tcPr>
          <w:p w14:paraId="0155BC11" w14:textId="64A73BEC" w:rsidR="006B1950" w:rsidRDefault="006B1950" w:rsidP="006B1950">
            <w:pPr>
              <w:rPr>
                <w:i/>
                <w:color w:val="auto"/>
              </w:rPr>
            </w:pPr>
            <w:r>
              <w:rPr>
                <w:i/>
                <w:color w:val="auto"/>
              </w:rPr>
              <w:t>A3 Excel</w:t>
            </w:r>
          </w:p>
        </w:tc>
        <w:tc>
          <w:tcPr>
            <w:tcW w:w="990" w:type="dxa"/>
          </w:tcPr>
          <w:p w14:paraId="511C8043" w14:textId="475A1C0F" w:rsidR="006B1950" w:rsidRDefault="006B1950" w:rsidP="006B1950">
            <w:pPr>
              <w:rPr>
                <w:color w:val="auto"/>
              </w:rPr>
            </w:pPr>
            <w:r>
              <w:rPr>
                <w:color w:val="auto"/>
              </w:rPr>
              <w:t>EN</w:t>
            </w:r>
          </w:p>
        </w:tc>
        <w:tc>
          <w:tcPr>
            <w:tcW w:w="1392" w:type="dxa"/>
          </w:tcPr>
          <w:p w14:paraId="220CFE23" w14:textId="483CD6E1" w:rsidR="006B1950" w:rsidRDefault="006B1950" w:rsidP="006B1950">
            <w:pPr>
              <w:rPr>
                <w:color w:val="auto"/>
              </w:rPr>
            </w:pPr>
            <w:r>
              <w:rPr>
                <w:color w:val="auto"/>
              </w:rPr>
              <w:t>Production</w:t>
            </w:r>
          </w:p>
        </w:tc>
        <w:tc>
          <w:tcPr>
            <w:tcW w:w="796" w:type="dxa"/>
          </w:tcPr>
          <w:p w14:paraId="1322AA15" w14:textId="2F13B4D4" w:rsidR="006B1950" w:rsidRDefault="006B1950" w:rsidP="006B1950">
            <w:pPr>
              <w:rPr>
                <w:color w:val="auto"/>
              </w:rPr>
            </w:pPr>
            <w:r>
              <w:rPr>
                <w:color w:val="auto"/>
              </w:rPr>
              <w:t>Client</w:t>
            </w:r>
          </w:p>
        </w:tc>
        <w:tc>
          <w:tcPr>
            <w:tcW w:w="1468" w:type="dxa"/>
          </w:tcPr>
          <w:p w14:paraId="33E39B41" w14:textId="067BDEDB" w:rsidR="006B1950" w:rsidRDefault="006B1950" w:rsidP="006B1950">
            <w:pPr>
              <w:rPr>
                <w:color w:val="auto"/>
              </w:rPr>
            </w:pPr>
            <w:r>
              <w:rPr>
                <w:color w:val="auto"/>
              </w:rPr>
              <w:t>Application</w:t>
            </w:r>
          </w:p>
        </w:tc>
        <w:tc>
          <w:tcPr>
            <w:tcW w:w="2420" w:type="dxa"/>
          </w:tcPr>
          <w:p w14:paraId="3DC7EC39" w14:textId="77777777" w:rsidR="006B1950" w:rsidRPr="00D96E70" w:rsidRDefault="006B1950" w:rsidP="006B1950">
            <w:pPr>
              <w:rPr>
                <w:color w:val="auto"/>
              </w:rPr>
            </w:pPr>
          </w:p>
        </w:tc>
      </w:tr>
    </w:tbl>
    <w:p w14:paraId="758EF632" w14:textId="02425A8A" w:rsidR="00E23715" w:rsidRDefault="00E23715"/>
    <w:p w14:paraId="46981D0D" w14:textId="549F490D" w:rsidR="00422DC7" w:rsidRDefault="00422DC7"/>
    <w:p w14:paraId="7DC25395" w14:textId="6D70A8C1" w:rsidR="00422DC7" w:rsidRDefault="00422DC7"/>
    <w:p w14:paraId="1606F61E" w14:textId="1B6037F1" w:rsidR="00422DC7" w:rsidRDefault="00422DC7"/>
    <w:p w14:paraId="554EDCF6" w14:textId="77407D8F" w:rsidR="00422DC7" w:rsidRDefault="00422DC7"/>
    <w:p w14:paraId="001DD2CF" w14:textId="7EFA33DB" w:rsidR="00422DC7" w:rsidRDefault="00422DC7"/>
    <w:p w14:paraId="5FA45A8F" w14:textId="23E23E2B" w:rsidR="00422DC7" w:rsidRDefault="00422DC7"/>
    <w:p w14:paraId="3977BBF5" w14:textId="0ADC98B7" w:rsidR="00422DC7" w:rsidRDefault="00422DC7"/>
    <w:p w14:paraId="4BDB5722" w14:textId="04D4E929" w:rsidR="00422DC7" w:rsidRDefault="00422DC7"/>
    <w:p w14:paraId="77016FA8" w14:textId="593E6EC7" w:rsidR="00422DC7" w:rsidRDefault="00422DC7"/>
    <w:p w14:paraId="4B2CAAD3" w14:textId="65514DC8" w:rsidR="00422DC7" w:rsidRDefault="00422DC7"/>
    <w:p w14:paraId="7B21F141" w14:textId="50C21304" w:rsidR="00422DC7" w:rsidRDefault="00422DC7"/>
    <w:p w14:paraId="40606023" w14:textId="4FAB06E1" w:rsidR="00422DC7" w:rsidRDefault="00422DC7"/>
    <w:p w14:paraId="6F33D1DB" w14:textId="6B99CAB4" w:rsidR="00422DC7" w:rsidRDefault="00422DC7"/>
    <w:p w14:paraId="0887CD9C" w14:textId="77777777" w:rsidR="00E23715" w:rsidRDefault="00B446D5">
      <w:pPr>
        <w:pStyle w:val="Heading3"/>
        <w:numPr>
          <w:ilvl w:val="1"/>
          <w:numId w:val="6"/>
        </w:numPr>
        <w:ind w:hanging="720"/>
      </w:pPr>
      <w:bookmarkStart w:id="9" w:name="_Toc93524551"/>
      <w:r>
        <w:lastRenderedPageBreak/>
        <w:t>As IS Detailed Process map</w:t>
      </w:r>
      <w:bookmarkEnd w:id="9"/>
    </w:p>
    <w:p w14:paraId="5CE78D72" w14:textId="77777777" w:rsidR="00E23715" w:rsidRDefault="00E23715"/>
    <w:p w14:paraId="3A2A3BF6" w14:textId="16716269" w:rsidR="00E23715" w:rsidRDefault="00B446D5" w:rsidP="00317E5C">
      <w:pPr>
        <w:ind w:left="-851" w:firstLine="851"/>
      </w:pPr>
      <w:r>
        <w:t xml:space="preserve">This chapter depicts the AS IS business process in detail to enable the developer to build the </w:t>
      </w:r>
      <w:proofErr w:type="spellStart"/>
      <w:r>
        <w:t>automated</w:t>
      </w:r>
      <w:r w:rsidR="00930211">
        <w:t>p</w:t>
      </w:r>
      <w:r>
        <w:t>rocess</w:t>
      </w:r>
      <w:proofErr w:type="spellEnd"/>
      <w:r>
        <w:t>.</w:t>
      </w:r>
      <w:r w:rsidR="00930211">
        <w:rPr>
          <w:noProof/>
        </w:rPr>
        <w:drawing>
          <wp:inline distT="0" distB="0" distL="0" distR="0" wp14:anchorId="4A563372" wp14:editId="6FFC63C2">
            <wp:extent cx="7105650" cy="34151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6860" cy="3434906"/>
                    </a:xfrm>
                    <a:prstGeom prst="rect">
                      <a:avLst/>
                    </a:prstGeom>
                    <a:noFill/>
                  </pic:spPr>
                </pic:pic>
              </a:graphicData>
            </a:graphic>
          </wp:inline>
        </w:drawing>
      </w:r>
    </w:p>
    <w:p w14:paraId="056C3234" w14:textId="5F8840DA" w:rsidR="00E23715" w:rsidRDefault="00E23715"/>
    <w:tbl>
      <w:tblPr>
        <w:tblStyle w:val="a4"/>
        <w:tblW w:w="8570"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677"/>
        <w:gridCol w:w="6903"/>
        <w:gridCol w:w="990"/>
      </w:tblGrid>
      <w:tr w:rsidR="008F572E" w14:paraId="0B590C07" w14:textId="77777777" w:rsidTr="001C2AAF">
        <w:tc>
          <w:tcPr>
            <w:tcW w:w="677" w:type="dxa"/>
            <w:shd w:val="clear" w:color="auto" w:fill="308DC6"/>
          </w:tcPr>
          <w:p w14:paraId="6BE77DC9" w14:textId="68E81589" w:rsidR="008F572E" w:rsidRDefault="00317E5C">
            <w:pPr>
              <w:contextualSpacing w:val="0"/>
              <w:rPr>
                <w:color w:val="FFFFFF"/>
              </w:rPr>
            </w:pPr>
            <w:r>
              <w:rPr>
                <w:color w:val="FFFFFF"/>
              </w:rPr>
              <w:t>s</w:t>
            </w:r>
            <w:r w:rsidR="008F572E">
              <w:rPr>
                <w:color w:val="FFFFFF"/>
              </w:rPr>
              <w:t>tep</w:t>
            </w:r>
          </w:p>
        </w:tc>
        <w:tc>
          <w:tcPr>
            <w:tcW w:w="6903" w:type="dxa"/>
            <w:shd w:val="clear" w:color="auto" w:fill="308DC6"/>
          </w:tcPr>
          <w:p w14:paraId="2AD1787D" w14:textId="77777777" w:rsidR="008F572E" w:rsidRDefault="008F572E">
            <w:pPr>
              <w:contextualSpacing w:val="0"/>
              <w:jc w:val="center"/>
              <w:rPr>
                <w:color w:val="FFFFFF"/>
              </w:rPr>
            </w:pPr>
            <w:r>
              <w:rPr>
                <w:b/>
                <w:color w:val="FFFFFF"/>
                <w:sz w:val="20"/>
                <w:szCs w:val="20"/>
              </w:rPr>
              <w:t>Short Description of Key Process Steps</w:t>
            </w:r>
          </w:p>
        </w:tc>
        <w:tc>
          <w:tcPr>
            <w:tcW w:w="990" w:type="dxa"/>
            <w:shd w:val="clear" w:color="auto" w:fill="308DC6"/>
          </w:tcPr>
          <w:p w14:paraId="41081F9D" w14:textId="77777777" w:rsidR="008F572E" w:rsidRDefault="008F572E">
            <w:pPr>
              <w:jc w:val="center"/>
              <w:rPr>
                <w:b/>
                <w:color w:val="FFFFFF"/>
                <w:sz w:val="20"/>
                <w:szCs w:val="20"/>
              </w:rPr>
            </w:pPr>
            <w:r>
              <w:rPr>
                <w:b/>
                <w:color w:val="FFFFFF"/>
                <w:sz w:val="20"/>
                <w:szCs w:val="20"/>
              </w:rPr>
              <w:t>AVG</w:t>
            </w:r>
          </w:p>
          <w:p w14:paraId="6FB19975" w14:textId="1AAA70E9" w:rsidR="00721371" w:rsidRDefault="008F572E" w:rsidP="00721371">
            <w:pPr>
              <w:jc w:val="center"/>
              <w:rPr>
                <w:b/>
                <w:color w:val="FFFFFF"/>
                <w:sz w:val="20"/>
                <w:szCs w:val="20"/>
              </w:rPr>
            </w:pPr>
            <w:r>
              <w:rPr>
                <w:b/>
                <w:color w:val="FFFFFF"/>
                <w:sz w:val="20"/>
                <w:szCs w:val="20"/>
              </w:rPr>
              <w:t>TAT</w:t>
            </w:r>
            <w:r w:rsidR="00560BDE">
              <w:rPr>
                <w:b/>
                <w:color w:val="FFFFFF"/>
                <w:sz w:val="20"/>
                <w:szCs w:val="20"/>
              </w:rPr>
              <w:t xml:space="preserve"> in mins</w:t>
            </w:r>
          </w:p>
        </w:tc>
      </w:tr>
      <w:tr w:rsidR="008F572E" w14:paraId="2F34E754" w14:textId="77777777" w:rsidTr="001C2AAF">
        <w:tc>
          <w:tcPr>
            <w:tcW w:w="677" w:type="dxa"/>
          </w:tcPr>
          <w:p w14:paraId="722F1905" w14:textId="77777777" w:rsidR="008F572E" w:rsidRPr="001C2AAF" w:rsidRDefault="008F572E">
            <w:pPr>
              <w:contextualSpacing w:val="0"/>
              <w:jc w:val="center"/>
              <w:rPr>
                <w:b/>
                <w:i/>
                <w:color w:val="auto"/>
              </w:rPr>
            </w:pPr>
            <w:r w:rsidRPr="001C2AAF">
              <w:rPr>
                <w:b/>
                <w:i/>
                <w:color w:val="auto"/>
              </w:rPr>
              <w:t>1</w:t>
            </w:r>
          </w:p>
        </w:tc>
        <w:tc>
          <w:tcPr>
            <w:tcW w:w="6903" w:type="dxa"/>
          </w:tcPr>
          <w:p w14:paraId="13DFC2AA" w14:textId="10DB9845" w:rsidR="008F572E" w:rsidRPr="00560BDE" w:rsidRDefault="00ED2566">
            <w:pPr>
              <w:contextualSpacing w:val="0"/>
              <w:rPr>
                <w:color w:val="auto"/>
              </w:rPr>
            </w:pPr>
            <w:r w:rsidRPr="00560BDE">
              <w:rPr>
                <w:color w:val="auto"/>
              </w:rPr>
              <w:t>Check</w:t>
            </w:r>
            <w:r w:rsidR="00560BDE" w:rsidRPr="00560BDE">
              <w:rPr>
                <w:color w:val="auto"/>
              </w:rPr>
              <w:t xml:space="preserve"> e-mail</w:t>
            </w:r>
            <w:r w:rsidRPr="00560BDE">
              <w:rPr>
                <w:color w:val="auto"/>
              </w:rPr>
              <w:t xml:space="preserve"> and download</w:t>
            </w:r>
            <w:r w:rsidR="00560BDE">
              <w:rPr>
                <w:color w:val="auto"/>
              </w:rPr>
              <w:t xml:space="preserve"> attachments</w:t>
            </w:r>
            <w:r w:rsidRPr="00560BDE">
              <w:rPr>
                <w:color w:val="auto"/>
              </w:rPr>
              <w:t xml:space="preserve"> </w:t>
            </w:r>
            <w:r w:rsidR="00A85DA1" w:rsidRPr="00560BDE">
              <w:rPr>
                <w:color w:val="auto"/>
              </w:rPr>
              <w:t xml:space="preserve">from outlook </w:t>
            </w:r>
          </w:p>
        </w:tc>
        <w:tc>
          <w:tcPr>
            <w:tcW w:w="990" w:type="dxa"/>
          </w:tcPr>
          <w:p w14:paraId="0A3BB254" w14:textId="01B8A3FE" w:rsidR="008F572E" w:rsidRPr="00560BDE" w:rsidRDefault="00560BDE">
            <w:pPr>
              <w:rPr>
                <w:color w:val="auto"/>
              </w:rPr>
            </w:pPr>
            <w:r w:rsidRPr="00560BDE">
              <w:rPr>
                <w:color w:val="auto"/>
              </w:rPr>
              <w:t>1</w:t>
            </w:r>
          </w:p>
        </w:tc>
      </w:tr>
      <w:tr w:rsidR="008F572E" w14:paraId="674C85B4" w14:textId="77777777" w:rsidTr="001C2AAF">
        <w:tc>
          <w:tcPr>
            <w:tcW w:w="677" w:type="dxa"/>
          </w:tcPr>
          <w:p w14:paraId="1B9B5ECE" w14:textId="77777777" w:rsidR="008F572E" w:rsidRPr="001C2AAF" w:rsidRDefault="008F572E">
            <w:pPr>
              <w:contextualSpacing w:val="0"/>
              <w:jc w:val="center"/>
              <w:rPr>
                <w:b/>
                <w:i/>
                <w:color w:val="auto"/>
              </w:rPr>
            </w:pPr>
            <w:r w:rsidRPr="001C2AAF">
              <w:rPr>
                <w:b/>
                <w:i/>
                <w:color w:val="auto"/>
              </w:rPr>
              <w:t>2</w:t>
            </w:r>
          </w:p>
        </w:tc>
        <w:tc>
          <w:tcPr>
            <w:tcW w:w="6903" w:type="dxa"/>
          </w:tcPr>
          <w:p w14:paraId="3290BDC8" w14:textId="16D90D12" w:rsidR="008F572E" w:rsidRPr="00560BDE" w:rsidRDefault="008F572E">
            <w:pPr>
              <w:contextualSpacing w:val="0"/>
              <w:rPr>
                <w:color w:val="auto"/>
              </w:rPr>
            </w:pPr>
          </w:p>
        </w:tc>
        <w:tc>
          <w:tcPr>
            <w:tcW w:w="990" w:type="dxa"/>
          </w:tcPr>
          <w:p w14:paraId="75CD7D4A" w14:textId="36AAD57B" w:rsidR="008F572E" w:rsidRPr="00560BDE" w:rsidRDefault="008F572E">
            <w:pPr>
              <w:rPr>
                <w:color w:val="auto"/>
              </w:rPr>
            </w:pPr>
          </w:p>
        </w:tc>
      </w:tr>
      <w:tr w:rsidR="008F572E" w14:paraId="52CF337B" w14:textId="77777777" w:rsidTr="001C2AAF">
        <w:tc>
          <w:tcPr>
            <w:tcW w:w="677" w:type="dxa"/>
          </w:tcPr>
          <w:p w14:paraId="7DB2341C" w14:textId="77777777" w:rsidR="008F572E" w:rsidRPr="001C2AAF" w:rsidRDefault="008F572E">
            <w:pPr>
              <w:contextualSpacing w:val="0"/>
              <w:jc w:val="center"/>
              <w:rPr>
                <w:b/>
                <w:i/>
                <w:color w:val="auto"/>
              </w:rPr>
            </w:pPr>
            <w:r w:rsidRPr="001C2AAF">
              <w:rPr>
                <w:b/>
                <w:i/>
                <w:color w:val="auto"/>
              </w:rPr>
              <w:t xml:space="preserve">3 </w:t>
            </w:r>
          </w:p>
        </w:tc>
        <w:tc>
          <w:tcPr>
            <w:tcW w:w="6903" w:type="dxa"/>
          </w:tcPr>
          <w:p w14:paraId="388621B0" w14:textId="1FD7247D" w:rsidR="008F572E" w:rsidRPr="00560BDE" w:rsidRDefault="008F572E">
            <w:pPr>
              <w:contextualSpacing w:val="0"/>
              <w:rPr>
                <w:color w:val="auto"/>
              </w:rPr>
            </w:pPr>
          </w:p>
        </w:tc>
        <w:tc>
          <w:tcPr>
            <w:tcW w:w="990" w:type="dxa"/>
          </w:tcPr>
          <w:p w14:paraId="0CC73F2C" w14:textId="52CCA6E6" w:rsidR="008F572E" w:rsidRPr="00560BDE" w:rsidRDefault="008F572E">
            <w:pPr>
              <w:rPr>
                <w:color w:val="auto"/>
              </w:rPr>
            </w:pPr>
          </w:p>
        </w:tc>
      </w:tr>
      <w:tr w:rsidR="008F572E" w14:paraId="6D0314C1" w14:textId="77777777" w:rsidTr="001C2AAF">
        <w:tc>
          <w:tcPr>
            <w:tcW w:w="677" w:type="dxa"/>
          </w:tcPr>
          <w:p w14:paraId="71F6CDDF" w14:textId="77777777" w:rsidR="008F572E" w:rsidRPr="001C2AAF" w:rsidRDefault="008F572E">
            <w:pPr>
              <w:contextualSpacing w:val="0"/>
              <w:jc w:val="center"/>
              <w:rPr>
                <w:b/>
                <w:i/>
                <w:color w:val="auto"/>
              </w:rPr>
            </w:pPr>
            <w:r w:rsidRPr="001C2AAF">
              <w:rPr>
                <w:b/>
                <w:i/>
                <w:color w:val="auto"/>
              </w:rPr>
              <w:t>4</w:t>
            </w:r>
          </w:p>
        </w:tc>
        <w:tc>
          <w:tcPr>
            <w:tcW w:w="6903" w:type="dxa"/>
          </w:tcPr>
          <w:p w14:paraId="2444DC33" w14:textId="1B9F84B0" w:rsidR="008F572E" w:rsidRPr="002F6442" w:rsidRDefault="008F572E">
            <w:pPr>
              <w:contextualSpacing w:val="0"/>
              <w:rPr>
                <w:color w:val="auto"/>
              </w:rPr>
            </w:pPr>
          </w:p>
        </w:tc>
        <w:tc>
          <w:tcPr>
            <w:tcW w:w="990" w:type="dxa"/>
          </w:tcPr>
          <w:p w14:paraId="00C0517F" w14:textId="102BAFE2" w:rsidR="008F572E" w:rsidRPr="002F6442" w:rsidRDefault="008F572E">
            <w:pPr>
              <w:rPr>
                <w:color w:val="auto"/>
              </w:rPr>
            </w:pPr>
          </w:p>
        </w:tc>
      </w:tr>
      <w:tr w:rsidR="008F572E" w14:paraId="6782CE4A" w14:textId="77777777" w:rsidTr="001C2AAF">
        <w:tc>
          <w:tcPr>
            <w:tcW w:w="677" w:type="dxa"/>
          </w:tcPr>
          <w:p w14:paraId="2A4022FB" w14:textId="77777777" w:rsidR="008F572E" w:rsidRPr="001C2AAF" w:rsidRDefault="008F572E">
            <w:pPr>
              <w:contextualSpacing w:val="0"/>
              <w:jc w:val="center"/>
              <w:rPr>
                <w:b/>
                <w:i/>
                <w:color w:val="auto"/>
              </w:rPr>
            </w:pPr>
            <w:r w:rsidRPr="001C2AAF">
              <w:rPr>
                <w:b/>
                <w:i/>
                <w:color w:val="auto"/>
              </w:rPr>
              <w:t>5</w:t>
            </w:r>
          </w:p>
        </w:tc>
        <w:tc>
          <w:tcPr>
            <w:tcW w:w="6903" w:type="dxa"/>
          </w:tcPr>
          <w:p w14:paraId="798AC7BA" w14:textId="51B20D08" w:rsidR="008F572E" w:rsidRPr="002F6442" w:rsidRDefault="008F572E">
            <w:pPr>
              <w:contextualSpacing w:val="0"/>
              <w:rPr>
                <w:color w:val="auto"/>
              </w:rPr>
            </w:pPr>
          </w:p>
        </w:tc>
        <w:tc>
          <w:tcPr>
            <w:tcW w:w="990" w:type="dxa"/>
          </w:tcPr>
          <w:p w14:paraId="5C1D34E3" w14:textId="77071AE9" w:rsidR="008F572E" w:rsidRPr="002F6442" w:rsidRDefault="008F572E">
            <w:pPr>
              <w:rPr>
                <w:color w:val="auto"/>
              </w:rPr>
            </w:pPr>
          </w:p>
        </w:tc>
      </w:tr>
    </w:tbl>
    <w:p w14:paraId="30B525CD" w14:textId="77777777" w:rsidR="00E23715" w:rsidRDefault="00B446D5">
      <w:r>
        <w:br w:type="page"/>
      </w:r>
    </w:p>
    <w:p w14:paraId="3078099B" w14:textId="77777777" w:rsidR="00E23715" w:rsidRDefault="00B446D5">
      <w:pPr>
        <w:pStyle w:val="Heading2"/>
        <w:numPr>
          <w:ilvl w:val="0"/>
          <w:numId w:val="6"/>
        </w:numPr>
        <w:ind w:hanging="360"/>
      </w:pPr>
      <w:bookmarkStart w:id="10" w:name="_Toc93524552"/>
      <w:r>
        <w:lastRenderedPageBreak/>
        <w:t>To BE Process Description</w:t>
      </w:r>
      <w:bookmarkEnd w:id="10"/>
    </w:p>
    <w:p w14:paraId="08155AE0" w14:textId="77777777" w:rsidR="00E23715" w:rsidRDefault="00B446D5">
      <w:r>
        <w:t>This chapter highlights the expected design of the business process after automation.</w:t>
      </w:r>
    </w:p>
    <w:p w14:paraId="364BF581" w14:textId="77777777" w:rsidR="00E23715" w:rsidRDefault="00B446D5">
      <w:pPr>
        <w:pStyle w:val="Heading3"/>
        <w:numPr>
          <w:ilvl w:val="1"/>
          <w:numId w:val="6"/>
        </w:numPr>
        <w:ind w:hanging="720"/>
      </w:pPr>
      <w:bookmarkStart w:id="11" w:name="_Toc93524553"/>
      <w:r>
        <w:t>TO BE Detailed Process Map</w:t>
      </w:r>
      <w:bookmarkEnd w:id="11"/>
    </w:p>
    <w:p w14:paraId="1B161D33" w14:textId="3D071AAC" w:rsidR="00E23715" w:rsidRDefault="00E23715">
      <w:pPr>
        <w:rPr>
          <w:color w:val="000000" w:themeColor="text1"/>
          <w:kern w:val="24"/>
        </w:rPr>
      </w:pPr>
    </w:p>
    <w:p w14:paraId="30D3BA36" w14:textId="73513A7C" w:rsidR="00E50FC9" w:rsidRDefault="00537DB6" w:rsidP="00537DB6">
      <w:pPr>
        <w:ind w:hanging="851"/>
      </w:pPr>
      <w:r>
        <w:rPr>
          <w:noProof/>
        </w:rPr>
        <w:drawing>
          <wp:inline distT="0" distB="0" distL="0" distR="0" wp14:anchorId="69C6C92B" wp14:editId="6C33BB99">
            <wp:extent cx="7029450" cy="337847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79217" cy="3402397"/>
                    </a:xfrm>
                    <a:prstGeom prst="rect">
                      <a:avLst/>
                    </a:prstGeom>
                    <a:noFill/>
                  </pic:spPr>
                </pic:pic>
              </a:graphicData>
            </a:graphic>
          </wp:inline>
        </w:drawing>
      </w:r>
    </w:p>
    <w:p w14:paraId="76123F7A" w14:textId="77777777" w:rsidR="00366DCF" w:rsidRPr="00366DCF" w:rsidRDefault="00366DCF" w:rsidP="00366DCF"/>
    <w:p w14:paraId="4746CDF6" w14:textId="2B4F5839" w:rsidR="00E23715" w:rsidRDefault="004C2BD5" w:rsidP="004269A8">
      <w:pPr>
        <w:pStyle w:val="Heading3"/>
        <w:numPr>
          <w:ilvl w:val="1"/>
          <w:numId w:val="6"/>
        </w:numPr>
        <w:ind w:hanging="720"/>
      </w:pPr>
      <w:bookmarkStart w:id="12" w:name="_Toc93524554"/>
      <w:r>
        <w:t xml:space="preserve">Detailed process </w:t>
      </w:r>
      <w:r w:rsidR="00A15C0F">
        <w:t>s</w:t>
      </w:r>
      <w:r w:rsidR="00E26A6A">
        <w:t>teps:</w:t>
      </w:r>
      <w:bookmarkEnd w:id="12"/>
    </w:p>
    <w:p w14:paraId="02583A2D" w14:textId="60E926FB" w:rsidR="00E23715" w:rsidRDefault="00B446D5">
      <w:r>
        <w:t>The</w:t>
      </w:r>
      <w:r w:rsidR="00E26A6A">
        <w:t xml:space="preserve"> Steps of Denial process</w:t>
      </w:r>
      <w:r>
        <w:t>, are listed here:</w:t>
      </w:r>
    </w:p>
    <w:p w14:paraId="26589EB5" w14:textId="77777777" w:rsidR="00E26A6A" w:rsidRPr="00E26A6A" w:rsidRDefault="00E26A6A" w:rsidP="00E26A6A">
      <w:pPr>
        <w:pStyle w:val="ListParagraph"/>
        <w:numPr>
          <w:ilvl w:val="0"/>
          <w:numId w:val="13"/>
        </w:numPr>
        <w:rPr>
          <w:i/>
          <w:color w:val="auto"/>
        </w:rPr>
      </w:pPr>
      <w:r w:rsidRPr="00E26A6A">
        <w:rPr>
          <w:i/>
          <w:color w:val="auto"/>
        </w:rPr>
        <w:t>Fetching the patient Information from excel(Account Key).</w:t>
      </w:r>
    </w:p>
    <w:p w14:paraId="30CD3F86" w14:textId="77777777" w:rsidR="00E26A6A" w:rsidRPr="00E26A6A" w:rsidRDefault="00E26A6A" w:rsidP="00E26A6A">
      <w:pPr>
        <w:pStyle w:val="ListParagraph"/>
        <w:numPr>
          <w:ilvl w:val="0"/>
          <w:numId w:val="13"/>
        </w:numPr>
        <w:rPr>
          <w:i/>
          <w:color w:val="auto"/>
        </w:rPr>
      </w:pPr>
      <w:r w:rsidRPr="00E26A6A">
        <w:rPr>
          <w:i/>
          <w:color w:val="auto"/>
        </w:rPr>
        <w:t xml:space="preserve">Opening </w:t>
      </w:r>
      <w:proofErr w:type="spellStart"/>
      <w:r w:rsidRPr="00E26A6A">
        <w:rPr>
          <w:i/>
          <w:color w:val="auto"/>
        </w:rPr>
        <w:t>Embillz</w:t>
      </w:r>
      <w:proofErr w:type="spellEnd"/>
      <w:r w:rsidRPr="00E26A6A">
        <w:rPr>
          <w:i/>
          <w:color w:val="auto"/>
        </w:rPr>
        <w:t xml:space="preserve"> application by entering login credentials.</w:t>
      </w:r>
    </w:p>
    <w:p w14:paraId="4D0AD33E" w14:textId="77777777" w:rsidR="00E26A6A" w:rsidRPr="00E26A6A" w:rsidRDefault="00E26A6A" w:rsidP="00E26A6A">
      <w:pPr>
        <w:pStyle w:val="ListParagraph"/>
        <w:numPr>
          <w:ilvl w:val="0"/>
          <w:numId w:val="13"/>
        </w:numPr>
        <w:rPr>
          <w:i/>
          <w:color w:val="auto"/>
        </w:rPr>
      </w:pPr>
      <w:r w:rsidRPr="00E26A6A">
        <w:rPr>
          <w:i/>
          <w:color w:val="auto"/>
        </w:rPr>
        <w:t>Resetting practice.</w:t>
      </w:r>
    </w:p>
    <w:p w14:paraId="3356CA04" w14:textId="77777777" w:rsidR="00E26A6A" w:rsidRPr="00E26A6A" w:rsidRDefault="00E26A6A" w:rsidP="00E26A6A">
      <w:pPr>
        <w:pStyle w:val="ListParagraph"/>
        <w:numPr>
          <w:ilvl w:val="0"/>
          <w:numId w:val="13"/>
        </w:numPr>
        <w:rPr>
          <w:i/>
          <w:color w:val="auto"/>
        </w:rPr>
      </w:pPr>
      <w:r w:rsidRPr="00E26A6A">
        <w:rPr>
          <w:i/>
          <w:color w:val="auto"/>
        </w:rPr>
        <w:t xml:space="preserve">Entering the patient account key in </w:t>
      </w:r>
      <w:proofErr w:type="spellStart"/>
      <w:r w:rsidRPr="00E26A6A">
        <w:rPr>
          <w:i/>
          <w:color w:val="auto"/>
        </w:rPr>
        <w:t>Embillz</w:t>
      </w:r>
      <w:proofErr w:type="spellEnd"/>
      <w:r w:rsidRPr="00E26A6A">
        <w:rPr>
          <w:i/>
          <w:color w:val="auto"/>
        </w:rPr>
        <w:t xml:space="preserve"> application.</w:t>
      </w:r>
    </w:p>
    <w:p w14:paraId="2390C2C9" w14:textId="77777777" w:rsidR="00E26A6A" w:rsidRPr="00E26A6A" w:rsidRDefault="00E26A6A" w:rsidP="00E26A6A">
      <w:pPr>
        <w:pStyle w:val="ListParagraph"/>
        <w:numPr>
          <w:ilvl w:val="0"/>
          <w:numId w:val="13"/>
        </w:numPr>
        <w:rPr>
          <w:i/>
          <w:color w:val="auto"/>
        </w:rPr>
      </w:pPr>
      <w:r w:rsidRPr="00E26A6A">
        <w:rPr>
          <w:i/>
          <w:color w:val="auto"/>
        </w:rPr>
        <w:t>User navigates to Account Notes screen and validates the occurrences of N29 Denial code present in the notes list.</w:t>
      </w:r>
    </w:p>
    <w:p w14:paraId="3B6FD037" w14:textId="07BA2A85" w:rsidR="00E23715" w:rsidRPr="00E26A6A" w:rsidRDefault="00E26A6A" w:rsidP="00E26A6A">
      <w:pPr>
        <w:pStyle w:val="ListParagraph"/>
        <w:numPr>
          <w:ilvl w:val="0"/>
          <w:numId w:val="13"/>
        </w:numPr>
        <w:rPr>
          <w:i/>
          <w:color w:val="auto"/>
        </w:rPr>
      </w:pPr>
      <w:r w:rsidRPr="00E26A6A">
        <w:rPr>
          <w:i/>
          <w:color w:val="auto"/>
        </w:rPr>
        <w:t>Then User performs further process based on the scenario</w:t>
      </w:r>
    </w:p>
    <w:p w14:paraId="2245B0CC" w14:textId="77777777" w:rsidR="00E26A6A" w:rsidRPr="00E26A6A" w:rsidRDefault="00E26A6A" w:rsidP="00E26A6A">
      <w:pPr>
        <w:pStyle w:val="ListParagraph"/>
        <w:numPr>
          <w:ilvl w:val="0"/>
          <w:numId w:val="13"/>
        </w:numPr>
        <w:rPr>
          <w:i/>
          <w:color w:val="auto"/>
        </w:rPr>
      </w:pPr>
      <w:r w:rsidRPr="00E26A6A">
        <w:rPr>
          <w:i/>
          <w:color w:val="auto"/>
        </w:rPr>
        <w:t xml:space="preserve">If the occurrence of N29 is one, then User fetches the Doc Ref No from the </w:t>
      </w:r>
      <w:proofErr w:type="spellStart"/>
      <w:r w:rsidRPr="00E26A6A">
        <w:rPr>
          <w:i/>
          <w:color w:val="auto"/>
        </w:rPr>
        <w:t>Embillz</w:t>
      </w:r>
      <w:proofErr w:type="spellEnd"/>
      <w:r w:rsidRPr="00E26A6A">
        <w:rPr>
          <w:i/>
          <w:color w:val="auto"/>
        </w:rPr>
        <w:t xml:space="preserve"> Application, and the value is incremented by 1.</w:t>
      </w:r>
    </w:p>
    <w:p w14:paraId="669C4F6F" w14:textId="77777777" w:rsidR="00E26A6A" w:rsidRPr="00E26A6A" w:rsidRDefault="00E26A6A" w:rsidP="00E26A6A">
      <w:pPr>
        <w:pStyle w:val="ListParagraph"/>
        <w:numPr>
          <w:ilvl w:val="0"/>
          <w:numId w:val="13"/>
        </w:numPr>
        <w:rPr>
          <w:i/>
          <w:color w:val="auto"/>
        </w:rPr>
      </w:pPr>
      <w:r w:rsidRPr="00E26A6A">
        <w:rPr>
          <w:i/>
          <w:color w:val="auto"/>
        </w:rPr>
        <w:t>Then, User enters the value in the IDM View application (Document  Number Field).</w:t>
      </w:r>
    </w:p>
    <w:p w14:paraId="15A0408D" w14:textId="77777777" w:rsidR="00E26A6A" w:rsidRPr="00E26A6A" w:rsidRDefault="00E26A6A" w:rsidP="00E26A6A">
      <w:pPr>
        <w:pStyle w:val="ListParagraph"/>
        <w:numPr>
          <w:ilvl w:val="0"/>
          <w:numId w:val="13"/>
        </w:numPr>
        <w:rPr>
          <w:i/>
          <w:color w:val="auto"/>
        </w:rPr>
      </w:pPr>
      <w:r w:rsidRPr="00E26A6A">
        <w:rPr>
          <w:i/>
          <w:color w:val="auto"/>
        </w:rPr>
        <w:t>List of documents are displayed, and User selects the appropriate document.</w:t>
      </w:r>
    </w:p>
    <w:p w14:paraId="3FD911ED" w14:textId="77777777" w:rsidR="00E26A6A" w:rsidRPr="00E26A6A" w:rsidRDefault="00E26A6A" w:rsidP="00E26A6A">
      <w:pPr>
        <w:pStyle w:val="ListParagraph"/>
        <w:numPr>
          <w:ilvl w:val="0"/>
          <w:numId w:val="13"/>
        </w:numPr>
        <w:rPr>
          <w:i/>
          <w:color w:val="auto"/>
        </w:rPr>
      </w:pPr>
      <w:r w:rsidRPr="00E26A6A">
        <w:rPr>
          <w:i/>
          <w:color w:val="auto"/>
        </w:rPr>
        <w:t>Human using the Attended User validates task items --- the comments in EOB, ERA &amp;  Bar-Coded Letter Correspondence</w:t>
      </w:r>
    </w:p>
    <w:p w14:paraId="05918D7D" w14:textId="77777777" w:rsidR="00E26A6A" w:rsidRPr="00E26A6A" w:rsidRDefault="00E26A6A" w:rsidP="00E26A6A">
      <w:pPr>
        <w:pStyle w:val="ListParagraph"/>
        <w:numPr>
          <w:ilvl w:val="0"/>
          <w:numId w:val="13"/>
        </w:numPr>
        <w:rPr>
          <w:i/>
          <w:color w:val="auto"/>
        </w:rPr>
      </w:pPr>
      <w:r w:rsidRPr="00E26A6A">
        <w:rPr>
          <w:i/>
          <w:color w:val="auto"/>
        </w:rPr>
        <w:t>Once Document validation is completed, User opens the IDG Application and selects  printed document based on the state and region. According to this the AR Document is displayed.</w:t>
      </w:r>
    </w:p>
    <w:p w14:paraId="3BEDA676" w14:textId="77777777" w:rsidR="00E26A6A" w:rsidRPr="00E26A6A" w:rsidRDefault="00E26A6A" w:rsidP="00E26A6A">
      <w:pPr>
        <w:pStyle w:val="ListParagraph"/>
        <w:numPr>
          <w:ilvl w:val="0"/>
          <w:numId w:val="13"/>
        </w:numPr>
        <w:rPr>
          <w:i/>
          <w:color w:val="auto"/>
        </w:rPr>
      </w:pPr>
      <w:r w:rsidRPr="00E26A6A">
        <w:rPr>
          <w:i/>
          <w:color w:val="auto"/>
        </w:rPr>
        <w:t xml:space="preserve">User enters the required fields in the AR Document (Patient Account Number, Patient Name, Claim Code, DOS, Vendor Name as </w:t>
      </w:r>
      <w:proofErr w:type="spellStart"/>
      <w:r w:rsidRPr="00E26A6A">
        <w:rPr>
          <w:i/>
          <w:color w:val="auto"/>
        </w:rPr>
        <w:t>MiraMed</w:t>
      </w:r>
      <w:proofErr w:type="spellEnd"/>
      <w:r w:rsidRPr="00E26A6A">
        <w:rPr>
          <w:i/>
          <w:color w:val="auto"/>
        </w:rPr>
        <w:t xml:space="preserve">, Reason for Request as ‘Payer Requested </w:t>
      </w:r>
      <w:r w:rsidRPr="00E26A6A">
        <w:rPr>
          <w:i/>
          <w:color w:val="auto"/>
        </w:rPr>
        <w:lastRenderedPageBreak/>
        <w:t>Information’, Other as ‘Request Medical Record’)</w:t>
      </w:r>
    </w:p>
    <w:p w14:paraId="2717E399" w14:textId="77777777" w:rsidR="00E26A6A" w:rsidRPr="00E26A6A" w:rsidRDefault="00E26A6A" w:rsidP="00E26A6A">
      <w:pPr>
        <w:pStyle w:val="ListParagraph"/>
        <w:numPr>
          <w:ilvl w:val="0"/>
          <w:numId w:val="13"/>
        </w:numPr>
        <w:rPr>
          <w:i/>
          <w:color w:val="auto"/>
        </w:rPr>
      </w:pPr>
      <w:r w:rsidRPr="00E26A6A">
        <w:rPr>
          <w:i/>
          <w:color w:val="auto"/>
        </w:rPr>
        <w:t>If Medical record only requested, User navigates to the path where the template excel is present and opens the excel and updates the data. User then opens the Ui Form to collect the key information from the document which will be performed by the user (Human in the Loop).</w:t>
      </w:r>
    </w:p>
    <w:p w14:paraId="5A83192E" w14:textId="77777777" w:rsidR="00E26A6A" w:rsidRPr="00E26A6A" w:rsidRDefault="00E26A6A" w:rsidP="00E26A6A">
      <w:pPr>
        <w:pStyle w:val="ListParagraph"/>
        <w:numPr>
          <w:ilvl w:val="0"/>
          <w:numId w:val="13"/>
        </w:numPr>
        <w:rPr>
          <w:i/>
          <w:color w:val="auto"/>
        </w:rPr>
      </w:pPr>
      <w:r w:rsidRPr="00E26A6A">
        <w:rPr>
          <w:i/>
          <w:color w:val="auto"/>
        </w:rPr>
        <w:t>If Barcoded document is present, then User uploads barcoded document and medical record along with from the scanned image folder.</w:t>
      </w:r>
    </w:p>
    <w:p w14:paraId="7269E72E" w14:textId="77777777" w:rsidR="00E26A6A" w:rsidRPr="00E26A6A" w:rsidRDefault="00E26A6A" w:rsidP="00E26A6A">
      <w:pPr>
        <w:pStyle w:val="ListParagraph"/>
        <w:numPr>
          <w:ilvl w:val="0"/>
          <w:numId w:val="13"/>
        </w:numPr>
        <w:rPr>
          <w:i/>
          <w:color w:val="auto"/>
        </w:rPr>
      </w:pPr>
      <w:r w:rsidRPr="00E26A6A">
        <w:rPr>
          <w:i/>
          <w:color w:val="auto"/>
        </w:rPr>
        <w:t>If  Barcoded document is not present, then User uploads EOB/ERA document and complete medical record.</w:t>
      </w:r>
    </w:p>
    <w:p w14:paraId="63D6B802" w14:textId="77777777" w:rsidR="00E26A6A" w:rsidRPr="00E26A6A" w:rsidRDefault="00E26A6A" w:rsidP="00E26A6A">
      <w:pPr>
        <w:pStyle w:val="ListParagraph"/>
        <w:numPr>
          <w:ilvl w:val="0"/>
          <w:numId w:val="13"/>
        </w:numPr>
        <w:rPr>
          <w:i/>
          <w:color w:val="auto"/>
        </w:rPr>
      </w:pPr>
      <w:r w:rsidRPr="00E26A6A">
        <w:rPr>
          <w:i/>
          <w:color w:val="auto"/>
        </w:rPr>
        <w:t>Once document upload is completed, User enters the Address and Notes information from the document(Attended Extraction) in the required fields and submits the IDG Request.</w:t>
      </w:r>
    </w:p>
    <w:p w14:paraId="0BFDE3F2" w14:textId="0E8B60D3" w:rsidR="00E26A6A" w:rsidRPr="00E26A6A" w:rsidRDefault="00E26A6A" w:rsidP="00E26A6A">
      <w:pPr>
        <w:pStyle w:val="ListParagraph"/>
        <w:numPr>
          <w:ilvl w:val="0"/>
          <w:numId w:val="13"/>
        </w:numPr>
        <w:rPr>
          <w:i/>
          <w:color w:val="auto"/>
        </w:rPr>
      </w:pPr>
      <w:r w:rsidRPr="00E26A6A">
        <w:rPr>
          <w:i/>
          <w:color w:val="auto"/>
        </w:rPr>
        <w:t xml:space="preserve">User then performs the process of notes posting, marker code and </w:t>
      </w:r>
      <w:proofErr w:type="spellStart"/>
      <w:r w:rsidRPr="00E26A6A">
        <w:rPr>
          <w:i/>
          <w:color w:val="auto"/>
        </w:rPr>
        <w:t>reage</w:t>
      </w:r>
      <w:proofErr w:type="spellEnd"/>
      <w:r w:rsidRPr="00E26A6A">
        <w:rPr>
          <w:i/>
          <w:color w:val="auto"/>
        </w:rPr>
        <w:t xml:space="preserve"> the account.</w:t>
      </w:r>
    </w:p>
    <w:p w14:paraId="3F62F64F" w14:textId="77777777" w:rsidR="00E26A6A" w:rsidRPr="00E26A6A" w:rsidRDefault="00E26A6A" w:rsidP="00E26A6A">
      <w:pPr>
        <w:pStyle w:val="ListParagraph"/>
        <w:numPr>
          <w:ilvl w:val="0"/>
          <w:numId w:val="13"/>
        </w:numPr>
        <w:rPr>
          <w:i/>
          <w:color w:val="auto"/>
        </w:rPr>
      </w:pPr>
      <w:r w:rsidRPr="00E26A6A">
        <w:rPr>
          <w:i/>
          <w:color w:val="auto"/>
        </w:rPr>
        <w:t>If the occurrence of N29 Denial code is two, then User validates the date frame difference between the two dates and if the difference is less than 30, then User navigates to Account Notes screen and fetches first N29 Denial Doc Ref no and navigates to IDM View application.</w:t>
      </w:r>
    </w:p>
    <w:p w14:paraId="52900EB0" w14:textId="77777777" w:rsidR="00E26A6A" w:rsidRPr="00E26A6A" w:rsidRDefault="00E26A6A" w:rsidP="00E26A6A">
      <w:pPr>
        <w:pStyle w:val="ListParagraph"/>
        <w:numPr>
          <w:ilvl w:val="0"/>
          <w:numId w:val="13"/>
        </w:numPr>
        <w:rPr>
          <w:i/>
          <w:color w:val="auto"/>
        </w:rPr>
      </w:pPr>
      <w:r w:rsidRPr="00E26A6A">
        <w:rPr>
          <w:i/>
          <w:color w:val="auto"/>
        </w:rPr>
        <w:t>User selects Find Document type as RTI Post Billing Documents and enters the Doc Ref no in the Document Number and selects the appropriate document from the list of documents.</w:t>
      </w:r>
    </w:p>
    <w:p w14:paraId="7B90558B" w14:textId="77777777" w:rsidR="00E26A6A" w:rsidRPr="00E26A6A" w:rsidRDefault="00E26A6A" w:rsidP="00E26A6A">
      <w:pPr>
        <w:pStyle w:val="ListParagraph"/>
        <w:numPr>
          <w:ilvl w:val="0"/>
          <w:numId w:val="13"/>
        </w:numPr>
        <w:rPr>
          <w:i/>
          <w:color w:val="auto"/>
        </w:rPr>
      </w:pPr>
      <w:r w:rsidRPr="00E26A6A">
        <w:rPr>
          <w:i/>
          <w:color w:val="auto"/>
        </w:rPr>
        <w:t>Once Document validation is completed, User then validates the marker code to check whether IDG form was previously submitted or not.</w:t>
      </w:r>
    </w:p>
    <w:p w14:paraId="140E471C" w14:textId="208C37C4" w:rsidR="00E26A6A" w:rsidRPr="00E26A6A" w:rsidRDefault="00E26A6A" w:rsidP="00E26A6A">
      <w:pPr>
        <w:pStyle w:val="ListParagraph"/>
        <w:numPr>
          <w:ilvl w:val="0"/>
          <w:numId w:val="13"/>
        </w:numPr>
        <w:rPr>
          <w:i/>
          <w:color w:val="auto"/>
        </w:rPr>
      </w:pPr>
      <w:r w:rsidRPr="00E26A6A">
        <w:rPr>
          <w:i/>
          <w:color w:val="auto"/>
        </w:rPr>
        <w:t xml:space="preserve">If IDG form was submitted previously, User then performs the process of notes posting, marker code and </w:t>
      </w:r>
      <w:proofErr w:type="spellStart"/>
      <w:r w:rsidRPr="00E26A6A">
        <w:rPr>
          <w:i/>
          <w:color w:val="auto"/>
        </w:rPr>
        <w:t>reage</w:t>
      </w:r>
      <w:proofErr w:type="spellEnd"/>
      <w:r w:rsidRPr="00E26A6A">
        <w:rPr>
          <w:i/>
          <w:color w:val="auto"/>
        </w:rPr>
        <w:t xml:space="preserve"> the account. And if not, then Business Exception is raised.</w:t>
      </w:r>
    </w:p>
    <w:p w14:paraId="6EB447AB" w14:textId="77777777" w:rsidR="00E26A6A" w:rsidRPr="00E26A6A" w:rsidRDefault="00E26A6A" w:rsidP="00E26A6A">
      <w:pPr>
        <w:pStyle w:val="ListParagraph"/>
        <w:numPr>
          <w:ilvl w:val="0"/>
          <w:numId w:val="13"/>
        </w:numPr>
        <w:rPr>
          <w:i/>
          <w:color w:val="auto"/>
        </w:rPr>
      </w:pPr>
      <w:r w:rsidRPr="00E26A6A">
        <w:rPr>
          <w:i/>
          <w:color w:val="auto"/>
        </w:rPr>
        <w:t>If the occurrence of N29 Denial code is two or more, then User validates the date frame difference between the two dates and if the difference is more than 30, then User opens IDG Application to check for the availability of medical records.</w:t>
      </w:r>
    </w:p>
    <w:p w14:paraId="152E6F39" w14:textId="77777777" w:rsidR="00E26A6A" w:rsidRPr="00E26A6A" w:rsidRDefault="00E26A6A" w:rsidP="00E26A6A">
      <w:pPr>
        <w:pStyle w:val="ListParagraph"/>
        <w:numPr>
          <w:ilvl w:val="0"/>
          <w:numId w:val="13"/>
        </w:numPr>
        <w:rPr>
          <w:i/>
          <w:color w:val="auto"/>
        </w:rPr>
      </w:pPr>
      <w:r w:rsidRPr="00E26A6A">
        <w:rPr>
          <w:i/>
          <w:color w:val="auto"/>
        </w:rPr>
        <w:t xml:space="preserve">Once Document validation is completed, User performs the process of notes posting, marker code and </w:t>
      </w:r>
      <w:proofErr w:type="spellStart"/>
      <w:r w:rsidRPr="00E26A6A">
        <w:rPr>
          <w:i/>
          <w:color w:val="auto"/>
        </w:rPr>
        <w:t>reage</w:t>
      </w:r>
      <w:proofErr w:type="spellEnd"/>
      <w:r w:rsidRPr="00E26A6A">
        <w:rPr>
          <w:i/>
          <w:color w:val="auto"/>
        </w:rPr>
        <w:t xml:space="preserve"> the account.</w:t>
      </w:r>
    </w:p>
    <w:p w14:paraId="316D9A2D" w14:textId="77777777" w:rsidR="00E26A6A" w:rsidRPr="00E26A6A" w:rsidRDefault="00E26A6A" w:rsidP="00E26A6A">
      <w:pPr>
        <w:pStyle w:val="ListParagraph"/>
        <w:numPr>
          <w:ilvl w:val="0"/>
          <w:numId w:val="13"/>
        </w:numPr>
        <w:rPr>
          <w:i/>
          <w:color w:val="auto"/>
        </w:rPr>
      </w:pPr>
      <w:r w:rsidRPr="00E26A6A">
        <w:rPr>
          <w:i/>
          <w:color w:val="auto"/>
        </w:rPr>
        <w:t>Now, User opens the A3 Excel Application and selects the candidate’s comment from the list based on account key &amp; practice code.</w:t>
      </w:r>
    </w:p>
    <w:p w14:paraId="4CDE7BF2" w14:textId="36D2C27A" w:rsidR="00E26A6A" w:rsidRPr="00E26A6A" w:rsidRDefault="00E26A6A" w:rsidP="00E26A6A">
      <w:pPr>
        <w:pStyle w:val="ListParagraph"/>
        <w:numPr>
          <w:ilvl w:val="0"/>
          <w:numId w:val="13"/>
        </w:numPr>
        <w:rPr>
          <w:i/>
          <w:color w:val="auto"/>
        </w:rPr>
      </w:pPr>
      <w:r w:rsidRPr="00E26A6A">
        <w:rPr>
          <w:i/>
          <w:color w:val="auto"/>
        </w:rPr>
        <w:t>Now ,User selects the Add notes option and enter the prepared notes into the field &amp; clicks save</w:t>
      </w:r>
      <w:r w:rsidRPr="00E26A6A">
        <w:t xml:space="preserve"> </w:t>
      </w:r>
      <w:r w:rsidRPr="00E26A6A">
        <w:rPr>
          <w:i/>
          <w:color w:val="auto"/>
        </w:rPr>
        <w:t xml:space="preserve">Once the scenario is completed, User starts to perform notes posting, marker code and </w:t>
      </w:r>
      <w:proofErr w:type="spellStart"/>
      <w:r w:rsidRPr="00E26A6A">
        <w:rPr>
          <w:i/>
          <w:color w:val="auto"/>
        </w:rPr>
        <w:t>reaging</w:t>
      </w:r>
      <w:proofErr w:type="spellEnd"/>
      <w:r w:rsidRPr="00E26A6A">
        <w:rPr>
          <w:i/>
          <w:color w:val="auto"/>
        </w:rPr>
        <w:t xml:space="preserve"> the account.</w:t>
      </w:r>
    </w:p>
    <w:p w14:paraId="0E45CA49" w14:textId="77777777" w:rsidR="00E26A6A" w:rsidRPr="00E26A6A" w:rsidRDefault="00E26A6A" w:rsidP="00E26A6A">
      <w:pPr>
        <w:pStyle w:val="ListParagraph"/>
        <w:numPr>
          <w:ilvl w:val="0"/>
          <w:numId w:val="13"/>
        </w:numPr>
        <w:rPr>
          <w:i/>
          <w:color w:val="auto"/>
        </w:rPr>
      </w:pPr>
      <w:r w:rsidRPr="00E26A6A">
        <w:rPr>
          <w:i/>
          <w:color w:val="auto"/>
        </w:rPr>
        <w:t>User navigates to Viewer Action Mode by hotkey operation (F7 key) and navigates back to the input excel to copy the notes.</w:t>
      </w:r>
    </w:p>
    <w:p w14:paraId="266DFE0E" w14:textId="77777777" w:rsidR="00E26A6A" w:rsidRPr="00E26A6A" w:rsidRDefault="00E26A6A" w:rsidP="00E26A6A">
      <w:pPr>
        <w:pStyle w:val="ListParagraph"/>
        <w:numPr>
          <w:ilvl w:val="0"/>
          <w:numId w:val="13"/>
        </w:numPr>
        <w:rPr>
          <w:i/>
          <w:color w:val="auto"/>
        </w:rPr>
      </w:pPr>
      <w:r w:rsidRPr="00E26A6A">
        <w:rPr>
          <w:i/>
          <w:color w:val="auto"/>
        </w:rPr>
        <w:t>Then User switches back to the Viewer Action Mode screen and opens Construct Message to Paste screen through hotkey operation and paste the notes into the screen and completes the notes posting process.</w:t>
      </w:r>
    </w:p>
    <w:p w14:paraId="64B82704" w14:textId="77777777" w:rsidR="00E26A6A" w:rsidRPr="00E26A6A" w:rsidRDefault="00E26A6A" w:rsidP="00E26A6A">
      <w:pPr>
        <w:pStyle w:val="ListParagraph"/>
        <w:numPr>
          <w:ilvl w:val="0"/>
          <w:numId w:val="13"/>
        </w:numPr>
        <w:rPr>
          <w:i/>
          <w:color w:val="auto"/>
        </w:rPr>
      </w:pPr>
      <w:r w:rsidRPr="00E26A6A">
        <w:rPr>
          <w:i/>
          <w:color w:val="auto"/>
        </w:rPr>
        <w:t>Then User navigates back to the Menu option screen and selects New Batch Process and Addition Reports using shortcut key and User navigates to Payment Approval screen by selecting Payment Approval option.</w:t>
      </w:r>
    </w:p>
    <w:p w14:paraId="07BDACAF" w14:textId="77777777" w:rsidR="00E26A6A" w:rsidRPr="00E26A6A" w:rsidRDefault="00E26A6A" w:rsidP="00E26A6A">
      <w:pPr>
        <w:pStyle w:val="ListParagraph"/>
        <w:numPr>
          <w:ilvl w:val="0"/>
          <w:numId w:val="13"/>
        </w:numPr>
        <w:rPr>
          <w:i/>
          <w:color w:val="auto"/>
        </w:rPr>
      </w:pPr>
      <w:r w:rsidRPr="00E26A6A">
        <w:rPr>
          <w:i/>
          <w:color w:val="auto"/>
        </w:rPr>
        <w:t xml:space="preserve">User enters the required fields (Payment variant &amp; Post Doc#) and navigates to excel spreadsheet and copies the payor code and navigates back to the </w:t>
      </w:r>
      <w:proofErr w:type="spellStart"/>
      <w:r w:rsidRPr="00E26A6A">
        <w:rPr>
          <w:i/>
          <w:color w:val="auto"/>
        </w:rPr>
        <w:t>Embillz</w:t>
      </w:r>
      <w:proofErr w:type="spellEnd"/>
      <w:r w:rsidRPr="00E26A6A">
        <w:rPr>
          <w:i/>
          <w:color w:val="auto"/>
        </w:rPr>
        <w:t xml:space="preserve"> application and enter the value into PYR field.</w:t>
      </w:r>
    </w:p>
    <w:p w14:paraId="12965C17" w14:textId="77777777" w:rsidR="00E26A6A" w:rsidRPr="00E26A6A" w:rsidRDefault="00E26A6A" w:rsidP="00E26A6A">
      <w:pPr>
        <w:pStyle w:val="ListParagraph"/>
        <w:numPr>
          <w:ilvl w:val="0"/>
          <w:numId w:val="13"/>
        </w:numPr>
        <w:rPr>
          <w:i/>
          <w:color w:val="auto"/>
        </w:rPr>
      </w:pPr>
      <w:r w:rsidRPr="00E26A6A">
        <w:rPr>
          <w:i/>
          <w:color w:val="auto"/>
        </w:rPr>
        <w:t xml:space="preserve">User navigates back to the excel spreadsheet and copies the marker code and navigates back to the </w:t>
      </w:r>
      <w:proofErr w:type="spellStart"/>
      <w:r w:rsidRPr="00E26A6A">
        <w:rPr>
          <w:i/>
          <w:color w:val="auto"/>
        </w:rPr>
        <w:t>Embillz</w:t>
      </w:r>
      <w:proofErr w:type="spellEnd"/>
      <w:r w:rsidRPr="00E26A6A">
        <w:rPr>
          <w:i/>
          <w:color w:val="auto"/>
        </w:rPr>
        <w:t xml:space="preserve"> and paste the value into the RMT field and by submitting completes the marker code process.</w:t>
      </w:r>
    </w:p>
    <w:p w14:paraId="2D579FC5" w14:textId="77777777" w:rsidR="00E26A6A" w:rsidRPr="00E26A6A" w:rsidRDefault="00E26A6A" w:rsidP="00E26A6A">
      <w:pPr>
        <w:pStyle w:val="ListParagraph"/>
        <w:numPr>
          <w:ilvl w:val="0"/>
          <w:numId w:val="13"/>
        </w:numPr>
        <w:rPr>
          <w:i/>
          <w:color w:val="auto"/>
        </w:rPr>
      </w:pPr>
      <w:r w:rsidRPr="00E26A6A">
        <w:rPr>
          <w:i/>
          <w:color w:val="auto"/>
        </w:rPr>
        <w:t>User then navigates back to the Menu option screen and selects Inquiry Master Tables and User selects batch type as M7 FLEX/Mail –A/R (11).</w:t>
      </w:r>
    </w:p>
    <w:p w14:paraId="15991200" w14:textId="77777777" w:rsidR="00E26A6A" w:rsidRPr="00E26A6A" w:rsidRDefault="00E26A6A" w:rsidP="00E26A6A">
      <w:pPr>
        <w:pStyle w:val="ListParagraph"/>
        <w:numPr>
          <w:ilvl w:val="0"/>
          <w:numId w:val="13"/>
        </w:numPr>
        <w:rPr>
          <w:i/>
          <w:color w:val="auto"/>
        </w:rPr>
      </w:pPr>
      <w:r w:rsidRPr="00E26A6A">
        <w:rPr>
          <w:i/>
          <w:color w:val="auto"/>
        </w:rPr>
        <w:t>User then selects payor to create new batch through shortcut key (‘T’) in the function section.</w:t>
      </w:r>
    </w:p>
    <w:p w14:paraId="3E442103" w14:textId="114D1479" w:rsidR="00E26A6A" w:rsidRPr="00E26A6A" w:rsidRDefault="00E26A6A" w:rsidP="00E26A6A">
      <w:pPr>
        <w:pStyle w:val="ListParagraph"/>
        <w:numPr>
          <w:ilvl w:val="0"/>
          <w:numId w:val="13"/>
        </w:numPr>
        <w:rPr>
          <w:i/>
          <w:color w:val="auto"/>
        </w:rPr>
      </w:pPr>
      <w:r w:rsidRPr="00E26A6A">
        <w:rPr>
          <w:i/>
          <w:color w:val="auto"/>
        </w:rPr>
        <w:lastRenderedPageBreak/>
        <w:t xml:space="preserve">Once the batch screen appears, User enters the required fields (Global Transfer as Y, Forces assignment as N and the details as required like Global Transfer Details From value as </w:t>
      </w:r>
      <w:proofErr w:type="spellStart"/>
      <w:r w:rsidRPr="00E26A6A">
        <w:rPr>
          <w:i/>
          <w:color w:val="auto"/>
        </w:rPr>
        <w:t>OldPayor</w:t>
      </w:r>
      <w:proofErr w:type="spellEnd"/>
      <w:r w:rsidRPr="00E26A6A">
        <w:rPr>
          <w:i/>
          <w:color w:val="auto"/>
        </w:rPr>
        <w:t xml:space="preserve"> details &amp; To value as </w:t>
      </w:r>
      <w:proofErr w:type="spellStart"/>
      <w:r w:rsidRPr="00E26A6A">
        <w:rPr>
          <w:i/>
          <w:color w:val="auto"/>
        </w:rPr>
        <w:t>NewPa</w:t>
      </w:r>
      <w:r>
        <w:rPr>
          <w:i/>
          <w:color w:val="auto"/>
        </w:rPr>
        <w:t>y</w:t>
      </w:r>
      <w:r w:rsidRPr="00E26A6A">
        <w:rPr>
          <w:i/>
          <w:color w:val="auto"/>
        </w:rPr>
        <w:t>or</w:t>
      </w:r>
      <w:proofErr w:type="spellEnd"/>
      <w:r w:rsidRPr="00E26A6A">
        <w:rPr>
          <w:i/>
          <w:color w:val="auto"/>
        </w:rPr>
        <w:t xml:space="preserve"> details, PR bill as N, Resets Aging as Y) and completes the </w:t>
      </w:r>
      <w:proofErr w:type="spellStart"/>
      <w:r w:rsidRPr="00E26A6A">
        <w:rPr>
          <w:i/>
          <w:color w:val="auto"/>
        </w:rPr>
        <w:t>reaging</w:t>
      </w:r>
      <w:proofErr w:type="spellEnd"/>
      <w:r w:rsidRPr="00E26A6A">
        <w:rPr>
          <w:i/>
          <w:color w:val="auto"/>
        </w:rPr>
        <w:t xml:space="preserve"> process for the account.</w:t>
      </w:r>
    </w:p>
    <w:p w14:paraId="0C5572BA" w14:textId="77777777" w:rsidR="00E26A6A" w:rsidRDefault="00E26A6A" w:rsidP="00E26A6A">
      <w:pPr>
        <w:rPr>
          <w:i/>
          <w:color w:val="auto"/>
        </w:rPr>
      </w:pPr>
    </w:p>
    <w:p w14:paraId="51115239" w14:textId="77777777" w:rsidR="00E26A6A" w:rsidRDefault="00E26A6A" w:rsidP="00E26A6A">
      <w:pPr>
        <w:rPr>
          <w:i/>
          <w:color w:val="auto"/>
        </w:rPr>
      </w:pPr>
    </w:p>
    <w:p w14:paraId="5DCB49BC" w14:textId="77777777" w:rsidR="00E26A6A" w:rsidRDefault="00E26A6A" w:rsidP="00E26A6A">
      <w:pPr>
        <w:rPr>
          <w:i/>
          <w:color w:val="auto"/>
        </w:rPr>
      </w:pPr>
    </w:p>
    <w:p w14:paraId="4B9399CF" w14:textId="77777777" w:rsidR="00E23715" w:rsidRDefault="00B446D5">
      <w:pPr>
        <w:pStyle w:val="Heading3"/>
        <w:numPr>
          <w:ilvl w:val="1"/>
          <w:numId w:val="6"/>
        </w:numPr>
        <w:ind w:hanging="720"/>
      </w:pPr>
      <w:bookmarkStart w:id="13" w:name="_Toc485764706"/>
      <w:bookmarkStart w:id="14" w:name="_Toc93524555"/>
      <w:r>
        <w:t>Out of Scope for RPA</w:t>
      </w:r>
      <w:bookmarkEnd w:id="13"/>
      <w:bookmarkEnd w:id="14"/>
    </w:p>
    <w:p w14:paraId="78806D24" w14:textId="77777777" w:rsidR="00E23715" w:rsidRDefault="00E23715">
      <w:pPr>
        <w:pStyle w:val="Heading2"/>
        <w:ind w:firstLine="0"/>
      </w:pPr>
    </w:p>
    <w:p w14:paraId="71E80133" w14:textId="77777777" w:rsidR="00E23715" w:rsidRDefault="00B446D5">
      <w:pPr>
        <w:spacing w:after="0" w:line="240" w:lineRule="auto"/>
      </w:pPr>
      <w:r>
        <w:t xml:space="preserve">The activities </w:t>
      </w:r>
      <w:r>
        <w:rPr>
          <w:b/>
        </w:rPr>
        <w:t>OUT of scope of RPA</w:t>
      </w:r>
      <w:r w:rsidR="007D4027">
        <w:t>, are listed here. Mention of the changes/ improvement opportunities identified for automation are out of scope for this automation iteration.</w:t>
      </w:r>
    </w:p>
    <w:p w14:paraId="6C82FCEF" w14:textId="77777777" w:rsidR="00E23715" w:rsidRDefault="00E23715">
      <w:pPr>
        <w:spacing w:after="0" w:line="240" w:lineRule="auto"/>
        <w:rPr>
          <w:i/>
          <w:color w:val="A6A6A6"/>
        </w:rPr>
      </w:pPr>
    </w:p>
    <w:p w14:paraId="0FAB2C7A" w14:textId="77777777" w:rsidR="00D24649" w:rsidRPr="00D24649" w:rsidRDefault="00D24649" w:rsidP="00C54B4E">
      <w:pPr>
        <w:pStyle w:val="Heading3"/>
        <w:numPr>
          <w:ilvl w:val="0"/>
          <w:numId w:val="11"/>
        </w:numPr>
        <w:rPr>
          <w:i/>
          <w:color w:val="auto"/>
          <w:sz w:val="22"/>
          <w:szCs w:val="22"/>
        </w:rPr>
      </w:pPr>
      <w:bookmarkStart w:id="15" w:name="_Toc93524556"/>
      <w:bookmarkStart w:id="16" w:name="_Toc485764707"/>
      <w:r w:rsidRPr="00D24649">
        <w:rPr>
          <w:i/>
          <w:color w:val="auto"/>
          <w:sz w:val="22"/>
          <w:szCs w:val="22"/>
        </w:rPr>
        <w:t>Any process, business rule or validation not covered under the scope</w:t>
      </w:r>
      <w:bookmarkEnd w:id="15"/>
    </w:p>
    <w:p w14:paraId="34D5FDDE" w14:textId="77777777" w:rsidR="00D24649" w:rsidRPr="00D24649" w:rsidRDefault="00D24649" w:rsidP="00C54B4E">
      <w:pPr>
        <w:pStyle w:val="Heading3"/>
        <w:numPr>
          <w:ilvl w:val="0"/>
          <w:numId w:val="11"/>
        </w:numPr>
        <w:rPr>
          <w:i/>
          <w:color w:val="auto"/>
          <w:sz w:val="22"/>
          <w:szCs w:val="22"/>
        </w:rPr>
      </w:pPr>
      <w:bookmarkStart w:id="17" w:name="_Toc93524557"/>
      <w:r w:rsidRPr="00D24649">
        <w:rPr>
          <w:i/>
          <w:color w:val="auto"/>
          <w:sz w:val="22"/>
          <w:szCs w:val="22"/>
        </w:rPr>
        <w:t>Any additional features or customizations requested beyond agreed scope &amp; design</w:t>
      </w:r>
      <w:bookmarkEnd w:id="17"/>
    </w:p>
    <w:p w14:paraId="47BD723D" w14:textId="79727731" w:rsidR="0099093E" w:rsidRDefault="00D24649" w:rsidP="004530BF">
      <w:pPr>
        <w:pStyle w:val="Heading3"/>
        <w:numPr>
          <w:ilvl w:val="0"/>
          <w:numId w:val="11"/>
        </w:numPr>
      </w:pPr>
      <w:bookmarkStart w:id="18" w:name="_Toc93524558"/>
      <w:r w:rsidRPr="004C2BD5">
        <w:rPr>
          <w:i/>
          <w:color w:val="auto"/>
          <w:sz w:val="22"/>
          <w:szCs w:val="22"/>
        </w:rPr>
        <w:t>Any handling of additional data sources, apart from</w:t>
      </w:r>
      <w:r w:rsidR="004C2BD5">
        <w:rPr>
          <w:i/>
          <w:color w:val="auto"/>
          <w:sz w:val="22"/>
          <w:szCs w:val="22"/>
        </w:rPr>
        <w:t xml:space="preserve"> </w:t>
      </w:r>
      <w:proofErr w:type="spellStart"/>
      <w:r w:rsidR="004C2BD5" w:rsidRPr="004C2BD5">
        <w:rPr>
          <w:i/>
          <w:color w:val="auto"/>
          <w:sz w:val="22"/>
          <w:szCs w:val="22"/>
        </w:rPr>
        <w:t>Embillz</w:t>
      </w:r>
      <w:proofErr w:type="spellEnd"/>
      <w:r w:rsidR="004C2BD5" w:rsidRPr="004C2BD5">
        <w:rPr>
          <w:i/>
          <w:color w:val="auto"/>
          <w:sz w:val="22"/>
          <w:szCs w:val="22"/>
        </w:rPr>
        <w:t xml:space="preserve"> application ,IDM </w:t>
      </w:r>
      <w:proofErr w:type="spellStart"/>
      <w:r w:rsidR="004C2BD5" w:rsidRPr="004C2BD5">
        <w:rPr>
          <w:i/>
          <w:color w:val="auto"/>
          <w:sz w:val="22"/>
          <w:szCs w:val="22"/>
        </w:rPr>
        <w:t>view,IDG</w:t>
      </w:r>
      <w:proofErr w:type="spellEnd"/>
      <w:r w:rsidR="004C2BD5" w:rsidRPr="004C2BD5">
        <w:rPr>
          <w:i/>
          <w:color w:val="auto"/>
          <w:sz w:val="22"/>
          <w:szCs w:val="22"/>
        </w:rPr>
        <w:t xml:space="preserve"> Application,A3 Excel</w:t>
      </w:r>
      <w:bookmarkEnd w:id="18"/>
    </w:p>
    <w:p w14:paraId="262A4E8C" w14:textId="77777777" w:rsidR="0086621E" w:rsidRPr="0099093E" w:rsidRDefault="0086621E" w:rsidP="0099093E"/>
    <w:bookmarkEnd w:id="16"/>
    <w:p w14:paraId="245A1B2A" w14:textId="77777777" w:rsidR="0086621E" w:rsidRDefault="0086621E"/>
    <w:sectPr w:rsidR="0086621E" w:rsidSect="008F572E">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97F78" w14:textId="77777777" w:rsidR="00C733F7" w:rsidRDefault="00C733F7">
      <w:pPr>
        <w:spacing w:after="0" w:line="240" w:lineRule="auto"/>
      </w:pPr>
      <w:r>
        <w:separator/>
      </w:r>
    </w:p>
  </w:endnote>
  <w:endnote w:type="continuationSeparator" w:id="0">
    <w:p w14:paraId="3E8BB8A7" w14:textId="77777777" w:rsidR="00C733F7" w:rsidRDefault="00C73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F27F9" w14:textId="77777777" w:rsidR="00951E27" w:rsidRDefault="00951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FD1E3" w14:textId="77777777" w:rsidR="00951E27" w:rsidRDefault="00951E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80FD" w14:textId="3067043D" w:rsidR="003F5C8C" w:rsidRDefault="00951E27" w:rsidP="00951E27">
    <w:pPr>
      <w:pStyle w:val="Footer"/>
    </w:pPr>
    <w:proofErr w:type="spellStart"/>
    <w:r>
      <w:t>MiraMed</w:t>
    </w:r>
    <w:proofErr w:type="spellEnd"/>
    <w:r>
      <w:t xml:space="preserve"> Ajuba – Process Definition Document</w:t>
    </w:r>
  </w:p>
  <w:p w14:paraId="66F00726" w14:textId="77777777" w:rsidR="00951E27" w:rsidRPr="00951E27" w:rsidRDefault="00951E27" w:rsidP="00951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44F1D" w14:textId="77777777" w:rsidR="00C733F7" w:rsidRDefault="00C733F7">
      <w:pPr>
        <w:spacing w:after="0" w:line="240" w:lineRule="auto"/>
      </w:pPr>
      <w:r>
        <w:separator/>
      </w:r>
    </w:p>
  </w:footnote>
  <w:footnote w:type="continuationSeparator" w:id="0">
    <w:p w14:paraId="7489DFDB" w14:textId="77777777" w:rsidR="00C733F7" w:rsidRDefault="00C73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7CB1C" w14:textId="77777777" w:rsidR="00951E27" w:rsidRDefault="00951E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AAB6C" w14:textId="5F78156B" w:rsidR="003F5C8C" w:rsidRDefault="003F5C8C">
    <w:pPr>
      <w:tabs>
        <w:tab w:val="center" w:pos="4680"/>
        <w:tab w:val="right" w:pos="9360"/>
      </w:tabs>
      <w:spacing w:before="720" w:after="0" w:line="240" w:lineRule="auto"/>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ED03" w14:textId="51A5FC0E" w:rsidR="003F5C8C" w:rsidRDefault="003F5C8C">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FAB"/>
    <w:multiLevelType w:val="hybridMultilevel"/>
    <w:tmpl w:val="7FE86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EA54BD"/>
    <w:multiLevelType w:val="hybridMultilevel"/>
    <w:tmpl w:val="20BA0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0A2E53"/>
    <w:multiLevelType w:val="multilevel"/>
    <w:tmpl w:val="D68E8376"/>
    <w:lvl w:ilvl="0">
      <w:start w:val="1"/>
      <w:numFmt w:val="bullet"/>
      <w:lvlText w:val=""/>
      <w:lvlJc w:val="left"/>
      <w:pPr>
        <w:ind w:left="0" w:firstLine="360"/>
      </w:pPr>
      <w:rPr>
        <w:rFonts w:ascii="Symbol" w:hAnsi="Symbol" w:hint="default"/>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 w15:restartNumberingAfterBreak="0">
    <w:nsid w:val="0F270752"/>
    <w:multiLevelType w:val="hybridMultilevel"/>
    <w:tmpl w:val="0598D232"/>
    <w:lvl w:ilvl="0" w:tplc="8614108E">
      <w:start w:val="1"/>
      <w:numFmt w:val="bullet"/>
      <w:lvlText w:val="•"/>
      <w:lvlJc w:val="left"/>
      <w:pPr>
        <w:tabs>
          <w:tab w:val="num" w:pos="720"/>
        </w:tabs>
        <w:ind w:left="720" w:hanging="360"/>
      </w:pPr>
      <w:rPr>
        <w:rFonts w:ascii="Arial" w:hAnsi="Arial" w:hint="default"/>
      </w:rPr>
    </w:lvl>
    <w:lvl w:ilvl="1" w:tplc="5F9C442E">
      <w:start w:val="22953"/>
      <w:numFmt w:val="bullet"/>
      <w:lvlText w:val="•"/>
      <w:lvlJc w:val="left"/>
      <w:pPr>
        <w:tabs>
          <w:tab w:val="num" w:pos="1440"/>
        </w:tabs>
        <w:ind w:left="1440" w:hanging="360"/>
      </w:pPr>
      <w:rPr>
        <w:rFonts w:ascii="Arial" w:hAnsi="Arial" w:hint="default"/>
      </w:rPr>
    </w:lvl>
    <w:lvl w:ilvl="2" w:tplc="E9B44BCE">
      <w:start w:val="22953"/>
      <w:numFmt w:val="bullet"/>
      <w:lvlText w:val=""/>
      <w:lvlJc w:val="left"/>
      <w:pPr>
        <w:tabs>
          <w:tab w:val="num" w:pos="2160"/>
        </w:tabs>
        <w:ind w:left="2160" w:hanging="360"/>
      </w:pPr>
      <w:rPr>
        <w:rFonts w:ascii="Wingdings" w:hAnsi="Wingdings" w:hint="default"/>
      </w:rPr>
    </w:lvl>
    <w:lvl w:ilvl="3" w:tplc="9B207F9E" w:tentative="1">
      <w:start w:val="1"/>
      <w:numFmt w:val="bullet"/>
      <w:lvlText w:val="•"/>
      <w:lvlJc w:val="left"/>
      <w:pPr>
        <w:tabs>
          <w:tab w:val="num" w:pos="2880"/>
        </w:tabs>
        <w:ind w:left="2880" w:hanging="360"/>
      </w:pPr>
      <w:rPr>
        <w:rFonts w:ascii="Arial" w:hAnsi="Arial" w:hint="default"/>
      </w:rPr>
    </w:lvl>
    <w:lvl w:ilvl="4" w:tplc="4300D634" w:tentative="1">
      <w:start w:val="1"/>
      <w:numFmt w:val="bullet"/>
      <w:lvlText w:val="•"/>
      <w:lvlJc w:val="left"/>
      <w:pPr>
        <w:tabs>
          <w:tab w:val="num" w:pos="3600"/>
        </w:tabs>
        <w:ind w:left="3600" w:hanging="360"/>
      </w:pPr>
      <w:rPr>
        <w:rFonts w:ascii="Arial" w:hAnsi="Arial" w:hint="default"/>
      </w:rPr>
    </w:lvl>
    <w:lvl w:ilvl="5" w:tplc="1432197C" w:tentative="1">
      <w:start w:val="1"/>
      <w:numFmt w:val="bullet"/>
      <w:lvlText w:val="•"/>
      <w:lvlJc w:val="left"/>
      <w:pPr>
        <w:tabs>
          <w:tab w:val="num" w:pos="4320"/>
        </w:tabs>
        <w:ind w:left="4320" w:hanging="360"/>
      </w:pPr>
      <w:rPr>
        <w:rFonts w:ascii="Arial" w:hAnsi="Arial" w:hint="default"/>
      </w:rPr>
    </w:lvl>
    <w:lvl w:ilvl="6" w:tplc="EC7C1928" w:tentative="1">
      <w:start w:val="1"/>
      <w:numFmt w:val="bullet"/>
      <w:lvlText w:val="•"/>
      <w:lvlJc w:val="left"/>
      <w:pPr>
        <w:tabs>
          <w:tab w:val="num" w:pos="5040"/>
        </w:tabs>
        <w:ind w:left="5040" w:hanging="360"/>
      </w:pPr>
      <w:rPr>
        <w:rFonts w:ascii="Arial" w:hAnsi="Arial" w:hint="default"/>
      </w:rPr>
    </w:lvl>
    <w:lvl w:ilvl="7" w:tplc="51D245C6" w:tentative="1">
      <w:start w:val="1"/>
      <w:numFmt w:val="bullet"/>
      <w:lvlText w:val="•"/>
      <w:lvlJc w:val="left"/>
      <w:pPr>
        <w:tabs>
          <w:tab w:val="num" w:pos="5760"/>
        </w:tabs>
        <w:ind w:left="5760" w:hanging="360"/>
      </w:pPr>
      <w:rPr>
        <w:rFonts w:ascii="Arial" w:hAnsi="Arial" w:hint="default"/>
      </w:rPr>
    </w:lvl>
    <w:lvl w:ilvl="8" w:tplc="1E7A89B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DA641A"/>
    <w:multiLevelType w:val="hybridMultilevel"/>
    <w:tmpl w:val="91CA7714"/>
    <w:lvl w:ilvl="0" w:tplc="E338586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E7190"/>
    <w:multiLevelType w:val="multilevel"/>
    <w:tmpl w:val="CD3CF548"/>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520" w:firstLine="360"/>
      </w:pPr>
    </w:lvl>
    <w:lvl w:ilvl="8">
      <w:start w:val="1"/>
      <w:numFmt w:val="decimal"/>
      <w:lvlText w:val="%1.%2.%3.%4.%5.%6.%7.%8.%9"/>
      <w:lvlJc w:val="left"/>
      <w:pPr>
        <w:ind w:left="2520" w:firstLine="360"/>
      </w:pPr>
    </w:lvl>
  </w:abstractNum>
  <w:abstractNum w:abstractNumId="6" w15:restartNumberingAfterBreak="0">
    <w:nsid w:val="1FCF05F8"/>
    <w:multiLevelType w:val="multilevel"/>
    <w:tmpl w:val="7B02972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2CAB50D6"/>
    <w:multiLevelType w:val="hybridMultilevel"/>
    <w:tmpl w:val="75A6D5CA"/>
    <w:lvl w:ilvl="0" w:tplc="4C0CC462">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15E66"/>
    <w:multiLevelType w:val="multilevel"/>
    <w:tmpl w:val="71203E7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4C8A0B5E"/>
    <w:multiLevelType w:val="multilevel"/>
    <w:tmpl w:val="A36E3F6C"/>
    <w:lvl w:ilvl="0">
      <w:start w:val="3"/>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569E29EA"/>
    <w:multiLevelType w:val="multilevel"/>
    <w:tmpl w:val="4B80EF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79BD1BD1"/>
    <w:multiLevelType w:val="multilevel"/>
    <w:tmpl w:val="71203E7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2" w15:restartNumberingAfterBreak="0">
    <w:nsid w:val="7A097B71"/>
    <w:multiLevelType w:val="multilevel"/>
    <w:tmpl w:val="EC70285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2"/>
  </w:num>
  <w:num w:numId="2">
    <w:abstractNumId w:val="6"/>
  </w:num>
  <w:num w:numId="3">
    <w:abstractNumId w:val="9"/>
  </w:num>
  <w:num w:numId="4">
    <w:abstractNumId w:val="8"/>
  </w:num>
  <w:num w:numId="5">
    <w:abstractNumId w:val="10"/>
  </w:num>
  <w:num w:numId="6">
    <w:abstractNumId w:val="5"/>
  </w:num>
  <w:num w:numId="7">
    <w:abstractNumId w:val="7"/>
  </w:num>
  <w:num w:numId="8">
    <w:abstractNumId w:val="4"/>
  </w:num>
  <w:num w:numId="9">
    <w:abstractNumId w:val="3"/>
  </w:num>
  <w:num w:numId="10">
    <w:abstractNumId w:val="11"/>
  </w:num>
  <w:num w:numId="11">
    <w:abstractNumId w:val="2"/>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715"/>
    <w:rsid w:val="00020B60"/>
    <w:rsid w:val="00023B59"/>
    <w:rsid w:val="000240C2"/>
    <w:rsid w:val="000365A1"/>
    <w:rsid w:val="00064D3E"/>
    <w:rsid w:val="00082D96"/>
    <w:rsid w:val="00090558"/>
    <w:rsid w:val="000920D0"/>
    <w:rsid w:val="00092C13"/>
    <w:rsid w:val="000A750C"/>
    <w:rsid w:val="000B7093"/>
    <w:rsid w:val="000E07EE"/>
    <w:rsid w:val="00125AAA"/>
    <w:rsid w:val="00127936"/>
    <w:rsid w:val="00133D17"/>
    <w:rsid w:val="00150C54"/>
    <w:rsid w:val="001562D0"/>
    <w:rsid w:val="0016319A"/>
    <w:rsid w:val="00182425"/>
    <w:rsid w:val="001857CE"/>
    <w:rsid w:val="001A4AD2"/>
    <w:rsid w:val="001A6D07"/>
    <w:rsid w:val="001A7DB1"/>
    <w:rsid w:val="001B1DFB"/>
    <w:rsid w:val="001C2AAF"/>
    <w:rsid w:val="00211C2E"/>
    <w:rsid w:val="0021579D"/>
    <w:rsid w:val="00217232"/>
    <w:rsid w:val="00245ADB"/>
    <w:rsid w:val="00246C02"/>
    <w:rsid w:val="00247E1C"/>
    <w:rsid w:val="002912FD"/>
    <w:rsid w:val="002A3212"/>
    <w:rsid w:val="002B6F5A"/>
    <w:rsid w:val="002E6273"/>
    <w:rsid w:val="002F6442"/>
    <w:rsid w:val="00300799"/>
    <w:rsid w:val="00317E5C"/>
    <w:rsid w:val="0032249D"/>
    <w:rsid w:val="00340314"/>
    <w:rsid w:val="003458A1"/>
    <w:rsid w:val="00366DCF"/>
    <w:rsid w:val="0037089A"/>
    <w:rsid w:val="00384967"/>
    <w:rsid w:val="0039324B"/>
    <w:rsid w:val="003A78AB"/>
    <w:rsid w:val="003B19DF"/>
    <w:rsid w:val="003D523D"/>
    <w:rsid w:val="003D66D1"/>
    <w:rsid w:val="003D6F9D"/>
    <w:rsid w:val="003D787C"/>
    <w:rsid w:val="003E784A"/>
    <w:rsid w:val="003F5C8C"/>
    <w:rsid w:val="00401366"/>
    <w:rsid w:val="00411BA2"/>
    <w:rsid w:val="00412F4D"/>
    <w:rsid w:val="00414477"/>
    <w:rsid w:val="00422DC7"/>
    <w:rsid w:val="004608A3"/>
    <w:rsid w:val="00475C4E"/>
    <w:rsid w:val="004A557D"/>
    <w:rsid w:val="004C2BD5"/>
    <w:rsid w:val="004F7012"/>
    <w:rsid w:val="00501F29"/>
    <w:rsid w:val="00506C75"/>
    <w:rsid w:val="00515F61"/>
    <w:rsid w:val="00536F54"/>
    <w:rsid w:val="00537DB6"/>
    <w:rsid w:val="005465C2"/>
    <w:rsid w:val="00553FF5"/>
    <w:rsid w:val="00560BDE"/>
    <w:rsid w:val="00561F1C"/>
    <w:rsid w:val="005655B1"/>
    <w:rsid w:val="005A4980"/>
    <w:rsid w:val="005B7026"/>
    <w:rsid w:val="005E07B4"/>
    <w:rsid w:val="005F347B"/>
    <w:rsid w:val="005F5ACC"/>
    <w:rsid w:val="005F5E71"/>
    <w:rsid w:val="006241F6"/>
    <w:rsid w:val="006539E8"/>
    <w:rsid w:val="00670976"/>
    <w:rsid w:val="0067366E"/>
    <w:rsid w:val="0068795F"/>
    <w:rsid w:val="006975E3"/>
    <w:rsid w:val="006A0969"/>
    <w:rsid w:val="006A1D48"/>
    <w:rsid w:val="006B1950"/>
    <w:rsid w:val="006C67CB"/>
    <w:rsid w:val="006D4115"/>
    <w:rsid w:val="006D6973"/>
    <w:rsid w:val="00703C51"/>
    <w:rsid w:val="00704A29"/>
    <w:rsid w:val="00721371"/>
    <w:rsid w:val="00737BA4"/>
    <w:rsid w:val="00740495"/>
    <w:rsid w:val="00747B7C"/>
    <w:rsid w:val="007503BF"/>
    <w:rsid w:val="007623BE"/>
    <w:rsid w:val="007674F6"/>
    <w:rsid w:val="0079523B"/>
    <w:rsid w:val="007D38FA"/>
    <w:rsid w:val="007D4027"/>
    <w:rsid w:val="00820E13"/>
    <w:rsid w:val="00822EBB"/>
    <w:rsid w:val="00825B87"/>
    <w:rsid w:val="00837008"/>
    <w:rsid w:val="0086621E"/>
    <w:rsid w:val="00880DC1"/>
    <w:rsid w:val="00882A1D"/>
    <w:rsid w:val="00887B07"/>
    <w:rsid w:val="00892C95"/>
    <w:rsid w:val="008A0C5C"/>
    <w:rsid w:val="008A292B"/>
    <w:rsid w:val="008C3676"/>
    <w:rsid w:val="008C3AA1"/>
    <w:rsid w:val="008D7EE9"/>
    <w:rsid w:val="008F572E"/>
    <w:rsid w:val="008F5B10"/>
    <w:rsid w:val="008F5FBD"/>
    <w:rsid w:val="00920F8B"/>
    <w:rsid w:val="00930211"/>
    <w:rsid w:val="00951E27"/>
    <w:rsid w:val="00954DD7"/>
    <w:rsid w:val="00963A89"/>
    <w:rsid w:val="00973E3F"/>
    <w:rsid w:val="0099093E"/>
    <w:rsid w:val="009C3880"/>
    <w:rsid w:val="009C3B01"/>
    <w:rsid w:val="009C7D87"/>
    <w:rsid w:val="009F376F"/>
    <w:rsid w:val="00A1244D"/>
    <w:rsid w:val="00A15C0F"/>
    <w:rsid w:val="00A31390"/>
    <w:rsid w:val="00A557CB"/>
    <w:rsid w:val="00A85DA1"/>
    <w:rsid w:val="00AD7486"/>
    <w:rsid w:val="00AE7512"/>
    <w:rsid w:val="00AF36EE"/>
    <w:rsid w:val="00B079D8"/>
    <w:rsid w:val="00B1074C"/>
    <w:rsid w:val="00B11418"/>
    <w:rsid w:val="00B30FFF"/>
    <w:rsid w:val="00B317F9"/>
    <w:rsid w:val="00B35667"/>
    <w:rsid w:val="00B37139"/>
    <w:rsid w:val="00B446D5"/>
    <w:rsid w:val="00B95A5B"/>
    <w:rsid w:val="00BA1C73"/>
    <w:rsid w:val="00C07F2A"/>
    <w:rsid w:val="00C51B18"/>
    <w:rsid w:val="00C54B4E"/>
    <w:rsid w:val="00C55F7D"/>
    <w:rsid w:val="00C733F7"/>
    <w:rsid w:val="00C85A74"/>
    <w:rsid w:val="00CB496D"/>
    <w:rsid w:val="00CB7F94"/>
    <w:rsid w:val="00CF5CF1"/>
    <w:rsid w:val="00CF6667"/>
    <w:rsid w:val="00D03592"/>
    <w:rsid w:val="00D24649"/>
    <w:rsid w:val="00D520E5"/>
    <w:rsid w:val="00D63CB2"/>
    <w:rsid w:val="00D81AE4"/>
    <w:rsid w:val="00D86361"/>
    <w:rsid w:val="00D96E70"/>
    <w:rsid w:val="00DC4182"/>
    <w:rsid w:val="00DD7E11"/>
    <w:rsid w:val="00DE0436"/>
    <w:rsid w:val="00DE09FD"/>
    <w:rsid w:val="00DF00A0"/>
    <w:rsid w:val="00E23715"/>
    <w:rsid w:val="00E26A6A"/>
    <w:rsid w:val="00E42353"/>
    <w:rsid w:val="00E50FC9"/>
    <w:rsid w:val="00E51FD4"/>
    <w:rsid w:val="00E76BB8"/>
    <w:rsid w:val="00E82DED"/>
    <w:rsid w:val="00E872EA"/>
    <w:rsid w:val="00E92BB4"/>
    <w:rsid w:val="00E92BBF"/>
    <w:rsid w:val="00EA6BC1"/>
    <w:rsid w:val="00EB1041"/>
    <w:rsid w:val="00EB531E"/>
    <w:rsid w:val="00ED0F1E"/>
    <w:rsid w:val="00ED2566"/>
    <w:rsid w:val="00F176E0"/>
    <w:rsid w:val="00F17E69"/>
    <w:rsid w:val="00F30428"/>
    <w:rsid w:val="00F4399E"/>
    <w:rsid w:val="00F45109"/>
    <w:rsid w:val="00F46522"/>
    <w:rsid w:val="00F7797E"/>
    <w:rsid w:val="00FA6B16"/>
    <w:rsid w:val="00FB2348"/>
    <w:rsid w:val="00FC1F1B"/>
    <w:rsid w:val="00FC5DBF"/>
    <w:rsid w:val="00FE5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45D09"/>
  <w15:docId w15:val="{93681D4F-9DE8-4828-B4B7-1CECECA35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7F7F7F"/>
        <w:sz w:val="22"/>
        <w:szCs w:val="22"/>
        <w:lang w:val="en-US" w:eastAsia="en-US" w:bidi="ar-SA"/>
      </w:rPr>
    </w:rPrDefault>
    <w:pPrDefault>
      <w:pPr>
        <w:widowControl w:val="0"/>
        <w:pBdr>
          <w:top w:val="nil"/>
          <w:left w:val="nil"/>
          <w:bottom w:val="nil"/>
          <w:right w:val="nil"/>
          <w:between w:val="nil"/>
        </w:pBd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rFonts w:ascii="Ubuntu" w:eastAsia="Ubuntu" w:hAnsi="Ubuntu" w:cs="Ubuntu"/>
      <w:color w:val="0070C0"/>
      <w:sz w:val="48"/>
      <w:szCs w:val="48"/>
    </w:rPr>
  </w:style>
  <w:style w:type="paragraph" w:styleId="Heading2">
    <w:name w:val="heading 2"/>
    <w:basedOn w:val="Normal"/>
    <w:next w:val="Normal"/>
    <w:pPr>
      <w:keepNext/>
      <w:keepLines/>
      <w:spacing w:before="40" w:after="0"/>
      <w:ind w:left="720" w:hanging="360"/>
      <w:outlineLvl w:val="1"/>
    </w:pPr>
    <w:rPr>
      <w:color w:val="0070C0"/>
      <w:sz w:val="40"/>
      <w:szCs w:val="40"/>
    </w:rPr>
  </w:style>
  <w:style w:type="paragraph" w:styleId="Heading3">
    <w:name w:val="heading 3"/>
    <w:basedOn w:val="Normal"/>
    <w:next w:val="Normal"/>
    <w:pPr>
      <w:keepNext/>
      <w:keepLines/>
      <w:spacing w:before="40" w:after="0"/>
      <w:ind w:left="1080" w:hanging="720"/>
      <w:outlineLvl w:val="2"/>
    </w:pPr>
    <w:rPr>
      <w:color w:val="0070C0"/>
      <w:sz w:val="32"/>
      <w:szCs w:val="32"/>
    </w:rPr>
  </w:style>
  <w:style w:type="paragraph" w:styleId="Heading4">
    <w:name w:val="heading 4"/>
    <w:basedOn w:val="Normal"/>
    <w:next w:val="Normal"/>
    <w:pPr>
      <w:keepNext/>
      <w:keepLines/>
      <w:spacing w:before="40" w:after="0"/>
      <w:ind w:left="1080" w:hanging="720"/>
      <w:outlineLvl w:val="3"/>
    </w:pPr>
    <w:rPr>
      <w:i/>
      <w:color w:val="0070C0"/>
      <w:sz w:val="28"/>
      <w:szCs w:val="28"/>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pPr>
      <w:spacing w:after="0" w:line="240" w:lineRule="auto"/>
      <w:jc w:val="center"/>
    </w:pPr>
    <w:rPr>
      <w:b/>
      <w:color w:val="0070C0"/>
      <w:sz w:val="56"/>
      <w:szCs w:val="56"/>
    </w:rPr>
  </w:style>
  <w:style w:type="paragraph" w:styleId="Subtitle">
    <w:name w:val="Subtitle"/>
    <w:basedOn w:val="Normal"/>
    <w:next w:val="Normal"/>
    <w:rPr>
      <w:color w:val="0070C0"/>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left w:w="115" w:type="dxa"/>
        <w:right w:w="115" w:type="dxa"/>
      </w:tblCellMar>
    </w:tblPr>
  </w:style>
  <w:style w:type="table" w:customStyle="1" w:styleId="a8">
    <w:basedOn w:val="TableNormal"/>
    <w:pPr>
      <w:spacing w:after="0" w:line="240" w:lineRule="auto"/>
      <w:contextualSpacing/>
    </w:pPr>
    <w:tblPr>
      <w:tblStyleRowBandSize w:val="1"/>
      <w:tblStyleColBandSize w:val="1"/>
      <w:tblCellMar>
        <w:left w:w="115" w:type="dxa"/>
        <w:right w:w="115" w:type="dxa"/>
      </w:tblCellMar>
    </w:tblPr>
  </w:style>
  <w:style w:type="table" w:customStyle="1" w:styleId="a9">
    <w:basedOn w:val="TableNormal"/>
    <w:pPr>
      <w:spacing w:after="0" w:line="240" w:lineRule="auto"/>
      <w:contextualSpacing/>
    </w:pPr>
    <w:tblPr>
      <w:tblStyleRowBandSize w:val="1"/>
      <w:tblStyleColBandSize w:val="1"/>
      <w:tblCellMar>
        <w:left w:w="115" w:type="dxa"/>
        <w:right w:w="115" w:type="dxa"/>
      </w:tblCellMar>
    </w:tblPr>
  </w:style>
  <w:style w:type="table" w:customStyle="1" w:styleId="aa">
    <w:basedOn w:val="TableNormal"/>
    <w:pPr>
      <w:spacing w:after="0" w:line="240" w:lineRule="auto"/>
      <w:contextualSpacing/>
    </w:pPr>
    <w:tblPr>
      <w:tblStyleRowBandSize w:val="1"/>
      <w:tblStyleColBandSize w:val="1"/>
      <w:tblCellMar>
        <w:left w:w="115" w:type="dxa"/>
        <w:right w:w="115" w:type="dxa"/>
      </w:tblCellMar>
    </w:tblPr>
  </w:style>
  <w:style w:type="table" w:customStyle="1" w:styleId="ab">
    <w:basedOn w:val="TableNormal"/>
    <w:pPr>
      <w:spacing w:after="0" w:line="240" w:lineRule="auto"/>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73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E3F"/>
  </w:style>
  <w:style w:type="paragraph" w:styleId="Footer">
    <w:name w:val="footer"/>
    <w:basedOn w:val="Normal"/>
    <w:link w:val="FooterChar"/>
    <w:uiPriority w:val="99"/>
    <w:unhideWhenUsed/>
    <w:rsid w:val="00973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E3F"/>
  </w:style>
  <w:style w:type="paragraph" w:styleId="ListParagraph">
    <w:name w:val="List Paragraph"/>
    <w:basedOn w:val="Normal"/>
    <w:uiPriority w:val="34"/>
    <w:qFormat/>
    <w:rsid w:val="0039324B"/>
    <w:pPr>
      <w:ind w:left="720"/>
      <w:contextualSpacing/>
    </w:pPr>
  </w:style>
  <w:style w:type="paragraph" w:styleId="TOC2">
    <w:name w:val="toc 2"/>
    <w:basedOn w:val="Normal"/>
    <w:next w:val="Normal"/>
    <w:autoRedefine/>
    <w:uiPriority w:val="39"/>
    <w:unhideWhenUsed/>
    <w:rsid w:val="00553FF5"/>
    <w:pPr>
      <w:spacing w:after="100"/>
      <w:ind w:left="220"/>
    </w:pPr>
  </w:style>
  <w:style w:type="paragraph" w:styleId="TOC3">
    <w:name w:val="toc 3"/>
    <w:basedOn w:val="Normal"/>
    <w:next w:val="Normal"/>
    <w:autoRedefine/>
    <w:uiPriority w:val="39"/>
    <w:unhideWhenUsed/>
    <w:rsid w:val="00553FF5"/>
    <w:pPr>
      <w:spacing w:after="100"/>
      <w:ind w:left="440"/>
    </w:pPr>
  </w:style>
  <w:style w:type="paragraph" w:styleId="TOC4">
    <w:name w:val="toc 4"/>
    <w:basedOn w:val="Normal"/>
    <w:next w:val="Normal"/>
    <w:autoRedefine/>
    <w:uiPriority w:val="39"/>
    <w:unhideWhenUsed/>
    <w:rsid w:val="00553FF5"/>
    <w:pPr>
      <w:spacing w:after="100"/>
      <w:ind w:left="660"/>
    </w:pPr>
  </w:style>
  <w:style w:type="character" w:styleId="Hyperlink">
    <w:name w:val="Hyperlink"/>
    <w:basedOn w:val="DefaultParagraphFont"/>
    <w:uiPriority w:val="99"/>
    <w:unhideWhenUsed/>
    <w:rsid w:val="00553FF5"/>
    <w:rPr>
      <w:color w:val="0563C1" w:themeColor="hyperlink"/>
      <w:u w:val="single"/>
    </w:rPr>
  </w:style>
  <w:style w:type="character" w:customStyle="1" w:styleId="TitleChar">
    <w:name w:val="Title Char"/>
    <w:aliases w:val="TITLE Char"/>
    <w:basedOn w:val="DefaultParagraphFont"/>
    <w:link w:val="Title"/>
    <w:uiPriority w:val="10"/>
    <w:rsid w:val="002B6F5A"/>
    <w:rPr>
      <w:b/>
      <w:color w:val="0070C0"/>
      <w:sz w:val="56"/>
      <w:szCs w:val="56"/>
    </w:rPr>
  </w:style>
  <w:style w:type="paragraph" w:styleId="BalloonText">
    <w:name w:val="Balloon Text"/>
    <w:basedOn w:val="Normal"/>
    <w:link w:val="BalloonTextChar"/>
    <w:uiPriority w:val="99"/>
    <w:semiHidden/>
    <w:unhideWhenUsed/>
    <w:rsid w:val="00536F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F54"/>
    <w:rPr>
      <w:rFonts w:ascii="Segoe UI" w:hAnsi="Segoe UI" w:cs="Segoe UI"/>
      <w:sz w:val="18"/>
      <w:szCs w:val="18"/>
    </w:rPr>
  </w:style>
  <w:style w:type="character" w:customStyle="1" w:styleId="UnresolvedMention1">
    <w:name w:val="Unresolved Mention1"/>
    <w:basedOn w:val="DefaultParagraphFont"/>
    <w:uiPriority w:val="99"/>
    <w:semiHidden/>
    <w:unhideWhenUsed/>
    <w:rsid w:val="00A1244D"/>
    <w:rPr>
      <w:color w:val="605E5C"/>
      <w:shd w:val="clear" w:color="auto" w:fill="E1DFDD"/>
    </w:rPr>
  </w:style>
  <w:style w:type="character" w:styleId="FollowedHyperlink">
    <w:name w:val="FollowedHyperlink"/>
    <w:basedOn w:val="DefaultParagraphFont"/>
    <w:uiPriority w:val="99"/>
    <w:semiHidden/>
    <w:unhideWhenUsed/>
    <w:rsid w:val="00A124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522180">
      <w:bodyDiv w:val="1"/>
      <w:marLeft w:val="0"/>
      <w:marRight w:val="0"/>
      <w:marTop w:val="0"/>
      <w:marBottom w:val="0"/>
      <w:divBdr>
        <w:top w:val="none" w:sz="0" w:space="0" w:color="auto"/>
        <w:left w:val="none" w:sz="0" w:space="0" w:color="auto"/>
        <w:bottom w:val="none" w:sz="0" w:space="0" w:color="auto"/>
        <w:right w:val="none" w:sz="0" w:space="0" w:color="auto"/>
      </w:divBdr>
    </w:div>
    <w:div w:id="942107368">
      <w:bodyDiv w:val="1"/>
      <w:marLeft w:val="0"/>
      <w:marRight w:val="0"/>
      <w:marTop w:val="0"/>
      <w:marBottom w:val="0"/>
      <w:divBdr>
        <w:top w:val="none" w:sz="0" w:space="0" w:color="auto"/>
        <w:left w:val="none" w:sz="0" w:space="0" w:color="auto"/>
        <w:bottom w:val="none" w:sz="0" w:space="0" w:color="auto"/>
        <w:right w:val="none" w:sz="0" w:space="0" w:color="auto"/>
      </w:divBdr>
      <w:divsChild>
        <w:div w:id="112138478">
          <w:marLeft w:val="360"/>
          <w:marRight w:val="0"/>
          <w:marTop w:val="0"/>
          <w:marBottom w:val="0"/>
          <w:divBdr>
            <w:top w:val="none" w:sz="0" w:space="0" w:color="auto"/>
            <w:left w:val="none" w:sz="0" w:space="0" w:color="auto"/>
            <w:bottom w:val="none" w:sz="0" w:space="0" w:color="auto"/>
            <w:right w:val="none" w:sz="0" w:space="0" w:color="auto"/>
          </w:divBdr>
        </w:div>
        <w:div w:id="1101340592">
          <w:marLeft w:val="360"/>
          <w:marRight w:val="0"/>
          <w:marTop w:val="0"/>
          <w:marBottom w:val="0"/>
          <w:divBdr>
            <w:top w:val="none" w:sz="0" w:space="0" w:color="auto"/>
            <w:left w:val="none" w:sz="0" w:space="0" w:color="auto"/>
            <w:bottom w:val="none" w:sz="0" w:space="0" w:color="auto"/>
            <w:right w:val="none" w:sz="0" w:space="0" w:color="auto"/>
          </w:divBdr>
        </w:div>
        <w:div w:id="1086029101">
          <w:marLeft w:val="360"/>
          <w:marRight w:val="0"/>
          <w:marTop w:val="0"/>
          <w:marBottom w:val="0"/>
          <w:divBdr>
            <w:top w:val="none" w:sz="0" w:space="0" w:color="auto"/>
            <w:left w:val="none" w:sz="0" w:space="0" w:color="auto"/>
            <w:bottom w:val="none" w:sz="0" w:space="0" w:color="auto"/>
            <w:right w:val="none" w:sz="0" w:space="0" w:color="auto"/>
          </w:divBdr>
        </w:div>
        <w:div w:id="280111990">
          <w:marLeft w:val="360"/>
          <w:marRight w:val="0"/>
          <w:marTop w:val="0"/>
          <w:marBottom w:val="0"/>
          <w:divBdr>
            <w:top w:val="none" w:sz="0" w:space="0" w:color="auto"/>
            <w:left w:val="none" w:sz="0" w:space="0" w:color="auto"/>
            <w:bottom w:val="none" w:sz="0" w:space="0" w:color="auto"/>
            <w:right w:val="none" w:sz="0" w:space="0" w:color="auto"/>
          </w:divBdr>
        </w:div>
        <w:div w:id="311257506">
          <w:marLeft w:val="360"/>
          <w:marRight w:val="0"/>
          <w:marTop w:val="0"/>
          <w:marBottom w:val="0"/>
          <w:divBdr>
            <w:top w:val="none" w:sz="0" w:space="0" w:color="auto"/>
            <w:left w:val="none" w:sz="0" w:space="0" w:color="auto"/>
            <w:bottom w:val="none" w:sz="0" w:space="0" w:color="auto"/>
            <w:right w:val="none" w:sz="0" w:space="0" w:color="auto"/>
          </w:divBdr>
        </w:div>
        <w:div w:id="1016930644">
          <w:marLeft w:val="360"/>
          <w:marRight w:val="0"/>
          <w:marTop w:val="0"/>
          <w:marBottom w:val="0"/>
          <w:divBdr>
            <w:top w:val="none" w:sz="0" w:space="0" w:color="auto"/>
            <w:left w:val="none" w:sz="0" w:space="0" w:color="auto"/>
            <w:bottom w:val="none" w:sz="0" w:space="0" w:color="auto"/>
            <w:right w:val="none" w:sz="0" w:space="0" w:color="auto"/>
          </w:divBdr>
        </w:div>
        <w:div w:id="1510176096">
          <w:marLeft w:val="360"/>
          <w:marRight w:val="0"/>
          <w:marTop w:val="0"/>
          <w:marBottom w:val="0"/>
          <w:divBdr>
            <w:top w:val="none" w:sz="0" w:space="0" w:color="auto"/>
            <w:left w:val="none" w:sz="0" w:space="0" w:color="auto"/>
            <w:bottom w:val="none" w:sz="0" w:space="0" w:color="auto"/>
            <w:right w:val="none" w:sz="0" w:space="0" w:color="auto"/>
          </w:divBdr>
        </w:div>
        <w:div w:id="1831360230">
          <w:marLeft w:val="360"/>
          <w:marRight w:val="0"/>
          <w:marTop w:val="0"/>
          <w:marBottom w:val="0"/>
          <w:divBdr>
            <w:top w:val="none" w:sz="0" w:space="0" w:color="auto"/>
            <w:left w:val="none" w:sz="0" w:space="0" w:color="auto"/>
            <w:bottom w:val="none" w:sz="0" w:space="0" w:color="auto"/>
            <w:right w:val="none" w:sz="0" w:space="0" w:color="auto"/>
          </w:divBdr>
        </w:div>
        <w:div w:id="2028830249">
          <w:marLeft w:val="360"/>
          <w:marRight w:val="0"/>
          <w:marTop w:val="0"/>
          <w:marBottom w:val="0"/>
          <w:divBdr>
            <w:top w:val="none" w:sz="0" w:space="0" w:color="auto"/>
            <w:left w:val="none" w:sz="0" w:space="0" w:color="auto"/>
            <w:bottom w:val="none" w:sz="0" w:space="0" w:color="auto"/>
            <w:right w:val="none" w:sz="0" w:space="0" w:color="auto"/>
          </w:divBdr>
        </w:div>
        <w:div w:id="26952869">
          <w:marLeft w:val="360"/>
          <w:marRight w:val="0"/>
          <w:marTop w:val="0"/>
          <w:marBottom w:val="0"/>
          <w:divBdr>
            <w:top w:val="none" w:sz="0" w:space="0" w:color="auto"/>
            <w:left w:val="none" w:sz="0" w:space="0" w:color="auto"/>
            <w:bottom w:val="none" w:sz="0" w:space="0" w:color="auto"/>
            <w:right w:val="none" w:sz="0" w:space="0" w:color="auto"/>
          </w:divBdr>
        </w:div>
        <w:div w:id="1684821700">
          <w:marLeft w:val="360"/>
          <w:marRight w:val="0"/>
          <w:marTop w:val="0"/>
          <w:marBottom w:val="0"/>
          <w:divBdr>
            <w:top w:val="none" w:sz="0" w:space="0" w:color="auto"/>
            <w:left w:val="none" w:sz="0" w:space="0" w:color="auto"/>
            <w:bottom w:val="none" w:sz="0" w:space="0" w:color="auto"/>
            <w:right w:val="none" w:sz="0" w:space="0" w:color="auto"/>
          </w:divBdr>
        </w:div>
      </w:divsChild>
    </w:div>
    <w:div w:id="1158838989">
      <w:bodyDiv w:val="1"/>
      <w:marLeft w:val="0"/>
      <w:marRight w:val="0"/>
      <w:marTop w:val="0"/>
      <w:marBottom w:val="0"/>
      <w:divBdr>
        <w:top w:val="none" w:sz="0" w:space="0" w:color="auto"/>
        <w:left w:val="none" w:sz="0" w:space="0" w:color="auto"/>
        <w:bottom w:val="none" w:sz="0" w:space="0" w:color="auto"/>
        <w:right w:val="none" w:sz="0" w:space="0" w:color="auto"/>
      </w:divBdr>
      <w:divsChild>
        <w:div w:id="1935505977">
          <w:marLeft w:val="446"/>
          <w:marRight w:val="0"/>
          <w:marTop w:val="120"/>
          <w:marBottom w:val="120"/>
          <w:divBdr>
            <w:top w:val="none" w:sz="0" w:space="0" w:color="auto"/>
            <w:left w:val="none" w:sz="0" w:space="0" w:color="auto"/>
            <w:bottom w:val="none" w:sz="0" w:space="0" w:color="auto"/>
            <w:right w:val="none" w:sz="0" w:space="0" w:color="auto"/>
          </w:divBdr>
        </w:div>
        <w:div w:id="920260856">
          <w:marLeft w:val="446"/>
          <w:marRight w:val="0"/>
          <w:marTop w:val="120"/>
          <w:marBottom w:val="120"/>
          <w:divBdr>
            <w:top w:val="none" w:sz="0" w:space="0" w:color="auto"/>
            <w:left w:val="none" w:sz="0" w:space="0" w:color="auto"/>
            <w:bottom w:val="none" w:sz="0" w:space="0" w:color="auto"/>
            <w:right w:val="none" w:sz="0" w:space="0" w:color="auto"/>
          </w:divBdr>
        </w:div>
        <w:div w:id="1893227068">
          <w:marLeft w:val="446"/>
          <w:marRight w:val="0"/>
          <w:marTop w:val="120"/>
          <w:marBottom w:val="120"/>
          <w:divBdr>
            <w:top w:val="none" w:sz="0" w:space="0" w:color="auto"/>
            <w:left w:val="none" w:sz="0" w:space="0" w:color="auto"/>
            <w:bottom w:val="none" w:sz="0" w:space="0" w:color="auto"/>
            <w:right w:val="none" w:sz="0" w:space="0" w:color="auto"/>
          </w:divBdr>
        </w:div>
      </w:divsChild>
    </w:div>
    <w:div w:id="1672222738">
      <w:bodyDiv w:val="1"/>
      <w:marLeft w:val="0"/>
      <w:marRight w:val="0"/>
      <w:marTop w:val="0"/>
      <w:marBottom w:val="0"/>
      <w:divBdr>
        <w:top w:val="none" w:sz="0" w:space="0" w:color="auto"/>
        <w:left w:val="none" w:sz="0" w:space="0" w:color="auto"/>
        <w:bottom w:val="none" w:sz="0" w:space="0" w:color="auto"/>
        <w:right w:val="none" w:sz="0" w:space="0" w:color="auto"/>
      </w:divBdr>
    </w:div>
    <w:div w:id="1724476042">
      <w:bodyDiv w:val="1"/>
      <w:marLeft w:val="0"/>
      <w:marRight w:val="0"/>
      <w:marTop w:val="0"/>
      <w:marBottom w:val="0"/>
      <w:divBdr>
        <w:top w:val="none" w:sz="0" w:space="0" w:color="auto"/>
        <w:left w:val="none" w:sz="0" w:space="0" w:color="auto"/>
        <w:bottom w:val="none" w:sz="0" w:space="0" w:color="auto"/>
        <w:right w:val="none" w:sz="0" w:space="0" w:color="auto"/>
      </w:divBdr>
      <w:divsChild>
        <w:div w:id="1978412019">
          <w:marLeft w:val="547"/>
          <w:marRight w:val="0"/>
          <w:marTop w:val="120"/>
          <w:marBottom w:val="120"/>
          <w:divBdr>
            <w:top w:val="none" w:sz="0" w:space="0" w:color="auto"/>
            <w:left w:val="none" w:sz="0" w:space="0" w:color="auto"/>
            <w:bottom w:val="none" w:sz="0" w:space="0" w:color="auto"/>
            <w:right w:val="none" w:sz="0" w:space="0" w:color="auto"/>
          </w:divBdr>
        </w:div>
        <w:div w:id="905603969">
          <w:marLeft w:val="547"/>
          <w:marRight w:val="0"/>
          <w:marTop w:val="120"/>
          <w:marBottom w:val="120"/>
          <w:divBdr>
            <w:top w:val="none" w:sz="0" w:space="0" w:color="auto"/>
            <w:left w:val="none" w:sz="0" w:space="0" w:color="auto"/>
            <w:bottom w:val="none" w:sz="0" w:space="0" w:color="auto"/>
            <w:right w:val="none" w:sz="0" w:space="0" w:color="auto"/>
          </w:divBdr>
        </w:div>
        <w:div w:id="1821919768">
          <w:marLeft w:val="547"/>
          <w:marRight w:val="0"/>
          <w:marTop w:val="120"/>
          <w:marBottom w:val="120"/>
          <w:divBdr>
            <w:top w:val="none" w:sz="0" w:space="0" w:color="auto"/>
            <w:left w:val="none" w:sz="0" w:space="0" w:color="auto"/>
            <w:bottom w:val="none" w:sz="0" w:space="0" w:color="auto"/>
            <w:right w:val="none" w:sz="0" w:space="0" w:color="auto"/>
          </w:divBdr>
        </w:div>
        <w:div w:id="961426447">
          <w:marLeft w:val="547"/>
          <w:marRight w:val="0"/>
          <w:marTop w:val="120"/>
          <w:marBottom w:val="120"/>
          <w:divBdr>
            <w:top w:val="none" w:sz="0" w:space="0" w:color="auto"/>
            <w:left w:val="none" w:sz="0" w:space="0" w:color="auto"/>
            <w:bottom w:val="none" w:sz="0" w:space="0" w:color="auto"/>
            <w:right w:val="none" w:sz="0" w:space="0" w:color="auto"/>
          </w:divBdr>
        </w:div>
        <w:div w:id="555556631">
          <w:marLeft w:val="1267"/>
          <w:marRight w:val="0"/>
          <w:marTop w:val="120"/>
          <w:marBottom w:val="120"/>
          <w:divBdr>
            <w:top w:val="none" w:sz="0" w:space="0" w:color="auto"/>
            <w:left w:val="none" w:sz="0" w:space="0" w:color="auto"/>
            <w:bottom w:val="none" w:sz="0" w:space="0" w:color="auto"/>
            <w:right w:val="none" w:sz="0" w:space="0" w:color="auto"/>
          </w:divBdr>
        </w:div>
        <w:div w:id="1629166068">
          <w:marLeft w:val="547"/>
          <w:marRight w:val="0"/>
          <w:marTop w:val="120"/>
          <w:marBottom w:val="120"/>
          <w:divBdr>
            <w:top w:val="none" w:sz="0" w:space="0" w:color="auto"/>
            <w:left w:val="none" w:sz="0" w:space="0" w:color="auto"/>
            <w:bottom w:val="none" w:sz="0" w:space="0" w:color="auto"/>
            <w:right w:val="none" w:sz="0" w:space="0" w:color="auto"/>
          </w:divBdr>
        </w:div>
        <w:div w:id="1635525080">
          <w:marLeft w:val="1267"/>
          <w:marRight w:val="0"/>
          <w:marTop w:val="120"/>
          <w:marBottom w:val="120"/>
          <w:divBdr>
            <w:top w:val="none" w:sz="0" w:space="0" w:color="auto"/>
            <w:left w:val="none" w:sz="0" w:space="0" w:color="auto"/>
            <w:bottom w:val="none" w:sz="0" w:space="0" w:color="auto"/>
            <w:right w:val="none" w:sz="0" w:space="0" w:color="auto"/>
          </w:divBdr>
        </w:div>
        <w:div w:id="1972444102">
          <w:marLeft w:val="1267"/>
          <w:marRight w:val="0"/>
          <w:marTop w:val="120"/>
          <w:marBottom w:val="120"/>
          <w:divBdr>
            <w:top w:val="none" w:sz="0" w:space="0" w:color="auto"/>
            <w:left w:val="none" w:sz="0" w:space="0" w:color="auto"/>
            <w:bottom w:val="none" w:sz="0" w:space="0" w:color="auto"/>
            <w:right w:val="none" w:sz="0" w:space="0" w:color="auto"/>
          </w:divBdr>
        </w:div>
        <w:div w:id="529100918">
          <w:marLeft w:val="547"/>
          <w:marRight w:val="0"/>
          <w:marTop w:val="120"/>
          <w:marBottom w:val="120"/>
          <w:divBdr>
            <w:top w:val="none" w:sz="0" w:space="0" w:color="auto"/>
            <w:left w:val="none" w:sz="0" w:space="0" w:color="auto"/>
            <w:bottom w:val="none" w:sz="0" w:space="0" w:color="auto"/>
            <w:right w:val="none" w:sz="0" w:space="0" w:color="auto"/>
          </w:divBdr>
        </w:div>
        <w:div w:id="879588762">
          <w:marLeft w:val="1267"/>
          <w:marRight w:val="0"/>
          <w:marTop w:val="120"/>
          <w:marBottom w:val="120"/>
          <w:divBdr>
            <w:top w:val="none" w:sz="0" w:space="0" w:color="auto"/>
            <w:left w:val="none" w:sz="0" w:space="0" w:color="auto"/>
            <w:bottom w:val="none" w:sz="0" w:space="0" w:color="auto"/>
            <w:right w:val="none" w:sz="0" w:space="0" w:color="auto"/>
          </w:divBdr>
        </w:div>
        <w:div w:id="1884638870">
          <w:marLeft w:val="547"/>
          <w:marRight w:val="0"/>
          <w:marTop w:val="120"/>
          <w:marBottom w:val="120"/>
          <w:divBdr>
            <w:top w:val="none" w:sz="0" w:space="0" w:color="auto"/>
            <w:left w:val="none" w:sz="0" w:space="0" w:color="auto"/>
            <w:bottom w:val="none" w:sz="0" w:space="0" w:color="auto"/>
            <w:right w:val="none" w:sz="0" w:space="0" w:color="auto"/>
          </w:divBdr>
        </w:div>
      </w:divsChild>
    </w:div>
    <w:div w:id="2062750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42958-92D3-4C13-99A9-F3147BF55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Florica Tudor</dc:creator>
  <cp:lastModifiedBy>innohatsystems</cp:lastModifiedBy>
  <cp:revision>8</cp:revision>
  <dcterms:created xsi:type="dcterms:W3CDTF">2022-01-19T17:02:00Z</dcterms:created>
  <dcterms:modified xsi:type="dcterms:W3CDTF">2022-01-19T17:34:00Z</dcterms:modified>
</cp:coreProperties>
</file>