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3ED" w:rsidRDefault="005573ED">
      <w:pPr>
        <w:rPr>
          <w:rFonts w:ascii="Times New Roman" w:hAnsi="Times New Roman" w:cs="Times New Roman"/>
          <w:sz w:val="44"/>
          <w:szCs w:val="44"/>
        </w:rPr>
      </w:pPr>
      <w:r>
        <w:rPr>
          <w:rFonts w:ascii="Times New Roman" w:hAnsi="Times New Roman" w:cs="Times New Roman"/>
          <w:sz w:val="44"/>
          <w:szCs w:val="44"/>
        </w:rPr>
        <w:t>TOPIC NAME:”</w:t>
      </w:r>
      <w:proofErr w:type="gramStart"/>
      <w:r>
        <w:rPr>
          <w:rFonts w:ascii="Times New Roman" w:hAnsi="Times New Roman" w:cs="Times New Roman"/>
          <w:sz w:val="44"/>
          <w:szCs w:val="44"/>
        </w:rPr>
        <w:t>TELECOM  NETWORK</w:t>
      </w:r>
      <w:proofErr w:type="gramEnd"/>
      <w:r>
        <w:rPr>
          <w:rFonts w:ascii="Times New Roman" w:hAnsi="Times New Roman" w:cs="Times New Roman"/>
          <w:sz w:val="44"/>
          <w:szCs w:val="44"/>
        </w:rPr>
        <w:t xml:space="preserve"> DISRUPTION”</w:t>
      </w:r>
      <w:r w:rsidR="004A2A74">
        <w:rPr>
          <w:rFonts w:ascii="Times New Roman" w:hAnsi="Times New Roman" w:cs="Times New Roman"/>
          <w:sz w:val="44"/>
          <w:szCs w:val="44"/>
        </w:rPr>
        <w:t>(New York based Telecom Company)</w:t>
      </w:r>
    </w:p>
    <w:p w:rsidR="005573ED" w:rsidRDefault="005573ED" w:rsidP="005573ED">
      <w:pPr>
        <w:pStyle w:val="Heading1"/>
        <w:rPr>
          <w:rFonts w:ascii="Times New Roman" w:hAnsi="Times New Roman" w:cs="Times New Roman"/>
        </w:rPr>
      </w:pPr>
      <w:r>
        <w:rPr>
          <w:rFonts w:ascii="Times New Roman" w:hAnsi="Times New Roman" w:cs="Times New Roman"/>
        </w:rPr>
        <w:t xml:space="preserve">BUSINESS </w:t>
      </w:r>
      <w:proofErr w:type="spellStart"/>
      <w:r>
        <w:rPr>
          <w:rFonts w:ascii="Times New Roman" w:hAnsi="Times New Roman" w:cs="Times New Roman"/>
        </w:rPr>
        <w:t>PROBLEM:The</w:t>
      </w:r>
      <w:proofErr w:type="spellEnd"/>
      <w:r>
        <w:rPr>
          <w:rFonts w:ascii="Times New Roman" w:hAnsi="Times New Roman" w:cs="Times New Roman"/>
        </w:rPr>
        <w:t xml:space="preserve"> problems is to predict the severity of service disruptions on the telecom </w:t>
      </w:r>
      <w:proofErr w:type="spellStart"/>
      <w:r>
        <w:rPr>
          <w:rFonts w:ascii="Times New Roman" w:hAnsi="Times New Roman" w:cs="Times New Roman"/>
        </w:rPr>
        <w:t>network.In</w:t>
      </w:r>
      <w:proofErr w:type="spellEnd"/>
      <w:r>
        <w:rPr>
          <w:rFonts w:ascii="Times New Roman" w:hAnsi="Times New Roman" w:cs="Times New Roman"/>
        </w:rPr>
        <w:t xml:space="preserve"> other words we are supposed to predict if a disturbance occurred or any problems occurred in network or total interruption in connectivity</w:t>
      </w:r>
    </w:p>
    <w:p w:rsidR="005573ED" w:rsidRDefault="005573ED" w:rsidP="005573ED">
      <w:pPr>
        <w:rPr>
          <w:rFonts w:ascii="Times New Roman" w:hAnsi="Times New Roman" w:cs="Times New Roman"/>
          <w:sz w:val="28"/>
          <w:szCs w:val="28"/>
        </w:rPr>
      </w:pPr>
      <w:r w:rsidRPr="005573ED">
        <w:rPr>
          <w:rFonts w:ascii="Times New Roman" w:hAnsi="Times New Roman" w:cs="Times New Roman"/>
          <w:sz w:val="28"/>
          <w:szCs w:val="28"/>
        </w:rPr>
        <w:t>This will help the company to enhance any connectivity issue or it can provide better connectivity .The accurate predictions of service</w:t>
      </w:r>
      <w:r w:rsidR="00EB38E7">
        <w:rPr>
          <w:rFonts w:ascii="Times New Roman" w:hAnsi="Times New Roman" w:cs="Times New Roman"/>
          <w:sz w:val="28"/>
          <w:szCs w:val="28"/>
        </w:rPr>
        <w:t xml:space="preserve"> which can help Telstra serve customers better</w:t>
      </w:r>
    </w:p>
    <w:p w:rsidR="00EB38E7" w:rsidRDefault="00EB38E7" w:rsidP="005573ED">
      <w:pPr>
        <w:rPr>
          <w:rFonts w:ascii="Times New Roman" w:hAnsi="Times New Roman" w:cs="Times New Roman"/>
          <w:sz w:val="28"/>
          <w:szCs w:val="28"/>
        </w:rPr>
      </w:pPr>
      <w:r>
        <w:rPr>
          <w:rFonts w:ascii="Times New Roman" w:hAnsi="Times New Roman" w:cs="Times New Roman"/>
          <w:sz w:val="28"/>
          <w:szCs w:val="28"/>
        </w:rPr>
        <w:t xml:space="preserve">Multi class problems It is a </w:t>
      </w:r>
      <w:proofErr w:type="spellStart"/>
      <w:r>
        <w:rPr>
          <w:rFonts w:ascii="Times New Roman" w:hAnsi="Times New Roman" w:cs="Times New Roman"/>
          <w:sz w:val="28"/>
          <w:szCs w:val="28"/>
        </w:rPr>
        <w:t>mutli</w:t>
      </w:r>
      <w:proofErr w:type="spellEnd"/>
      <w:r>
        <w:rPr>
          <w:rFonts w:ascii="Times New Roman" w:hAnsi="Times New Roman" w:cs="Times New Roman"/>
          <w:sz w:val="28"/>
          <w:szCs w:val="28"/>
        </w:rPr>
        <w:t xml:space="preserve"> classification </w:t>
      </w:r>
      <w:proofErr w:type="gramStart"/>
      <w:r>
        <w:rPr>
          <w:rFonts w:ascii="Times New Roman" w:hAnsi="Times New Roman" w:cs="Times New Roman"/>
          <w:sz w:val="28"/>
          <w:szCs w:val="28"/>
        </w:rPr>
        <w:t>problem  .</w:t>
      </w:r>
      <w:proofErr w:type="gramEnd"/>
      <w:r>
        <w:rPr>
          <w:rFonts w:ascii="Times New Roman" w:hAnsi="Times New Roman" w:cs="Times New Roman"/>
          <w:sz w:val="28"/>
          <w:szCs w:val="28"/>
        </w:rPr>
        <w:t xml:space="preserve">There can be 3 problems and outcomes </w:t>
      </w:r>
    </w:p>
    <w:p w:rsidR="00EB38E7" w:rsidRP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0-No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1-Minor Fault</w:t>
      </w:r>
    </w:p>
    <w:p w:rsidR="00EB38E7" w:rsidRDefault="00EB38E7" w:rsidP="00EB38E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2-Major Fault</w:t>
      </w:r>
    </w:p>
    <w:p w:rsidR="00EB38E7" w:rsidRDefault="00EB38E7" w:rsidP="00EB38E7">
      <w:pPr>
        <w:rPr>
          <w:rFonts w:ascii="Times New Roman" w:hAnsi="Times New Roman" w:cs="Times New Roman"/>
          <w:sz w:val="28"/>
          <w:szCs w:val="28"/>
        </w:rPr>
      </w:pPr>
      <w:proofErr w:type="spellStart"/>
      <w:r>
        <w:rPr>
          <w:rFonts w:ascii="Times New Roman" w:hAnsi="Times New Roman" w:cs="Times New Roman"/>
          <w:sz w:val="28"/>
          <w:szCs w:val="28"/>
        </w:rPr>
        <w:t>Technogies</w:t>
      </w:r>
      <w:proofErr w:type="spellEnd"/>
      <w:r>
        <w:rPr>
          <w:rFonts w:ascii="Times New Roman" w:hAnsi="Times New Roman" w:cs="Times New Roman"/>
          <w:sz w:val="28"/>
          <w:szCs w:val="28"/>
        </w:rPr>
        <w:t xml:space="preserve"> Used:</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Python</w:t>
      </w:r>
      <w:proofErr w:type="gramStart"/>
      <w:r>
        <w:rPr>
          <w:rFonts w:ascii="Times New Roman" w:hAnsi="Times New Roman" w:cs="Times New Roman"/>
          <w:sz w:val="28"/>
          <w:szCs w:val="28"/>
        </w:rPr>
        <w:t>,Machine</w:t>
      </w:r>
      <w:proofErr w:type="spellEnd"/>
      <w:proofErr w:type="gramEnd"/>
      <w:r>
        <w:rPr>
          <w:rFonts w:ascii="Times New Roman" w:hAnsi="Times New Roman" w:cs="Times New Roman"/>
          <w:sz w:val="28"/>
          <w:szCs w:val="28"/>
        </w:rPr>
        <w:t xml:space="preserve"> learning</w:t>
      </w:r>
    </w:p>
    <w:p w:rsidR="00EB38E7" w:rsidRDefault="00EB38E7" w:rsidP="00EB38E7">
      <w:pPr>
        <w:rPr>
          <w:rFonts w:ascii="Times New Roman" w:hAnsi="Times New Roman" w:cs="Times New Roman"/>
          <w:sz w:val="28"/>
          <w:szCs w:val="28"/>
        </w:rPr>
      </w:pPr>
      <w:r>
        <w:rPr>
          <w:rFonts w:ascii="Times New Roman" w:hAnsi="Times New Roman" w:cs="Times New Roman"/>
          <w:sz w:val="28"/>
          <w:szCs w:val="28"/>
        </w:rPr>
        <w:t xml:space="preserve">Tools </w:t>
      </w:r>
      <w:proofErr w:type="spellStart"/>
      <w:r>
        <w:rPr>
          <w:rFonts w:ascii="Times New Roman" w:hAnsi="Times New Roman" w:cs="Times New Roman"/>
          <w:sz w:val="28"/>
          <w:szCs w:val="28"/>
        </w:rPr>
        <w:t>Used</w:t>
      </w:r>
      <w:proofErr w:type="gramStart"/>
      <w:r>
        <w:rPr>
          <w:rFonts w:ascii="Times New Roman" w:hAnsi="Times New Roman" w:cs="Times New Roman"/>
          <w:sz w:val="28"/>
          <w:szCs w:val="28"/>
        </w:rPr>
        <w:t>:Pandas,Matplotlib,Xg</w:t>
      </w:r>
      <w:proofErr w:type="spellEnd"/>
      <w:proofErr w:type="gramEnd"/>
      <w:r>
        <w:rPr>
          <w:rFonts w:ascii="Times New Roman" w:hAnsi="Times New Roman" w:cs="Times New Roman"/>
          <w:sz w:val="28"/>
          <w:szCs w:val="28"/>
        </w:rPr>
        <w:t xml:space="preserve"> Boost</w:t>
      </w:r>
    </w:p>
    <w:p w:rsidR="00EB38E7" w:rsidRDefault="00EB38E7" w:rsidP="00EB38E7">
      <w:pPr>
        <w:pStyle w:val="NormalWeb"/>
        <w:spacing w:before="120" w:beforeAutospacing="0" w:after="144" w:afterAutospacing="0"/>
        <w:ind w:left="48" w:right="48"/>
        <w:jc w:val="both"/>
        <w:rPr>
          <w:rFonts w:ascii="Arial" w:hAnsi="Arial" w:cs="Arial"/>
          <w:color w:val="000000"/>
        </w:rPr>
      </w:pPr>
      <w:r>
        <w:rPr>
          <w:sz w:val="28"/>
          <w:szCs w:val="28"/>
        </w:rPr>
        <w:t>Pandas:</w:t>
      </w:r>
      <w:r w:rsidRPr="00EB38E7">
        <w:rPr>
          <w:rFonts w:ascii="Arial" w:hAnsi="Arial" w:cs="Arial"/>
          <w:color w:val="000000"/>
        </w:rPr>
        <w:t xml:space="preserve"> </w:t>
      </w:r>
      <w:r>
        <w:rPr>
          <w:rFonts w:ascii="Arial" w:hAnsi="Arial" w:cs="Arial"/>
          <w:color w:val="000000"/>
        </w:rPr>
        <w:t>Pandas is an open-source Python Library providing high-performance data manipulation and analysis tool using its powerful data structures. The name Pandas is derived from the word Panel Data – an Econometrics from Multidimensional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2008, developer Wes McKinney started developing pandas when in need of high performance, flexible tool for analysis of data.</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Prior to Pandas, Python was majorly used for data </w:t>
      </w:r>
      <w:proofErr w:type="spellStart"/>
      <w:r>
        <w:rPr>
          <w:rFonts w:ascii="Arial" w:hAnsi="Arial" w:cs="Arial"/>
          <w:color w:val="000000"/>
        </w:rPr>
        <w:t>munging</w:t>
      </w:r>
      <w:proofErr w:type="spellEnd"/>
      <w:r>
        <w:rPr>
          <w:rFonts w:ascii="Arial" w:hAnsi="Arial" w:cs="Arial"/>
          <w:color w:val="000000"/>
        </w:rPr>
        <w:t xml:space="preserve"> and preparation. It had very little contribution towards data analysis. Pandas solved this problem. Using Pandas, we can accomplish five typical steps in the processing and analysis of data, regardless of the origin of data — load, prepare, manipulate, model, and analyze.</w:t>
      </w:r>
    </w:p>
    <w:p w:rsidR="00EB38E7" w:rsidRDefault="00EB38E7" w:rsidP="00EB38E7">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with Pandas is used in a wide range of fields including academic and commercial domains including finance, economics, Statistics, analytics, etc.</w:t>
      </w:r>
    </w:p>
    <w:p w:rsidR="004A2A74" w:rsidRPr="004A2A74" w:rsidRDefault="00EB38E7"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lastRenderedPageBreak/>
        <w:t>Matplotlib</w:t>
      </w:r>
      <w:proofErr w:type="spellEnd"/>
      <w:r w:rsidRPr="004A2A74">
        <w:rPr>
          <w:rFonts w:ascii="Times New Roman" w:hAnsi="Times New Roman" w:cs="Times New Roman"/>
          <w:sz w:val="28"/>
          <w:szCs w:val="28"/>
        </w:rPr>
        <w:t>:</w:t>
      </w:r>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one of the most popular Python packages used for data visualization. It is a cross-platform library for making 2D plots from data in arrays. </w:t>
      </w:r>
      <w:proofErr w:type="spellStart"/>
      <w:r w:rsidR="004A2A74" w:rsidRPr="004A2A74">
        <w:rPr>
          <w:rFonts w:ascii="Times New Roman" w:hAnsi="Times New Roman" w:cs="Times New Roman"/>
          <w:sz w:val="28"/>
          <w:szCs w:val="28"/>
        </w:rPr>
        <w:t>Matplotlib</w:t>
      </w:r>
      <w:proofErr w:type="spellEnd"/>
      <w:r w:rsidR="004A2A74" w:rsidRPr="004A2A74">
        <w:rPr>
          <w:rFonts w:ascii="Times New Roman" w:hAnsi="Times New Roman" w:cs="Times New Roman"/>
          <w:sz w:val="28"/>
          <w:szCs w:val="28"/>
        </w:rPr>
        <w:t xml:space="preserve"> is written in Python and makes use of </w:t>
      </w:r>
      <w:proofErr w:type="spellStart"/>
      <w:r w:rsidR="004A2A74" w:rsidRPr="004A2A74">
        <w:rPr>
          <w:rFonts w:ascii="Times New Roman" w:hAnsi="Times New Roman" w:cs="Times New Roman"/>
          <w:sz w:val="28"/>
          <w:szCs w:val="28"/>
        </w:rPr>
        <w:t>NumPy</w:t>
      </w:r>
      <w:proofErr w:type="spellEnd"/>
      <w:r w:rsidR="004A2A74" w:rsidRPr="004A2A74">
        <w:rPr>
          <w:rFonts w:ascii="Times New Roman" w:hAnsi="Times New Roman" w:cs="Times New Roman"/>
          <w:sz w:val="28"/>
          <w:szCs w:val="28"/>
        </w:rPr>
        <w:t xml:space="preserve">, the numerical mathematics extension of Python. It provides an object-oriented API that helps in embedding plots in applications using Python GUI toolkits such as </w:t>
      </w:r>
      <w:proofErr w:type="spellStart"/>
      <w:r w:rsidR="004A2A74" w:rsidRPr="004A2A74">
        <w:rPr>
          <w:rFonts w:ascii="Times New Roman" w:hAnsi="Times New Roman" w:cs="Times New Roman"/>
          <w:sz w:val="28"/>
          <w:szCs w:val="28"/>
        </w:rPr>
        <w:t>PyQt</w:t>
      </w:r>
      <w:proofErr w:type="spellEnd"/>
      <w:r w:rsidR="004A2A74" w:rsidRPr="004A2A74">
        <w:rPr>
          <w:rFonts w:ascii="Times New Roman" w:hAnsi="Times New Roman" w:cs="Times New Roman"/>
          <w:sz w:val="28"/>
          <w:szCs w:val="28"/>
        </w:rPr>
        <w:t xml:space="preserve">, </w:t>
      </w:r>
      <w:proofErr w:type="spellStart"/>
      <w:r w:rsidR="004A2A74" w:rsidRPr="004A2A74">
        <w:rPr>
          <w:rFonts w:ascii="Times New Roman" w:hAnsi="Times New Roman" w:cs="Times New Roman"/>
          <w:sz w:val="28"/>
          <w:szCs w:val="28"/>
        </w:rPr>
        <w:t>WxPythonotTkinter</w:t>
      </w:r>
      <w:proofErr w:type="spellEnd"/>
      <w:r w:rsidR="004A2A74" w:rsidRPr="004A2A74">
        <w:rPr>
          <w:rFonts w:ascii="Times New Roman" w:hAnsi="Times New Roman" w:cs="Times New Roman"/>
          <w:sz w:val="28"/>
          <w:szCs w:val="28"/>
        </w:rPr>
        <w:t xml:space="preserve">. It can be used in Python and </w:t>
      </w:r>
      <w:proofErr w:type="spellStart"/>
      <w:r w:rsidR="004A2A74" w:rsidRPr="004A2A74">
        <w:rPr>
          <w:rFonts w:ascii="Times New Roman" w:hAnsi="Times New Roman" w:cs="Times New Roman"/>
          <w:sz w:val="28"/>
          <w:szCs w:val="28"/>
        </w:rPr>
        <w:t>IPython</w:t>
      </w:r>
      <w:proofErr w:type="spellEnd"/>
      <w:r w:rsidR="004A2A74" w:rsidRPr="004A2A74">
        <w:rPr>
          <w:rFonts w:ascii="Times New Roman" w:hAnsi="Times New Roman" w:cs="Times New Roman"/>
          <w:sz w:val="28"/>
          <w:szCs w:val="28"/>
        </w:rPr>
        <w:t xml:space="preserve"> shells, </w:t>
      </w:r>
      <w:proofErr w:type="spellStart"/>
      <w:r w:rsidR="004A2A74" w:rsidRPr="004A2A74">
        <w:rPr>
          <w:rFonts w:ascii="Times New Roman" w:hAnsi="Times New Roman" w:cs="Times New Roman"/>
          <w:sz w:val="28"/>
          <w:szCs w:val="28"/>
        </w:rPr>
        <w:t>Jupyter</w:t>
      </w:r>
      <w:proofErr w:type="spellEnd"/>
      <w:r w:rsidR="004A2A74" w:rsidRPr="004A2A74">
        <w:rPr>
          <w:rFonts w:ascii="Times New Roman" w:hAnsi="Times New Roman" w:cs="Times New Roman"/>
          <w:sz w:val="28"/>
          <w:szCs w:val="28"/>
        </w:rPr>
        <w:t xml:space="preserve"> notebook and web application servers also.</w:t>
      </w:r>
    </w:p>
    <w:p w:rsidR="004A2A74" w:rsidRPr="004A2A74" w:rsidRDefault="004A2A74" w:rsidP="004A2A74">
      <w:pPr>
        <w:rPr>
          <w:rFonts w:ascii="Times New Roman" w:hAnsi="Times New Roman" w:cs="Times New Roman"/>
          <w:sz w:val="28"/>
          <w:szCs w:val="28"/>
        </w:rPr>
      </w:pP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has a procedural interface named the </w:t>
      </w:r>
      <w:proofErr w:type="spellStart"/>
      <w:r w:rsidRPr="004A2A74">
        <w:rPr>
          <w:rFonts w:ascii="Times New Roman" w:hAnsi="Times New Roman" w:cs="Times New Roman"/>
          <w:sz w:val="28"/>
          <w:szCs w:val="28"/>
        </w:rPr>
        <w:t>Pylab</w:t>
      </w:r>
      <w:proofErr w:type="spellEnd"/>
      <w:r w:rsidRPr="004A2A74">
        <w:rPr>
          <w:rFonts w:ascii="Times New Roman" w:hAnsi="Times New Roman" w:cs="Times New Roman"/>
          <w:sz w:val="28"/>
          <w:szCs w:val="28"/>
        </w:rPr>
        <w:t xml:space="preserve">, which is designed to resemble MATLAB, a proprietary programming language developed by </w:t>
      </w:r>
      <w:proofErr w:type="spellStart"/>
      <w:r w:rsidRPr="004A2A74">
        <w:rPr>
          <w:rFonts w:ascii="Times New Roman" w:hAnsi="Times New Roman" w:cs="Times New Roman"/>
          <w:sz w:val="28"/>
          <w:szCs w:val="28"/>
        </w:rPr>
        <w:t>MathWorks</w:t>
      </w:r>
      <w:proofErr w:type="spellEnd"/>
      <w:r w:rsidRPr="004A2A74">
        <w:rPr>
          <w:rFonts w:ascii="Times New Roman" w:hAnsi="Times New Roman" w:cs="Times New Roman"/>
          <w:sz w:val="28"/>
          <w:szCs w:val="28"/>
        </w:rPr>
        <w:t xml:space="preserve">. </w:t>
      </w:r>
      <w:proofErr w:type="spellStart"/>
      <w:r w:rsidRPr="004A2A74">
        <w:rPr>
          <w:rFonts w:ascii="Times New Roman" w:hAnsi="Times New Roman" w:cs="Times New Roman"/>
          <w:sz w:val="28"/>
          <w:szCs w:val="28"/>
        </w:rPr>
        <w:t>Matplotlib</w:t>
      </w:r>
      <w:proofErr w:type="spellEnd"/>
      <w:r w:rsidRPr="004A2A74">
        <w:rPr>
          <w:rFonts w:ascii="Times New Roman" w:hAnsi="Times New Roman" w:cs="Times New Roman"/>
          <w:sz w:val="28"/>
          <w:szCs w:val="28"/>
        </w:rPr>
        <w:t xml:space="preserve"> along with </w:t>
      </w:r>
      <w:proofErr w:type="spellStart"/>
      <w:r w:rsidRPr="004A2A74">
        <w:rPr>
          <w:rFonts w:ascii="Times New Roman" w:hAnsi="Times New Roman" w:cs="Times New Roman"/>
          <w:sz w:val="28"/>
          <w:szCs w:val="28"/>
        </w:rPr>
        <w:t>NumPy</w:t>
      </w:r>
      <w:proofErr w:type="spellEnd"/>
      <w:r w:rsidRPr="004A2A74">
        <w:rPr>
          <w:rFonts w:ascii="Times New Roman" w:hAnsi="Times New Roman" w:cs="Times New Roman"/>
          <w:sz w:val="28"/>
          <w:szCs w:val="28"/>
        </w:rPr>
        <w:t xml:space="preserve"> can be considered as the open source equivalent of MATLAB.</w:t>
      </w:r>
    </w:p>
    <w:p w:rsidR="00EB38E7" w:rsidRPr="004A2A74" w:rsidRDefault="00EB38E7" w:rsidP="004A2A74">
      <w:pPr>
        <w:rPr>
          <w:rFonts w:ascii="Times New Roman" w:hAnsi="Times New Roman" w:cs="Times New Roman"/>
          <w:sz w:val="28"/>
          <w:szCs w:val="28"/>
        </w:rPr>
      </w:pPr>
    </w:p>
    <w:p w:rsidR="004A2A74" w:rsidRDefault="004A2A74" w:rsidP="00EB38E7">
      <w:pPr>
        <w:rPr>
          <w:rFonts w:ascii="Helvetica" w:hAnsi="Helvetica" w:cs="Helvetica"/>
          <w:color w:val="333333"/>
          <w:shd w:val="clear" w:color="auto" w:fill="FFFFFF"/>
        </w:rPr>
      </w:pPr>
      <w:proofErr w:type="spellStart"/>
      <w:r>
        <w:rPr>
          <w:rFonts w:ascii="Times New Roman" w:hAnsi="Times New Roman" w:cs="Times New Roman"/>
          <w:sz w:val="28"/>
          <w:szCs w:val="28"/>
        </w:rPr>
        <w:t>Xgboost</w:t>
      </w:r>
      <w:proofErr w:type="spellEnd"/>
      <w:r>
        <w:rPr>
          <w:rFonts w:ascii="Times New Roman" w:hAnsi="Times New Roman" w:cs="Times New Roman"/>
          <w:sz w:val="28"/>
          <w:szCs w:val="28"/>
        </w:rPr>
        <w:t>:</w:t>
      </w:r>
      <w:r w:rsidRPr="004A2A74">
        <w:rPr>
          <w:rFonts w:ascii="Helvetica" w:hAnsi="Helvetica" w:cs="Helvetica"/>
          <w:color w:val="333333"/>
          <w:shd w:val="clear" w:color="auto" w:fill="FFFFFF"/>
        </w:rPr>
        <w:t xml:space="preserve"> </w:t>
      </w:r>
      <w:proofErr w:type="spellStart"/>
      <w:r>
        <w:rPr>
          <w:rStyle w:val="Strong"/>
          <w:rFonts w:ascii="Helvetica" w:hAnsi="Helvetica" w:cs="Helvetica"/>
          <w:color w:val="333333"/>
          <w:shd w:val="clear" w:color="auto" w:fill="FFFFFF"/>
        </w:rPr>
        <w:t>XGBoost</w:t>
      </w:r>
      <w:proofErr w:type="spellEnd"/>
      <w:r>
        <w:rPr>
          <w:rFonts w:ascii="Helvetica" w:hAnsi="Helvetica" w:cs="Helvetica"/>
          <w:color w:val="333333"/>
          <w:shd w:val="clear" w:color="auto" w:fill="FFFFFF"/>
        </w:rPr>
        <w:t> is an optimized distributed gradient boosting library designed to be highly </w:t>
      </w:r>
      <w:r>
        <w:rPr>
          <w:rStyle w:val="Strong"/>
          <w:rFonts w:ascii="Helvetica" w:hAnsi="Helvetica" w:cs="Helvetica"/>
          <w:color w:val="333333"/>
          <w:shd w:val="clear" w:color="auto" w:fill="FFFFFF"/>
        </w:rPr>
        <w:t>efficient</w:t>
      </w:r>
      <w:r>
        <w:rPr>
          <w:rFonts w:ascii="Helvetica" w:hAnsi="Helvetica" w:cs="Helvetica"/>
          <w:color w:val="333333"/>
          <w:shd w:val="clear" w:color="auto" w:fill="FFFFFF"/>
        </w:rPr>
        <w:t>, </w:t>
      </w:r>
      <w:r>
        <w:rPr>
          <w:rStyle w:val="Strong"/>
          <w:rFonts w:ascii="Helvetica" w:hAnsi="Helvetica" w:cs="Helvetica"/>
          <w:color w:val="333333"/>
          <w:shd w:val="clear" w:color="auto" w:fill="FFFFFF"/>
        </w:rPr>
        <w:t>flexible</w:t>
      </w:r>
      <w:r>
        <w:rPr>
          <w:rFonts w:ascii="Helvetica" w:hAnsi="Helvetica" w:cs="Helvetica"/>
          <w:color w:val="333333"/>
          <w:shd w:val="clear" w:color="auto" w:fill="FFFFFF"/>
        </w:rPr>
        <w:t xml:space="preserve"> and </w:t>
      </w:r>
      <w:proofErr w:type="gramStart"/>
      <w:r>
        <w:rPr>
          <w:rFonts w:ascii="Helvetica" w:hAnsi="Helvetica" w:cs="Helvetica"/>
          <w:color w:val="333333"/>
          <w:shd w:val="clear" w:color="auto" w:fill="FFFFFF"/>
        </w:rPr>
        <w:t>Portable</w:t>
      </w:r>
      <w:proofErr w:type="gramEnd"/>
      <w:r>
        <w:rPr>
          <w:rFonts w:ascii="Helvetica" w:hAnsi="Helvetica" w:cs="Helvetica"/>
          <w:color w:val="333333"/>
          <w:shd w:val="clear" w:color="auto" w:fill="FFFFFF"/>
        </w:rPr>
        <w:t>. It implements machine learning algorithms under the </w:t>
      </w:r>
      <w:r>
        <w:rPr>
          <w:rFonts w:ascii="Helvetica" w:hAnsi="Helvetica" w:cs="Helvetica"/>
          <w:shd w:val="clear" w:color="auto" w:fill="FFFFFF"/>
        </w:rPr>
        <w:t xml:space="preserve">Gradient </w:t>
      </w:r>
      <w:proofErr w:type="spellStart"/>
      <w:r>
        <w:rPr>
          <w:rFonts w:ascii="Helvetica" w:hAnsi="Helvetica" w:cs="Helvetica"/>
          <w:shd w:val="clear" w:color="auto" w:fill="FFFFFF"/>
        </w:rPr>
        <w:t>BoostING</w:t>
      </w:r>
      <w:proofErr w:type="spellEnd"/>
      <w:r>
        <w:rPr>
          <w:rFonts w:ascii="Helvetica" w:hAnsi="Helvetica" w:cs="Helvetica"/>
          <w:shd w:val="clear" w:color="auto" w:fill="FFFFFF"/>
        </w:rPr>
        <w:t xml:space="preserve"> </w:t>
      </w:r>
      <w:r>
        <w:rPr>
          <w:rFonts w:ascii="Helvetica" w:hAnsi="Helvetica" w:cs="Helvetica"/>
          <w:color w:val="333333"/>
          <w:shd w:val="clear" w:color="auto" w:fill="FFFFFF"/>
        </w:rPr>
        <w:t xml:space="preserve">framework. </w:t>
      </w:r>
      <w:proofErr w:type="spellStart"/>
      <w:r>
        <w:rPr>
          <w:rFonts w:ascii="Helvetica" w:hAnsi="Helvetica" w:cs="Helvetica"/>
          <w:color w:val="333333"/>
          <w:shd w:val="clear" w:color="auto" w:fill="FFFFFF"/>
        </w:rPr>
        <w:t>XGBoost</w:t>
      </w:r>
      <w:proofErr w:type="spellEnd"/>
      <w:r>
        <w:rPr>
          <w:rFonts w:ascii="Helvetica" w:hAnsi="Helvetica" w:cs="Helvetica"/>
          <w:color w:val="333333"/>
          <w:shd w:val="clear" w:color="auto" w:fill="FFFFFF"/>
        </w:rPr>
        <w:t xml:space="preserve"> provides a parallel tree boosting (also known as GBDT, GBM) that solve many data science problems in a fast and accurate way</w:t>
      </w:r>
    </w:p>
    <w:p w:rsidR="004A2A74" w:rsidRPr="004A2A74" w:rsidRDefault="004A2A74" w:rsidP="004A2A74">
      <w:pPr>
        <w:rPr>
          <w:rFonts w:ascii="Times New Roman" w:hAnsi="Times New Roman" w:cs="Times New Roman"/>
          <w:sz w:val="28"/>
          <w:szCs w:val="28"/>
        </w:rPr>
      </w:pPr>
      <w:r w:rsidRPr="004A2A74">
        <w:rPr>
          <w:rFonts w:ascii="Times New Roman" w:hAnsi="Times New Roman" w:cs="Times New Roman"/>
          <w:color w:val="333333"/>
          <w:sz w:val="28"/>
          <w:szCs w:val="28"/>
          <w:shd w:val="clear" w:color="auto" w:fill="FFFFFF"/>
        </w:rPr>
        <w:t>Conclusion:</w:t>
      </w:r>
      <w:r w:rsidRPr="004A2A74">
        <w:rPr>
          <w:rFonts w:ascii="Times New Roman" w:hAnsi="Times New Roman" w:cs="Times New Roman"/>
          <w:sz w:val="28"/>
          <w:szCs w:val="28"/>
        </w:rPr>
        <w:t xml:space="preserve"> The </w:t>
      </w:r>
      <w:r w:rsidRPr="004A2A74">
        <w:rPr>
          <w:rStyle w:val="Strong"/>
          <w:rFonts w:ascii="Times New Roman" w:eastAsiaTheme="majorEastAsia" w:hAnsi="Times New Roman" w:cs="Times New Roman"/>
          <w:color w:val="222222"/>
          <w:sz w:val="28"/>
          <w:szCs w:val="28"/>
        </w:rPr>
        <w:t>telecommunication industry</w:t>
      </w:r>
      <w:r w:rsidRPr="004A2A74">
        <w:rPr>
          <w:rFonts w:ascii="Times New Roman" w:hAnsi="Times New Roman" w:cs="Times New Roman"/>
          <w:sz w:val="28"/>
          <w:szCs w:val="28"/>
        </w:rPr>
        <w:t xml:space="preserve"> is going through a transformational phase of development – to acclimatize itself per the new technological and cloud </w:t>
      </w:r>
      <w:proofErr w:type="spellStart"/>
      <w:r w:rsidRPr="004A2A74">
        <w:rPr>
          <w:rFonts w:ascii="Times New Roman" w:hAnsi="Times New Roman" w:cs="Times New Roman"/>
          <w:sz w:val="28"/>
          <w:szCs w:val="28"/>
        </w:rPr>
        <w:t>trendAt</w:t>
      </w:r>
      <w:proofErr w:type="spellEnd"/>
      <w:r w:rsidRPr="004A2A74">
        <w:rPr>
          <w:rFonts w:ascii="Times New Roman" w:hAnsi="Times New Roman" w:cs="Times New Roman"/>
          <w:sz w:val="28"/>
          <w:szCs w:val="28"/>
        </w:rPr>
        <w:t xml:space="preserve"> the very outset, the focus was on the Communication Technology (CT) which marked the first wave of the information era. The second phase was the internet phase which started approximately around the year 2000. The industry realigned itself around horizontal solutions during this phase. It was the time of e-commerce and portals.</w:t>
      </w:r>
    </w:p>
    <w:p w:rsidR="004A2A74" w:rsidRPr="004A2A74" w:rsidRDefault="004A2A74" w:rsidP="004A2A74">
      <w:pPr>
        <w:pStyle w:val="NormalWeb"/>
        <w:shd w:val="clear" w:color="auto" w:fill="FFFFFF"/>
        <w:spacing w:before="300" w:beforeAutospacing="0" w:after="390" w:afterAutospacing="0"/>
        <w:jc w:val="both"/>
        <w:rPr>
          <w:color w:val="222222"/>
          <w:sz w:val="28"/>
          <w:szCs w:val="28"/>
        </w:rPr>
      </w:pPr>
      <w:r>
        <w:rPr>
          <w:noProof/>
        </w:rPr>
        <w:lastRenderedPageBreak/>
        <w:drawing>
          <wp:inline distT="0" distB="0" distL="0" distR="0" wp14:anchorId="12BAB0A1" wp14:editId="1F16C35E">
            <wp:extent cx="5715000" cy="3002280"/>
            <wp:effectExtent l="0" t="0" r="0" b="7620"/>
            <wp:docPr id="1" name="Picture 1" descr="challenges in telecommunication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llenges in telecommunication industr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2280"/>
                    </a:xfrm>
                    <a:prstGeom prst="rect">
                      <a:avLst/>
                    </a:prstGeom>
                    <a:noFill/>
                    <a:ln>
                      <a:noFill/>
                    </a:ln>
                  </pic:spPr>
                </pic:pic>
              </a:graphicData>
            </a:graphic>
          </wp:inline>
        </w:drawing>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proofErr w:type="spellStart"/>
      <w:r w:rsidRPr="004A2A74">
        <w:rPr>
          <w:color w:val="222222"/>
          <w:sz w:val="28"/>
          <w:szCs w:val="28"/>
        </w:rPr>
        <w:t>Telcos</w:t>
      </w:r>
      <w:proofErr w:type="spellEnd"/>
      <w:r w:rsidRPr="004A2A74">
        <w:rPr>
          <w:color w:val="222222"/>
          <w:sz w:val="28"/>
          <w:szCs w:val="28"/>
        </w:rPr>
        <w:t xml:space="preserve"> have to decentralize the purchasing and decision power, both internally and externally, because of the essential agile reconfiguration of the cloud.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the availability of new technologies, the variety and quality of services from telecom companies and internet service providers (ISP) are increasing, profit margins are decreasing, and the lines between telecom companies and technology vendors are blurring. Hence, </w:t>
      </w:r>
      <w:proofErr w:type="spellStart"/>
      <w:r w:rsidRPr="004A2A74">
        <w:rPr>
          <w:color w:val="222222"/>
          <w:sz w:val="28"/>
          <w:szCs w:val="28"/>
        </w:rPr>
        <w:t>telcos</w:t>
      </w:r>
      <w:proofErr w:type="spellEnd"/>
      <w:r w:rsidRPr="004A2A74">
        <w:rPr>
          <w:color w:val="222222"/>
          <w:sz w:val="28"/>
          <w:szCs w:val="28"/>
        </w:rPr>
        <w:t xml:space="preserve"> have to take a fresh look at the level of ICT innovation and adapt their organization to digital transformation by creating strong cross-functional interfaces and by seeking tools for maintaining organizational flexibility.</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With millions of subscribers, a variety of new products, bundled and customized solutions, the operational support services like service configuration, order fulfillment, customer care, and billing are becoming increasingly complex. Hence, the </w:t>
      </w:r>
      <w:proofErr w:type="gramStart"/>
      <w:r w:rsidRPr="004A2A74">
        <w:rPr>
          <w:color w:val="222222"/>
          <w:sz w:val="28"/>
          <w:szCs w:val="28"/>
        </w:rPr>
        <w:t>cost of handling these operations require</w:t>
      </w:r>
      <w:proofErr w:type="gramEnd"/>
      <w:r w:rsidRPr="004A2A74">
        <w:rPr>
          <w:color w:val="222222"/>
          <w:sz w:val="28"/>
          <w:szCs w:val="28"/>
        </w:rPr>
        <w:t xml:space="preserve"> resources and different tools, thus, increasing the financial overhead.</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Telecommunication providers need to upgrade their IT and connectivity infrastructure and focus on providing data and voice services that are high quality, reliable, and affordable. Security of the networks has become a major </w:t>
      </w:r>
      <w:r w:rsidRPr="004A2A74">
        <w:rPr>
          <w:sz w:val="28"/>
          <w:szCs w:val="28"/>
        </w:rPr>
        <w:t xml:space="preserve">priority for the </w:t>
      </w:r>
      <w:proofErr w:type="spellStart"/>
      <w:r w:rsidRPr="004A2A74">
        <w:rPr>
          <w:sz w:val="28"/>
          <w:szCs w:val="28"/>
        </w:rPr>
        <w:t>telcos</w:t>
      </w:r>
      <w:proofErr w:type="spellEnd"/>
      <w:r w:rsidRPr="004A2A74">
        <w:rPr>
          <w:sz w:val="28"/>
          <w:szCs w:val="28"/>
        </w:rPr>
        <w:t xml:space="preserve"> and they are facing challenges with the emergence of new</w:t>
      </w:r>
      <w:r w:rsidRPr="004A2A74">
        <w:rPr>
          <w:color w:val="222222"/>
          <w:sz w:val="28"/>
          <w:szCs w:val="28"/>
        </w:rPr>
        <w:t xml:space="preserve"> threats that are powered by new technologies. So, a number of operational and </w:t>
      </w:r>
      <w:r w:rsidRPr="004A2A74">
        <w:rPr>
          <w:color w:val="222222"/>
          <w:sz w:val="28"/>
          <w:szCs w:val="28"/>
        </w:rPr>
        <w:lastRenderedPageBreak/>
        <w:t>technical innovations are needed to meet customer expectations of complete system security from network till the device level.</w:t>
      </w:r>
    </w:p>
    <w:p w:rsidR="004A2A74" w:rsidRPr="004A2A74" w:rsidRDefault="004A2A74" w:rsidP="004A2A74">
      <w:pPr>
        <w:pStyle w:val="NormalWeb"/>
        <w:numPr>
          <w:ilvl w:val="0"/>
          <w:numId w:val="2"/>
        </w:numPr>
        <w:shd w:val="clear" w:color="auto" w:fill="FFFFFF"/>
        <w:spacing w:before="225" w:beforeAutospacing="0" w:after="390" w:afterAutospacing="0"/>
        <w:ind w:left="240"/>
        <w:jc w:val="both"/>
        <w:rPr>
          <w:color w:val="222222"/>
          <w:sz w:val="28"/>
          <w:szCs w:val="28"/>
        </w:rPr>
      </w:pPr>
      <w:r w:rsidRPr="004A2A74">
        <w:rPr>
          <w:color w:val="222222"/>
          <w:sz w:val="28"/>
          <w:szCs w:val="28"/>
        </w:rPr>
        <w:t xml:space="preserve">One more challenge waiting in the wings for </w:t>
      </w:r>
      <w:proofErr w:type="spellStart"/>
      <w:r w:rsidRPr="004A2A74">
        <w:rPr>
          <w:color w:val="222222"/>
          <w:sz w:val="28"/>
          <w:szCs w:val="28"/>
        </w:rPr>
        <w:t>telcos</w:t>
      </w:r>
      <w:proofErr w:type="spellEnd"/>
      <w:r w:rsidRPr="004A2A74">
        <w:rPr>
          <w:color w:val="222222"/>
          <w:sz w:val="28"/>
          <w:szCs w:val="28"/>
        </w:rPr>
        <w:t xml:space="preserve"> and ISPs is the impact of Internet of Things (</w:t>
      </w:r>
      <w:proofErr w:type="spellStart"/>
      <w:r w:rsidRPr="004A2A74">
        <w:rPr>
          <w:color w:val="222222"/>
          <w:sz w:val="28"/>
          <w:szCs w:val="28"/>
        </w:rPr>
        <w:t>IoT</w:t>
      </w:r>
      <w:proofErr w:type="spellEnd"/>
      <w:r w:rsidRPr="004A2A74">
        <w:rPr>
          <w:color w:val="222222"/>
          <w:sz w:val="28"/>
          <w:szCs w:val="28"/>
        </w:rPr>
        <w:t xml:space="preserve">) that is leading to explosive growth in the connected devices. This growth is generating billions and trillions of new data sources and thus, it is expected that this growth will push the data to be handled by networks to </w:t>
      </w:r>
      <w:proofErr w:type="spellStart"/>
      <w:r w:rsidRPr="004A2A74">
        <w:rPr>
          <w:color w:val="222222"/>
          <w:sz w:val="28"/>
          <w:szCs w:val="28"/>
        </w:rPr>
        <w:t>zettabytes</w:t>
      </w:r>
      <w:proofErr w:type="spellEnd"/>
      <w:r w:rsidRPr="004A2A74">
        <w:rPr>
          <w:color w:val="222222"/>
          <w:sz w:val="28"/>
          <w:szCs w:val="28"/>
        </w:rPr>
        <w:t xml:space="preserve"> per year.</w:t>
      </w:r>
    </w:p>
    <w:p w:rsidR="004A2A74" w:rsidRDefault="004A2A74" w:rsidP="004A2A74">
      <w:pPr>
        <w:pStyle w:val="NormalWeb"/>
        <w:shd w:val="clear" w:color="auto" w:fill="FFFFFF"/>
        <w:spacing w:before="225" w:beforeAutospacing="0" w:after="390" w:afterAutospacing="0"/>
        <w:ind w:left="-120"/>
        <w:jc w:val="both"/>
        <w:rPr>
          <w:rFonts w:ascii="Arial" w:hAnsi="Arial" w:cs="Arial"/>
          <w:color w:val="222222"/>
          <w:sz w:val="21"/>
          <w:szCs w:val="21"/>
          <w:shd w:val="clear" w:color="auto" w:fill="FFFFFF"/>
        </w:rPr>
      </w:pPr>
      <w:r w:rsidRPr="004A2A74">
        <w:rPr>
          <w:rStyle w:val="Strong"/>
          <w:color w:val="222222"/>
          <w:sz w:val="28"/>
          <w:szCs w:val="28"/>
          <w:shd w:val="clear" w:color="auto" w:fill="FFFFFF"/>
        </w:rPr>
        <w:t xml:space="preserve">Customer service </w:t>
      </w:r>
      <w:proofErr w:type="spellStart"/>
      <w:r w:rsidRPr="004A2A74">
        <w:rPr>
          <w:rStyle w:val="Strong"/>
          <w:color w:val="222222"/>
          <w:sz w:val="28"/>
          <w:szCs w:val="28"/>
          <w:shd w:val="clear" w:color="auto" w:fill="FFFFFF"/>
        </w:rPr>
        <w:t>chatbots</w:t>
      </w:r>
      <w:proofErr w:type="spellEnd"/>
      <w:r w:rsidRPr="004A2A74">
        <w:rPr>
          <w:color w:val="222222"/>
          <w:sz w:val="28"/>
          <w:szCs w:val="28"/>
          <w:shd w:val="clear" w:color="auto" w:fill="FFFFFF"/>
        </w:rPr>
        <w:t xml:space="preserve">, like </w:t>
      </w:r>
      <w:proofErr w:type="spellStart"/>
      <w:r w:rsidRPr="004A2A74">
        <w:rPr>
          <w:color w:val="222222"/>
          <w:sz w:val="28"/>
          <w:szCs w:val="28"/>
          <w:shd w:val="clear" w:color="auto" w:fill="FFFFFF"/>
        </w:rPr>
        <w:t>CenturyLink’s</w:t>
      </w:r>
      <w:proofErr w:type="spellEnd"/>
      <w:r w:rsidRPr="004A2A74">
        <w:rPr>
          <w:color w:val="222222"/>
          <w:sz w:val="28"/>
          <w:szCs w:val="28"/>
          <w:shd w:val="clear" w:color="auto" w:fill="FFFFFF"/>
        </w:rPr>
        <w:t xml:space="preserve"> ‘sales assistant’, </w:t>
      </w:r>
      <w:r w:rsidRPr="004A2A74">
        <w:rPr>
          <w:rStyle w:val="Strong"/>
          <w:color w:val="222222"/>
          <w:sz w:val="28"/>
          <w:szCs w:val="28"/>
          <w:shd w:val="clear" w:color="auto" w:fill="FFFFFF"/>
        </w:rPr>
        <w:t>speech and voice services for customers</w:t>
      </w:r>
      <w:r w:rsidRPr="004A2A74">
        <w:rPr>
          <w:color w:val="222222"/>
          <w:sz w:val="28"/>
          <w:szCs w:val="28"/>
          <w:shd w:val="clear" w:color="auto" w:fill="FFFFFF"/>
        </w:rPr>
        <w:t> where they can explore or buy content by speaking, </w:t>
      </w:r>
      <w:r w:rsidRPr="004A2A74">
        <w:rPr>
          <w:rStyle w:val="Strong"/>
          <w:color w:val="222222"/>
          <w:sz w:val="28"/>
          <w:szCs w:val="28"/>
          <w:shd w:val="clear" w:color="auto" w:fill="FFFFFF"/>
        </w:rPr>
        <w:t>traffic classification, network optimization and orchestration, and predictive network maintenance</w:t>
      </w:r>
      <w:r w:rsidRPr="004A2A74">
        <w:rPr>
          <w:color w:val="222222"/>
          <w:sz w:val="28"/>
          <w:szCs w:val="28"/>
          <w:shd w:val="clear" w:color="auto" w:fill="FFFFFF"/>
        </w:rPr>
        <w:t>, like AT&amp;T’s self-healing and self-learning hardware that’s powered by artificial intelligence are among some AI applications that are used by the leading players and are among the emerging trends in the telecommunication sector</w:t>
      </w:r>
      <w:r>
        <w:rPr>
          <w:rFonts w:ascii="Arial" w:hAnsi="Arial" w:cs="Arial"/>
          <w:color w:val="222222"/>
          <w:sz w:val="21"/>
          <w:szCs w:val="21"/>
          <w:shd w:val="clear" w:color="auto" w:fill="FFFFFF"/>
        </w:rPr>
        <w:t>.</w:t>
      </w:r>
    </w:p>
    <w:p w:rsidR="00651D73" w:rsidRDefault="00651D73" w:rsidP="004A2A74">
      <w:pPr>
        <w:pStyle w:val="NormalWeb"/>
        <w:shd w:val="clear" w:color="auto" w:fill="FFFFFF"/>
        <w:spacing w:before="225" w:beforeAutospacing="0" w:after="390" w:afterAutospacing="0"/>
        <w:ind w:left="-120"/>
        <w:jc w:val="both"/>
        <w:rPr>
          <w:rFonts w:ascii="Arial" w:hAnsi="Arial" w:cs="Arial"/>
          <w:color w:val="222222"/>
          <w:sz w:val="21"/>
          <w:szCs w:val="21"/>
        </w:rPr>
      </w:pPr>
      <w:proofErr w:type="spellStart"/>
      <w:r>
        <w:rPr>
          <w:rStyle w:val="Strong"/>
          <w:color w:val="222222"/>
          <w:sz w:val="28"/>
          <w:szCs w:val="28"/>
          <w:shd w:val="clear" w:color="auto" w:fill="FFFFFF"/>
        </w:rPr>
        <w:t>Github</w:t>
      </w:r>
      <w:proofErr w:type="spellEnd"/>
      <w:r>
        <w:rPr>
          <w:rStyle w:val="Strong"/>
          <w:color w:val="222222"/>
          <w:sz w:val="28"/>
          <w:szCs w:val="28"/>
          <w:shd w:val="clear" w:color="auto" w:fill="FFFFFF"/>
        </w:rPr>
        <w:t xml:space="preserve"> code</w:t>
      </w:r>
      <w:r w:rsidRPr="00651D73">
        <w:rPr>
          <w:rFonts w:ascii="Arial" w:hAnsi="Arial" w:cs="Arial"/>
          <w:sz w:val="21"/>
          <w:szCs w:val="21"/>
        </w:rPr>
        <w:t>:</w:t>
      </w:r>
    </w:p>
    <w:p w:rsidR="004A2A74" w:rsidRPr="004A2A74" w:rsidRDefault="00256752" w:rsidP="004A2A74">
      <w:pPr>
        <w:pStyle w:val="NormalWeb"/>
        <w:shd w:val="clear" w:color="auto" w:fill="FFFFFF"/>
        <w:spacing w:before="300" w:beforeAutospacing="0" w:after="390" w:afterAutospacing="0"/>
        <w:jc w:val="both"/>
        <w:rPr>
          <w:color w:val="222222"/>
          <w:sz w:val="28"/>
          <w:szCs w:val="28"/>
        </w:rPr>
      </w:pPr>
      <w:hyperlink r:id="rId7" w:history="1">
        <w:r>
          <w:rPr>
            <w:rStyle w:val="Hyperlink"/>
          </w:rPr>
          <w:t>https://github.com/Preeti-Pundir/preeti2/blob/master/Telstra%20Networs.ipynb</w:t>
        </w:r>
      </w:hyperlink>
      <w:bookmarkStart w:id="0" w:name="_GoBack"/>
      <w:bookmarkEnd w:id="0"/>
    </w:p>
    <w:p w:rsidR="004A2A74" w:rsidRDefault="004A2A74" w:rsidP="00EB38E7">
      <w:pPr>
        <w:rPr>
          <w:rFonts w:ascii="Helvetica" w:hAnsi="Helvetica" w:cs="Helvetica"/>
          <w:color w:val="333333"/>
          <w:shd w:val="clear" w:color="auto" w:fill="FFFFFF"/>
        </w:rPr>
      </w:pPr>
    </w:p>
    <w:p w:rsidR="004A2A74" w:rsidRPr="004A2A74" w:rsidRDefault="004A2A74" w:rsidP="00EB38E7">
      <w:pPr>
        <w:rPr>
          <w:rFonts w:ascii="Times New Roman" w:hAnsi="Times New Roman" w:cs="Times New Roman"/>
          <w:color w:val="333333"/>
          <w:sz w:val="24"/>
          <w:szCs w:val="24"/>
          <w:shd w:val="clear" w:color="auto" w:fill="FFFFFF"/>
        </w:rPr>
      </w:pPr>
    </w:p>
    <w:sectPr w:rsidR="004A2A74" w:rsidRPr="004A2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E3AC3"/>
    <w:multiLevelType w:val="hybridMultilevel"/>
    <w:tmpl w:val="9E965A1E"/>
    <w:lvl w:ilvl="0" w:tplc="40E6207C">
      <w:numFmt w:val="bullet"/>
      <w:lvlText w:val="-"/>
      <w:lvlJc w:val="left"/>
      <w:pPr>
        <w:ind w:left="432" w:hanging="360"/>
      </w:pPr>
      <w:rPr>
        <w:rFonts w:ascii="Times New Roman" w:eastAsiaTheme="minorHAnsi" w:hAnsi="Times New Roman"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nsid w:val="32005508"/>
    <w:multiLevelType w:val="multilevel"/>
    <w:tmpl w:val="CC4C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3ED"/>
    <w:rsid w:val="00256752"/>
    <w:rsid w:val="004A1915"/>
    <w:rsid w:val="004A2A74"/>
    <w:rsid w:val="005573ED"/>
    <w:rsid w:val="00651D73"/>
    <w:rsid w:val="00EB38E7"/>
    <w:rsid w:val="00F95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73ED"/>
    <w:pPr>
      <w:keepNext/>
      <w:keepLines/>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semiHidden/>
    <w:unhideWhenUsed/>
    <w:qFormat/>
    <w:rsid w:val="004A2A74"/>
    <w:pPr>
      <w:keepNext/>
      <w:keepLines/>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semiHidden/>
    <w:unhideWhenUsed/>
    <w:qFormat/>
    <w:rsid w:val="004A2A74"/>
    <w:pPr>
      <w:keepNext/>
      <w:keepLines/>
      <w:spacing w:before="200" w:after="0"/>
      <w:outlineLvl w:val="2"/>
    </w:pPr>
    <w:rPr>
      <w:rFonts w:asciiTheme="majorHAnsi" w:eastAsiaTheme="majorEastAsia" w:hAnsiTheme="majorHAnsi" w:cstheme="majorBidi"/>
      <w:b/>
      <w:bCs/>
      <w:color w:val="A9A57C"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573ED"/>
    <w:pPr>
      <w:spacing w:after="0" w:line="240" w:lineRule="auto"/>
    </w:pPr>
  </w:style>
  <w:style w:type="character" w:customStyle="1" w:styleId="Heading1Char">
    <w:name w:val="Heading 1 Char"/>
    <w:basedOn w:val="DefaultParagraphFont"/>
    <w:link w:val="Heading1"/>
    <w:uiPriority w:val="9"/>
    <w:rsid w:val="005573ED"/>
    <w:rPr>
      <w:rFonts w:asciiTheme="majorHAnsi" w:eastAsiaTheme="majorEastAsia" w:hAnsiTheme="majorHAnsi" w:cstheme="majorBidi"/>
      <w:b/>
      <w:bCs/>
      <w:color w:val="848057" w:themeColor="accent1" w:themeShade="BF"/>
      <w:sz w:val="28"/>
      <w:szCs w:val="28"/>
    </w:rPr>
  </w:style>
  <w:style w:type="paragraph" w:styleId="ListParagraph">
    <w:name w:val="List Paragraph"/>
    <w:basedOn w:val="Normal"/>
    <w:uiPriority w:val="34"/>
    <w:qFormat/>
    <w:rsid w:val="00EB38E7"/>
    <w:pPr>
      <w:ind w:left="720"/>
      <w:contextualSpacing/>
    </w:pPr>
  </w:style>
  <w:style w:type="paragraph" w:styleId="NormalWeb">
    <w:name w:val="Normal (Web)"/>
    <w:basedOn w:val="Normal"/>
    <w:uiPriority w:val="99"/>
    <w:unhideWhenUsed/>
    <w:rsid w:val="00EB38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A74"/>
    <w:rPr>
      <w:b/>
      <w:bCs/>
    </w:rPr>
  </w:style>
  <w:style w:type="character" w:styleId="Hyperlink">
    <w:name w:val="Hyperlink"/>
    <w:basedOn w:val="DefaultParagraphFont"/>
    <w:uiPriority w:val="99"/>
    <w:semiHidden/>
    <w:unhideWhenUsed/>
    <w:rsid w:val="004A2A74"/>
    <w:rPr>
      <w:color w:val="0000FF"/>
      <w:u w:val="single"/>
    </w:rPr>
  </w:style>
  <w:style w:type="paragraph" w:styleId="BalloonText">
    <w:name w:val="Balloon Text"/>
    <w:basedOn w:val="Normal"/>
    <w:link w:val="BalloonTextChar"/>
    <w:uiPriority w:val="99"/>
    <w:semiHidden/>
    <w:unhideWhenUsed/>
    <w:rsid w:val="004A2A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A74"/>
    <w:rPr>
      <w:rFonts w:ascii="Tahoma" w:hAnsi="Tahoma" w:cs="Tahoma"/>
      <w:sz w:val="16"/>
      <w:szCs w:val="16"/>
    </w:rPr>
  </w:style>
  <w:style w:type="character" w:customStyle="1" w:styleId="Heading2Char">
    <w:name w:val="Heading 2 Char"/>
    <w:basedOn w:val="DefaultParagraphFont"/>
    <w:link w:val="Heading2"/>
    <w:uiPriority w:val="9"/>
    <w:semiHidden/>
    <w:rsid w:val="004A2A74"/>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semiHidden/>
    <w:rsid w:val="004A2A74"/>
    <w:rPr>
      <w:rFonts w:asciiTheme="majorHAnsi" w:eastAsiaTheme="majorEastAsia" w:hAnsiTheme="majorHAnsi" w:cstheme="majorBidi"/>
      <w:b/>
      <w:bCs/>
      <w:color w:val="A9A57C" w:themeColor="accent1"/>
    </w:rPr>
  </w:style>
  <w:style w:type="character" w:styleId="Emphasis">
    <w:name w:val="Emphasis"/>
    <w:basedOn w:val="DefaultParagraphFont"/>
    <w:uiPriority w:val="20"/>
    <w:qFormat/>
    <w:rsid w:val="004A2A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2944">
      <w:bodyDiv w:val="1"/>
      <w:marLeft w:val="0"/>
      <w:marRight w:val="0"/>
      <w:marTop w:val="0"/>
      <w:marBottom w:val="0"/>
      <w:divBdr>
        <w:top w:val="none" w:sz="0" w:space="0" w:color="auto"/>
        <w:left w:val="none" w:sz="0" w:space="0" w:color="auto"/>
        <w:bottom w:val="none" w:sz="0" w:space="0" w:color="auto"/>
        <w:right w:val="none" w:sz="0" w:space="0" w:color="auto"/>
      </w:divBdr>
    </w:div>
    <w:div w:id="971401604">
      <w:bodyDiv w:val="1"/>
      <w:marLeft w:val="0"/>
      <w:marRight w:val="0"/>
      <w:marTop w:val="0"/>
      <w:marBottom w:val="0"/>
      <w:divBdr>
        <w:top w:val="none" w:sz="0" w:space="0" w:color="auto"/>
        <w:left w:val="none" w:sz="0" w:space="0" w:color="auto"/>
        <w:bottom w:val="none" w:sz="0" w:space="0" w:color="auto"/>
        <w:right w:val="none" w:sz="0" w:space="0" w:color="auto"/>
      </w:divBdr>
    </w:div>
    <w:div w:id="1259484677">
      <w:bodyDiv w:val="1"/>
      <w:marLeft w:val="0"/>
      <w:marRight w:val="0"/>
      <w:marTop w:val="0"/>
      <w:marBottom w:val="0"/>
      <w:divBdr>
        <w:top w:val="none" w:sz="0" w:space="0" w:color="auto"/>
        <w:left w:val="none" w:sz="0" w:space="0" w:color="auto"/>
        <w:bottom w:val="none" w:sz="0" w:space="0" w:color="auto"/>
        <w:right w:val="none" w:sz="0" w:space="0" w:color="auto"/>
      </w:divBdr>
    </w:div>
    <w:div w:id="13155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Preeti-Pundir/preeti2/blob/master/Telstra%20Networs.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Bhargav</dc:creator>
  <cp:lastModifiedBy>Bhargav</cp:lastModifiedBy>
  <cp:revision>3</cp:revision>
  <dcterms:created xsi:type="dcterms:W3CDTF">2020-07-24T19:31:00Z</dcterms:created>
  <dcterms:modified xsi:type="dcterms:W3CDTF">2020-07-24T20:42:00Z</dcterms:modified>
</cp:coreProperties>
</file>