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61D9" w14:textId="4D10678C" w:rsidR="00414B84" w:rsidRPr="00414B84" w:rsidRDefault="00414B84" w:rsidP="00414B84">
      <w:pPr>
        <w:rPr>
          <w:rFonts w:ascii="Algerian" w:hAnsi="Algerian"/>
          <w:b/>
          <w:bCs/>
          <w:sz w:val="144"/>
          <w:szCs w:val="144"/>
        </w:rPr>
      </w:pPr>
      <w:r w:rsidRPr="00414B84">
        <w:rPr>
          <w:rFonts w:ascii="Algerian" w:hAnsi="Algerian"/>
          <w:b/>
          <w:bCs/>
          <w:sz w:val="144"/>
          <w:szCs w:val="144"/>
        </w:rPr>
        <w:t>RESEARCH PAPER: SALES &amp; PROFITABILITY ANALYSIS</w:t>
      </w:r>
    </w:p>
    <w:p w14:paraId="3FAB6EEB" w14:textId="77777777" w:rsidR="00414B84" w:rsidRDefault="00414B84" w:rsidP="00414B84">
      <w:pPr>
        <w:rPr>
          <w:b/>
          <w:bCs/>
        </w:rPr>
      </w:pPr>
    </w:p>
    <w:p w14:paraId="4329CDFD" w14:textId="77777777" w:rsidR="00414B84" w:rsidRDefault="00414B84" w:rsidP="00414B84">
      <w:pPr>
        <w:rPr>
          <w:b/>
          <w:bCs/>
        </w:rPr>
      </w:pPr>
    </w:p>
    <w:p w14:paraId="0E953BFF" w14:textId="5BE2DCA0" w:rsidR="00414B84" w:rsidRPr="00414B84" w:rsidRDefault="00414B84" w:rsidP="00414B84">
      <w:pPr>
        <w:rPr>
          <w:b/>
          <w:bCs/>
          <w:sz w:val="44"/>
          <w:szCs w:val="44"/>
        </w:rPr>
      </w:pPr>
      <w:r>
        <w:rPr>
          <w:b/>
          <w:bCs/>
        </w:rPr>
        <w:t xml:space="preserve">           </w:t>
      </w:r>
      <w:r>
        <w:rPr>
          <w:b/>
          <w:bCs/>
        </w:rPr>
        <w:tab/>
      </w:r>
      <w:r>
        <w:rPr>
          <w:b/>
          <w:bCs/>
        </w:rPr>
        <w:tab/>
      </w:r>
      <w:r>
        <w:rPr>
          <w:b/>
          <w:bCs/>
        </w:rPr>
        <w:tab/>
        <w:t xml:space="preserve">                    </w:t>
      </w:r>
      <w:proofErr w:type="gramStart"/>
      <w:r w:rsidRPr="00414B84">
        <w:rPr>
          <w:b/>
          <w:bCs/>
          <w:sz w:val="44"/>
          <w:szCs w:val="44"/>
        </w:rPr>
        <w:t>TITLE</w:t>
      </w:r>
      <w:r>
        <w:rPr>
          <w:b/>
          <w:bCs/>
          <w:sz w:val="44"/>
          <w:szCs w:val="44"/>
        </w:rPr>
        <w:t>:-</w:t>
      </w:r>
      <w:proofErr w:type="gramEnd"/>
    </w:p>
    <w:p w14:paraId="1FA86EC0" w14:textId="35D02E84" w:rsidR="00414B84" w:rsidRPr="00414B84" w:rsidRDefault="00414B84" w:rsidP="00414B84">
      <w:pPr>
        <w:rPr>
          <w:b/>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4B84">
        <w:rPr>
          <w:b/>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Product Line Profitability &amp; Margin Performance Analysis for Nassau Candy Distributor</w:t>
      </w:r>
    </w:p>
    <w:p w14:paraId="7340E448" w14:textId="0B11156F" w:rsidR="00414B84" w:rsidRPr="00414B84" w:rsidRDefault="00414B84">
      <w:pPr>
        <w:rPr>
          <w:b/>
        </w:rPr>
      </w:pPr>
    </w:p>
    <w:p w14:paraId="610244CA" w14:textId="39E09119" w:rsidR="00AB4136" w:rsidRDefault="00414B84" w:rsidP="00EA0057">
      <w:pPr>
        <w:pStyle w:val="Heading1"/>
        <w:rPr>
          <w:rFonts w:ascii="Arial Black" w:hAnsi="Arial Black"/>
          <w:b/>
          <w:bCs/>
          <w:sz w:val="72"/>
          <w:szCs w:val="72"/>
        </w:rPr>
      </w:pPr>
      <w:r w:rsidRPr="00EA0057">
        <w:rPr>
          <w:rFonts w:ascii="Arial Black" w:hAnsi="Arial Black"/>
          <w:b/>
          <w:bCs/>
          <w:sz w:val="72"/>
          <w:szCs w:val="72"/>
        </w:rPr>
        <w:lastRenderedPageBreak/>
        <w:t>Abstract</w:t>
      </w:r>
    </w:p>
    <w:p w14:paraId="7D5CA741" w14:textId="77777777" w:rsidR="00EA0057" w:rsidRDefault="00EA0057" w:rsidP="00EA0057"/>
    <w:p w14:paraId="7F87BA5B" w14:textId="77777777" w:rsidR="00EA0057" w:rsidRPr="00EA0057" w:rsidRDefault="00EA0057" w:rsidP="00EA0057">
      <w:pPr>
        <w:rPr>
          <w:sz w:val="24"/>
          <w:szCs w:val="24"/>
        </w:rPr>
      </w:pPr>
      <w:r w:rsidRPr="00EA0057">
        <w:rPr>
          <w:sz w:val="24"/>
          <w:szCs w:val="24"/>
        </w:rPr>
        <w:t>This study presents a comprehensive data-driven analysis of product profitability, cost efficiency, and operational performance for the Nassau Candy Distributor. In highly competitive distribution environments, sales volume alone is insufficient to evaluate business success, as high-selling products may not necessarily contribute to overall profitability. This research aims to uncover hidden inefficiencies in product lines, divisions, and supply chain operations by leveraging exploratory data analysis (EDA) techniques.</w:t>
      </w:r>
    </w:p>
    <w:p w14:paraId="150528AD" w14:textId="77777777" w:rsidR="00EA0057" w:rsidRPr="00EA0057" w:rsidRDefault="00EA0057" w:rsidP="00EA0057">
      <w:pPr>
        <w:rPr>
          <w:sz w:val="24"/>
          <w:szCs w:val="24"/>
        </w:rPr>
      </w:pPr>
      <w:r w:rsidRPr="00EA0057">
        <w:rPr>
          <w:sz w:val="24"/>
          <w:szCs w:val="24"/>
        </w:rPr>
        <w:t>The dataset comprises detailed transactional and logistical information, including sales, cost, units, product divisions, geographic regions, and factory locations. Key profitability metrics such as gross margin, profit per unit, and contribution ratios were derived to evaluate product and division-level performance. Data cleaning and validation ensured removal of inconsistent, zero-sales, and invalid profit records, while standardization improved analytical accuracy.</w:t>
      </w:r>
    </w:p>
    <w:p w14:paraId="01F632D1" w14:textId="77777777" w:rsidR="00EA0057" w:rsidRPr="00EA0057" w:rsidRDefault="00EA0057" w:rsidP="00EA0057">
      <w:pPr>
        <w:rPr>
          <w:sz w:val="24"/>
          <w:szCs w:val="24"/>
        </w:rPr>
      </w:pPr>
      <w:r w:rsidRPr="00EA0057">
        <w:rPr>
          <w:sz w:val="24"/>
          <w:szCs w:val="24"/>
        </w:rPr>
        <w:t>Product-level analysis revealed significant variation in profitability, identifying high-profit/high-margin products as well as high-sales/low-margin products indicating pricing inefficiencies. Division-level aggregation highlighted disparities in financial performance, with certain divisions demonstrating strong efficiency while others exhibited structural margin issues. Pareto (80–20) analysis confirmed that a small subset of products contributes disproportionately to total revenue and profit, indicating potential over-dependency risks.</w:t>
      </w:r>
    </w:p>
    <w:p w14:paraId="5D0837B8" w14:textId="77777777" w:rsidR="00EA0057" w:rsidRPr="00EA0057" w:rsidRDefault="00EA0057" w:rsidP="00EA0057">
      <w:pPr>
        <w:rPr>
          <w:sz w:val="24"/>
          <w:szCs w:val="24"/>
        </w:rPr>
      </w:pPr>
      <w:r w:rsidRPr="00EA0057">
        <w:rPr>
          <w:sz w:val="24"/>
          <w:szCs w:val="24"/>
        </w:rPr>
        <w:t>Cost structure diagnostics using cost-versus-sales analysis identified cost-heavy, margin-poor products and exposed inefficiencies in pricing and sourcing strategies. Additionally, the integration of factory-location mapping enabled insights into production and logistics alignment across regions.</w:t>
      </w:r>
    </w:p>
    <w:p w14:paraId="1F4E65BD" w14:textId="77777777" w:rsidR="00EA0057" w:rsidRPr="00EA0057" w:rsidRDefault="00EA0057" w:rsidP="00EA0057">
      <w:pPr>
        <w:rPr>
          <w:sz w:val="24"/>
          <w:szCs w:val="24"/>
        </w:rPr>
      </w:pPr>
      <w:r w:rsidRPr="00EA0057">
        <w:rPr>
          <w:sz w:val="24"/>
          <w:szCs w:val="24"/>
        </w:rPr>
        <w:t xml:space="preserve">An interactive </w:t>
      </w:r>
      <w:proofErr w:type="spellStart"/>
      <w:r w:rsidRPr="00EA0057">
        <w:rPr>
          <w:sz w:val="24"/>
          <w:szCs w:val="24"/>
        </w:rPr>
        <w:t>Streamlit</w:t>
      </w:r>
      <w:proofErr w:type="spellEnd"/>
      <w:r w:rsidRPr="00EA0057">
        <w:rPr>
          <w:sz w:val="24"/>
          <w:szCs w:val="24"/>
        </w:rPr>
        <w:t xml:space="preserve"> dashboard was developed to visualize these insights, offering modules for product profitability, division performance, cost diagnostics, and profit concentration, along with user-driven filters for enhanced decision-making.</w:t>
      </w:r>
    </w:p>
    <w:p w14:paraId="1DA1D09D" w14:textId="77777777" w:rsidR="00EA0057" w:rsidRPr="00EA0057" w:rsidRDefault="00EA0057" w:rsidP="00EA0057">
      <w:pPr>
        <w:rPr>
          <w:sz w:val="24"/>
          <w:szCs w:val="24"/>
        </w:rPr>
      </w:pPr>
      <w:r w:rsidRPr="00EA0057">
        <w:rPr>
          <w:sz w:val="24"/>
          <w:szCs w:val="24"/>
        </w:rPr>
        <w:t>The findings provide actionable recommendations, including pricing optimization, cost reduction strategies, product portfolio rationalization, and risk diversification. Overall, this study demonstrates how data analytics can transform raw operational data into strategic intelligence, enabling improved profitability and sustainable business growth.</w:t>
      </w:r>
    </w:p>
    <w:p w14:paraId="3E7323AC" w14:textId="737C3846" w:rsidR="00EA0057" w:rsidRDefault="00EA0057" w:rsidP="00EA0057">
      <w:pPr>
        <w:rPr>
          <w:sz w:val="24"/>
          <w:szCs w:val="24"/>
        </w:rPr>
      </w:pPr>
    </w:p>
    <w:p w14:paraId="0C6E2FDA" w14:textId="77777777" w:rsidR="00EA0057" w:rsidRDefault="00EA0057" w:rsidP="00EA0057">
      <w:pPr>
        <w:rPr>
          <w:sz w:val="24"/>
          <w:szCs w:val="24"/>
        </w:rPr>
      </w:pPr>
    </w:p>
    <w:p w14:paraId="64D9AD7D" w14:textId="77777777" w:rsidR="00EA0057" w:rsidRDefault="00EA0057" w:rsidP="00EA0057">
      <w:pPr>
        <w:rPr>
          <w:sz w:val="24"/>
          <w:szCs w:val="24"/>
        </w:rPr>
      </w:pPr>
    </w:p>
    <w:p w14:paraId="1E3808F0" w14:textId="77777777" w:rsidR="00EA0057" w:rsidRDefault="00EA0057" w:rsidP="00EA0057">
      <w:pPr>
        <w:rPr>
          <w:sz w:val="24"/>
          <w:szCs w:val="24"/>
        </w:rPr>
      </w:pPr>
    </w:p>
    <w:p w14:paraId="46DCCD95" w14:textId="77777777" w:rsidR="00EA0057" w:rsidRDefault="00EA0057" w:rsidP="00EA0057">
      <w:pPr>
        <w:rPr>
          <w:sz w:val="24"/>
          <w:szCs w:val="24"/>
        </w:rPr>
      </w:pPr>
    </w:p>
    <w:p w14:paraId="2DA731CA" w14:textId="03146DFF" w:rsidR="00EA0057" w:rsidRDefault="00EA0057" w:rsidP="00EA0057">
      <w:pPr>
        <w:rPr>
          <w:sz w:val="24"/>
          <w:szCs w:val="24"/>
        </w:rPr>
      </w:pPr>
      <w:r>
        <w:rPr>
          <w:rFonts w:ascii="Arial Black" w:eastAsiaTheme="majorEastAsia" w:hAnsi="Arial Black" w:cstheme="majorBidi"/>
          <w:b/>
          <w:bCs/>
          <w:color w:val="1F3864" w:themeColor="accent1" w:themeShade="80"/>
          <w:sz w:val="72"/>
          <w:szCs w:val="72"/>
        </w:rPr>
        <w:lastRenderedPageBreak/>
        <w:t>Introduction</w:t>
      </w:r>
    </w:p>
    <w:p w14:paraId="46764220" w14:textId="77777777" w:rsidR="00EA0057" w:rsidRPr="00EA0057" w:rsidRDefault="00EA0057" w:rsidP="00EA0057">
      <w:pPr>
        <w:rPr>
          <w:sz w:val="24"/>
          <w:szCs w:val="24"/>
        </w:rPr>
      </w:pPr>
      <w:r w:rsidRPr="00EA0057">
        <w:rPr>
          <w:sz w:val="24"/>
          <w:szCs w:val="24"/>
        </w:rPr>
        <w:t>In today’s competitive distribution landscape, organizations must move beyond traditional performance indicators such as sales volume to achieve sustainable profitability. For companies like Nassau Candy Distributor, relying solely on revenue figures can be misleading, as high sales do not always translate into strong financial performance. Certain products may generate significant revenue while contributing minimal profit due to high manufacturing, sourcing, or operational costs. As a result, understanding the true drivers of profitability has become critical for strategic decision-making.</w:t>
      </w:r>
    </w:p>
    <w:p w14:paraId="41D3A8FB" w14:textId="77777777" w:rsidR="00EA0057" w:rsidRPr="00EA0057" w:rsidRDefault="00EA0057" w:rsidP="00EA0057">
      <w:pPr>
        <w:rPr>
          <w:sz w:val="24"/>
          <w:szCs w:val="24"/>
        </w:rPr>
      </w:pPr>
      <w:r w:rsidRPr="00EA0057">
        <w:rPr>
          <w:sz w:val="24"/>
          <w:szCs w:val="24"/>
        </w:rPr>
        <w:t xml:space="preserve">This project focuses on </w:t>
      </w:r>
      <w:proofErr w:type="spellStart"/>
      <w:r w:rsidRPr="00EA0057">
        <w:rPr>
          <w:sz w:val="24"/>
          <w:szCs w:val="24"/>
        </w:rPr>
        <w:t>analyzing</w:t>
      </w:r>
      <w:proofErr w:type="spellEnd"/>
      <w:r w:rsidRPr="00EA0057">
        <w:rPr>
          <w:sz w:val="24"/>
          <w:szCs w:val="24"/>
        </w:rPr>
        <w:t xml:space="preserve"> product-level and division-level performance using detailed transactional and operational data. The dataset includes information on sales, cost, units sold, customer locations, shipping details, and product divisions, along with factory coordinates associated with different product lines. Such comprehensive data enables a multi-dimensional analysis of both financial and operational efficiency.</w:t>
      </w:r>
    </w:p>
    <w:p w14:paraId="7006797A" w14:textId="77777777" w:rsidR="00EA0057" w:rsidRPr="00EA0057" w:rsidRDefault="00EA0057" w:rsidP="00EA0057">
      <w:pPr>
        <w:rPr>
          <w:sz w:val="24"/>
          <w:szCs w:val="24"/>
        </w:rPr>
      </w:pPr>
      <w:r w:rsidRPr="00EA0057">
        <w:rPr>
          <w:sz w:val="24"/>
          <w:szCs w:val="24"/>
        </w:rPr>
        <w:t>A key challenge faced by the organization is the lack of visibility into profitability drivers. Specifically, there is limited understanding of which products generate the highest margins, whether high-sales products are genuinely profitable, and how performance varies across divisions and regions. Additionally, the absence of structured insights makes it difficult to identify cost inefficiencies, pricing gaps, and underperforming product lines. This often results in reactive decision-making rather than strategic planning.</w:t>
      </w:r>
    </w:p>
    <w:p w14:paraId="436F246C" w14:textId="77777777" w:rsidR="00EA0057" w:rsidRPr="00EA0057" w:rsidRDefault="00EA0057" w:rsidP="00EA0057">
      <w:pPr>
        <w:rPr>
          <w:sz w:val="24"/>
          <w:szCs w:val="24"/>
        </w:rPr>
      </w:pPr>
      <w:r w:rsidRPr="00EA0057">
        <w:rPr>
          <w:sz w:val="24"/>
          <w:szCs w:val="24"/>
        </w:rPr>
        <w:t>To address these challenges, this study employs exploratory data analysis (EDA) techniques combined with profitability metrics such as gross margin, profit per unit, and contribution ratios. The analysis is structured to evaluate product performance, compare division-level efficiency, and identify patterns of revenue and profit concentration using the Pareto principle. Furthermore, cost structure diagnostics are applied to detect products that are cost-intensive yet yield low margins, indicating the need for pricing adjustments or cost optimization.</w:t>
      </w:r>
    </w:p>
    <w:p w14:paraId="19D51AAE" w14:textId="77777777" w:rsidR="00EA0057" w:rsidRPr="00EA0057" w:rsidRDefault="00EA0057" w:rsidP="00EA0057">
      <w:pPr>
        <w:rPr>
          <w:sz w:val="24"/>
          <w:szCs w:val="24"/>
        </w:rPr>
      </w:pPr>
      <w:r w:rsidRPr="00EA0057">
        <w:rPr>
          <w:sz w:val="24"/>
          <w:szCs w:val="24"/>
        </w:rPr>
        <w:t>Another important dimension of this study is the integration of supply chain insights through factory-product mapping. By linking products to their respective manufacturing locations, the analysis provides a deeper understanding of how production sources may influence cost structures and overall profitability.</w:t>
      </w:r>
    </w:p>
    <w:p w14:paraId="1F6D37B7" w14:textId="77777777" w:rsidR="00EA0057" w:rsidRPr="00EA0057" w:rsidRDefault="00EA0057" w:rsidP="00EA0057">
      <w:pPr>
        <w:rPr>
          <w:sz w:val="24"/>
          <w:szCs w:val="24"/>
        </w:rPr>
      </w:pPr>
      <w:r w:rsidRPr="00EA0057">
        <w:rPr>
          <w:sz w:val="24"/>
          <w:szCs w:val="24"/>
        </w:rPr>
        <w:t>The ultimate objective of this project is to transform raw business data into actionable insights that support strategic decisions. These include optimizing pricing strategies, improving cost efficiency, refining the product portfolio, and reducing dependency on a limited set of high-performing products. Additionally, an interactive dashboard is developed to enable real-time exploration of these insights, empowering stakeholders with data-driven decision-making capabilities.</w:t>
      </w:r>
    </w:p>
    <w:p w14:paraId="3BFF2B4B" w14:textId="77777777" w:rsidR="00EA0057" w:rsidRDefault="00EA0057" w:rsidP="00EA0057">
      <w:pPr>
        <w:rPr>
          <w:sz w:val="24"/>
          <w:szCs w:val="24"/>
        </w:rPr>
      </w:pPr>
      <w:r w:rsidRPr="00EA0057">
        <w:rPr>
          <w:sz w:val="24"/>
          <w:szCs w:val="24"/>
        </w:rPr>
        <w:lastRenderedPageBreak/>
        <w:t>Through this comprehensive approach, the study demonstrates the importance of combining financial analytics with operational intelligence to enhance business performance and maintain competitive advantage.</w:t>
      </w:r>
    </w:p>
    <w:p w14:paraId="31CDA832" w14:textId="77777777" w:rsidR="00835B15" w:rsidRDefault="00835B15" w:rsidP="00EA0057">
      <w:pPr>
        <w:rPr>
          <w:sz w:val="24"/>
          <w:szCs w:val="24"/>
        </w:rPr>
      </w:pPr>
    </w:p>
    <w:p w14:paraId="3F15CB9F" w14:textId="7364FDE1" w:rsidR="00835B15" w:rsidRDefault="00835B15" w:rsidP="00EA0057">
      <w:pPr>
        <w:rPr>
          <w:rFonts w:ascii="Arial Black" w:eastAsiaTheme="majorEastAsia" w:hAnsi="Arial Black" w:cstheme="majorBidi"/>
          <w:b/>
          <w:bCs/>
          <w:color w:val="1F3864" w:themeColor="accent1" w:themeShade="80"/>
          <w:sz w:val="72"/>
          <w:szCs w:val="72"/>
        </w:rPr>
      </w:pPr>
      <w:r w:rsidRPr="00835B15">
        <w:rPr>
          <w:rFonts w:ascii="Arial Black" w:eastAsiaTheme="majorEastAsia" w:hAnsi="Arial Black" w:cstheme="majorBidi"/>
          <w:b/>
          <w:bCs/>
          <w:color w:val="1F3864" w:themeColor="accent1" w:themeShade="80"/>
          <w:sz w:val="72"/>
          <w:szCs w:val="72"/>
        </w:rPr>
        <w:t>Dataset Description</w:t>
      </w:r>
    </w:p>
    <w:p w14:paraId="645F7E68" w14:textId="77777777" w:rsidR="00835B15" w:rsidRDefault="00835B15" w:rsidP="00EA0057">
      <w:pPr>
        <w:rPr>
          <w:sz w:val="24"/>
          <w:szCs w:val="24"/>
        </w:rPr>
      </w:pPr>
    </w:p>
    <w:p w14:paraId="3C15BA8F" w14:textId="7BEE2802" w:rsidR="00835B15" w:rsidRDefault="00835B15" w:rsidP="00EA0057">
      <w:pPr>
        <w:rPr>
          <w:sz w:val="24"/>
          <w:szCs w:val="24"/>
        </w:rPr>
      </w:pPr>
      <w:r w:rsidRPr="00835B15">
        <w:rPr>
          <w:sz w:val="24"/>
          <w:szCs w:val="24"/>
        </w:rPr>
        <w:t>The dataset used in this study contains detailed transactional, customer, product, and operational information for the Nassau Candy Distributor. It captures end-to-end order-level data, enabling comprehensive analysis of sales performance, cost structure, profitability, and supply chain operations.</w:t>
      </w:r>
    </w:p>
    <w:p w14:paraId="0664CDA2" w14:textId="77777777" w:rsidR="00835B15" w:rsidRDefault="00835B15" w:rsidP="00EA0057">
      <w:pPr>
        <w:rPr>
          <w:sz w:val="24"/>
          <w:szCs w:val="24"/>
        </w:rPr>
      </w:pPr>
    </w:p>
    <w:p w14:paraId="5564CEBE" w14:textId="6A583937" w:rsidR="00835B15" w:rsidRDefault="00835B15" w:rsidP="00EA0057">
      <w:pPr>
        <w:rPr>
          <w:b/>
          <w:bCs/>
          <w:sz w:val="32"/>
          <w:szCs w:val="32"/>
        </w:rPr>
      </w:pPr>
      <w:r w:rsidRPr="00835B15">
        <w:rPr>
          <w:sz w:val="24"/>
          <w:szCs w:val="24"/>
        </w:rPr>
        <w:t xml:space="preserve"> </w:t>
      </w:r>
      <w:r w:rsidRPr="00835B15">
        <w:rPr>
          <w:b/>
          <w:bCs/>
          <w:sz w:val="32"/>
          <w:szCs w:val="32"/>
        </w:rPr>
        <w:t>1. Data Structure Overview</w:t>
      </w:r>
    </w:p>
    <w:p w14:paraId="1D42A70C" w14:textId="77777777" w:rsidR="00835B15" w:rsidRPr="00835B15" w:rsidRDefault="00835B15" w:rsidP="00835B15">
      <w:pPr>
        <w:rPr>
          <w:sz w:val="24"/>
          <w:szCs w:val="24"/>
        </w:rPr>
      </w:pPr>
      <w:r w:rsidRPr="00835B15">
        <w:rPr>
          <w:sz w:val="24"/>
          <w:szCs w:val="24"/>
        </w:rPr>
        <w:t xml:space="preserve">Each row in the dataset represents a </w:t>
      </w:r>
      <w:r w:rsidRPr="00835B15">
        <w:rPr>
          <w:b/>
          <w:bCs/>
          <w:sz w:val="24"/>
          <w:szCs w:val="24"/>
        </w:rPr>
        <w:t>single order transaction</w:t>
      </w:r>
      <w:r w:rsidRPr="00835B15">
        <w:rPr>
          <w:sz w:val="24"/>
          <w:szCs w:val="24"/>
        </w:rPr>
        <w:t>, containing information about:</w:t>
      </w:r>
    </w:p>
    <w:p w14:paraId="210F2B49" w14:textId="77777777" w:rsidR="00835B15" w:rsidRPr="00835B15" w:rsidRDefault="00835B15" w:rsidP="00835B15">
      <w:pPr>
        <w:numPr>
          <w:ilvl w:val="0"/>
          <w:numId w:val="1"/>
        </w:numPr>
        <w:rPr>
          <w:sz w:val="24"/>
          <w:szCs w:val="24"/>
        </w:rPr>
      </w:pPr>
      <w:r w:rsidRPr="00835B15">
        <w:rPr>
          <w:sz w:val="24"/>
          <w:szCs w:val="24"/>
        </w:rPr>
        <w:t xml:space="preserve">Order details </w:t>
      </w:r>
    </w:p>
    <w:p w14:paraId="5DFC64A3" w14:textId="77777777" w:rsidR="00835B15" w:rsidRPr="00835B15" w:rsidRDefault="00835B15" w:rsidP="00835B15">
      <w:pPr>
        <w:numPr>
          <w:ilvl w:val="0"/>
          <w:numId w:val="1"/>
        </w:numPr>
        <w:rPr>
          <w:sz w:val="24"/>
          <w:szCs w:val="24"/>
        </w:rPr>
      </w:pPr>
      <w:r w:rsidRPr="00835B15">
        <w:rPr>
          <w:sz w:val="24"/>
          <w:szCs w:val="24"/>
        </w:rPr>
        <w:t xml:space="preserve">Customer location </w:t>
      </w:r>
    </w:p>
    <w:p w14:paraId="36ADA83E" w14:textId="77777777" w:rsidR="00835B15" w:rsidRPr="00835B15" w:rsidRDefault="00835B15" w:rsidP="00835B15">
      <w:pPr>
        <w:numPr>
          <w:ilvl w:val="0"/>
          <w:numId w:val="1"/>
        </w:numPr>
        <w:rPr>
          <w:sz w:val="24"/>
          <w:szCs w:val="24"/>
        </w:rPr>
      </w:pPr>
      <w:r w:rsidRPr="00835B15">
        <w:rPr>
          <w:sz w:val="24"/>
          <w:szCs w:val="24"/>
        </w:rPr>
        <w:t xml:space="preserve">Product and division </w:t>
      </w:r>
    </w:p>
    <w:p w14:paraId="3F1C22FF" w14:textId="77777777" w:rsidR="00835B15" w:rsidRPr="00835B15" w:rsidRDefault="00835B15" w:rsidP="00835B15">
      <w:pPr>
        <w:numPr>
          <w:ilvl w:val="0"/>
          <w:numId w:val="1"/>
        </w:numPr>
        <w:rPr>
          <w:sz w:val="24"/>
          <w:szCs w:val="24"/>
        </w:rPr>
      </w:pPr>
      <w:r w:rsidRPr="00835B15">
        <w:rPr>
          <w:sz w:val="24"/>
          <w:szCs w:val="24"/>
        </w:rPr>
        <w:t xml:space="preserve">Sales and cost metrics </w:t>
      </w:r>
    </w:p>
    <w:p w14:paraId="35776DA0" w14:textId="77777777" w:rsidR="00835B15" w:rsidRPr="00835B15" w:rsidRDefault="00835B15" w:rsidP="00835B15">
      <w:pPr>
        <w:numPr>
          <w:ilvl w:val="0"/>
          <w:numId w:val="1"/>
        </w:numPr>
        <w:rPr>
          <w:sz w:val="24"/>
          <w:szCs w:val="24"/>
        </w:rPr>
      </w:pPr>
      <w:r w:rsidRPr="00835B15">
        <w:rPr>
          <w:sz w:val="24"/>
          <w:szCs w:val="24"/>
        </w:rPr>
        <w:t xml:space="preserve">Logistics and shipping information </w:t>
      </w:r>
    </w:p>
    <w:p w14:paraId="7D074655" w14:textId="7CD8108F" w:rsidR="00835B15" w:rsidRDefault="00835B15" w:rsidP="00835B15">
      <w:pPr>
        <w:rPr>
          <w:sz w:val="24"/>
          <w:szCs w:val="24"/>
        </w:rPr>
      </w:pPr>
      <w:r w:rsidRPr="00835B15">
        <w:rPr>
          <w:sz w:val="24"/>
          <w:szCs w:val="24"/>
        </w:rPr>
        <w:t xml:space="preserve">This multi-dimensional dataset supports both </w:t>
      </w:r>
      <w:r w:rsidRPr="00835B15">
        <w:rPr>
          <w:b/>
          <w:bCs/>
          <w:sz w:val="24"/>
          <w:szCs w:val="24"/>
        </w:rPr>
        <w:t>financial analysis</w:t>
      </w:r>
      <w:r w:rsidRPr="00835B15">
        <w:rPr>
          <w:sz w:val="24"/>
          <w:szCs w:val="24"/>
        </w:rPr>
        <w:t xml:space="preserve"> and </w:t>
      </w:r>
      <w:r w:rsidRPr="00835B15">
        <w:rPr>
          <w:b/>
          <w:bCs/>
          <w:sz w:val="24"/>
          <w:szCs w:val="24"/>
        </w:rPr>
        <w:t>operational diagnostics</w:t>
      </w:r>
      <w:r w:rsidRPr="00835B15">
        <w:rPr>
          <w:sz w:val="24"/>
          <w:szCs w:val="24"/>
        </w:rPr>
        <w:t>.</w:t>
      </w:r>
    </w:p>
    <w:p w14:paraId="0AD361B6" w14:textId="77777777" w:rsidR="008B6080" w:rsidRDefault="008B6080" w:rsidP="00835B15">
      <w:pPr>
        <w:rPr>
          <w:sz w:val="24"/>
          <w:szCs w:val="24"/>
        </w:rPr>
      </w:pPr>
    </w:p>
    <w:p w14:paraId="05801CF9" w14:textId="40BBB9EA" w:rsidR="00835B15" w:rsidRDefault="00835B15" w:rsidP="00835B15">
      <w:pPr>
        <w:rPr>
          <w:b/>
          <w:bCs/>
          <w:sz w:val="32"/>
          <w:szCs w:val="32"/>
        </w:rPr>
      </w:pPr>
      <w:r w:rsidRPr="00835B15">
        <w:rPr>
          <w:sz w:val="32"/>
          <w:szCs w:val="32"/>
        </w:rPr>
        <w:t xml:space="preserve"> </w:t>
      </w:r>
      <w:r w:rsidRPr="00835B15">
        <w:rPr>
          <w:b/>
          <w:bCs/>
          <w:sz w:val="32"/>
          <w:szCs w:val="32"/>
        </w:rPr>
        <w:t>2. Field-Level Description</w:t>
      </w:r>
    </w:p>
    <w:p w14:paraId="46F364EA" w14:textId="77777777" w:rsidR="00835B15" w:rsidRDefault="00835B15" w:rsidP="00835B15">
      <w:pPr>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5244"/>
      </w:tblGrid>
      <w:tr w:rsidR="00835B15" w:rsidRPr="00835B15" w14:paraId="7347C7E3" w14:textId="77777777" w:rsidTr="00835B15">
        <w:trPr>
          <w:tblHeader/>
          <w:tblCellSpacing w:w="15" w:type="dxa"/>
        </w:trPr>
        <w:tc>
          <w:tcPr>
            <w:tcW w:w="2144" w:type="dxa"/>
            <w:vAlign w:val="center"/>
            <w:hideMark/>
          </w:tcPr>
          <w:p w14:paraId="54708B5A" w14:textId="77777777" w:rsidR="00835B15" w:rsidRPr="00835B15" w:rsidRDefault="00835B15" w:rsidP="00835B15">
            <w:pPr>
              <w:rPr>
                <w:b/>
                <w:bCs/>
                <w:sz w:val="24"/>
                <w:szCs w:val="24"/>
              </w:rPr>
            </w:pPr>
            <w:r w:rsidRPr="00835B15">
              <w:rPr>
                <w:b/>
                <w:bCs/>
                <w:sz w:val="24"/>
                <w:szCs w:val="24"/>
              </w:rPr>
              <w:t>Field Name</w:t>
            </w:r>
          </w:p>
        </w:tc>
        <w:tc>
          <w:tcPr>
            <w:tcW w:w="0" w:type="auto"/>
            <w:vAlign w:val="center"/>
            <w:hideMark/>
          </w:tcPr>
          <w:p w14:paraId="7C9ECDBD" w14:textId="77777777" w:rsidR="00835B15" w:rsidRPr="00835B15" w:rsidRDefault="00835B15" w:rsidP="00835B15">
            <w:pPr>
              <w:rPr>
                <w:b/>
                <w:bCs/>
                <w:sz w:val="24"/>
                <w:szCs w:val="24"/>
              </w:rPr>
            </w:pPr>
            <w:r w:rsidRPr="00835B15">
              <w:rPr>
                <w:b/>
                <w:bCs/>
                <w:sz w:val="24"/>
                <w:szCs w:val="24"/>
              </w:rPr>
              <w:t>Description</w:t>
            </w:r>
          </w:p>
        </w:tc>
      </w:tr>
      <w:tr w:rsidR="00835B15" w:rsidRPr="00835B15" w14:paraId="3EC2F7D3" w14:textId="77777777" w:rsidTr="00835B15">
        <w:trPr>
          <w:tblCellSpacing w:w="15" w:type="dxa"/>
        </w:trPr>
        <w:tc>
          <w:tcPr>
            <w:tcW w:w="2144" w:type="dxa"/>
            <w:vAlign w:val="center"/>
            <w:hideMark/>
          </w:tcPr>
          <w:p w14:paraId="23CC55F7" w14:textId="77777777" w:rsidR="00835B15" w:rsidRPr="00835B15" w:rsidRDefault="00835B15" w:rsidP="00835B15">
            <w:pPr>
              <w:rPr>
                <w:sz w:val="24"/>
                <w:szCs w:val="24"/>
              </w:rPr>
            </w:pPr>
            <w:r w:rsidRPr="00835B15">
              <w:rPr>
                <w:b/>
                <w:bCs/>
                <w:sz w:val="24"/>
                <w:szCs w:val="24"/>
              </w:rPr>
              <w:t>Row ID</w:t>
            </w:r>
          </w:p>
        </w:tc>
        <w:tc>
          <w:tcPr>
            <w:tcW w:w="0" w:type="auto"/>
            <w:vAlign w:val="center"/>
            <w:hideMark/>
          </w:tcPr>
          <w:p w14:paraId="710A9A00" w14:textId="77777777" w:rsidR="00835B15" w:rsidRPr="00835B15" w:rsidRDefault="00835B15" w:rsidP="00835B15">
            <w:pPr>
              <w:rPr>
                <w:sz w:val="24"/>
                <w:szCs w:val="24"/>
              </w:rPr>
            </w:pPr>
            <w:r w:rsidRPr="00835B15">
              <w:rPr>
                <w:sz w:val="24"/>
                <w:szCs w:val="24"/>
              </w:rPr>
              <w:t>Unique identifier for each record</w:t>
            </w:r>
          </w:p>
        </w:tc>
      </w:tr>
      <w:tr w:rsidR="00835B15" w:rsidRPr="00835B15" w14:paraId="41F8E99B" w14:textId="77777777" w:rsidTr="00835B15">
        <w:trPr>
          <w:tblCellSpacing w:w="15" w:type="dxa"/>
        </w:trPr>
        <w:tc>
          <w:tcPr>
            <w:tcW w:w="2144" w:type="dxa"/>
            <w:vAlign w:val="center"/>
            <w:hideMark/>
          </w:tcPr>
          <w:p w14:paraId="58AA1D03" w14:textId="77777777" w:rsidR="00835B15" w:rsidRPr="00835B15" w:rsidRDefault="00835B15" w:rsidP="00835B15">
            <w:pPr>
              <w:rPr>
                <w:sz w:val="24"/>
                <w:szCs w:val="24"/>
              </w:rPr>
            </w:pPr>
            <w:r w:rsidRPr="00835B15">
              <w:rPr>
                <w:b/>
                <w:bCs/>
                <w:sz w:val="24"/>
                <w:szCs w:val="24"/>
              </w:rPr>
              <w:t>Order ID</w:t>
            </w:r>
          </w:p>
        </w:tc>
        <w:tc>
          <w:tcPr>
            <w:tcW w:w="0" w:type="auto"/>
            <w:vAlign w:val="center"/>
            <w:hideMark/>
          </w:tcPr>
          <w:p w14:paraId="1127E13F" w14:textId="77777777" w:rsidR="00835B15" w:rsidRPr="00835B15" w:rsidRDefault="00835B15" w:rsidP="00835B15">
            <w:pPr>
              <w:rPr>
                <w:sz w:val="24"/>
                <w:szCs w:val="24"/>
              </w:rPr>
            </w:pPr>
            <w:r w:rsidRPr="00835B15">
              <w:rPr>
                <w:sz w:val="24"/>
                <w:szCs w:val="24"/>
              </w:rPr>
              <w:t>Unique identifier for each order</w:t>
            </w:r>
          </w:p>
        </w:tc>
      </w:tr>
      <w:tr w:rsidR="00835B15" w:rsidRPr="00835B15" w14:paraId="168BC0B9" w14:textId="77777777" w:rsidTr="00835B15">
        <w:trPr>
          <w:tblCellSpacing w:w="15" w:type="dxa"/>
        </w:trPr>
        <w:tc>
          <w:tcPr>
            <w:tcW w:w="2144" w:type="dxa"/>
            <w:vAlign w:val="center"/>
            <w:hideMark/>
          </w:tcPr>
          <w:p w14:paraId="0526B03C" w14:textId="77777777" w:rsidR="00835B15" w:rsidRPr="00835B15" w:rsidRDefault="00835B15" w:rsidP="00835B15">
            <w:pPr>
              <w:rPr>
                <w:sz w:val="24"/>
                <w:szCs w:val="24"/>
              </w:rPr>
            </w:pPr>
            <w:r w:rsidRPr="00835B15">
              <w:rPr>
                <w:b/>
                <w:bCs/>
                <w:sz w:val="24"/>
                <w:szCs w:val="24"/>
              </w:rPr>
              <w:t>Order Date</w:t>
            </w:r>
          </w:p>
        </w:tc>
        <w:tc>
          <w:tcPr>
            <w:tcW w:w="0" w:type="auto"/>
            <w:vAlign w:val="center"/>
            <w:hideMark/>
          </w:tcPr>
          <w:p w14:paraId="3843A7DE" w14:textId="77777777" w:rsidR="00835B15" w:rsidRPr="00835B15" w:rsidRDefault="00835B15" w:rsidP="00835B15">
            <w:pPr>
              <w:rPr>
                <w:sz w:val="24"/>
                <w:szCs w:val="24"/>
              </w:rPr>
            </w:pPr>
            <w:r w:rsidRPr="00835B15">
              <w:rPr>
                <w:sz w:val="24"/>
                <w:szCs w:val="24"/>
              </w:rPr>
              <w:t>Date when the order was placed</w:t>
            </w:r>
          </w:p>
        </w:tc>
      </w:tr>
      <w:tr w:rsidR="00835B15" w:rsidRPr="00835B15" w14:paraId="68782B51" w14:textId="77777777" w:rsidTr="00835B15">
        <w:trPr>
          <w:tblCellSpacing w:w="15" w:type="dxa"/>
        </w:trPr>
        <w:tc>
          <w:tcPr>
            <w:tcW w:w="2144" w:type="dxa"/>
            <w:vAlign w:val="center"/>
            <w:hideMark/>
          </w:tcPr>
          <w:p w14:paraId="0A6D4137" w14:textId="77777777" w:rsidR="00835B15" w:rsidRPr="00835B15" w:rsidRDefault="00835B15" w:rsidP="00835B15">
            <w:pPr>
              <w:rPr>
                <w:sz w:val="24"/>
                <w:szCs w:val="24"/>
              </w:rPr>
            </w:pPr>
            <w:r w:rsidRPr="00835B15">
              <w:rPr>
                <w:b/>
                <w:bCs/>
                <w:sz w:val="24"/>
                <w:szCs w:val="24"/>
              </w:rPr>
              <w:lastRenderedPageBreak/>
              <w:t>Ship Date</w:t>
            </w:r>
          </w:p>
        </w:tc>
        <w:tc>
          <w:tcPr>
            <w:tcW w:w="0" w:type="auto"/>
            <w:vAlign w:val="center"/>
            <w:hideMark/>
          </w:tcPr>
          <w:p w14:paraId="1C6BA3D0" w14:textId="77777777" w:rsidR="00835B15" w:rsidRPr="00835B15" w:rsidRDefault="00835B15" w:rsidP="00835B15">
            <w:pPr>
              <w:rPr>
                <w:sz w:val="24"/>
                <w:szCs w:val="24"/>
              </w:rPr>
            </w:pPr>
            <w:r w:rsidRPr="00835B15">
              <w:rPr>
                <w:sz w:val="24"/>
                <w:szCs w:val="24"/>
              </w:rPr>
              <w:t>Date when the order was shipped</w:t>
            </w:r>
          </w:p>
        </w:tc>
      </w:tr>
      <w:tr w:rsidR="00835B15" w:rsidRPr="00835B15" w14:paraId="7CA47361" w14:textId="77777777" w:rsidTr="00835B15">
        <w:trPr>
          <w:tblCellSpacing w:w="15" w:type="dxa"/>
        </w:trPr>
        <w:tc>
          <w:tcPr>
            <w:tcW w:w="2144" w:type="dxa"/>
            <w:vAlign w:val="center"/>
            <w:hideMark/>
          </w:tcPr>
          <w:p w14:paraId="6522AA93" w14:textId="77777777" w:rsidR="00835B15" w:rsidRPr="00835B15" w:rsidRDefault="00835B15" w:rsidP="00835B15">
            <w:pPr>
              <w:rPr>
                <w:sz w:val="24"/>
                <w:szCs w:val="24"/>
              </w:rPr>
            </w:pPr>
            <w:r w:rsidRPr="00835B15">
              <w:rPr>
                <w:b/>
                <w:bCs/>
                <w:sz w:val="24"/>
                <w:szCs w:val="24"/>
              </w:rPr>
              <w:t>Ship Mode</w:t>
            </w:r>
          </w:p>
        </w:tc>
        <w:tc>
          <w:tcPr>
            <w:tcW w:w="0" w:type="auto"/>
            <w:vAlign w:val="center"/>
            <w:hideMark/>
          </w:tcPr>
          <w:p w14:paraId="7DF6B5AC" w14:textId="77777777" w:rsidR="00835B15" w:rsidRPr="00835B15" w:rsidRDefault="00835B15" w:rsidP="00835B15">
            <w:pPr>
              <w:rPr>
                <w:sz w:val="24"/>
                <w:szCs w:val="24"/>
              </w:rPr>
            </w:pPr>
            <w:r w:rsidRPr="00835B15">
              <w:rPr>
                <w:sz w:val="24"/>
                <w:szCs w:val="24"/>
              </w:rPr>
              <w:t>Shipping method used (e.g., standard, express)</w:t>
            </w:r>
          </w:p>
        </w:tc>
      </w:tr>
      <w:tr w:rsidR="00835B15" w:rsidRPr="00835B15" w14:paraId="67AF5AF5" w14:textId="77777777" w:rsidTr="00835B15">
        <w:trPr>
          <w:tblCellSpacing w:w="15" w:type="dxa"/>
        </w:trPr>
        <w:tc>
          <w:tcPr>
            <w:tcW w:w="2144" w:type="dxa"/>
            <w:vAlign w:val="center"/>
            <w:hideMark/>
          </w:tcPr>
          <w:p w14:paraId="4BEB3FA8" w14:textId="77777777" w:rsidR="00835B15" w:rsidRPr="00835B15" w:rsidRDefault="00835B15" w:rsidP="00835B15">
            <w:pPr>
              <w:rPr>
                <w:sz w:val="24"/>
                <w:szCs w:val="24"/>
              </w:rPr>
            </w:pPr>
            <w:r w:rsidRPr="00835B15">
              <w:rPr>
                <w:b/>
                <w:bCs/>
                <w:sz w:val="24"/>
                <w:szCs w:val="24"/>
              </w:rPr>
              <w:t>Customer ID</w:t>
            </w:r>
          </w:p>
        </w:tc>
        <w:tc>
          <w:tcPr>
            <w:tcW w:w="0" w:type="auto"/>
            <w:vAlign w:val="center"/>
            <w:hideMark/>
          </w:tcPr>
          <w:p w14:paraId="1AF5EDC5" w14:textId="77777777" w:rsidR="00835B15" w:rsidRPr="00835B15" w:rsidRDefault="00835B15" w:rsidP="00835B15">
            <w:pPr>
              <w:rPr>
                <w:sz w:val="24"/>
                <w:szCs w:val="24"/>
              </w:rPr>
            </w:pPr>
            <w:r w:rsidRPr="00835B15">
              <w:rPr>
                <w:sz w:val="24"/>
                <w:szCs w:val="24"/>
              </w:rPr>
              <w:t>Unique identifier for each customer</w:t>
            </w:r>
          </w:p>
        </w:tc>
      </w:tr>
      <w:tr w:rsidR="00835B15" w:rsidRPr="00835B15" w14:paraId="003CB5F3" w14:textId="77777777" w:rsidTr="00835B15">
        <w:trPr>
          <w:tblCellSpacing w:w="15" w:type="dxa"/>
        </w:trPr>
        <w:tc>
          <w:tcPr>
            <w:tcW w:w="2144" w:type="dxa"/>
            <w:vAlign w:val="center"/>
            <w:hideMark/>
          </w:tcPr>
          <w:p w14:paraId="4D415247" w14:textId="77777777" w:rsidR="00835B15" w:rsidRPr="00835B15" w:rsidRDefault="00835B15" w:rsidP="00835B15">
            <w:pPr>
              <w:rPr>
                <w:sz w:val="24"/>
                <w:szCs w:val="24"/>
              </w:rPr>
            </w:pPr>
            <w:r w:rsidRPr="00835B15">
              <w:rPr>
                <w:b/>
                <w:bCs/>
                <w:sz w:val="24"/>
                <w:szCs w:val="24"/>
              </w:rPr>
              <w:t>Country/Region</w:t>
            </w:r>
          </w:p>
        </w:tc>
        <w:tc>
          <w:tcPr>
            <w:tcW w:w="0" w:type="auto"/>
            <w:vAlign w:val="center"/>
            <w:hideMark/>
          </w:tcPr>
          <w:p w14:paraId="5DFE4F7F" w14:textId="77777777" w:rsidR="00835B15" w:rsidRPr="00835B15" w:rsidRDefault="00835B15" w:rsidP="00835B15">
            <w:pPr>
              <w:rPr>
                <w:sz w:val="24"/>
                <w:szCs w:val="24"/>
              </w:rPr>
            </w:pPr>
            <w:r w:rsidRPr="00835B15">
              <w:rPr>
                <w:sz w:val="24"/>
                <w:szCs w:val="24"/>
              </w:rPr>
              <w:t>Country or region of the customer</w:t>
            </w:r>
          </w:p>
        </w:tc>
      </w:tr>
      <w:tr w:rsidR="00835B15" w:rsidRPr="00835B15" w14:paraId="58F75C16" w14:textId="77777777" w:rsidTr="00835B15">
        <w:trPr>
          <w:tblCellSpacing w:w="15" w:type="dxa"/>
        </w:trPr>
        <w:tc>
          <w:tcPr>
            <w:tcW w:w="2144" w:type="dxa"/>
            <w:vAlign w:val="center"/>
            <w:hideMark/>
          </w:tcPr>
          <w:p w14:paraId="341CD397" w14:textId="77777777" w:rsidR="00835B15" w:rsidRPr="00835B15" w:rsidRDefault="00835B15" w:rsidP="00835B15">
            <w:pPr>
              <w:rPr>
                <w:sz w:val="24"/>
                <w:szCs w:val="24"/>
              </w:rPr>
            </w:pPr>
            <w:r w:rsidRPr="00835B15">
              <w:rPr>
                <w:b/>
                <w:bCs/>
                <w:sz w:val="24"/>
                <w:szCs w:val="24"/>
              </w:rPr>
              <w:t>City</w:t>
            </w:r>
          </w:p>
        </w:tc>
        <w:tc>
          <w:tcPr>
            <w:tcW w:w="0" w:type="auto"/>
            <w:vAlign w:val="center"/>
            <w:hideMark/>
          </w:tcPr>
          <w:p w14:paraId="50EE170E" w14:textId="77777777" w:rsidR="00835B15" w:rsidRPr="00835B15" w:rsidRDefault="00835B15" w:rsidP="00835B15">
            <w:pPr>
              <w:rPr>
                <w:sz w:val="24"/>
                <w:szCs w:val="24"/>
              </w:rPr>
            </w:pPr>
            <w:r w:rsidRPr="00835B15">
              <w:rPr>
                <w:sz w:val="24"/>
                <w:szCs w:val="24"/>
              </w:rPr>
              <w:t>Customer’s city</w:t>
            </w:r>
          </w:p>
        </w:tc>
      </w:tr>
      <w:tr w:rsidR="00835B15" w:rsidRPr="00835B15" w14:paraId="0D911F8E" w14:textId="77777777" w:rsidTr="00835B15">
        <w:trPr>
          <w:tblCellSpacing w:w="15" w:type="dxa"/>
        </w:trPr>
        <w:tc>
          <w:tcPr>
            <w:tcW w:w="2144" w:type="dxa"/>
            <w:vAlign w:val="center"/>
            <w:hideMark/>
          </w:tcPr>
          <w:p w14:paraId="24949654" w14:textId="77777777" w:rsidR="00835B15" w:rsidRPr="00835B15" w:rsidRDefault="00835B15" w:rsidP="00835B15">
            <w:pPr>
              <w:rPr>
                <w:sz w:val="24"/>
                <w:szCs w:val="24"/>
              </w:rPr>
            </w:pPr>
            <w:r w:rsidRPr="00835B15">
              <w:rPr>
                <w:b/>
                <w:bCs/>
                <w:sz w:val="24"/>
                <w:szCs w:val="24"/>
              </w:rPr>
              <w:t>State/Province</w:t>
            </w:r>
          </w:p>
        </w:tc>
        <w:tc>
          <w:tcPr>
            <w:tcW w:w="0" w:type="auto"/>
            <w:vAlign w:val="center"/>
            <w:hideMark/>
          </w:tcPr>
          <w:p w14:paraId="7357E24A" w14:textId="77777777" w:rsidR="00835B15" w:rsidRPr="00835B15" w:rsidRDefault="00835B15" w:rsidP="00835B15">
            <w:pPr>
              <w:rPr>
                <w:sz w:val="24"/>
                <w:szCs w:val="24"/>
              </w:rPr>
            </w:pPr>
            <w:r w:rsidRPr="00835B15">
              <w:rPr>
                <w:sz w:val="24"/>
                <w:szCs w:val="24"/>
              </w:rPr>
              <w:t>Customer’s state or province</w:t>
            </w:r>
          </w:p>
        </w:tc>
      </w:tr>
      <w:tr w:rsidR="00835B15" w:rsidRPr="00835B15" w14:paraId="70037B78" w14:textId="77777777" w:rsidTr="00835B15">
        <w:trPr>
          <w:tblCellSpacing w:w="15" w:type="dxa"/>
        </w:trPr>
        <w:tc>
          <w:tcPr>
            <w:tcW w:w="2144" w:type="dxa"/>
            <w:vAlign w:val="center"/>
            <w:hideMark/>
          </w:tcPr>
          <w:p w14:paraId="13744901" w14:textId="77777777" w:rsidR="00835B15" w:rsidRPr="00835B15" w:rsidRDefault="00835B15" w:rsidP="00835B15">
            <w:pPr>
              <w:rPr>
                <w:sz w:val="24"/>
                <w:szCs w:val="24"/>
              </w:rPr>
            </w:pPr>
            <w:r w:rsidRPr="00835B15">
              <w:rPr>
                <w:b/>
                <w:bCs/>
                <w:sz w:val="24"/>
                <w:szCs w:val="24"/>
              </w:rPr>
              <w:t>Postal Code</w:t>
            </w:r>
          </w:p>
        </w:tc>
        <w:tc>
          <w:tcPr>
            <w:tcW w:w="0" w:type="auto"/>
            <w:vAlign w:val="center"/>
            <w:hideMark/>
          </w:tcPr>
          <w:p w14:paraId="6F216A9A" w14:textId="77777777" w:rsidR="00835B15" w:rsidRPr="00835B15" w:rsidRDefault="00835B15" w:rsidP="00835B15">
            <w:pPr>
              <w:rPr>
                <w:sz w:val="24"/>
                <w:szCs w:val="24"/>
              </w:rPr>
            </w:pPr>
            <w:r w:rsidRPr="00835B15">
              <w:rPr>
                <w:sz w:val="24"/>
                <w:szCs w:val="24"/>
              </w:rPr>
              <w:t>Customer’s postal/zip code</w:t>
            </w:r>
          </w:p>
        </w:tc>
      </w:tr>
      <w:tr w:rsidR="00835B15" w:rsidRPr="00835B15" w14:paraId="35089BEB" w14:textId="77777777" w:rsidTr="00835B15">
        <w:trPr>
          <w:tblCellSpacing w:w="15" w:type="dxa"/>
        </w:trPr>
        <w:tc>
          <w:tcPr>
            <w:tcW w:w="2144" w:type="dxa"/>
            <w:vAlign w:val="center"/>
            <w:hideMark/>
          </w:tcPr>
          <w:p w14:paraId="50A4AF97" w14:textId="77777777" w:rsidR="00835B15" w:rsidRPr="00835B15" w:rsidRDefault="00835B15" w:rsidP="00835B15">
            <w:pPr>
              <w:rPr>
                <w:sz w:val="24"/>
                <w:szCs w:val="24"/>
              </w:rPr>
            </w:pPr>
            <w:r w:rsidRPr="00835B15">
              <w:rPr>
                <w:b/>
                <w:bCs/>
                <w:sz w:val="24"/>
                <w:szCs w:val="24"/>
              </w:rPr>
              <w:t>Region</w:t>
            </w:r>
          </w:p>
        </w:tc>
        <w:tc>
          <w:tcPr>
            <w:tcW w:w="0" w:type="auto"/>
            <w:vAlign w:val="center"/>
            <w:hideMark/>
          </w:tcPr>
          <w:p w14:paraId="58F11D94" w14:textId="77777777" w:rsidR="00835B15" w:rsidRPr="00835B15" w:rsidRDefault="00835B15" w:rsidP="00835B15">
            <w:pPr>
              <w:rPr>
                <w:sz w:val="24"/>
                <w:szCs w:val="24"/>
              </w:rPr>
            </w:pPr>
            <w:r w:rsidRPr="00835B15">
              <w:rPr>
                <w:sz w:val="24"/>
                <w:szCs w:val="24"/>
              </w:rPr>
              <w:t>Broader geographic region classification</w:t>
            </w:r>
          </w:p>
        </w:tc>
      </w:tr>
      <w:tr w:rsidR="00835B15" w:rsidRPr="00835B15" w14:paraId="7615753E" w14:textId="77777777" w:rsidTr="00835B15">
        <w:trPr>
          <w:tblCellSpacing w:w="15" w:type="dxa"/>
        </w:trPr>
        <w:tc>
          <w:tcPr>
            <w:tcW w:w="2144" w:type="dxa"/>
            <w:vAlign w:val="center"/>
            <w:hideMark/>
          </w:tcPr>
          <w:p w14:paraId="26526874" w14:textId="77777777" w:rsidR="00835B15" w:rsidRPr="00835B15" w:rsidRDefault="00835B15" w:rsidP="00835B15">
            <w:pPr>
              <w:rPr>
                <w:sz w:val="24"/>
                <w:szCs w:val="24"/>
              </w:rPr>
            </w:pPr>
            <w:r w:rsidRPr="00835B15">
              <w:rPr>
                <w:b/>
                <w:bCs/>
                <w:sz w:val="24"/>
                <w:szCs w:val="24"/>
              </w:rPr>
              <w:t>Division</w:t>
            </w:r>
          </w:p>
        </w:tc>
        <w:tc>
          <w:tcPr>
            <w:tcW w:w="0" w:type="auto"/>
            <w:vAlign w:val="center"/>
            <w:hideMark/>
          </w:tcPr>
          <w:p w14:paraId="427DFB10" w14:textId="77777777" w:rsidR="00835B15" w:rsidRPr="00835B15" w:rsidRDefault="00835B15" w:rsidP="00835B15">
            <w:pPr>
              <w:rPr>
                <w:sz w:val="24"/>
                <w:szCs w:val="24"/>
              </w:rPr>
            </w:pPr>
            <w:r w:rsidRPr="00835B15">
              <w:rPr>
                <w:sz w:val="24"/>
                <w:szCs w:val="24"/>
              </w:rPr>
              <w:t>Product category (e.g., Chocolate, Sugar, Other)</w:t>
            </w:r>
          </w:p>
        </w:tc>
      </w:tr>
      <w:tr w:rsidR="00835B15" w:rsidRPr="00835B15" w14:paraId="0CF12E73" w14:textId="77777777" w:rsidTr="00835B15">
        <w:trPr>
          <w:tblCellSpacing w:w="15" w:type="dxa"/>
        </w:trPr>
        <w:tc>
          <w:tcPr>
            <w:tcW w:w="2144" w:type="dxa"/>
            <w:vAlign w:val="center"/>
            <w:hideMark/>
          </w:tcPr>
          <w:p w14:paraId="303FC2F6" w14:textId="77777777" w:rsidR="00835B15" w:rsidRPr="00835B15" w:rsidRDefault="00835B15" w:rsidP="00835B15">
            <w:pPr>
              <w:rPr>
                <w:sz w:val="24"/>
                <w:szCs w:val="24"/>
              </w:rPr>
            </w:pPr>
            <w:r w:rsidRPr="00835B15">
              <w:rPr>
                <w:b/>
                <w:bCs/>
                <w:sz w:val="24"/>
                <w:szCs w:val="24"/>
              </w:rPr>
              <w:t>Product ID</w:t>
            </w:r>
          </w:p>
        </w:tc>
        <w:tc>
          <w:tcPr>
            <w:tcW w:w="0" w:type="auto"/>
            <w:vAlign w:val="center"/>
            <w:hideMark/>
          </w:tcPr>
          <w:p w14:paraId="19271F87" w14:textId="77777777" w:rsidR="00835B15" w:rsidRPr="00835B15" w:rsidRDefault="00835B15" w:rsidP="00835B15">
            <w:pPr>
              <w:rPr>
                <w:sz w:val="24"/>
                <w:szCs w:val="24"/>
              </w:rPr>
            </w:pPr>
            <w:r w:rsidRPr="00835B15">
              <w:rPr>
                <w:sz w:val="24"/>
                <w:szCs w:val="24"/>
              </w:rPr>
              <w:t>Unique identifier for each product</w:t>
            </w:r>
          </w:p>
        </w:tc>
      </w:tr>
      <w:tr w:rsidR="00835B15" w:rsidRPr="00835B15" w14:paraId="0AF942E3" w14:textId="77777777" w:rsidTr="00835B15">
        <w:trPr>
          <w:tblCellSpacing w:w="15" w:type="dxa"/>
        </w:trPr>
        <w:tc>
          <w:tcPr>
            <w:tcW w:w="2144" w:type="dxa"/>
            <w:vAlign w:val="center"/>
            <w:hideMark/>
          </w:tcPr>
          <w:p w14:paraId="1B8FB24B" w14:textId="77777777" w:rsidR="00835B15" w:rsidRPr="00835B15" w:rsidRDefault="00835B15" w:rsidP="00835B15">
            <w:pPr>
              <w:rPr>
                <w:sz w:val="24"/>
                <w:szCs w:val="24"/>
              </w:rPr>
            </w:pPr>
            <w:r w:rsidRPr="00835B15">
              <w:rPr>
                <w:b/>
                <w:bCs/>
                <w:sz w:val="24"/>
                <w:szCs w:val="24"/>
              </w:rPr>
              <w:t>Product Name</w:t>
            </w:r>
          </w:p>
        </w:tc>
        <w:tc>
          <w:tcPr>
            <w:tcW w:w="0" w:type="auto"/>
            <w:vAlign w:val="center"/>
            <w:hideMark/>
          </w:tcPr>
          <w:p w14:paraId="72B7A9C8" w14:textId="77777777" w:rsidR="00835B15" w:rsidRPr="00835B15" w:rsidRDefault="00835B15" w:rsidP="00835B15">
            <w:pPr>
              <w:rPr>
                <w:sz w:val="24"/>
                <w:szCs w:val="24"/>
              </w:rPr>
            </w:pPr>
            <w:r w:rsidRPr="00835B15">
              <w:rPr>
                <w:sz w:val="24"/>
                <w:szCs w:val="24"/>
              </w:rPr>
              <w:t>Full name/description of the product</w:t>
            </w:r>
          </w:p>
        </w:tc>
      </w:tr>
      <w:tr w:rsidR="00835B15" w:rsidRPr="00835B15" w14:paraId="55A991CA" w14:textId="77777777" w:rsidTr="00835B15">
        <w:trPr>
          <w:tblCellSpacing w:w="15" w:type="dxa"/>
        </w:trPr>
        <w:tc>
          <w:tcPr>
            <w:tcW w:w="2144" w:type="dxa"/>
            <w:vAlign w:val="center"/>
            <w:hideMark/>
          </w:tcPr>
          <w:p w14:paraId="1787C13B" w14:textId="77777777" w:rsidR="00835B15" w:rsidRPr="00835B15" w:rsidRDefault="00835B15" w:rsidP="00835B15">
            <w:pPr>
              <w:rPr>
                <w:sz w:val="24"/>
                <w:szCs w:val="24"/>
              </w:rPr>
            </w:pPr>
            <w:r w:rsidRPr="00835B15">
              <w:rPr>
                <w:b/>
                <w:bCs/>
                <w:sz w:val="24"/>
                <w:szCs w:val="24"/>
              </w:rPr>
              <w:t>Sales</w:t>
            </w:r>
          </w:p>
        </w:tc>
        <w:tc>
          <w:tcPr>
            <w:tcW w:w="0" w:type="auto"/>
            <w:vAlign w:val="center"/>
            <w:hideMark/>
          </w:tcPr>
          <w:p w14:paraId="4E0CA1D7" w14:textId="77777777" w:rsidR="00835B15" w:rsidRPr="00835B15" w:rsidRDefault="00835B15" w:rsidP="00835B15">
            <w:pPr>
              <w:rPr>
                <w:sz w:val="24"/>
                <w:szCs w:val="24"/>
              </w:rPr>
            </w:pPr>
            <w:r w:rsidRPr="00835B15">
              <w:rPr>
                <w:sz w:val="24"/>
                <w:szCs w:val="24"/>
              </w:rPr>
              <w:t>Total revenue generated from the order</w:t>
            </w:r>
          </w:p>
        </w:tc>
      </w:tr>
      <w:tr w:rsidR="00835B15" w:rsidRPr="00835B15" w14:paraId="20F3FE09" w14:textId="77777777" w:rsidTr="00835B15">
        <w:trPr>
          <w:tblCellSpacing w:w="15" w:type="dxa"/>
        </w:trPr>
        <w:tc>
          <w:tcPr>
            <w:tcW w:w="2144" w:type="dxa"/>
            <w:vAlign w:val="center"/>
            <w:hideMark/>
          </w:tcPr>
          <w:p w14:paraId="654AE6AB" w14:textId="77777777" w:rsidR="00835B15" w:rsidRPr="00835B15" w:rsidRDefault="00835B15" w:rsidP="00835B15">
            <w:pPr>
              <w:rPr>
                <w:sz w:val="24"/>
                <w:szCs w:val="24"/>
              </w:rPr>
            </w:pPr>
            <w:r w:rsidRPr="00835B15">
              <w:rPr>
                <w:b/>
                <w:bCs/>
                <w:sz w:val="24"/>
                <w:szCs w:val="24"/>
              </w:rPr>
              <w:t>Units</w:t>
            </w:r>
          </w:p>
        </w:tc>
        <w:tc>
          <w:tcPr>
            <w:tcW w:w="0" w:type="auto"/>
            <w:vAlign w:val="center"/>
            <w:hideMark/>
          </w:tcPr>
          <w:p w14:paraId="05802ABB" w14:textId="77777777" w:rsidR="00835B15" w:rsidRPr="00835B15" w:rsidRDefault="00835B15" w:rsidP="00835B15">
            <w:pPr>
              <w:rPr>
                <w:sz w:val="24"/>
                <w:szCs w:val="24"/>
              </w:rPr>
            </w:pPr>
            <w:r w:rsidRPr="00835B15">
              <w:rPr>
                <w:sz w:val="24"/>
                <w:szCs w:val="24"/>
              </w:rPr>
              <w:t>Number of units sold in the order</w:t>
            </w:r>
          </w:p>
        </w:tc>
      </w:tr>
      <w:tr w:rsidR="00835B15" w:rsidRPr="00835B15" w14:paraId="2E5523C0" w14:textId="77777777" w:rsidTr="00835B15">
        <w:trPr>
          <w:tblCellSpacing w:w="15" w:type="dxa"/>
        </w:trPr>
        <w:tc>
          <w:tcPr>
            <w:tcW w:w="2144" w:type="dxa"/>
            <w:vAlign w:val="center"/>
            <w:hideMark/>
          </w:tcPr>
          <w:p w14:paraId="4B65584A" w14:textId="77777777" w:rsidR="00835B15" w:rsidRPr="00835B15" w:rsidRDefault="00835B15" w:rsidP="00835B15">
            <w:pPr>
              <w:rPr>
                <w:sz w:val="24"/>
                <w:szCs w:val="24"/>
              </w:rPr>
            </w:pPr>
            <w:r w:rsidRPr="00835B15">
              <w:rPr>
                <w:b/>
                <w:bCs/>
                <w:sz w:val="24"/>
                <w:szCs w:val="24"/>
              </w:rPr>
              <w:t>Cost</w:t>
            </w:r>
          </w:p>
        </w:tc>
        <w:tc>
          <w:tcPr>
            <w:tcW w:w="0" w:type="auto"/>
            <w:vAlign w:val="center"/>
            <w:hideMark/>
          </w:tcPr>
          <w:p w14:paraId="09F8F17E" w14:textId="77777777" w:rsidR="00835B15" w:rsidRPr="00835B15" w:rsidRDefault="00835B15" w:rsidP="00835B15">
            <w:pPr>
              <w:rPr>
                <w:sz w:val="24"/>
                <w:szCs w:val="24"/>
              </w:rPr>
            </w:pPr>
            <w:r w:rsidRPr="00835B15">
              <w:rPr>
                <w:sz w:val="24"/>
                <w:szCs w:val="24"/>
              </w:rPr>
              <w:t>Cost incurred to manufacture or procure the product</w:t>
            </w:r>
          </w:p>
        </w:tc>
      </w:tr>
      <w:tr w:rsidR="00835B15" w:rsidRPr="00835B15" w14:paraId="3D4F2AE8" w14:textId="77777777" w:rsidTr="00835B15">
        <w:trPr>
          <w:tblCellSpacing w:w="15" w:type="dxa"/>
        </w:trPr>
        <w:tc>
          <w:tcPr>
            <w:tcW w:w="2144" w:type="dxa"/>
            <w:vAlign w:val="center"/>
            <w:hideMark/>
          </w:tcPr>
          <w:p w14:paraId="13494057" w14:textId="77777777" w:rsidR="00835B15" w:rsidRPr="00835B15" w:rsidRDefault="00835B15" w:rsidP="00835B15">
            <w:pPr>
              <w:rPr>
                <w:sz w:val="24"/>
                <w:szCs w:val="24"/>
              </w:rPr>
            </w:pPr>
            <w:r w:rsidRPr="00835B15">
              <w:rPr>
                <w:b/>
                <w:bCs/>
                <w:sz w:val="24"/>
                <w:szCs w:val="24"/>
              </w:rPr>
              <w:t>Gross Profit</w:t>
            </w:r>
          </w:p>
        </w:tc>
        <w:tc>
          <w:tcPr>
            <w:tcW w:w="0" w:type="auto"/>
            <w:vAlign w:val="center"/>
            <w:hideMark/>
          </w:tcPr>
          <w:p w14:paraId="7C35F6EF" w14:textId="77777777" w:rsidR="00835B15" w:rsidRPr="00835B15" w:rsidRDefault="00835B15" w:rsidP="00835B15">
            <w:pPr>
              <w:rPr>
                <w:sz w:val="24"/>
                <w:szCs w:val="24"/>
              </w:rPr>
            </w:pPr>
            <w:r w:rsidRPr="00835B15">
              <w:rPr>
                <w:sz w:val="24"/>
                <w:szCs w:val="24"/>
              </w:rPr>
              <w:t>Profit earned from the order (Sales – Cost)</w:t>
            </w:r>
          </w:p>
        </w:tc>
      </w:tr>
    </w:tbl>
    <w:p w14:paraId="053C8B8A" w14:textId="77777777" w:rsidR="00835B15" w:rsidRPr="00835B15" w:rsidRDefault="00835B15" w:rsidP="00835B15">
      <w:pPr>
        <w:rPr>
          <w:sz w:val="32"/>
          <w:szCs w:val="32"/>
        </w:rPr>
      </w:pPr>
    </w:p>
    <w:p w14:paraId="582DB354" w14:textId="5597D25D" w:rsidR="00835B15" w:rsidRPr="008B6080" w:rsidRDefault="008B6080" w:rsidP="00EA0057">
      <w:pPr>
        <w:rPr>
          <w:b/>
          <w:bCs/>
          <w:sz w:val="32"/>
          <w:szCs w:val="32"/>
        </w:rPr>
      </w:pPr>
      <w:r w:rsidRPr="008B6080">
        <w:rPr>
          <w:sz w:val="32"/>
          <w:szCs w:val="32"/>
        </w:rPr>
        <w:t xml:space="preserve"> </w:t>
      </w:r>
      <w:r w:rsidRPr="008B6080">
        <w:rPr>
          <w:b/>
          <w:bCs/>
          <w:sz w:val="32"/>
          <w:szCs w:val="32"/>
        </w:rPr>
        <w:t>3. Derived Variables (Engineered Features)</w:t>
      </w:r>
    </w:p>
    <w:p w14:paraId="4703DA47" w14:textId="77777777" w:rsidR="008B6080" w:rsidRPr="008B6080" w:rsidRDefault="008B6080" w:rsidP="008B6080">
      <w:pPr>
        <w:rPr>
          <w:sz w:val="24"/>
          <w:szCs w:val="24"/>
        </w:rPr>
      </w:pPr>
      <w:r w:rsidRPr="008B6080">
        <w:rPr>
          <w:sz w:val="24"/>
          <w:szCs w:val="24"/>
        </w:rPr>
        <w:t>To enhance analytical depth, additional variables were computed:</w:t>
      </w:r>
    </w:p>
    <w:p w14:paraId="79D9A0B8" w14:textId="77777777" w:rsidR="008B6080" w:rsidRPr="008B6080" w:rsidRDefault="008B6080" w:rsidP="008B6080">
      <w:pPr>
        <w:rPr>
          <w:sz w:val="24"/>
          <w:szCs w:val="24"/>
        </w:rPr>
      </w:pPr>
      <w:r w:rsidRPr="008B6080">
        <w:rPr>
          <w:rFonts w:ascii="Segoe UI Symbol" w:hAnsi="Segoe UI Symbol" w:cs="Segoe UI Symbol"/>
          <w:sz w:val="24"/>
          <w:szCs w:val="24"/>
        </w:rPr>
        <w:t>✔</w:t>
      </w:r>
      <w:r w:rsidRPr="008B6080">
        <w:rPr>
          <w:sz w:val="24"/>
          <w:szCs w:val="24"/>
        </w:rPr>
        <w:t xml:space="preserve"> Gross Margin (%)</w:t>
      </w:r>
    </w:p>
    <w:p w14:paraId="2CF7A543" w14:textId="5B6A6A45" w:rsidR="008B6080" w:rsidRPr="008B6080" w:rsidRDefault="008B6080" w:rsidP="008B6080">
      <w:pPr>
        <w:rPr>
          <w:sz w:val="24"/>
          <w:szCs w:val="24"/>
        </w:rPr>
      </w:pPr>
      <m:oMathPara>
        <m:oMath>
          <m:r>
            <m:rPr>
              <m:nor/>
            </m:rPr>
            <w:rPr>
              <w:sz w:val="24"/>
              <w:szCs w:val="24"/>
            </w:rPr>
            <m:t>Gross Margin</m:t>
          </m:r>
          <m:r>
            <w:rPr>
              <w:rFonts w:ascii="Cambria Math" w:hAnsi="Cambria Math"/>
              <w:sz w:val="24"/>
              <w:szCs w:val="24"/>
            </w:rPr>
            <m:t>=</m:t>
          </m:r>
          <m:f>
            <m:fPr>
              <m:ctrlPr>
                <w:rPr>
                  <w:rFonts w:ascii="Cambria Math" w:hAnsi="Cambria Math"/>
                  <w:sz w:val="24"/>
                  <w:szCs w:val="24"/>
                </w:rPr>
              </m:ctrlPr>
            </m:fPr>
            <m:num>
              <m:r>
                <m:rPr>
                  <m:nor/>
                </m:rPr>
                <w:rPr>
                  <w:sz w:val="24"/>
                  <w:szCs w:val="24"/>
                </w:rPr>
                <m:t>Gross Profit</m:t>
              </m:r>
            </m:num>
            <m:den>
              <m:r>
                <m:rPr>
                  <m:nor/>
                </m:rPr>
                <w:rPr>
                  <w:sz w:val="24"/>
                  <w:szCs w:val="24"/>
                </w:rPr>
                <m:t>Sales</m:t>
              </m:r>
            </m:den>
          </m:f>
          <m:r>
            <w:rPr>
              <w:rFonts w:ascii="Cambria Math" w:hAnsi="Cambria Math"/>
              <w:sz w:val="24"/>
              <w:szCs w:val="24"/>
            </w:rPr>
            <m:t>×100</m:t>
          </m:r>
          <m:r>
            <w:rPr>
              <w:sz w:val="24"/>
              <w:szCs w:val="24"/>
            </w:rPr>
            <w:br/>
          </m:r>
        </m:oMath>
      </m:oMathPara>
    </w:p>
    <w:p w14:paraId="338BBCE7" w14:textId="77777777" w:rsidR="008B6080" w:rsidRPr="008B6080" w:rsidRDefault="008B6080" w:rsidP="008B6080">
      <w:pPr>
        <w:rPr>
          <w:sz w:val="24"/>
          <w:szCs w:val="24"/>
        </w:rPr>
      </w:pPr>
      <w:r w:rsidRPr="008B6080">
        <w:rPr>
          <w:rFonts w:ascii="Segoe UI Symbol" w:hAnsi="Segoe UI Symbol" w:cs="Segoe UI Symbol"/>
          <w:sz w:val="24"/>
          <w:szCs w:val="24"/>
        </w:rPr>
        <w:t>✔</w:t>
      </w:r>
      <w:r w:rsidRPr="008B6080">
        <w:rPr>
          <w:sz w:val="24"/>
          <w:szCs w:val="24"/>
        </w:rPr>
        <w:t xml:space="preserve"> Profit per Unit</w:t>
      </w:r>
    </w:p>
    <w:p w14:paraId="12DAC14A" w14:textId="515FF662" w:rsidR="008B6080" w:rsidRPr="008B6080" w:rsidRDefault="008B6080" w:rsidP="008B6080">
      <w:pPr>
        <w:rPr>
          <w:sz w:val="24"/>
          <w:szCs w:val="24"/>
        </w:rPr>
      </w:pPr>
      <m:oMathPara>
        <m:oMath>
          <m:r>
            <m:rPr>
              <m:nor/>
            </m:rPr>
            <w:rPr>
              <w:sz w:val="24"/>
              <w:szCs w:val="24"/>
            </w:rPr>
            <m:t>Profit per Unit</m:t>
          </m:r>
          <m:r>
            <w:rPr>
              <w:rFonts w:ascii="Cambria Math" w:hAnsi="Cambria Math"/>
              <w:sz w:val="24"/>
              <w:szCs w:val="24"/>
            </w:rPr>
            <m:t>=</m:t>
          </m:r>
          <m:f>
            <m:fPr>
              <m:ctrlPr>
                <w:rPr>
                  <w:rFonts w:ascii="Cambria Math" w:hAnsi="Cambria Math"/>
                  <w:sz w:val="24"/>
                  <w:szCs w:val="24"/>
                </w:rPr>
              </m:ctrlPr>
            </m:fPr>
            <m:num>
              <m:r>
                <m:rPr>
                  <m:nor/>
                </m:rPr>
                <w:rPr>
                  <w:sz w:val="24"/>
                  <w:szCs w:val="24"/>
                </w:rPr>
                <m:t>Gross Profit</m:t>
              </m:r>
            </m:num>
            <m:den>
              <m:r>
                <m:rPr>
                  <m:nor/>
                </m:rPr>
                <w:rPr>
                  <w:sz w:val="24"/>
                  <w:szCs w:val="24"/>
                </w:rPr>
                <m:t>Units</m:t>
              </m:r>
            </m:den>
          </m:f>
          <m:r>
            <m:rPr>
              <m:sty m:val="p"/>
            </m:rPr>
            <w:rPr>
              <w:sz w:val="24"/>
              <w:szCs w:val="24"/>
            </w:rPr>
            <w:br/>
          </m:r>
        </m:oMath>
      </m:oMathPara>
    </w:p>
    <w:p w14:paraId="6D35DF6A" w14:textId="77777777" w:rsidR="008B6080" w:rsidRPr="008B6080" w:rsidRDefault="008B6080" w:rsidP="008B6080">
      <w:pPr>
        <w:rPr>
          <w:sz w:val="24"/>
          <w:szCs w:val="24"/>
        </w:rPr>
      </w:pPr>
      <w:r w:rsidRPr="008B6080">
        <w:rPr>
          <w:rFonts w:ascii="Segoe UI Symbol" w:hAnsi="Segoe UI Symbol" w:cs="Segoe UI Symbol"/>
          <w:sz w:val="24"/>
          <w:szCs w:val="24"/>
        </w:rPr>
        <w:t>✔</w:t>
      </w:r>
      <w:r w:rsidRPr="008B6080">
        <w:rPr>
          <w:sz w:val="24"/>
          <w:szCs w:val="24"/>
        </w:rPr>
        <w:t xml:space="preserve"> Revenue Contribution</w:t>
      </w:r>
    </w:p>
    <w:p w14:paraId="46C8D3CD" w14:textId="51A42923" w:rsidR="008B6080" w:rsidRPr="008B6080" w:rsidRDefault="008B6080" w:rsidP="008B6080">
      <w:pPr>
        <w:rPr>
          <w:sz w:val="24"/>
          <w:szCs w:val="24"/>
        </w:rPr>
      </w:pPr>
      <m:oMathPara>
        <m:oMath>
          <m:r>
            <m:rPr>
              <m:nor/>
            </m:rPr>
            <w:rPr>
              <w:sz w:val="24"/>
              <w:szCs w:val="24"/>
            </w:rPr>
            <w:lastRenderedPageBreak/>
            <m:t>Product Sales</m:t>
          </m:r>
          <m:r>
            <w:rPr>
              <w:rFonts w:ascii="Cambria Math" w:hAnsi="Cambria Math"/>
              <w:sz w:val="24"/>
              <w:szCs w:val="24"/>
            </w:rPr>
            <m:t>÷</m:t>
          </m:r>
          <m:r>
            <m:rPr>
              <m:nor/>
            </m:rPr>
            <w:rPr>
              <w:sz w:val="24"/>
              <w:szCs w:val="24"/>
            </w:rPr>
            <m:t>Total Sales</m:t>
          </m:r>
          <m:r>
            <m:rPr>
              <m:sty m:val="p"/>
            </m:rPr>
            <w:rPr>
              <w:sz w:val="24"/>
              <w:szCs w:val="24"/>
            </w:rPr>
            <w:br/>
          </m:r>
        </m:oMath>
      </m:oMathPara>
    </w:p>
    <w:p w14:paraId="217247B3" w14:textId="77777777" w:rsidR="008B6080" w:rsidRPr="008B6080" w:rsidRDefault="008B6080" w:rsidP="008B6080">
      <w:pPr>
        <w:rPr>
          <w:sz w:val="24"/>
          <w:szCs w:val="24"/>
        </w:rPr>
      </w:pPr>
      <w:r w:rsidRPr="008B6080">
        <w:rPr>
          <w:rFonts w:ascii="Segoe UI Symbol" w:hAnsi="Segoe UI Symbol" w:cs="Segoe UI Symbol"/>
          <w:sz w:val="24"/>
          <w:szCs w:val="24"/>
        </w:rPr>
        <w:t>✔</w:t>
      </w:r>
      <w:r w:rsidRPr="008B6080">
        <w:rPr>
          <w:sz w:val="24"/>
          <w:szCs w:val="24"/>
        </w:rPr>
        <w:t xml:space="preserve"> Profit Contribution</w:t>
      </w:r>
    </w:p>
    <w:p w14:paraId="38356AE8" w14:textId="02824CDE" w:rsidR="008B6080" w:rsidRPr="008B6080" w:rsidRDefault="008B6080" w:rsidP="008B6080">
      <w:pPr>
        <w:rPr>
          <w:sz w:val="24"/>
          <w:szCs w:val="24"/>
        </w:rPr>
      </w:pPr>
      <m:oMathPara>
        <m:oMath>
          <m:r>
            <m:rPr>
              <m:nor/>
            </m:rPr>
            <w:rPr>
              <w:sz w:val="24"/>
              <w:szCs w:val="24"/>
            </w:rPr>
            <m:t>Product Profit</m:t>
          </m:r>
          <m:r>
            <w:rPr>
              <w:rFonts w:ascii="Cambria Math" w:hAnsi="Cambria Math"/>
              <w:sz w:val="24"/>
              <w:szCs w:val="24"/>
            </w:rPr>
            <m:t>÷</m:t>
          </m:r>
          <m:r>
            <m:rPr>
              <m:nor/>
            </m:rPr>
            <w:rPr>
              <w:sz w:val="24"/>
              <w:szCs w:val="24"/>
            </w:rPr>
            <m:t>Total Profit</m:t>
          </m:r>
          <m:r>
            <m:rPr>
              <m:sty m:val="p"/>
            </m:rPr>
            <w:rPr>
              <w:sz w:val="24"/>
              <w:szCs w:val="24"/>
            </w:rPr>
            <w:br/>
          </m:r>
        </m:oMath>
      </m:oMathPara>
    </w:p>
    <w:p w14:paraId="305B0118" w14:textId="5CF1D971" w:rsidR="008B6080" w:rsidRDefault="008B6080" w:rsidP="008B6080">
      <w:pPr>
        <w:rPr>
          <w:sz w:val="24"/>
          <w:szCs w:val="24"/>
        </w:rPr>
      </w:pPr>
      <w:r w:rsidRPr="008B6080">
        <w:rPr>
          <w:sz w:val="24"/>
          <w:szCs w:val="24"/>
        </w:rPr>
        <w:t>These metrics are essential for evaluating efficiency, profitability, and product performance.</w:t>
      </w:r>
    </w:p>
    <w:p w14:paraId="51A324A7" w14:textId="77777777" w:rsidR="008B6080" w:rsidRPr="008B6080" w:rsidRDefault="008B6080" w:rsidP="008B6080">
      <w:pPr>
        <w:rPr>
          <w:sz w:val="24"/>
          <w:szCs w:val="24"/>
        </w:rPr>
      </w:pPr>
    </w:p>
    <w:p w14:paraId="2E45CFDC" w14:textId="14EF7081" w:rsidR="008B6080" w:rsidRPr="008B6080" w:rsidRDefault="008B6080" w:rsidP="008B6080">
      <w:pPr>
        <w:rPr>
          <w:b/>
          <w:bCs/>
          <w:sz w:val="32"/>
          <w:szCs w:val="32"/>
        </w:rPr>
      </w:pPr>
      <w:r w:rsidRPr="008B6080">
        <w:rPr>
          <w:b/>
          <w:bCs/>
          <w:sz w:val="32"/>
          <w:szCs w:val="32"/>
        </w:rPr>
        <w:t xml:space="preserve"> 4. Factory and Supply Chain Data</w:t>
      </w:r>
    </w:p>
    <w:p w14:paraId="4743F21B" w14:textId="77777777" w:rsidR="008B6080" w:rsidRPr="008B6080" w:rsidRDefault="008B6080" w:rsidP="008B6080">
      <w:pPr>
        <w:rPr>
          <w:sz w:val="24"/>
          <w:szCs w:val="24"/>
        </w:rPr>
      </w:pPr>
      <w:r w:rsidRPr="008B6080">
        <w:rPr>
          <w:sz w:val="24"/>
          <w:szCs w:val="24"/>
        </w:rPr>
        <w:t>The dataset is enriched with factory location data, linking products to their manufacturing sources.</w:t>
      </w:r>
    </w:p>
    <w:p w14:paraId="14ABBEB7" w14:textId="7B5A9A92" w:rsidR="008B6080" w:rsidRPr="008B6080" w:rsidRDefault="008B6080" w:rsidP="008B6080">
      <w:pPr>
        <w:rPr>
          <w:sz w:val="24"/>
          <w:szCs w:val="24"/>
        </w:rPr>
      </w:pPr>
      <w:r w:rsidRPr="008B6080">
        <w:rPr>
          <w:b/>
          <w:bCs/>
          <w:sz w:val="28"/>
          <w:szCs w:val="28"/>
        </w:rPr>
        <w:t>Factory Coordinates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276"/>
        <w:gridCol w:w="1231"/>
      </w:tblGrid>
      <w:tr w:rsidR="008B6080" w:rsidRPr="008B6080" w14:paraId="1EE67DD5" w14:textId="77777777" w:rsidTr="008B6080">
        <w:trPr>
          <w:tblHeader/>
          <w:tblCellSpacing w:w="15" w:type="dxa"/>
        </w:trPr>
        <w:tc>
          <w:tcPr>
            <w:tcW w:w="2507" w:type="dxa"/>
            <w:vAlign w:val="center"/>
            <w:hideMark/>
          </w:tcPr>
          <w:p w14:paraId="1BC04235" w14:textId="77777777" w:rsidR="008B6080" w:rsidRPr="008B6080" w:rsidRDefault="008B6080" w:rsidP="008B6080">
            <w:pPr>
              <w:rPr>
                <w:b/>
                <w:bCs/>
                <w:sz w:val="24"/>
                <w:szCs w:val="24"/>
              </w:rPr>
            </w:pPr>
            <w:r w:rsidRPr="008B6080">
              <w:rPr>
                <w:b/>
                <w:bCs/>
                <w:sz w:val="24"/>
                <w:szCs w:val="24"/>
              </w:rPr>
              <w:t>Factory</w:t>
            </w:r>
          </w:p>
        </w:tc>
        <w:tc>
          <w:tcPr>
            <w:tcW w:w="1246" w:type="dxa"/>
            <w:vAlign w:val="center"/>
            <w:hideMark/>
          </w:tcPr>
          <w:p w14:paraId="39B8A8EC" w14:textId="77777777" w:rsidR="008B6080" w:rsidRPr="008B6080" w:rsidRDefault="008B6080" w:rsidP="008B6080">
            <w:pPr>
              <w:rPr>
                <w:b/>
                <w:bCs/>
                <w:sz w:val="24"/>
                <w:szCs w:val="24"/>
              </w:rPr>
            </w:pPr>
            <w:r w:rsidRPr="008B6080">
              <w:rPr>
                <w:b/>
                <w:bCs/>
                <w:sz w:val="24"/>
                <w:szCs w:val="24"/>
              </w:rPr>
              <w:t>Latitude</w:t>
            </w:r>
          </w:p>
        </w:tc>
        <w:tc>
          <w:tcPr>
            <w:tcW w:w="1077" w:type="dxa"/>
            <w:vAlign w:val="center"/>
            <w:hideMark/>
          </w:tcPr>
          <w:p w14:paraId="7C352C04" w14:textId="77777777" w:rsidR="008B6080" w:rsidRPr="008B6080" w:rsidRDefault="008B6080" w:rsidP="008B6080">
            <w:pPr>
              <w:rPr>
                <w:b/>
                <w:bCs/>
                <w:sz w:val="24"/>
                <w:szCs w:val="24"/>
              </w:rPr>
            </w:pPr>
            <w:r w:rsidRPr="008B6080">
              <w:rPr>
                <w:b/>
                <w:bCs/>
                <w:sz w:val="24"/>
                <w:szCs w:val="24"/>
              </w:rPr>
              <w:t>Longitude</w:t>
            </w:r>
          </w:p>
        </w:tc>
      </w:tr>
      <w:tr w:rsidR="008B6080" w:rsidRPr="008B6080" w14:paraId="314BDDB8" w14:textId="77777777" w:rsidTr="008B6080">
        <w:trPr>
          <w:tblCellSpacing w:w="15" w:type="dxa"/>
        </w:trPr>
        <w:tc>
          <w:tcPr>
            <w:tcW w:w="2507" w:type="dxa"/>
            <w:vAlign w:val="center"/>
            <w:hideMark/>
          </w:tcPr>
          <w:p w14:paraId="0B7608E8" w14:textId="77777777" w:rsidR="008B6080" w:rsidRPr="008B6080" w:rsidRDefault="008B6080" w:rsidP="008B6080">
            <w:pPr>
              <w:rPr>
                <w:sz w:val="24"/>
                <w:szCs w:val="24"/>
              </w:rPr>
            </w:pPr>
            <w:r w:rsidRPr="008B6080">
              <w:rPr>
                <w:sz w:val="24"/>
                <w:szCs w:val="24"/>
              </w:rPr>
              <w:t>Lot's O' Nuts</w:t>
            </w:r>
          </w:p>
        </w:tc>
        <w:tc>
          <w:tcPr>
            <w:tcW w:w="1246" w:type="dxa"/>
            <w:vAlign w:val="center"/>
            <w:hideMark/>
          </w:tcPr>
          <w:p w14:paraId="4A406C6B" w14:textId="77777777" w:rsidR="008B6080" w:rsidRPr="008B6080" w:rsidRDefault="008B6080" w:rsidP="008B6080">
            <w:pPr>
              <w:rPr>
                <w:sz w:val="24"/>
                <w:szCs w:val="24"/>
              </w:rPr>
            </w:pPr>
            <w:r w:rsidRPr="008B6080">
              <w:rPr>
                <w:sz w:val="24"/>
                <w:szCs w:val="24"/>
              </w:rPr>
              <w:t>32.881893</w:t>
            </w:r>
          </w:p>
        </w:tc>
        <w:tc>
          <w:tcPr>
            <w:tcW w:w="1077" w:type="dxa"/>
            <w:vAlign w:val="center"/>
            <w:hideMark/>
          </w:tcPr>
          <w:p w14:paraId="248C314B" w14:textId="77777777" w:rsidR="008B6080" w:rsidRPr="008B6080" w:rsidRDefault="008B6080" w:rsidP="008B6080">
            <w:pPr>
              <w:rPr>
                <w:sz w:val="24"/>
                <w:szCs w:val="24"/>
              </w:rPr>
            </w:pPr>
            <w:r w:rsidRPr="008B6080">
              <w:rPr>
                <w:sz w:val="24"/>
                <w:szCs w:val="24"/>
              </w:rPr>
              <w:t>-111.768036</w:t>
            </w:r>
          </w:p>
        </w:tc>
      </w:tr>
      <w:tr w:rsidR="008B6080" w:rsidRPr="008B6080" w14:paraId="5266DC4B" w14:textId="77777777" w:rsidTr="008B6080">
        <w:trPr>
          <w:tblCellSpacing w:w="15" w:type="dxa"/>
        </w:trPr>
        <w:tc>
          <w:tcPr>
            <w:tcW w:w="2507" w:type="dxa"/>
            <w:vAlign w:val="center"/>
            <w:hideMark/>
          </w:tcPr>
          <w:p w14:paraId="46859CA8" w14:textId="77777777" w:rsidR="008B6080" w:rsidRPr="008B6080" w:rsidRDefault="008B6080" w:rsidP="008B6080">
            <w:pPr>
              <w:rPr>
                <w:sz w:val="24"/>
                <w:szCs w:val="24"/>
              </w:rPr>
            </w:pPr>
            <w:r w:rsidRPr="008B6080">
              <w:rPr>
                <w:sz w:val="24"/>
                <w:szCs w:val="24"/>
              </w:rPr>
              <w:t>Wicked Choccy's</w:t>
            </w:r>
          </w:p>
        </w:tc>
        <w:tc>
          <w:tcPr>
            <w:tcW w:w="1246" w:type="dxa"/>
            <w:vAlign w:val="center"/>
            <w:hideMark/>
          </w:tcPr>
          <w:p w14:paraId="0ED7B772" w14:textId="77777777" w:rsidR="008B6080" w:rsidRPr="008B6080" w:rsidRDefault="008B6080" w:rsidP="008B6080">
            <w:pPr>
              <w:rPr>
                <w:sz w:val="24"/>
                <w:szCs w:val="24"/>
              </w:rPr>
            </w:pPr>
            <w:r w:rsidRPr="008B6080">
              <w:rPr>
                <w:sz w:val="24"/>
                <w:szCs w:val="24"/>
              </w:rPr>
              <w:t>32.076176</w:t>
            </w:r>
          </w:p>
        </w:tc>
        <w:tc>
          <w:tcPr>
            <w:tcW w:w="1077" w:type="dxa"/>
            <w:vAlign w:val="center"/>
            <w:hideMark/>
          </w:tcPr>
          <w:p w14:paraId="04A53ECC" w14:textId="77777777" w:rsidR="008B6080" w:rsidRPr="008B6080" w:rsidRDefault="008B6080" w:rsidP="008B6080">
            <w:pPr>
              <w:rPr>
                <w:sz w:val="24"/>
                <w:szCs w:val="24"/>
              </w:rPr>
            </w:pPr>
            <w:r w:rsidRPr="008B6080">
              <w:rPr>
                <w:sz w:val="24"/>
                <w:szCs w:val="24"/>
              </w:rPr>
              <w:t>-81.088371</w:t>
            </w:r>
          </w:p>
        </w:tc>
      </w:tr>
      <w:tr w:rsidR="008B6080" w:rsidRPr="008B6080" w14:paraId="56057972" w14:textId="77777777" w:rsidTr="008B6080">
        <w:trPr>
          <w:tblCellSpacing w:w="15" w:type="dxa"/>
        </w:trPr>
        <w:tc>
          <w:tcPr>
            <w:tcW w:w="2507" w:type="dxa"/>
            <w:vAlign w:val="center"/>
            <w:hideMark/>
          </w:tcPr>
          <w:p w14:paraId="4F1E0E53" w14:textId="77777777" w:rsidR="008B6080" w:rsidRPr="008B6080" w:rsidRDefault="008B6080" w:rsidP="008B6080">
            <w:pPr>
              <w:rPr>
                <w:sz w:val="24"/>
                <w:szCs w:val="24"/>
              </w:rPr>
            </w:pPr>
            <w:r w:rsidRPr="008B6080">
              <w:rPr>
                <w:sz w:val="24"/>
                <w:szCs w:val="24"/>
              </w:rPr>
              <w:t>Sugar Shack</w:t>
            </w:r>
          </w:p>
        </w:tc>
        <w:tc>
          <w:tcPr>
            <w:tcW w:w="1246" w:type="dxa"/>
            <w:vAlign w:val="center"/>
            <w:hideMark/>
          </w:tcPr>
          <w:p w14:paraId="4F186144" w14:textId="77777777" w:rsidR="008B6080" w:rsidRPr="008B6080" w:rsidRDefault="008B6080" w:rsidP="008B6080">
            <w:pPr>
              <w:rPr>
                <w:sz w:val="24"/>
                <w:szCs w:val="24"/>
              </w:rPr>
            </w:pPr>
            <w:r w:rsidRPr="008B6080">
              <w:rPr>
                <w:sz w:val="24"/>
                <w:szCs w:val="24"/>
              </w:rPr>
              <w:t>48.11914</w:t>
            </w:r>
          </w:p>
        </w:tc>
        <w:tc>
          <w:tcPr>
            <w:tcW w:w="1077" w:type="dxa"/>
            <w:vAlign w:val="center"/>
            <w:hideMark/>
          </w:tcPr>
          <w:p w14:paraId="755842BE" w14:textId="77777777" w:rsidR="008B6080" w:rsidRPr="008B6080" w:rsidRDefault="008B6080" w:rsidP="008B6080">
            <w:pPr>
              <w:rPr>
                <w:sz w:val="24"/>
                <w:szCs w:val="24"/>
              </w:rPr>
            </w:pPr>
            <w:r w:rsidRPr="008B6080">
              <w:rPr>
                <w:sz w:val="24"/>
                <w:szCs w:val="24"/>
              </w:rPr>
              <w:t>-96.18115</w:t>
            </w:r>
          </w:p>
        </w:tc>
      </w:tr>
      <w:tr w:rsidR="008B6080" w:rsidRPr="008B6080" w14:paraId="2D222B15" w14:textId="77777777" w:rsidTr="008B6080">
        <w:trPr>
          <w:tblCellSpacing w:w="15" w:type="dxa"/>
        </w:trPr>
        <w:tc>
          <w:tcPr>
            <w:tcW w:w="2507" w:type="dxa"/>
            <w:vAlign w:val="center"/>
            <w:hideMark/>
          </w:tcPr>
          <w:p w14:paraId="2B10DF29" w14:textId="77777777" w:rsidR="008B6080" w:rsidRPr="008B6080" w:rsidRDefault="008B6080" w:rsidP="008B6080">
            <w:pPr>
              <w:rPr>
                <w:sz w:val="24"/>
                <w:szCs w:val="24"/>
              </w:rPr>
            </w:pPr>
            <w:r w:rsidRPr="008B6080">
              <w:rPr>
                <w:sz w:val="24"/>
                <w:szCs w:val="24"/>
              </w:rPr>
              <w:t>Secret Factory</w:t>
            </w:r>
          </w:p>
        </w:tc>
        <w:tc>
          <w:tcPr>
            <w:tcW w:w="1246" w:type="dxa"/>
            <w:vAlign w:val="center"/>
            <w:hideMark/>
          </w:tcPr>
          <w:p w14:paraId="414DEC14" w14:textId="77777777" w:rsidR="008B6080" w:rsidRPr="008B6080" w:rsidRDefault="008B6080" w:rsidP="008B6080">
            <w:pPr>
              <w:rPr>
                <w:sz w:val="24"/>
                <w:szCs w:val="24"/>
              </w:rPr>
            </w:pPr>
            <w:r w:rsidRPr="008B6080">
              <w:rPr>
                <w:sz w:val="24"/>
                <w:szCs w:val="24"/>
              </w:rPr>
              <w:t>41.446333</w:t>
            </w:r>
          </w:p>
        </w:tc>
        <w:tc>
          <w:tcPr>
            <w:tcW w:w="1077" w:type="dxa"/>
            <w:vAlign w:val="center"/>
            <w:hideMark/>
          </w:tcPr>
          <w:p w14:paraId="6566A058" w14:textId="77777777" w:rsidR="008B6080" w:rsidRPr="008B6080" w:rsidRDefault="008B6080" w:rsidP="008B6080">
            <w:pPr>
              <w:rPr>
                <w:sz w:val="24"/>
                <w:szCs w:val="24"/>
              </w:rPr>
            </w:pPr>
            <w:r w:rsidRPr="008B6080">
              <w:rPr>
                <w:sz w:val="24"/>
                <w:szCs w:val="24"/>
              </w:rPr>
              <w:t>-90.565487</w:t>
            </w:r>
          </w:p>
        </w:tc>
      </w:tr>
      <w:tr w:rsidR="008B6080" w:rsidRPr="008B6080" w14:paraId="321906F8" w14:textId="77777777" w:rsidTr="008B6080">
        <w:trPr>
          <w:tblCellSpacing w:w="15" w:type="dxa"/>
        </w:trPr>
        <w:tc>
          <w:tcPr>
            <w:tcW w:w="2507" w:type="dxa"/>
            <w:vAlign w:val="center"/>
            <w:hideMark/>
          </w:tcPr>
          <w:p w14:paraId="12DB99AD" w14:textId="77777777" w:rsidR="008B6080" w:rsidRPr="008B6080" w:rsidRDefault="008B6080" w:rsidP="008B6080">
            <w:pPr>
              <w:rPr>
                <w:sz w:val="24"/>
                <w:szCs w:val="24"/>
              </w:rPr>
            </w:pPr>
            <w:r w:rsidRPr="008B6080">
              <w:rPr>
                <w:sz w:val="24"/>
                <w:szCs w:val="24"/>
              </w:rPr>
              <w:t>The Other Factory</w:t>
            </w:r>
          </w:p>
        </w:tc>
        <w:tc>
          <w:tcPr>
            <w:tcW w:w="1246" w:type="dxa"/>
            <w:vAlign w:val="center"/>
            <w:hideMark/>
          </w:tcPr>
          <w:p w14:paraId="0DA33B8C" w14:textId="77777777" w:rsidR="008B6080" w:rsidRPr="008B6080" w:rsidRDefault="008B6080" w:rsidP="008B6080">
            <w:pPr>
              <w:rPr>
                <w:sz w:val="24"/>
                <w:szCs w:val="24"/>
              </w:rPr>
            </w:pPr>
            <w:r w:rsidRPr="008B6080">
              <w:rPr>
                <w:sz w:val="24"/>
                <w:szCs w:val="24"/>
              </w:rPr>
              <w:t>35.1175</w:t>
            </w:r>
          </w:p>
        </w:tc>
        <w:tc>
          <w:tcPr>
            <w:tcW w:w="1077" w:type="dxa"/>
            <w:vAlign w:val="center"/>
            <w:hideMark/>
          </w:tcPr>
          <w:p w14:paraId="4A301817" w14:textId="77777777" w:rsidR="008B6080" w:rsidRPr="008B6080" w:rsidRDefault="008B6080" w:rsidP="008B6080">
            <w:pPr>
              <w:rPr>
                <w:sz w:val="24"/>
                <w:szCs w:val="24"/>
              </w:rPr>
            </w:pPr>
            <w:r w:rsidRPr="008B6080">
              <w:rPr>
                <w:sz w:val="24"/>
                <w:szCs w:val="24"/>
              </w:rPr>
              <w:t>-89.971107</w:t>
            </w:r>
          </w:p>
        </w:tc>
      </w:tr>
    </w:tbl>
    <w:p w14:paraId="052D1F0E" w14:textId="3C6E1C64" w:rsidR="008B6080" w:rsidRPr="008B6080" w:rsidRDefault="008B6080" w:rsidP="008B6080">
      <w:pPr>
        <w:rPr>
          <w:sz w:val="24"/>
          <w:szCs w:val="24"/>
        </w:rPr>
      </w:pPr>
    </w:p>
    <w:p w14:paraId="2F0D1016" w14:textId="7AC1E91D" w:rsidR="008B6080" w:rsidRPr="008B6080" w:rsidRDefault="008B6080" w:rsidP="008B6080">
      <w:pPr>
        <w:rPr>
          <w:sz w:val="28"/>
          <w:szCs w:val="28"/>
        </w:rPr>
      </w:pPr>
      <w:r w:rsidRPr="008B6080">
        <w:rPr>
          <w:sz w:val="24"/>
          <w:szCs w:val="24"/>
        </w:rPr>
        <w:t xml:space="preserve"> </w:t>
      </w:r>
      <w:r w:rsidRPr="008B6080">
        <w:rPr>
          <w:b/>
          <w:bCs/>
          <w:sz w:val="28"/>
          <w:szCs w:val="28"/>
        </w:rPr>
        <w:t>Product–Factory Mapping</w:t>
      </w:r>
    </w:p>
    <w:p w14:paraId="232EF815" w14:textId="77777777" w:rsidR="008B6080" w:rsidRPr="008B6080" w:rsidRDefault="008B6080" w:rsidP="008B6080">
      <w:pPr>
        <w:rPr>
          <w:sz w:val="24"/>
          <w:szCs w:val="24"/>
        </w:rPr>
      </w:pPr>
      <w:r w:rsidRPr="008B6080">
        <w:rPr>
          <w:sz w:val="24"/>
          <w:szCs w:val="24"/>
        </w:rPr>
        <w:t>Products are mapped to factories based on division:</w:t>
      </w:r>
    </w:p>
    <w:p w14:paraId="5BEFFA2B" w14:textId="77777777" w:rsidR="008B6080" w:rsidRPr="008B6080" w:rsidRDefault="008B6080" w:rsidP="008B6080">
      <w:pPr>
        <w:numPr>
          <w:ilvl w:val="0"/>
          <w:numId w:val="2"/>
        </w:numPr>
        <w:rPr>
          <w:sz w:val="24"/>
          <w:szCs w:val="24"/>
        </w:rPr>
      </w:pPr>
      <w:r w:rsidRPr="008B6080">
        <w:rPr>
          <w:sz w:val="24"/>
          <w:szCs w:val="24"/>
        </w:rPr>
        <w:t xml:space="preserve">Chocolate Products → Manufactured at: </w:t>
      </w:r>
    </w:p>
    <w:p w14:paraId="205D3AD6" w14:textId="77777777" w:rsidR="008B6080" w:rsidRPr="008B6080" w:rsidRDefault="008B6080" w:rsidP="008B6080">
      <w:pPr>
        <w:numPr>
          <w:ilvl w:val="1"/>
          <w:numId w:val="2"/>
        </w:numPr>
        <w:rPr>
          <w:sz w:val="24"/>
          <w:szCs w:val="24"/>
        </w:rPr>
      </w:pPr>
      <w:r w:rsidRPr="008B6080">
        <w:rPr>
          <w:sz w:val="24"/>
          <w:szCs w:val="24"/>
        </w:rPr>
        <w:t xml:space="preserve">Lot's O' Nuts </w:t>
      </w:r>
    </w:p>
    <w:p w14:paraId="33A6D6D8" w14:textId="77777777" w:rsidR="008B6080" w:rsidRPr="008B6080" w:rsidRDefault="008B6080" w:rsidP="008B6080">
      <w:pPr>
        <w:numPr>
          <w:ilvl w:val="1"/>
          <w:numId w:val="2"/>
        </w:numPr>
        <w:rPr>
          <w:sz w:val="24"/>
          <w:szCs w:val="24"/>
        </w:rPr>
      </w:pPr>
      <w:r w:rsidRPr="008B6080">
        <w:rPr>
          <w:sz w:val="24"/>
          <w:szCs w:val="24"/>
        </w:rPr>
        <w:t xml:space="preserve">Wicked Choccy's </w:t>
      </w:r>
    </w:p>
    <w:p w14:paraId="228CF1AA" w14:textId="77777777" w:rsidR="008B6080" w:rsidRPr="008B6080" w:rsidRDefault="008B6080" w:rsidP="008B6080">
      <w:pPr>
        <w:numPr>
          <w:ilvl w:val="0"/>
          <w:numId w:val="2"/>
        </w:numPr>
        <w:rPr>
          <w:sz w:val="24"/>
          <w:szCs w:val="24"/>
        </w:rPr>
      </w:pPr>
      <w:r w:rsidRPr="008B6080">
        <w:rPr>
          <w:sz w:val="24"/>
          <w:szCs w:val="24"/>
        </w:rPr>
        <w:t xml:space="preserve">Sugar Products → Manufactured at: </w:t>
      </w:r>
    </w:p>
    <w:p w14:paraId="141FCE64" w14:textId="77777777" w:rsidR="008B6080" w:rsidRPr="008B6080" w:rsidRDefault="008B6080" w:rsidP="008B6080">
      <w:pPr>
        <w:numPr>
          <w:ilvl w:val="1"/>
          <w:numId w:val="2"/>
        </w:numPr>
        <w:rPr>
          <w:sz w:val="24"/>
          <w:szCs w:val="24"/>
        </w:rPr>
      </w:pPr>
      <w:r w:rsidRPr="008B6080">
        <w:rPr>
          <w:sz w:val="24"/>
          <w:szCs w:val="24"/>
        </w:rPr>
        <w:t xml:space="preserve">Sugar Shack </w:t>
      </w:r>
    </w:p>
    <w:p w14:paraId="233D9EAF" w14:textId="77777777" w:rsidR="008B6080" w:rsidRPr="008B6080" w:rsidRDefault="008B6080" w:rsidP="008B6080">
      <w:pPr>
        <w:numPr>
          <w:ilvl w:val="1"/>
          <w:numId w:val="2"/>
        </w:numPr>
        <w:rPr>
          <w:sz w:val="24"/>
          <w:szCs w:val="24"/>
        </w:rPr>
      </w:pPr>
      <w:r w:rsidRPr="008B6080">
        <w:rPr>
          <w:sz w:val="24"/>
          <w:szCs w:val="24"/>
        </w:rPr>
        <w:t xml:space="preserve">Secret Factory </w:t>
      </w:r>
    </w:p>
    <w:p w14:paraId="0DFD5693" w14:textId="77777777" w:rsidR="008B6080" w:rsidRPr="008B6080" w:rsidRDefault="008B6080" w:rsidP="008B6080">
      <w:pPr>
        <w:numPr>
          <w:ilvl w:val="1"/>
          <w:numId w:val="2"/>
        </w:numPr>
        <w:rPr>
          <w:sz w:val="24"/>
          <w:szCs w:val="24"/>
        </w:rPr>
      </w:pPr>
      <w:r w:rsidRPr="008B6080">
        <w:rPr>
          <w:sz w:val="24"/>
          <w:szCs w:val="24"/>
        </w:rPr>
        <w:t xml:space="preserve">The Other Factory </w:t>
      </w:r>
    </w:p>
    <w:p w14:paraId="4AEF0551" w14:textId="77777777" w:rsidR="008B6080" w:rsidRPr="008B6080" w:rsidRDefault="008B6080" w:rsidP="008B6080">
      <w:pPr>
        <w:numPr>
          <w:ilvl w:val="0"/>
          <w:numId w:val="2"/>
        </w:numPr>
        <w:rPr>
          <w:sz w:val="24"/>
          <w:szCs w:val="24"/>
        </w:rPr>
      </w:pPr>
      <w:r w:rsidRPr="008B6080">
        <w:rPr>
          <w:sz w:val="24"/>
          <w:szCs w:val="24"/>
        </w:rPr>
        <w:t xml:space="preserve">Other Products → Distributed across: </w:t>
      </w:r>
    </w:p>
    <w:p w14:paraId="4EABCBF1" w14:textId="77777777" w:rsidR="008B6080" w:rsidRPr="008B6080" w:rsidRDefault="008B6080" w:rsidP="008B6080">
      <w:pPr>
        <w:numPr>
          <w:ilvl w:val="1"/>
          <w:numId w:val="2"/>
        </w:numPr>
        <w:rPr>
          <w:sz w:val="24"/>
          <w:szCs w:val="24"/>
        </w:rPr>
      </w:pPr>
      <w:r w:rsidRPr="008B6080">
        <w:rPr>
          <w:sz w:val="24"/>
          <w:szCs w:val="24"/>
        </w:rPr>
        <w:lastRenderedPageBreak/>
        <w:t xml:space="preserve">Secret Factory </w:t>
      </w:r>
    </w:p>
    <w:p w14:paraId="5036E1A7" w14:textId="1430B47C" w:rsidR="008B6080" w:rsidRDefault="008B6080" w:rsidP="008B6080">
      <w:pPr>
        <w:numPr>
          <w:ilvl w:val="1"/>
          <w:numId w:val="2"/>
        </w:numPr>
        <w:rPr>
          <w:sz w:val="24"/>
          <w:szCs w:val="24"/>
        </w:rPr>
      </w:pPr>
      <w:r w:rsidRPr="008B6080">
        <w:rPr>
          <w:sz w:val="24"/>
          <w:szCs w:val="24"/>
        </w:rPr>
        <w:t xml:space="preserve">The Other Factory </w:t>
      </w:r>
    </w:p>
    <w:p w14:paraId="36E1D03F" w14:textId="77777777" w:rsidR="008B6080" w:rsidRPr="008B6080" w:rsidRDefault="008B6080" w:rsidP="008B6080">
      <w:pPr>
        <w:ind w:left="1440"/>
        <w:rPr>
          <w:sz w:val="24"/>
          <w:szCs w:val="24"/>
        </w:rPr>
      </w:pPr>
    </w:p>
    <w:p w14:paraId="647BACA4" w14:textId="674403AA" w:rsidR="008B6080" w:rsidRPr="008B6080" w:rsidRDefault="008B6080" w:rsidP="008B6080">
      <w:pPr>
        <w:rPr>
          <w:b/>
          <w:bCs/>
          <w:sz w:val="32"/>
          <w:szCs w:val="32"/>
        </w:rPr>
      </w:pPr>
      <w:r w:rsidRPr="008B6080">
        <w:rPr>
          <w:b/>
          <w:bCs/>
          <w:sz w:val="32"/>
          <w:szCs w:val="32"/>
        </w:rPr>
        <w:t xml:space="preserve"> 5. Data Granularity</w:t>
      </w:r>
    </w:p>
    <w:p w14:paraId="779AFBC6" w14:textId="77777777" w:rsidR="008B6080" w:rsidRPr="008B6080" w:rsidRDefault="008B6080" w:rsidP="008B6080">
      <w:pPr>
        <w:numPr>
          <w:ilvl w:val="0"/>
          <w:numId w:val="3"/>
        </w:numPr>
        <w:rPr>
          <w:sz w:val="24"/>
          <w:szCs w:val="24"/>
        </w:rPr>
      </w:pPr>
      <w:r w:rsidRPr="008B6080">
        <w:rPr>
          <w:sz w:val="24"/>
          <w:szCs w:val="24"/>
        </w:rPr>
        <w:t xml:space="preserve">Level: Order-level (transactional data) </w:t>
      </w:r>
    </w:p>
    <w:p w14:paraId="0FB9BFDD" w14:textId="77777777" w:rsidR="008B6080" w:rsidRPr="008B6080" w:rsidRDefault="008B6080" w:rsidP="008B6080">
      <w:pPr>
        <w:numPr>
          <w:ilvl w:val="0"/>
          <w:numId w:val="3"/>
        </w:numPr>
        <w:rPr>
          <w:sz w:val="24"/>
          <w:szCs w:val="24"/>
        </w:rPr>
      </w:pPr>
      <w:r w:rsidRPr="008B6080">
        <w:rPr>
          <w:sz w:val="24"/>
          <w:szCs w:val="24"/>
        </w:rPr>
        <w:t xml:space="preserve">Time Dimension: Includes order and shipment dates </w:t>
      </w:r>
    </w:p>
    <w:p w14:paraId="6402282C" w14:textId="77777777" w:rsidR="008B6080" w:rsidRPr="008B6080" w:rsidRDefault="008B6080" w:rsidP="008B6080">
      <w:pPr>
        <w:numPr>
          <w:ilvl w:val="0"/>
          <w:numId w:val="3"/>
        </w:numPr>
        <w:rPr>
          <w:sz w:val="24"/>
          <w:szCs w:val="24"/>
        </w:rPr>
      </w:pPr>
      <w:r w:rsidRPr="008B6080">
        <w:rPr>
          <w:sz w:val="24"/>
          <w:szCs w:val="24"/>
        </w:rPr>
        <w:t xml:space="preserve">Geographical Dimension: Region, state, city-level </w:t>
      </w:r>
    </w:p>
    <w:p w14:paraId="41CC043D" w14:textId="77777777" w:rsidR="008B6080" w:rsidRPr="008B6080" w:rsidRDefault="008B6080" w:rsidP="008B6080">
      <w:pPr>
        <w:numPr>
          <w:ilvl w:val="0"/>
          <w:numId w:val="3"/>
        </w:numPr>
        <w:rPr>
          <w:sz w:val="24"/>
          <w:szCs w:val="24"/>
        </w:rPr>
      </w:pPr>
      <w:r w:rsidRPr="008B6080">
        <w:rPr>
          <w:sz w:val="24"/>
          <w:szCs w:val="24"/>
        </w:rPr>
        <w:t xml:space="preserve">Product Dimension: Product, division, factory </w:t>
      </w:r>
    </w:p>
    <w:p w14:paraId="4ACB7359" w14:textId="0FFED8C8" w:rsidR="008B6080" w:rsidRPr="008B6080" w:rsidRDefault="008B6080" w:rsidP="008B6080">
      <w:pPr>
        <w:rPr>
          <w:sz w:val="24"/>
          <w:szCs w:val="24"/>
        </w:rPr>
      </w:pPr>
    </w:p>
    <w:p w14:paraId="7A14F957" w14:textId="374D7AB5" w:rsidR="008B6080" w:rsidRPr="008B6080" w:rsidRDefault="008B6080" w:rsidP="008B6080">
      <w:pPr>
        <w:rPr>
          <w:b/>
          <w:bCs/>
          <w:sz w:val="32"/>
          <w:szCs w:val="32"/>
        </w:rPr>
      </w:pPr>
      <w:r w:rsidRPr="008B6080">
        <w:rPr>
          <w:b/>
          <w:bCs/>
          <w:sz w:val="32"/>
          <w:szCs w:val="32"/>
        </w:rPr>
        <w:t xml:space="preserve"> 6. Data Relevance for Analysis</w:t>
      </w:r>
    </w:p>
    <w:p w14:paraId="11AE80E9" w14:textId="77777777" w:rsidR="008B6080" w:rsidRPr="008B6080" w:rsidRDefault="008B6080" w:rsidP="008B6080">
      <w:pPr>
        <w:rPr>
          <w:sz w:val="24"/>
          <w:szCs w:val="24"/>
        </w:rPr>
      </w:pPr>
      <w:r w:rsidRPr="008B6080">
        <w:rPr>
          <w:sz w:val="24"/>
          <w:szCs w:val="24"/>
        </w:rPr>
        <w:t>This dataset enables:</w:t>
      </w:r>
    </w:p>
    <w:p w14:paraId="6E941953" w14:textId="77777777" w:rsidR="008B6080" w:rsidRDefault="008B6080" w:rsidP="008B6080">
      <w:pPr>
        <w:rPr>
          <w:sz w:val="24"/>
          <w:szCs w:val="24"/>
        </w:rPr>
      </w:pPr>
      <w:r w:rsidRPr="008B6080">
        <w:rPr>
          <w:rFonts w:ascii="Segoe UI Symbol" w:hAnsi="Segoe UI Symbol" w:cs="Segoe UI Symbol"/>
          <w:sz w:val="24"/>
          <w:szCs w:val="24"/>
        </w:rPr>
        <w:t>✔</w:t>
      </w:r>
      <w:r w:rsidRPr="008B6080">
        <w:rPr>
          <w:sz w:val="24"/>
          <w:szCs w:val="24"/>
        </w:rPr>
        <w:t xml:space="preserve"> Product-level profitability analysis</w:t>
      </w:r>
      <w:r w:rsidRPr="008B6080">
        <w:rPr>
          <w:sz w:val="24"/>
          <w:szCs w:val="24"/>
        </w:rPr>
        <w:br/>
      </w:r>
      <w:r w:rsidRPr="008B6080">
        <w:rPr>
          <w:rFonts w:ascii="Segoe UI Symbol" w:hAnsi="Segoe UI Symbol" w:cs="Segoe UI Symbol"/>
          <w:sz w:val="24"/>
          <w:szCs w:val="24"/>
        </w:rPr>
        <w:t>✔</w:t>
      </w:r>
      <w:r w:rsidRPr="008B6080">
        <w:rPr>
          <w:sz w:val="24"/>
          <w:szCs w:val="24"/>
        </w:rPr>
        <w:t xml:space="preserve"> Division-wise performance comparison</w:t>
      </w:r>
      <w:r w:rsidRPr="008B6080">
        <w:rPr>
          <w:sz w:val="24"/>
          <w:szCs w:val="24"/>
        </w:rPr>
        <w:br/>
      </w:r>
      <w:r w:rsidRPr="008B6080">
        <w:rPr>
          <w:rFonts w:ascii="Segoe UI Symbol" w:hAnsi="Segoe UI Symbol" w:cs="Segoe UI Symbol"/>
          <w:sz w:val="24"/>
          <w:szCs w:val="24"/>
        </w:rPr>
        <w:t>✔</w:t>
      </w:r>
      <w:r w:rsidRPr="008B6080">
        <w:rPr>
          <w:sz w:val="24"/>
          <w:szCs w:val="24"/>
        </w:rPr>
        <w:t xml:space="preserve"> Cost vs sales diagnostics</w:t>
      </w:r>
      <w:r w:rsidRPr="008B6080">
        <w:rPr>
          <w:sz w:val="24"/>
          <w:szCs w:val="24"/>
        </w:rPr>
        <w:br/>
      </w:r>
      <w:r w:rsidRPr="008B6080">
        <w:rPr>
          <w:rFonts w:ascii="Segoe UI Symbol" w:hAnsi="Segoe UI Symbol" w:cs="Segoe UI Symbol"/>
          <w:sz w:val="24"/>
          <w:szCs w:val="24"/>
        </w:rPr>
        <w:t>✔</w:t>
      </w:r>
      <w:r w:rsidRPr="008B6080">
        <w:rPr>
          <w:sz w:val="24"/>
          <w:szCs w:val="24"/>
        </w:rPr>
        <w:t xml:space="preserve"> Pareto (80</w:t>
      </w:r>
      <w:r w:rsidRPr="008B6080">
        <w:rPr>
          <w:rFonts w:ascii="Calibri" w:hAnsi="Calibri" w:cs="Calibri"/>
          <w:sz w:val="24"/>
          <w:szCs w:val="24"/>
        </w:rPr>
        <w:t>–</w:t>
      </w:r>
      <w:r w:rsidRPr="008B6080">
        <w:rPr>
          <w:sz w:val="24"/>
          <w:szCs w:val="24"/>
        </w:rPr>
        <w:t>20) analysis</w:t>
      </w:r>
      <w:r w:rsidRPr="008B6080">
        <w:rPr>
          <w:sz w:val="24"/>
          <w:szCs w:val="24"/>
        </w:rPr>
        <w:br/>
      </w:r>
      <w:r w:rsidRPr="008B6080">
        <w:rPr>
          <w:rFonts w:ascii="Segoe UI Symbol" w:hAnsi="Segoe UI Symbol" w:cs="Segoe UI Symbol"/>
          <w:sz w:val="24"/>
          <w:szCs w:val="24"/>
        </w:rPr>
        <w:t>✔</w:t>
      </w:r>
      <w:r w:rsidRPr="008B6080">
        <w:rPr>
          <w:sz w:val="24"/>
          <w:szCs w:val="24"/>
        </w:rPr>
        <w:t xml:space="preserve"> Regional demand and distribution analysis</w:t>
      </w:r>
      <w:r w:rsidRPr="008B6080">
        <w:rPr>
          <w:sz w:val="24"/>
          <w:szCs w:val="24"/>
        </w:rPr>
        <w:br/>
      </w:r>
      <w:r w:rsidRPr="008B6080">
        <w:rPr>
          <w:rFonts w:ascii="Segoe UI Symbol" w:hAnsi="Segoe UI Symbol" w:cs="Segoe UI Symbol"/>
          <w:sz w:val="24"/>
          <w:szCs w:val="24"/>
        </w:rPr>
        <w:t>✔</w:t>
      </w:r>
      <w:r w:rsidRPr="008B6080">
        <w:rPr>
          <w:sz w:val="24"/>
          <w:szCs w:val="24"/>
        </w:rPr>
        <w:t xml:space="preserve"> Supply chain and factory-level insights</w:t>
      </w:r>
    </w:p>
    <w:p w14:paraId="1D118CAC" w14:textId="77777777" w:rsidR="008B6080" w:rsidRDefault="008B6080" w:rsidP="008B6080">
      <w:pPr>
        <w:rPr>
          <w:sz w:val="24"/>
          <w:szCs w:val="24"/>
        </w:rPr>
      </w:pPr>
    </w:p>
    <w:p w14:paraId="1EC17ADF" w14:textId="77777777" w:rsidR="008B6080" w:rsidRPr="008B6080" w:rsidRDefault="008B6080" w:rsidP="008B6080">
      <w:pPr>
        <w:rPr>
          <w:rFonts w:ascii="Arial Black" w:eastAsiaTheme="majorEastAsia" w:hAnsi="Arial Black" w:cstheme="majorBidi"/>
          <w:b/>
          <w:bCs/>
          <w:color w:val="1F3864" w:themeColor="accent1" w:themeShade="80"/>
          <w:sz w:val="72"/>
          <w:szCs w:val="72"/>
        </w:rPr>
      </w:pPr>
      <w:r w:rsidRPr="008B6080">
        <w:rPr>
          <w:rFonts w:ascii="Arial Black" w:eastAsiaTheme="majorEastAsia" w:hAnsi="Arial Black" w:cstheme="majorBidi"/>
          <w:b/>
          <w:bCs/>
          <w:color w:val="1F3864" w:themeColor="accent1" w:themeShade="80"/>
          <w:sz w:val="72"/>
          <w:szCs w:val="72"/>
        </w:rPr>
        <w:t>Data Cleaning &amp; Preprocessing</w:t>
      </w:r>
    </w:p>
    <w:p w14:paraId="7F93846A" w14:textId="77777777" w:rsidR="008B6080" w:rsidRPr="008B6080" w:rsidRDefault="008B6080" w:rsidP="008B6080">
      <w:pPr>
        <w:rPr>
          <w:sz w:val="24"/>
          <w:szCs w:val="24"/>
        </w:rPr>
      </w:pPr>
      <w:r w:rsidRPr="008B6080">
        <w:rPr>
          <w:sz w:val="24"/>
          <w:szCs w:val="24"/>
        </w:rPr>
        <w:t>High-quality data is essential for accurate analysis and reliable insights. The raw dataset obtained from the Nassau Candy Distributor contained inconsistencies, missing values, and potential anomalies that required systematic preprocessing. The following steps were performed to ensure data integrity and analytical readiness.</w:t>
      </w:r>
    </w:p>
    <w:p w14:paraId="594BDAAE" w14:textId="3EF098B3" w:rsidR="008B6080" w:rsidRPr="008B6080" w:rsidRDefault="008B6080" w:rsidP="008B6080">
      <w:pPr>
        <w:rPr>
          <w:sz w:val="24"/>
          <w:szCs w:val="24"/>
        </w:rPr>
      </w:pPr>
    </w:p>
    <w:p w14:paraId="4E112EEF" w14:textId="50D9F7D3" w:rsidR="008B6080" w:rsidRPr="008B6080" w:rsidRDefault="008B6080" w:rsidP="008B6080">
      <w:pPr>
        <w:rPr>
          <w:b/>
          <w:bCs/>
          <w:sz w:val="32"/>
          <w:szCs w:val="32"/>
        </w:rPr>
      </w:pPr>
      <w:r w:rsidRPr="008B6080">
        <w:rPr>
          <w:b/>
          <w:bCs/>
          <w:sz w:val="32"/>
          <w:szCs w:val="32"/>
        </w:rPr>
        <w:t>1 Handling Missing Values</w:t>
      </w:r>
    </w:p>
    <w:p w14:paraId="04426BFB" w14:textId="77777777" w:rsidR="008B6080" w:rsidRPr="008B6080" w:rsidRDefault="008B6080" w:rsidP="008B6080">
      <w:pPr>
        <w:rPr>
          <w:sz w:val="24"/>
          <w:szCs w:val="24"/>
        </w:rPr>
      </w:pPr>
      <w:r w:rsidRPr="008B6080">
        <w:rPr>
          <w:sz w:val="24"/>
          <w:szCs w:val="24"/>
        </w:rPr>
        <w:t>Missing values were identified in key fields such as:</w:t>
      </w:r>
    </w:p>
    <w:p w14:paraId="033537E8" w14:textId="77777777" w:rsidR="008B6080" w:rsidRPr="008B6080" w:rsidRDefault="008B6080" w:rsidP="00FE49C2">
      <w:pPr>
        <w:rPr>
          <w:sz w:val="24"/>
          <w:szCs w:val="24"/>
        </w:rPr>
      </w:pPr>
      <w:r w:rsidRPr="008B6080">
        <w:rPr>
          <w:b/>
          <w:bCs/>
          <w:sz w:val="24"/>
          <w:szCs w:val="24"/>
        </w:rPr>
        <w:t>Sales</w:t>
      </w:r>
      <w:r w:rsidRPr="008B6080">
        <w:rPr>
          <w:sz w:val="24"/>
          <w:szCs w:val="24"/>
        </w:rPr>
        <w:t xml:space="preserve"> </w:t>
      </w:r>
    </w:p>
    <w:p w14:paraId="2BAE69D8" w14:textId="77777777" w:rsidR="008B6080" w:rsidRPr="008B6080" w:rsidRDefault="008B6080" w:rsidP="008B6080">
      <w:pPr>
        <w:numPr>
          <w:ilvl w:val="0"/>
          <w:numId w:val="4"/>
        </w:numPr>
        <w:rPr>
          <w:sz w:val="24"/>
          <w:szCs w:val="24"/>
        </w:rPr>
      </w:pPr>
      <w:r w:rsidRPr="008B6080">
        <w:rPr>
          <w:b/>
          <w:bCs/>
          <w:sz w:val="24"/>
          <w:szCs w:val="24"/>
        </w:rPr>
        <w:lastRenderedPageBreak/>
        <w:t>Cost</w:t>
      </w:r>
      <w:r w:rsidRPr="008B6080">
        <w:rPr>
          <w:sz w:val="24"/>
          <w:szCs w:val="24"/>
        </w:rPr>
        <w:t xml:space="preserve"> </w:t>
      </w:r>
    </w:p>
    <w:p w14:paraId="5D1F3D8A" w14:textId="77777777" w:rsidR="008B6080" w:rsidRPr="008B6080" w:rsidRDefault="008B6080" w:rsidP="008B6080">
      <w:pPr>
        <w:numPr>
          <w:ilvl w:val="0"/>
          <w:numId w:val="4"/>
        </w:numPr>
        <w:rPr>
          <w:sz w:val="24"/>
          <w:szCs w:val="24"/>
        </w:rPr>
      </w:pPr>
      <w:r w:rsidRPr="008B6080">
        <w:rPr>
          <w:b/>
          <w:bCs/>
          <w:sz w:val="24"/>
          <w:szCs w:val="24"/>
        </w:rPr>
        <w:t>Units</w:t>
      </w:r>
      <w:r w:rsidRPr="008B6080">
        <w:rPr>
          <w:sz w:val="24"/>
          <w:szCs w:val="24"/>
        </w:rPr>
        <w:t xml:space="preserve"> </w:t>
      </w:r>
    </w:p>
    <w:p w14:paraId="1288BF36" w14:textId="55C344F8" w:rsidR="008B6080" w:rsidRPr="008B6080" w:rsidRDefault="008B6080" w:rsidP="008B6080">
      <w:pPr>
        <w:rPr>
          <w:b/>
          <w:bCs/>
          <w:sz w:val="24"/>
          <w:szCs w:val="24"/>
        </w:rPr>
      </w:pPr>
      <w:r w:rsidRPr="008B6080">
        <w:rPr>
          <w:b/>
          <w:bCs/>
          <w:sz w:val="24"/>
          <w:szCs w:val="24"/>
        </w:rPr>
        <w:t>Actions Taken:</w:t>
      </w:r>
    </w:p>
    <w:p w14:paraId="231C398F" w14:textId="77777777" w:rsidR="008B6080" w:rsidRPr="008B6080" w:rsidRDefault="008B6080" w:rsidP="008B6080">
      <w:pPr>
        <w:numPr>
          <w:ilvl w:val="0"/>
          <w:numId w:val="5"/>
        </w:numPr>
        <w:rPr>
          <w:sz w:val="24"/>
          <w:szCs w:val="24"/>
        </w:rPr>
      </w:pPr>
      <w:r w:rsidRPr="008B6080">
        <w:rPr>
          <w:sz w:val="24"/>
          <w:szCs w:val="24"/>
        </w:rPr>
        <w:t xml:space="preserve">Rows with missing </w:t>
      </w:r>
      <w:r w:rsidRPr="008B6080">
        <w:rPr>
          <w:b/>
          <w:bCs/>
          <w:sz w:val="24"/>
          <w:szCs w:val="24"/>
        </w:rPr>
        <w:t>sales</w:t>
      </w:r>
      <w:r w:rsidRPr="008B6080">
        <w:rPr>
          <w:sz w:val="24"/>
          <w:szCs w:val="24"/>
        </w:rPr>
        <w:t xml:space="preserve"> or </w:t>
      </w:r>
      <w:r w:rsidRPr="008B6080">
        <w:rPr>
          <w:b/>
          <w:bCs/>
          <w:sz w:val="24"/>
          <w:szCs w:val="24"/>
        </w:rPr>
        <w:t>cost</w:t>
      </w:r>
      <w:r w:rsidRPr="008B6080">
        <w:rPr>
          <w:sz w:val="24"/>
          <w:szCs w:val="24"/>
        </w:rPr>
        <w:t xml:space="preserve"> values were removed, as these are critical for profitability calculations </w:t>
      </w:r>
    </w:p>
    <w:p w14:paraId="0CD8EC9B" w14:textId="77777777" w:rsidR="008B6080" w:rsidRPr="008B6080" w:rsidRDefault="008B6080" w:rsidP="008B6080">
      <w:pPr>
        <w:numPr>
          <w:ilvl w:val="0"/>
          <w:numId w:val="5"/>
        </w:numPr>
        <w:rPr>
          <w:sz w:val="24"/>
          <w:szCs w:val="24"/>
        </w:rPr>
      </w:pPr>
      <w:r w:rsidRPr="008B6080">
        <w:rPr>
          <w:sz w:val="24"/>
          <w:szCs w:val="24"/>
        </w:rPr>
        <w:t xml:space="preserve">Missing </w:t>
      </w:r>
      <w:proofErr w:type="gramStart"/>
      <w:r w:rsidRPr="008B6080">
        <w:rPr>
          <w:b/>
          <w:bCs/>
          <w:sz w:val="24"/>
          <w:szCs w:val="24"/>
        </w:rPr>
        <w:t>units</w:t>
      </w:r>
      <w:proofErr w:type="gramEnd"/>
      <w:r w:rsidRPr="008B6080">
        <w:rPr>
          <w:sz w:val="24"/>
          <w:szCs w:val="24"/>
        </w:rPr>
        <w:t xml:space="preserve"> values were handled by: </w:t>
      </w:r>
    </w:p>
    <w:p w14:paraId="78F9BEFC" w14:textId="77777777" w:rsidR="008B6080" w:rsidRPr="008B6080" w:rsidRDefault="008B6080" w:rsidP="008B6080">
      <w:pPr>
        <w:numPr>
          <w:ilvl w:val="1"/>
          <w:numId w:val="5"/>
        </w:numPr>
        <w:rPr>
          <w:sz w:val="24"/>
          <w:szCs w:val="24"/>
        </w:rPr>
      </w:pPr>
      <w:r w:rsidRPr="008B6080">
        <w:rPr>
          <w:sz w:val="24"/>
          <w:szCs w:val="24"/>
        </w:rPr>
        <w:t xml:space="preserve">Either imputing with median values (if minimal) </w:t>
      </w:r>
    </w:p>
    <w:p w14:paraId="2020D118" w14:textId="77777777" w:rsidR="008B6080" w:rsidRPr="008B6080" w:rsidRDefault="008B6080" w:rsidP="008B6080">
      <w:pPr>
        <w:numPr>
          <w:ilvl w:val="1"/>
          <w:numId w:val="5"/>
        </w:numPr>
        <w:rPr>
          <w:sz w:val="24"/>
          <w:szCs w:val="24"/>
        </w:rPr>
      </w:pPr>
      <w:r w:rsidRPr="008B6080">
        <w:rPr>
          <w:sz w:val="24"/>
          <w:szCs w:val="24"/>
        </w:rPr>
        <w:t xml:space="preserve">Or removing records where units were essential </w:t>
      </w:r>
    </w:p>
    <w:p w14:paraId="16FE59C3" w14:textId="77777777" w:rsidR="00FE49C2" w:rsidRDefault="00FE49C2" w:rsidP="008B6080">
      <w:pPr>
        <w:rPr>
          <w:rFonts w:ascii="Segoe UI Emoji" w:hAnsi="Segoe UI Emoji" w:cs="Segoe UI Emoji"/>
          <w:b/>
          <w:bCs/>
          <w:sz w:val="24"/>
          <w:szCs w:val="24"/>
        </w:rPr>
      </w:pPr>
    </w:p>
    <w:p w14:paraId="312406D0" w14:textId="03C1C318" w:rsidR="008B6080" w:rsidRPr="008B6080" w:rsidRDefault="008B6080" w:rsidP="008B6080">
      <w:pPr>
        <w:rPr>
          <w:b/>
          <w:bCs/>
          <w:sz w:val="32"/>
          <w:szCs w:val="32"/>
        </w:rPr>
      </w:pPr>
      <w:r w:rsidRPr="008B6080">
        <w:rPr>
          <w:b/>
          <w:bCs/>
          <w:sz w:val="32"/>
          <w:szCs w:val="32"/>
        </w:rPr>
        <w:t>2 Data Validation</w:t>
      </w:r>
    </w:p>
    <w:p w14:paraId="4E262FF4" w14:textId="77777777" w:rsidR="008B6080" w:rsidRPr="008B6080" w:rsidRDefault="008B6080" w:rsidP="008B6080">
      <w:pPr>
        <w:rPr>
          <w:sz w:val="24"/>
          <w:szCs w:val="24"/>
        </w:rPr>
      </w:pPr>
      <w:r w:rsidRPr="008B6080">
        <w:rPr>
          <w:sz w:val="24"/>
          <w:szCs w:val="24"/>
        </w:rPr>
        <w:t>To ensure logical consistency, the dataset was validated for:</w:t>
      </w:r>
    </w:p>
    <w:p w14:paraId="2A0A8E0A" w14:textId="3F39B89C" w:rsidR="008B6080" w:rsidRPr="008B6080" w:rsidRDefault="008B6080" w:rsidP="008B6080">
      <w:pPr>
        <w:rPr>
          <w:b/>
          <w:bCs/>
          <w:sz w:val="24"/>
          <w:szCs w:val="24"/>
        </w:rPr>
      </w:pPr>
      <w:r w:rsidRPr="008B6080">
        <w:rPr>
          <w:b/>
          <w:bCs/>
          <w:sz w:val="24"/>
          <w:szCs w:val="24"/>
        </w:rPr>
        <w:t xml:space="preserve"> Non-negative Values:</w:t>
      </w:r>
    </w:p>
    <w:p w14:paraId="71F7ECC6" w14:textId="77777777" w:rsidR="008B6080" w:rsidRPr="008B6080" w:rsidRDefault="008B6080" w:rsidP="008B6080">
      <w:pPr>
        <w:numPr>
          <w:ilvl w:val="0"/>
          <w:numId w:val="6"/>
        </w:numPr>
        <w:rPr>
          <w:sz w:val="24"/>
          <w:szCs w:val="24"/>
        </w:rPr>
      </w:pPr>
      <w:r w:rsidRPr="008B6080">
        <w:rPr>
          <w:sz w:val="24"/>
          <w:szCs w:val="24"/>
        </w:rPr>
        <w:t xml:space="preserve">Ensured </w:t>
      </w:r>
      <w:r w:rsidRPr="008B6080">
        <w:rPr>
          <w:b/>
          <w:bCs/>
          <w:sz w:val="24"/>
          <w:szCs w:val="24"/>
        </w:rPr>
        <w:t>Sales ≥ 0</w:t>
      </w:r>
      <w:r w:rsidRPr="008B6080">
        <w:rPr>
          <w:sz w:val="24"/>
          <w:szCs w:val="24"/>
        </w:rPr>
        <w:t xml:space="preserve"> </w:t>
      </w:r>
    </w:p>
    <w:p w14:paraId="4F434B49" w14:textId="77777777" w:rsidR="008B6080" w:rsidRPr="008B6080" w:rsidRDefault="008B6080" w:rsidP="008B6080">
      <w:pPr>
        <w:numPr>
          <w:ilvl w:val="0"/>
          <w:numId w:val="6"/>
        </w:numPr>
        <w:rPr>
          <w:sz w:val="24"/>
          <w:szCs w:val="24"/>
        </w:rPr>
      </w:pPr>
      <w:r w:rsidRPr="008B6080">
        <w:rPr>
          <w:sz w:val="24"/>
          <w:szCs w:val="24"/>
        </w:rPr>
        <w:t xml:space="preserve">Ensured </w:t>
      </w:r>
      <w:r w:rsidRPr="008B6080">
        <w:rPr>
          <w:b/>
          <w:bCs/>
          <w:sz w:val="24"/>
          <w:szCs w:val="24"/>
        </w:rPr>
        <w:t>Cost ≥ 0</w:t>
      </w:r>
      <w:r w:rsidRPr="008B6080">
        <w:rPr>
          <w:sz w:val="24"/>
          <w:szCs w:val="24"/>
        </w:rPr>
        <w:t xml:space="preserve"> </w:t>
      </w:r>
    </w:p>
    <w:p w14:paraId="63AC03F6" w14:textId="5DBC238A" w:rsidR="008B6080" w:rsidRPr="008B6080" w:rsidRDefault="008B6080" w:rsidP="008B6080">
      <w:pPr>
        <w:rPr>
          <w:b/>
          <w:bCs/>
          <w:sz w:val="24"/>
          <w:szCs w:val="24"/>
        </w:rPr>
      </w:pPr>
      <w:r w:rsidRPr="008B6080">
        <w:rPr>
          <w:b/>
          <w:bCs/>
          <w:sz w:val="24"/>
          <w:szCs w:val="24"/>
        </w:rPr>
        <w:t>Profit Consistency:</w:t>
      </w:r>
    </w:p>
    <w:p w14:paraId="5920E967" w14:textId="77777777" w:rsidR="008B6080" w:rsidRPr="008B6080" w:rsidRDefault="008B6080" w:rsidP="008B6080">
      <w:pPr>
        <w:numPr>
          <w:ilvl w:val="0"/>
          <w:numId w:val="7"/>
        </w:numPr>
        <w:rPr>
          <w:sz w:val="24"/>
          <w:szCs w:val="24"/>
        </w:rPr>
      </w:pPr>
      <w:r w:rsidRPr="008B6080">
        <w:rPr>
          <w:sz w:val="24"/>
          <w:szCs w:val="24"/>
        </w:rPr>
        <w:t>Verified:</w:t>
      </w:r>
    </w:p>
    <w:p w14:paraId="5EA709FB" w14:textId="04266AED" w:rsidR="008B6080" w:rsidRPr="008B6080" w:rsidRDefault="008B6080" w:rsidP="008B6080">
      <w:pPr>
        <w:rPr>
          <w:sz w:val="24"/>
          <w:szCs w:val="24"/>
        </w:rPr>
      </w:pPr>
      <m:oMathPara>
        <m:oMath>
          <m:r>
            <m:rPr>
              <m:nor/>
            </m:rPr>
            <w:rPr>
              <w:sz w:val="24"/>
              <w:szCs w:val="24"/>
            </w:rPr>
            <m:t>Gross Profit</m:t>
          </m:r>
          <m:r>
            <w:rPr>
              <w:rFonts w:ascii="Cambria Math" w:hAnsi="Cambria Math"/>
              <w:sz w:val="24"/>
              <w:szCs w:val="24"/>
            </w:rPr>
            <m:t>=</m:t>
          </m:r>
          <m:r>
            <m:rPr>
              <m:nor/>
            </m:rPr>
            <w:rPr>
              <w:sz w:val="24"/>
              <w:szCs w:val="24"/>
            </w:rPr>
            <m:t>Sales</m:t>
          </m:r>
          <m:r>
            <w:rPr>
              <w:rFonts w:ascii="Cambria Math" w:hAnsi="Cambria Math"/>
              <w:sz w:val="24"/>
              <w:szCs w:val="24"/>
            </w:rPr>
            <m:t>-</m:t>
          </m:r>
          <m:r>
            <m:rPr>
              <m:nor/>
            </m:rPr>
            <w:rPr>
              <w:sz w:val="24"/>
              <w:szCs w:val="24"/>
            </w:rPr>
            <m:t>Cost</m:t>
          </m:r>
          <m:r>
            <m:rPr>
              <m:sty m:val="p"/>
            </m:rPr>
            <w:rPr>
              <w:sz w:val="24"/>
              <w:szCs w:val="24"/>
            </w:rPr>
            <w:br/>
          </m:r>
        </m:oMath>
      </m:oMathPara>
    </w:p>
    <w:p w14:paraId="4936BBCC" w14:textId="107C3425" w:rsidR="008B6080" w:rsidRPr="008B6080" w:rsidRDefault="008B6080" w:rsidP="008B6080">
      <w:pPr>
        <w:rPr>
          <w:b/>
          <w:bCs/>
          <w:sz w:val="24"/>
          <w:szCs w:val="24"/>
        </w:rPr>
      </w:pPr>
      <w:r w:rsidRPr="008B6080">
        <w:rPr>
          <w:b/>
          <w:bCs/>
          <w:sz w:val="24"/>
          <w:szCs w:val="24"/>
        </w:rPr>
        <w:t>Removal of Invalid Records:</w:t>
      </w:r>
    </w:p>
    <w:p w14:paraId="53CF643D" w14:textId="77777777" w:rsidR="008B6080" w:rsidRPr="008B6080" w:rsidRDefault="008B6080" w:rsidP="008B6080">
      <w:pPr>
        <w:numPr>
          <w:ilvl w:val="0"/>
          <w:numId w:val="8"/>
        </w:numPr>
        <w:rPr>
          <w:sz w:val="24"/>
          <w:szCs w:val="24"/>
        </w:rPr>
      </w:pPr>
      <w:r w:rsidRPr="008B6080">
        <w:rPr>
          <w:sz w:val="24"/>
          <w:szCs w:val="24"/>
        </w:rPr>
        <w:t xml:space="preserve">Records with: </w:t>
      </w:r>
    </w:p>
    <w:p w14:paraId="56455DE9" w14:textId="77777777" w:rsidR="008B6080" w:rsidRPr="008B6080" w:rsidRDefault="008B6080" w:rsidP="008B6080">
      <w:pPr>
        <w:numPr>
          <w:ilvl w:val="1"/>
          <w:numId w:val="8"/>
        </w:numPr>
        <w:rPr>
          <w:sz w:val="24"/>
          <w:szCs w:val="24"/>
        </w:rPr>
      </w:pPr>
      <w:r w:rsidRPr="008B6080">
        <w:rPr>
          <w:sz w:val="24"/>
          <w:szCs w:val="24"/>
        </w:rPr>
        <w:t xml:space="preserve">Negative values </w:t>
      </w:r>
    </w:p>
    <w:p w14:paraId="3E30A71C" w14:textId="77777777" w:rsidR="008B6080" w:rsidRPr="008B6080" w:rsidRDefault="008B6080" w:rsidP="008B6080">
      <w:pPr>
        <w:numPr>
          <w:ilvl w:val="1"/>
          <w:numId w:val="8"/>
        </w:numPr>
        <w:rPr>
          <w:sz w:val="24"/>
          <w:szCs w:val="24"/>
        </w:rPr>
      </w:pPr>
      <w:r w:rsidRPr="008B6080">
        <w:rPr>
          <w:sz w:val="24"/>
          <w:szCs w:val="24"/>
        </w:rPr>
        <w:t xml:space="preserve">Inconsistent profit calculations </w:t>
      </w:r>
    </w:p>
    <w:p w14:paraId="6B87B37D" w14:textId="77777777" w:rsidR="008B6080" w:rsidRPr="008B6080" w:rsidRDefault="008B6080" w:rsidP="008B6080">
      <w:pPr>
        <w:numPr>
          <w:ilvl w:val="1"/>
          <w:numId w:val="8"/>
        </w:numPr>
        <w:rPr>
          <w:sz w:val="24"/>
          <w:szCs w:val="24"/>
        </w:rPr>
      </w:pPr>
      <w:r w:rsidRPr="008B6080">
        <w:rPr>
          <w:sz w:val="24"/>
          <w:szCs w:val="24"/>
        </w:rPr>
        <w:t xml:space="preserve">Zero or unrealistic sales </w:t>
      </w:r>
    </w:p>
    <w:p w14:paraId="4FFDA5D7" w14:textId="77777777" w:rsidR="008B6080" w:rsidRPr="008B6080" w:rsidRDefault="008B6080" w:rsidP="008B6080">
      <w:pPr>
        <w:rPr>
          <w:sz w:val="24"/>
          <w:szCs w:val="24"/>
        </w:rPr>
      </w:pPr>
      <w:r w:rsidRPr="008B6080">
        <w:rPr>
          <w:sz w:val="24"/>
          <w:szCs w:val="24"/>
        </w:rPr>
        <w:t>were removed.</w:t>
      </w:r>
    </w:p>
    <w:p w14:paraId="50D00471" w14:textId="26C23CA8" w:rsidR="008B6080" w:rsidRPr="008B6080" w:rsidRDefault="008B6080" w:rsidP="008B6080">
      <w:pPr>
        <w:rPr>
          <w:sz w:val="24"/>
          <w:szCs w:val="24"/>
        </w:rPr>
      </w:pPr>
    </w:p>
    <w:p w14:paraId="57474D00" w14:textId="22E42DEA" w:rsidR="008B6080" w:rsidRPr="008B6080" w:rsidRDefault="008B6080" w:rsidP="008B6080">
      <w:pPr>
        <w:rPr>
          <w:b/>
          <w:bCs/>
          <w:sz w:val="32"/>
          <w:szCs w:val="32"/>
        </w:rPr>
      </w:pPr>
      <w:r w:rsidRPr="008B6080">
        <w:rPr>
          <w:b/>
          <w:bCs/>
          <w:sz w:val="32"/>
          <w:szCs w:val="32"/>
        </w:rPr>
        <w:t>3 Handling Zero and Invalid Records</w:t>
      </w:r>
    </w:p>
    <w:p w14:paraId="6561CCB1" w14:textId="77777777" w:rsidR="008B6080" w:rsidRPr="008B6080" w:rsidRDefault="008B6080" w:rsidP="008B6080">
      <w:pPr>
        <w:rPr>
          <w:sz w:val="24"/>
          <w:szCs w:val="24"/>
        </w:rPr>
      </w:pPr>
      <w:r w:rsidRPr="008B6080">
        <w:rPr>
          <w:sz w:val="24"/>
          <w:szCs w:val="24"/>
        </w:rPr>
        <w:t>Special attention was given to:</w:t>
      </w:r>
    </w:p>
    <w:p w14:paraId="73F69E61" w14:textId="55054B8B" w:rsidR="008B6080" w:rsidRPr="008B6080" w:rsidRDefault="008B6080" w:rsidP="008B6080">
      <w:pPr>
        <w:rPr>
          <w:b/>
          <w:bCs/>
          <w:sz w:val="24"/>
          <w:szCs w:val="24"/>
        </w:rPr>
      </w:pPr>
      <w:r w:rsidRPr="008B6080">
        <w:rPr>
          <w:b/>
          <w:bCs/>
          <w:sz w:val="24"/>
          <w:szCs w:val="24"/>
        </w:rPr>
        <w:t xml:space="preserve"> Zero Sales Records:</w:t>
      </w:r>
    </w:p>
    <w:p w14:paraId="5726E7A6" w14:textId="77777777" w:rsidR="008B6080" w:rsidRPr="008B6080" w:rsidRDefault="008B6080" w:rsidP="008B6080">
      <w:pPr>
        <w:numPr>
          <w:ilvl w:val="0"/>
          <w:numId w:val="9"/>
        </w:numPr>
        <w:rPr>
          <w:sz w:val="24"/>
          <w:szCs w:val="24"/>
        </w:rPr>
      </w:pPr>
      <w:r w:rsidRPr="008B6080">
        <w:rPr>
          <w:sz w:val="24"/>
          <w:szCs w:val="24"/>
        </w:rPr>
        <w:t xml:space="preserve">Removed entries where: </w:t>
      </w:r>
    </w:p>
    <w:p w14:paraId="0A91A140" w14:textId="77777777" w:rsidR="008B6080" w:rsidRPr="008B6080" w:rsidRDefault="008B6080" w:rsidP="008B6080">
      <w:pPr>
        <w:numPr>
          <w:ilvl w:val="1"/>
          <w:numId w:val="9"/>
        </w:numPr>
        <w:rPr>
          <w:sz w:val="24"/>
          <w:szCs w:val="24"/>
        </w:rPr>
      </w:pPr>
      <w:r w:rsidRPr="008B6080">
        <w:rPr>
          <w:b/>
          <w:bCs/>
          <w:sz w:val="24"/>
          <w:szCs w:val="24"/>
        </w:rPr>
        <w:lastRenderedPageBreak/>
        <w:t>Sales = 0</w:t>
      </w:r>
      <w:r w:rsidRPr="008B6080">
        <w:rPr>
          <w:sz w:val="24"/>
          <w:szCs w:val="24"/>
        </w:rPr>
        <w:t xml:space="preserve"> </w:t>
      </w:r>
    </w:p>
    <w:p w14:paraId="0FE3D4D7" w14:textId="77777777" w:rsidR="008B6080" w:rsidRPr="008B6080" w:rsidRDefault="008B6080" w:rsidP="008B6080">
      <w:pPr>
        <w:numPr>
          <w:ilvl w:val="0"/>
          <w:numId w:val="9"/>
        </w:numPr>
        <w:rPr>
          <w:sz w:val="24"/>
          <w:szCs w:val="24"/>
        </w:rPr>
      </w:pPr>
      <w:r w:rsidRPr="008B6080">
        <w:rPr>
          <w:sz w:val="24"/>
          <w:szCs w:val="24"/>
        </w:rPr>
        <w:t xml:space="preserve">As these do not contribute to revenue analysis </w:t>
      </w:r>
    </w:p>
    <w:p w14:paraId="3269059C" w14:textId="472FF0EE" w:rsidR="008B6080" w:rsidRPr="008B6080" w:rsidRDefault="008B6080" w:rsidP="008B6080">
      <w:pPr>
        <w:rPr>
          <w:b/>
          <w:bCs/>
          <w:sz w:val="24"/>
          <w:szCs w:val="24"/>
        </w:rPr>
      </w:pPr>
      <w:r w:rsidRPr="008B6080">
        <w:rPr>
          <w:b/>
          <w:bCs/>
          <w:sz w:val="24"/>
          <w:szCs w:val="24"/>
        </w:rPr>
        <w:t xml:space="preserve"> Invalid Profit Records:</w:t>
      </w:r>
    </w:p>
    <w:p w14:paraId="020912C8" w14:textId="77777777" w:rsidR="008B6080" w:rsidRPr="008B6080" w:rsidRDefault="008B6080" w:rsidP="008B6080">
      <w:pPr>
        <w:numPr>
          <w:ilvl w:val="0"/>
          <w:numId w:val="10"/>
        </w:numPr>
        <w:rPr>
          <w:sz w:val="24"/>
          <w:szCs w:val="24"/>
        </w:rPr>
      </w:pPr>
      <w:r w:rsidRPr="008B6080">
        <w:rPr>
          <w:sz w:val="24"/>
          <w:szCs w:val="24"/>
        </w:rPr>
        <w:t xml:space="preserve">Removed records where: </w:t>
      </w:r>
    </w:p>
    <w:p w14:paraId="312245B8" w14:textId="77777777" w:rsidR="008B6080" w:rsidRPr="008B6080" w:rsidRDefault="008B6080" w:rsidP="008B6080">
      <w:pPr>
        <w:numPr>
          <w:ilvl w:val="1"/>
          <w:numId w:val="10"/>
        </w:numPr>
        <w:rPr>
          <w:sz w:val="24"/>
          <w:szCs w:val="24"/>
        </w:rPr>
      </w:pPr>
      <w:r w:rsidRPr="008B6080">
        <w:rPr>
          <w:sz w:val="24"/>
          <w:szCs w:val="24"/>
        </w:rPr>
        <w:t xml:space="preserve">Profit is zero or negative (based on analysis requirement) </w:t>
      </w:r>
    </w:p>
    <w:p w14:paraId="6D9C7CBC" w14:textId="153AC7B6" w:rsidR="008B6080" w:rsidRPr="008B6080" w:rsidRDefault="008B6080" w:rsidP="008B6080">
      <w:pPr>
        <w:rPr>
          <w:sz w:val="24"/>
          <w:szCs w:val="24"/>
        </w:rPr>
      </w:pPr>
    </w:p>
    <w:p w14:paraId="276A27A4" w14:textId="30A66135" w:rsidR="008B6080" w:rsidRPr="008B6080" w:rsidRDefault="008B6080" w:rsidP="008B6080">
      <w:pPr>
        <w:rPr>
          <w:b/>
          <w:bCs/>
          <w:sz w:val="32"/>
          <w:szCs w:val="32"/>
        </w:rPr>
      </w:pPr>
      <w:r w:rsidRPr="008B6080">
        <w:rPr>
          <w:b/>
          <w:bCs/>
          <w:sz w:val="32"/>
          <w:szCs w:val="32"/>
        </w:rPr>
        <w:t>4 Standardization of Data</w:t>
      </w:r>
    </w:p>
    <w:p w14:paraId="7E7C55CC" w14:textId="77777777" w:rsidR="00FE49C2" w:rsidRDefault="008B6080" w:rsidP="008B6080">
      <w:pPr>
        <w:rPr>
          <w:sz w:val="24"/>
          <w:szCs w:val="24"/>
        </w:rPr>
      </w:pPr>
      <w:r w:rsidRPr="008B6080">
        <w:rPr>
          <w:sz w:val="24"/>
          <w:szCs w:val="24"/>
        </w:rPr>
        <w:t>To ensure consistency across categories:</w:t>
      </w:r>
    </w:p>
    <w:p w14:paraId="6F9417B7" w14:textId="250CFE16" w:rsidR="008B6080" w:rsidRPr="008B6080" w:rsidRDefault="008B6080" w:rsidP="008B6080">
      <w:pPr>
        <w:rPr>
          <w:sz w:val="24"/>
          <w:szCs w:val="24"/>
        </w:rPr>
      </w:pPr>
      <w:r w:rsidRPr="008B6080">
        <w:rPr>
          <w:b/>
          <w:bCs/>
          <w:sz w:val="24"/>
          <w:szCs w:val="24"/>
        </w:rPr>
        <w:t xml:space="preserve"> Column Standardization:</w:t>
      </w:r>
    </w:p>
    <w:p w14:paraId="1F5EAC43" w14:textId="77777777" w:rsidR="008B6080" w:rsidRPr="008B6080" w:rsidRDefault="008B6080" w:rsidP="008B6080">
      <w:pPr>
        <w:numPr>
          <w:ilvl w:val="0"/>
          <w:numId w:val="11"/>
        </w:numPr>
        <w:rPr>
          <w:sz w:val="24"/>
          <w:szCs w:val="24"/>
        </w:rPr>
      </w:pPr>
      <w:r w:rsidRPr="008B6080">
        <w:rPr>
          <w:sz w:val="24"/>
          <w:szCs w:val="24"/>
        </w:rPr>
        <w:t xml:space="preserve">Converted all column names to lowercase </w:t>
      </w:r>
    </w:p>
    <w:p w14:paraId="0E0345A8" w14:textId="77777777" w:rsidR="008B6080" w:rsidRPr="008B6080" w:rsidRDefault="008B6080" w:rsidP="008B6080">
      <w:pPr>
        <w:numPr>
          <w:ilvl w:val="0"/>
          <w:numId w:val="11"/>
        </w:numPr>
        <w:rPr>
          <w:sz w:val="24"/>
          <w:szCs w:val="24"/>
        </w:rPr>
      </w:pPr>
      <w:r w:rsidRPr="008B6080">
        <w:rPr>
          <w:sz w:val="24"/>
          <w:szCs w:val="24"/>
        </w:rPr>
        <w:t xml:space="preserve">Removed extra spaces </w:t>
      </w:r>
    </w:p>
    <w:p w14:paraId="2E94042A" w14:textId="33B3CB30" w:rsidR="008B6080" w:rsidRPr="008B6080" w:rsidRDefault="00FE49C2" w:rsidP="008B6080">
      <w:pPr>
        <w:rPr>
          <w:b/>
          <w:bCs/>
          <w:sz w:val="24"/>
          <w:szCs w:val="24"/>
        </w:rPr>
      </w:pPr>
      <w:r>
        <w:rPr>
          <w:b/>
          <w:bCs/>
          <w:sz w:val="24"/>
          <w:szCs w:val="24"/>
        </w:rPr>
        <w:t>C</w:t>
      </w:r>
      <w:r w:rsidR="008B6080" w:rsidRPr="008B6080">
        <w:rPr>
          <w:b/>
          <w:bCs/>
          <w:sz w:val="24"/>
          <w:szCs w:val="24"/>
        </w:rPr>
        <w:t>ategorical Cleaning:</w:t>
      </w:r>
    </w:p>
    <w:p w14:paraId="7F7099B1" w14:textId="77777777" w:rsidR="008B6080" w:rsidRPr="008B6080" w:rsidRDefault="008B6080" w:rsidP="008B6080">
      <w:pPr>
        <w:numPr>
          <w:ilvl w:val="0"/>
          <w:numId w:val="12"/>
        </w:numPr>
        <w:rPr>
          <w:sz w:val="24"/>
          <w:szCs w:val="24"/>
        </w:rPr>
      </w:pPr>
      <w:r w:rsidRPr="008B6080">
        <w:rPr>
          <w:sz w:val="24"/>
          <w:szCs w:val="24"/>
        </w:rPr>
        <w:t xml:space="preserve">Standardized: </w:t>
      </w:r>
    </w:p>
    <w:p w14:paraId="1DC524B9" w14:textId="77777777" w:rsidR="008B6080" w:rsidRPr="008B6080" w:rsidRDefault="008B6080" w:rsidP="008B6080">
      <w:pPr>
        <w:numPr>
          <w:ilvl w:val="1"/>
          <w:numId w:val="12"/>
        </w:numPr>
        <w:rPr>
          <w:sz w:val="24"/>
          <w:szCs w:val="24"/>
        </w:rPr>
      </w:pPr>
      <w:r w:rsidRPr="008B6080">
        <w:rPr>
          <w:b/>
          <w:bCs/>
          <w:sz w:val="24"/>
          <w:szCs w:val="24"/>
        </w:rPr>
        <w:t>Division names</w:t>
      </w:r>
      <w:r w:rsidRPr="008B6080">
        <w:rPr>
          <w:sz w:val="24"/>
          <w:szCs w:val="24"/>
        </w:rPr>
        <w:t xml:space="preserve"> (e.g., “Chocolate”, “Sugar”, “Other”) </w:t>
      </w:r>
    </w:p>
    <w:p w14:paraId="2F1E85C7" w14:textId="77777777" w:rsidR="008B6080" w:rsidRDefault="008B6080" w:rsidP="008B6080">
      <w:pPr>
        <w:numPr>
          <w:ilvl w:val="1"/>
          <w:numId w:val="12"/>
        </w:numPr>
        <w:rPr>
          <w:sz w:val="24"/>
          <w:szCs w:val="24"/>
        </w:rPr>
      </w:pPr>
      <w:r w:rsidRPr="008B6080">
        <w:rPr>
          <w:b/>
          <w:bCs/>
          <w:sz w:val="24"/>
          <w:szCs w:val="24"/>
        </w:rPr>
        <w:t>Product names</w:t>
      </w:r>
      <w:r w:rsidRPr="008B6080">
        <w:rPr>
          <w:sz w:val="24"/>
          <w:szCs w:val="24"/>
        </w:rPr>
        <w:t xml:space="preserve"> (removed inconsistencies and duplicates) </w:t>
      </w:r>
    </w:p>
    <w:p w14:paraId="322258F6" w14:textId="77777777" w:rsidR="00FE49C2" w:rsidRPr="008B6080" w:rsidRDefault="00FE49C2" w:rsidP="00FE49C2">
      <w:pPr>
        <w:ind w:left="1440"/>
        <w:rPr>
          <w:sz w:val="24"/>
          <w:szCs w:val="24"/>
        </w:rPr>
      </w:pPr>
    </w:p>
    <w:p w14:paraId="761AFBA8" w14:textId="317DABF8" w:rsidR="008B6080" w:rsidRPr="008B6080" w:rsidRDefault="008B6080" w:rsidP="008B6080">
      <w:pPr>
        <w:rPr>
          <w:b/>
          <w:bCs/>
          <w:sz w:val="32"/>
          <w:szCs w:val="32"/>
        </w:rPr>
      </w:pPr>
      <w:r w:rsidRPr="008B6080">
        <w:rPr>
          <w:b/>
          <w:bCs/>
          <w:sz w:val="32"/>
          <w:szCs w:val="32"/>
        </w:rPr>
        <w:t>5 Date Formatting</w:t>
      </w:r>
    </w:p>
    <w:p w14:paraId="043560A9" w14:textId="77777777" w:rsidR="008B6080" w:rsidRPr="008B6080" w:rsidRDefault="008B6080" w:rsidP="008B6080">
      <w:pPr>
        <w:rPr>
          <w:sz w:val="24"/>
          <w:szCs w:val="24"/>
        </w:rPr>
      </w:pPr>
      <w:r w:rsidRPr="008B6080">
        <w:rPr>
          <w:sz w:val="24"/>
          <w:szCs w:val="24"/>
        </w:rPr>
        <w:t>Date columns were converted into proper datetime format:</w:t>
      </w:r>
    </w:p>
    <w:p w14:paraId="0EC9D3FE" w14:textId="77777777" w:rsidR="008B6080" w:rsidRPr="008B6080" w:rsidRDefault="008B6080" w:rsidP="008B6080">
      <w:pPr>
        <w:numPr>
          <w:ilvl w:val="0"/>
          <w:numId w:val="13"/>
        </w:numPr>
        <w:rPr>
          <w:sz w:val="24"/>
          <w:szCs w:val="24"/>
        </w:rPr>
      </w:pPr>
      <w:r w:rsidRPr="008B6080">
        <w:rPr>
          <w:b/>
          <w:bCs/>
          <w:sz w:val="24"/>
          <w:szCs w:val="24"/>
        </w:rPr>
        <w:t>Order Date</w:t>
      </w:r>
      <w:r w:rsidRPr="008B6080">
        <w:rPr>
          <w:sz w:val="24"/>
          <w:szCs w:val="24"/>
        </w:rPr>
        <w:t xml:space="preserve"> </w:t>
      </w:r>
    </w:p>
    <w:p w14:paraId="6FD66B45" w14:textId="77777777" w:rsidR="008B6080" w:rsidRPr="008B6080" w:rsidRDefault="008B6080" w:rsidP="008B6080">
      <w:pPr>
        <w:numPr>
          <w:ilvl w:val="0"/>
          <w:numId w:val="13"/>
        </w:numPr>
        <w:rPr>
          <w:sz w:val="24"/>
          <w:szCs w:val="24"/>
        </w:rPr>
      </w:pPr>
      <w:r w:rsidRPr="008B6080">
        <w:rPr>
          <w:b/>
          <w:bCs/>
          <w:sz w:val="24"/>
          <w:szCs w:val="24"/>
        </w:rPr>
        <w:t>Ship Date</w:t>
      </w:r>
      <w:r w:rsidRPr="008B6080">
        <w:rPr>
          <w:sz w:val="24"/>
          <w:szCs w:val="24"/>
        </w:rPr>
        <w:t xml:space="preserve"> </w:t>
      </w:r>
    </w:p>
    <w:p w14:paraId="0FDE3885" w14:textId="1E0EBB26" w:rsidR="008B6080" w:rsidRPr="008B6080" w:rsidRDefault="008B6080" w:rsidP="008B6080">
      <w:pPr>
        <w:rPr>
          <w:b/>
          <w:bCs/>
          <w:sz w:val="24"/>
          <w:szCs w:val="24"/>
        </w:rPr>
      </w:pPr>
      <w:r w:rsidRPr="008B6080">
        <w:rPr>
          <w:b/>
          <w:bCs/>
          <w:sz w:val="24"/>
          <w:szCs w:val="24"/>
        </w:rPr>
        <w:t>Actions:</w:t>
      </w:r>
    </w:p>
    <w:p w14:paraId="5B2B02EF" w14:textId="77777777" w:rsidR="008B6080" w:rsidRPr="008B6080" w:rsidRDefault="008B6080" w:rsidP="008B6080">
      <w:pPr>
        <w:numPr>
          <w:ilvl w:val="0"/>
          <w:numId w:val="14"/>
        </w:numPr>
        <w:rPr>
          <w:sz w:val="24"/>
          <w:szCs w:val="24"/>
        </w:rPr>
      </w:pPr>
      <w:r w:rsidRPr="008B6080">
        <w:rPr>
          <w:sz w:val="24"/>
          <w:szCs w:val="24"/>
        </w:rPr>
        <w:t xml:space="preserve">Converted to datetime format </w:t>
      </w:r>
    </w:p>
    <w:p w14:paraId="1C1C62A5" w14:textId="77777777" w:rsidR="008B6080" w:rsidRPr="008B6080" w:rsidRDefault="008B6080" w:rsidP="008B6080">
      <w:pPr>
        <w:numPr>
          <w:ilvl w:val="0"/>
          <w:numId w:val="14"/>
        </w:numPr>
        <w:rPr>
          <w:sz w:val="24"/>
          <w:szCs w:val="24"/>
        </w:rPr>
      </w:pPr>
      <w:r w:rsidRPr="008B6080">
        <w:rPr>
          <w:sz w:val="24"/>
          <w:szCs w:val="24"/>
        </w:rPr>
        <w:t xml:space="preserve">Extracted: </w:t>
      </w:r>
    </w:p>
    <w:p w14:paraId="080102ED" w14:textId="77777777" w:rsidR="008B6080" w:rsidRPr="008B6080" w:rsidRDefault="008B6080" w:rsidP="008B6080">
      <w:pPr>
        <w:numPr>
          <w:ilvl w:val="1"/>
          <w:numId w:val="14"/>
        </w:numPr>
        <w:rPr>
          <w:sz w:val="24"/>
          <w:szCs w:val="24"/>
        </w:rPr>
      </w:pPr>
      <w:r w:rsidRPr="008B6080">
        <w:rPr>
          <w:sz w:val="24"/>
          <w:szCs w:val="24"/>
        </w:rPr>
        <w:t xml:space="preserve">Month </w:t>
      </w:r>
    </w:p>
    <w:p w14:paraId="29D9ED4E" w14:textId="77777777" w:rsidR="008B6080" w:rsidRPr="008B6080" w:rsidRDefault="008B6080" w:rsidP="008B6080">
      <w:pPr>
        <w:numPr>
          <w:ilvl w:val="1"/>
          <w:numId w:val="14"/>
        </w:numPr>
        <w:rPr>
          <w:sz w:val="24"/>
          <w:szCs w:val="24"/>
        </w:rPr>
      </w:pPr>
      <w:r w:rsidRPr="008B6080">
        <w:rPr>
          <w:sz w:val="24"/>
          <w:szCs w:val="24"/>
        </w:rPr>
        <w:t xml:space="preserve">Year </w:t>
      </w:r>
    </w:p>
    <w:p w14:paraId="28718D73" w14:textId="77777777" w:rsidR="008B6080" w:rsidRPr="008B6080" w:rsidRDefault="008B6080" w:rsidP="008B6080">
      <w:pPr>
        <w:numPr>
          <w:ilvl w:val="1"/>
          <w:numId w:val="14"/>
        </w:numPr>
        <w:rPr>
          <w:sz w:val="24"/>
          <w:szCs w:val="24"/>
        </w:rPr>
      </w:pPr>
      <w:r w:rsidRPr="008B6080">
        <w:rPr>
          <w:sz w:val="24"/>
          <w:szCs w:val="24"/>
        </w:rPr>
        <w:t xml:space="preserve">Order-to-ship duration (optional KPI) </w:t>
      </w:r>
    </w:p>
    <w:p w14:paraId="4584B8AD" w14:textId="362E6571" w:rsidR="008B6080" w:rsidRPr="008B6080" w:rsidRDefault="008B6080" w:rsidP="008B6080">
      <w:pPr>
        <w:rPr>
          <w:sz w:val="24"/>
          <w:szCs w:val="24"/>
        </w:rPr>
      </w:pPr>
    </w:p>
    <w:p w14:paraId="0FADA86E" w14:textId="5AF0BCFB" w:rsidR="008B6080" w:rsidRPr="008B6080" w:rsidRDefault="008B6080" w:rsidP="008B6080">
      <w:pPr>
        <w:rPr>
          <w:b/>
          <w:bCs/>
          <w:sz w:val="32"/>
          <w:szCs w:val="32"/>
        </w:rPr>
      </w:pPr>
      <w:r w:rsidRPr="008B6080">
        <w:rPr>
          <w:b/>
          <w:bCs/>
          <w:sz w:val="32"/>
          <w:szCs w:val="32"/>
        </w:rPr>
        <w:t>6 Feature Engineering</w:t>
      </w:r>
    </w:p>
    <w:p w14:paraId="142346CD" w14:textId="77777777" w:rsidR="008B6080" w:rsidRPr="008B6080" w:rsidRDefault="008B6080" w:rsidP="008B6080">
      <w:pPr>
        <w:rPr>
          <w:sz w:val="24"/>
          <w:szCs w:val="24"/>
        </w:rPr>
      </w:pPr>
      <w:r w:rsidRPr="008B6080">
        <w:rPr>
          <w:sz w:val="24"/>
          <w:szCs w:val="24"/>
        </w:rPr>
        <w:t>New variables were created to enhance analysis:</w:t>
      </w:r>
    </w:p>
    <w:p w14:paraId="285FDAD9" w14:textId="77777777" w:rsidR="008B6080" w:rsidRPr="008B6080" w:rsidRDefault="008B6080" w:rsidP="008B6080">
      <w:pPr>
        <w:rPr>
          <w:b/>
          <w:bCs/>
          <w:sz w:val="24"/>
          <w:szCs w:val="24"/>
        </w:rPr>
      </w:pPr>
      <w:r w:rsidRPr="008B6080">
        <w:rPr>
          <w:rFonts w:ascii="Segoe UI Symbol" w:hAnsi="Segoe UI Symbol" w:cs="Segoe UI Symbol"/>
          <w:b/>
          <w:bCs/>
          <w:sz w:val="24"/>
          <w:szCs w:val="24"/>
        </w:rPr>
        <w:lastRenderedPageBreak/>
        <w:t>✔</w:t>
      </w:r>
      <w:r w:rsidRPr="008B6080">
        <w:rPr>
          <w:b/>
          <w:bCs/>
          <w:sz w:val="24"/>
          <w:szCs w:val="24"/>
        </w:rPr>
        <w:t xml:space="preserve"> Total Profit</w:t>
      </w:r>
    </w:p>
    <w:p w14:paraId="005B8F67" w14:textId="219BC886" w:rsidR="008B6080" w:rsidRPr="008B6080" w:rsidRDefault="008B6080" w:rsidP="008B6080">
      <w:pPr>
        <w:rPr>
          <w:sz w:val="24"/>
          <w:szCs w:val="24"/>
        </w:rPr>
      </w:pPr>
      <m:oMathPara>
        <m:oMath>
          <m:r>
            <m:rPr>
              <m:nor/>
            </m:rPr>
            <w:rPr>
              <w:sz w:val="24"/>
              <w:szCs w:val="24"/>
            </w:rPr>
            <m:t>Total Profit</m:t>
          </m:r>
          <m:r>
            <w:rPr>
              <w:rFonts w:ascii="Cambria Math" w:hAnsi="Cambria Math"/>
              <w:sz w:val="24"/>
              <w:szCs w:val="24"/>
            </w:rPr>
            <m:t>=</m:t>
          </m:r>
          <m:r>
            <m:rPr>
              <m:nor/>
            </m:rPr>
            <w:rPr>
              <w:sz w:val="24"/>
              <w:szCs w:val="24"/>
            </w:rPr>
            <m:t>Sales</m:t>
          </m:r>
          <m:r>
            <w:rPr>
              <w:rFonts w:ascii="Cambria Math" w:hAnsi="Cambria Math"/>
              <w:sz w:val="24"/>
              <w:szCs w:val="24"/>
            </w:rPr>
            <m:t>-</m:t>
          </m:r>
          <m:r>
            <m:rPr>
              <m:nor/>
            </m:rPr>
            <w:rPr>
              <w:sz w:val="24"/>
              <w:szCs w:val="24"/>
            </w:rPr>
            <m:t>Cost</m:t>
          </m:r>
          <m:r>
            <m:rPr>
              <m:sty m:val="p"/>
            </m:rPr>
            <w:rPr>
              <w:sz w:val="24"/>
              <w:szCs w:val="24"/>
            </w:rPr>
            <w:br/>
          </m:r>
        </m:oMath>
      </m:oMathPara>
    </w:p>
    <w:p w14:paraId="53990A5B" w14:textId="77777777" w:rsidR="008B6080" w:rsidRPr="008B6080" w:rsidRDefault="008B6080" w:rsidP="008B6080">
      <w:pPr>
        <w:rPr>
          <w:b/>
          <w:bCs/>
          <w:sz w:val="24"/>
          <w:szCs w:val="24"/>
        </w:rPr>
      </w:pPr>
      <w:r w:rsidRPr="008B6080">
        <w:rPr>
          <w:rFonts w:ascii="Segoe UI Symbol" w:hAnsi="Segoe UI Symbol" w:cs="Segoe UI Symbol"/>
          <w:b/>
          <w:bCs/>
          <w:sz w:val="24"/>
          <w:szCs w:val="24"/>
        </w:rPr>
        <w:t>✔</w:t>
      </w:r>
      <w:r w:rsidRPr="008B6080">
        <w:rPr>
          <w:b/>
          <w:bCs/>
          <w:sz w:val="24"/>
          <w:szCs w:val="24"/>
        </w:rPr>
        <w:t xml:space="preserve"> Gross Margin (%)</w:t>
      </w:r>
    </w:p>
    <w:p w14:paraId="312F17C8" w14:textId="54D549B1" w:rsidR="008B6080" w:rsidRPr="008B6080" w:rsidRDefault="008B6080" w:rsidP="008B6080">
      <w:pPr>
        <w:rPr>
          <w:sz w:val="24"/>
          <w:szCs w:val="24"/>
        </w:rPr>
      </w:pPr>
      <m:oMathPara>
        <m:oMath>
          <m:r>
            <m:rPr>
              <m:nor/>
            </m:rPr>
            <w:rPr>
              <w:sz w:val="24"/>
              <w:szCs w:val="24"/>
            </w:rPr>
            <m:t>Gross Margin</m:t>
          </m:r>
          <m:r>
            <w:rPr>
              <w:rFonts w:ascii="Cambria Math" w:hAnsi="Cambria Math"/>
              <w:sz w:val="24"/>
              <w:szCs w:val="24"/>
            </w:rPr>
            <m:t>=</m:t>
          </m:r>
          <m:f>
            <m:fPr>
              <m:ctrlPr>
                <w:rPr>
                  <w:rFonts w:ascii="Cambria Math" w:hAnsi="Cambria Math"/>
                  <w:sz w:val="24"/>
                  <w:szCs w:val="24"/>
                </w:rPr>
              </m:ctrlPr>
            </m:fPr>
            <m:num>
              <m:r>
                <m:rPr>
                  <m:nor/>
                </m:rPr>
                <w:rPr>
                  <w:sz w:val="24"/>
                  <w:szCs w:val="24"/>
                </w:rPr>
                <m:t>Total Profit</m:t>
              </m:r>
            </m:num>
            <m:den>
              <m:r>
                <m:rPr>
                  <m:nor/>
                </m:rPr>
                <w:rPr>
                  <w:sz w:val="24"/>
                  <w:szCs w:val="24"/>
                </w:rPr>
                <m:t>Sales</m:t>
              </m:r>
            </m:den>
          </m:f>
          <m:r>
            <w:rPr>
              <w:rFonts w:ascii="Cambria Math" w:hAnsi="Cambria Math"/>
              <w:sz w:val="24"/>
              <w:szCs w:val="24"/>
            </w:rPr>
            <m:t>×100</m:t>
          </m:r>
          <m:r>
            <w:rPr>
              <w:sz w:val="24"/>
              <w:szCs w:val="24"/>
            </w:rPr>
            <w:br/>
          </m:r>
        </m:oMath>
      </m:oMathPara>
    </w:p>
    <w:p w14:paraId="76B029E5" w14:textId="77777777" w:rsidR="008B6080" w:rsidRPr="008B6080" w:rsidRDefault="008B6080" w:rsidP="008B6080">
      <w:pPr>
        <w:rPr>
          <w:b/>
          <w:bCs/>
          <w:sz w:val="24"/>
          <w:szCs w:val="24"/>
        </w:rPr>
      </w:pPr>
      <w:r w:rsidRPr="008B6080">
        <w:rPr>
          <w:rFonts w:ascii="Segoe UI Symbol" w:hAnsi="Segoe UI Symbol" w:cs="Segoe UI Symbol"/>
          <w:b/>
          <w:bCs/>
          <w:sz w:val="24"/>
          <w:szCs w:val="24"/>
        </w:rPr>
        <w:t>✔</w:t>
      </w:r>
      <w:r w:rsidRPr="008B6080">
        <w:rPr>
          <w:b/>
          <w:bCs/>
          <w:sz w:val="24"/>
          <w:szCs w:val="24"/>
        </w:rPr>
        <w:t xml:space="preserve"> Profit per Unit</w:t>
      </w:r>
    </w:p>
    <w:p w14:paraId="5F443904" w14:textId="5A8281AC" w:rsidR="008B6080" w:rsidRPr="008B6080" w:rsidRDefault="008B6080" w:rsidP="008B6080">
      <w:pPr>
        <w:rPr>
          <w:sz w:val="24"/>
          <w:szCs w:val="24"/>
        </w:rPr>
      </w:pPr>
      <m:oMathPara>
        <m:oMath>
          <m:r>
            <m:rPr>
              <m:nor/>
            </m:rPr>
            <w:rPr>
              <w:sz w:val="24"/>
              <w:szCs w:val="24"/>
            </w:rPr>
            <m:t>Profit per Unit</m:t>
          </m:r>
          <m:r>
            <w:rPr>
              <w:rFonts w:ascii="Cambria Math" w:hAnsi="Cambria Math"/>
              <w:sz w:val="24"/>
              <w:szCs w:val="24"/>
            </w:rPr>
            <m:t>=</m:t>
          </m:r>
          <m:f>
            <m:fPr>
              <m:ctrlPr>
                <w:rPr>
                  <w:rFonts w:ascii="Cambria Math" w:hAnsi="Cambria Math"/>
                  <w:sz w:val="24"/>
                  <w:szCs w:val="24"/>
                </w:rPr>
              </m:ctrlPr>
            </m:fPr>
            <m:num>
              <m:r>
                <m:rPr>
                  <m:nor/>
                </m:rPr>
                <w:rPr>
                  <w:sz w:val="24"/>
                  <w:szCs w:val="24"/>
                </w:rPr>
                <m:t>Total Profit</m:t>
              </m:r>
            </m:num>
            <m:den>
              <m:r>
                <m:rPr>
                  <m:nor/>
                </m:rPr>
                <w:rPr>
                  <w:sz w:val="24"/>
                  <w:szCs w:val="24"/>
                </w:rPr>
                <m:t>Units</m:t>
              </m:r>
            </m:den>
          </m:f>
          <m:r>
            <m:rPr>
              <m:sty m:val="p"/>
            </m:rPr>
            <w:rPr>
              <w:sz w:val="24"/>
              <w:szCs w:val="24"/>
            </w:rPr>
            <w:br/>
          </m:r>
        </m:oMath>
      </m:oMathPara>
    </w:p>
    <w:p w14:paraId="574C2DFC" w14:textId="608ECC3D" w:rsidR="008B6080" w:rsidRPr="008B6080" w:rsidRDefault="008B6080" w:rsidP="008B6080">
      <w:pPr>
        <w:rPr>
          <w:b/>
          <w:bCs/>
          <w:sz w:val="24"/>
          <w:szCs w:val="24"/>
        </w:rPr>
      </w:pPr>
      <w:r w:rsidRPr="008B6080">
        <w:rPr>
          <w:b/>
          <w:bCs/>
          <w:sz w:val="24"/>
          <w:szCs w:val="24"/>
        </w:rPr>
        <w:t xml:space="preserve"> Contribution Metrics:</w:t>
      </w:r>
    </w:p>
    <w:p w14:paraId="208D0D17" w14:textId="77777777" w:rsidR="008B6080" w:rsidRPr="008B6080" w:rsidRDefault="008B6080" w:rsidP="008B6080">
      <w:pPr>
        <w:numPr>
          <w:ilvl w:val="0"/>
          <w:numId w:val="15"/>
        </w:numPr>
        <w:rPr>
          <w:sz w:val="24"/>
          <w:szCs w:val="24"/>
        </w:rPr>
      </w:pPr>
      <w:r w:rsidRPr="008B6080">
        <w:rPr>
          <w:sz w:val="24"/>
          <w:szCs w:val="24"/>
        </w:rPr>
        <w:t xml:space="preserve">Revenue contribution </w:t>
      </w:r>
    </w:p>
    <w:p w14:paraId="5E3BFE73" w14:textId="77777777" w:rsidR="008B6080" w:rsidRPr="008B6080" w:rsidRDefault="008B6080" w:rsidP="008B6080">
      <w:pPr>
        <w:numPr>
          <w:ilvl w:val="0"/>
          <w:numId w:val="15"/>
        </w:numPr>
        <w:rPr>
          <w:sz w:val="24"/>
          <w:szCs w:val="24"/>
        </w:rPr>
      </w:pPr>
      <w:r w:rsidRPr="008B6080">
        <w:rPr>
          <w:sz w:val="24"/>
          <w:szCs w:val="24"/>
        </w:rPr>
        <w:t xml:space="preserve">Profit contribution </w:t>
      </w:r>
    </w:p>
    <w:p w14:paraId="08CA3355" w14:textId="613E1EF1" w:rsidR="008B6080" w:rsidRPr="008B6080" w:rsidRDefault="008B6080" w:rsidP="008B6080">
      <w:pPr>
        <w:rPr>
          <w:sz w:val="32"/>
          <w:szCs w:val="32"/>
        </w:rPr>
      </w:pPr>
    </w:p>
    <w:p w14:paraId="501FF34F" w14:textId="339BCDFD" w:rsidR="008B6080" w:rsidRPr="008B6080" w:rsidRDefault="008B6080" w:rsidP="008B6080">
      <w:pPr>
        <w:rPr>
          <w:b/>
          <w:bCs/>
          <w:sz w:val="32"/>
          <w:szCs w:val="32"/>
        </w:rPr>
      </w:pPr>
      <w:r w:rsidRPr="008B6080">
        <w:rPr>
          <w:b/>
          <w:bCs/>
          <w:sz w:val="32"/>
          <w:szCs w:val="32"/>
        </w:rPr>
        <w:t xml:space="preserve">7 Outlier Detection </w:t>
      </w:r>
    </w:p>
    <w:p w14:paraId="74C5F6B6" w14:textId="77777777" w:rsidR="008B6080" w:rsidRPr="008B6080" w:rsidRDefault="008B6080" w:rsidP="008B6080">
      <w:pPr>
        <w:rPr>
          <w:sz w:val="24"/>
          <w:szCs w:val="24"/>
        </w:rPr>
      </w:pPr>
      <w:r w:rsidRPr="008B6080">
        <w:rPr>
          <w:sz w:val="24"/>
          <w:szCs w:val="24"/>
        </w:rPr>
        <w:t>Outliers were identified using:</w:t>
      </w:r>
    </w:p>
    <w:p w14:paraId="69969C3A" w14:textId="77777777" w:rsidR="008B6080" w:rsidRPr="008B6080" w:rsidRDefault="008B6080" w:rsidP="008B6080">
      <w:pPr>
        <w:numPr>
          <w:ilvl w:val="0"/>
          <w:numId w:val="16"/>
        </w:numPr>
        <w:rPr>
          <w:sz w:val="24"/>
          <w:szCs w:val="24"/>
        </w:rPr>
      </w:pPr>
      <w:r w:rsidRPr="008B6080">
        <w:rPr>
          <w:sz w:val="24"/>
          <w:szCs w:val="24"/>
        </w:rPr>
        <w:t xml:space="preserve">Statistical thresholds (mean ± standard deviation) </w:t>
      </w:r>
    </w:p>
    <w:p w14:paraId="51F43D81" w14:textId="77777777" w:rsidR="008B6080" w:rsidRPr="008B6080" w:rsidRDefault="008B6080" w:rsidP="008B6080">
      <w:pPr>
        <w:numPr>
          <w:ilvl w:val="0"/>
          <w:numId w:val="16"/>
        </w:numPr>
        <w:rPr>
          <w:sz w:val="24"/>
          <w:szCs w:val="24"/>
        </w:rPr>
      </w:pPr>
      <w:r w:rsidRPr="008B6080">
        <w:rPr>
          <w:sz w:val="24"/>
          <w:szCs w:val="24"/>
        </w:rPr>
        <w:t xml:space="preserve">Visualization (box plots, scatter plots) </w:t>
      </w:r>
    </w:p>
    <w:p w14:paraId="21E84EF0" w14:textId="554F46D4" w:rsidR="008B6080" w:rsidRPr="008B6080" w:rsidRDefault="008B6080" w:rsidP="008B6080">
      <w:pPr>
        <w:rPr>
          <w:b/>
          <w:bCs/>
          <w:sz w:val="24"/>
          <w:szCs w:val="24"/>
        </w:rPr>
      </w:pPr>
      <w:r w:rsidRPr="008B6080">
        <w:rPr>
          <w:b/>
          <w:bCs/>
          <w:sz w:val="24"/>
          <w:szCs w:val="24"/>
        </w:rPr>
        <w:t xml:space="preserve"> Handling:</w:t>
      </w:r>
    </w:p>
    <w:p w14:paraId="68291531" w14:textId="77777777" w:rsidR="008B6080" w:rsidRPr="008B6080" w:rsidRDefault="008B6080" w:rsidP="008B6080">
      <w:pPr>
        <w:numPr>
          <w:ilvl w:val="0"/>
          <w:numId w:val="17"/>
        </w:numPr>
        <w:rPr>
          <w:sz w:val="24"/>
          <w:szCs w:val="24"/>
        </w:rPr>
      </w:pPr>
      <w:r w:rsidRPr="008B6080">
        <w:rPr>
          <w:sz w:val="24"/>
          <w:szCs w:val="24"/>
        </w:rPr>
        <w:t xml:space="preserve">Extreme outliers were either: </w:t>
      </w:r>
    </w:p>
    <w:p w14:paraId="0B1EE7FF" w14:textId="77777777" w:rsidR="008B6080" w:rsidRPr="008B6080" w:rsidRDefault="008B6080" w:rsidP="008B6080">
      <w:pPr>
        <w:numPr>
          <w:ilvl w:val="1"/>
          <w:numId w:val="17"/>
        </w:numPr>
        <w:rPr>
          <w:sz w:val="24"/>
          <w:szCs w:val="24"/>
        </w:rPr>
      </w:pPr>
      <w:r w:rsidRPr="008B6080">
        <w:rPr>
          <w:sz w:val="24"/>
          <w:szCs w:val="24"/>
        </w:rPr>
        <w:t xml:space="preserve">Investigated </w:t>
      </w:r>
    </w:p>
    <w:p w14:paraId="3BB6EA65" w14:textId="77777777" w:rsidR="008B6080" w:rsidRPr="008B6080" w:rsidRDefault="008B6080" w:rsidP="008B6080">
      <w:pPr>
        <w:numPr>
          <w:ilvl w:val="1"/>
          <w:numId w:val="17"/>
        </w:numPr>
        <w:rPr>
          <w:sz w:val="24"/>
          <w:szCs w:val="24"/>
        </w:rPr>
      </w:pPr>
      <w:r w:rsidRPr="008B6080">
        <w:rPr>
          <w:sz w:val="24"/>
          <w:szCs w:val="24"/>
        </w:rPr>
        <w:t xml:space="preserve">Or removed if found erroneous </w:t>
      </w:r>
    </w:p>
    <w:p w14:paraId="734AE67A" w14:textId="3D06E73E" w:rsidR="008B6080" w:rsidRPr="008B6080" w:rsidRDefault="008B6080" w:rsidP="008B6080">
      <w:pPr>
        <w:rPr>
          <w:sz w:val="24"/>
          <w:szCs w:val="24"/>
        </w:rPr>
      </w:pPr>
    </w:p>
    <w:p w14:paraId="1B78C298" w14:textId="658BBE0D" w:rsidR="008B6080" w:rsidRPr="008B6080" w:rsidRDefault="008B6080" w:rsidP="008B6080">
      <w:pPr>
        <w:rPr>
          <w:b/>
          <w:bCs/>
          <w:sz w:val="32"/>
          <w:szCs w:val="32"/>
        </w:rPr>
      </w:pPr>
      <w:r w:rsidRPr="008B6080">
        <w:rPr>
          <w:b/>
          <w:bCs/>
          <w:sz w:val="32"/>
          <w:szCs w:val="32"/>
        </w:rPr>
        <w:t>8 Data Integrity Check</w:t>
      </w:r>
    </w:p>
    <w:p w14:paraId="02CE06D5" w14:textId="77777777" w:rsidR="008B6080" w:rsidRPr="008B6080" w:rsidRDefault="008B6080" w:rsidP="008B6080">
      <w:pPr>
        <w:rPr>
          <w:sz w:val="24"/>
          <w:szCs w:val="24"/>
        </w:rPr>
      </w:pPr>
      <w:r w:rsidRPr="008B6080">
        <w:rPr>
          <w:sz w:val="24"/>
          <w:szCs w:val="24"/>
        </w:rPr>
        <w:t>Final validation ensured:</w:t>
      </w:r>
    </w:p>
    <w:p w14:paraId="34E8C30A" w14:textId="77777777" w:rsidR="008B6080" w:rsidRPr="008B6080" w:rsidRDefault="008B6080" w:rsidP="008B6080">
      <w:pPr>
        <w:rPr>
          <w:sz w:val="24"/>
          <w:szCs w:val="24"/>
        </w:rPr>
      </w:pPr>
      <w:r w:rsidRPr="008B6080">
        <w:rPr>
          <w:rFonts w:ascii="Segoe UI Symbol" w:hAnsi="Segoe UI Symbol" w:cs="Segoe UI Symbol"/>
          <w:sz w:val="24"/>
          <w:szCs w:val="24"/>
        </w:rPr>
        <w:t>✔</w:t>
      </w:r>
      <w:r w:rsidRPr="008B6080">
        <w:rPr>
          <w:sz w:val="24"/>
          <w:szCs w:val="24"/>
        </w:rPr>
        <w:t xml:space="preserve"> No missing critical values</w:t>
      </w:r>
      <w:r w:rsidRPr="008B6080">
        <w:rPr>
          <w:sz w:val="24"/>
          <w:szCs w:val="24"/>
        </w:rPr>
        <w:br/>
      </w:r>
      <w:r w:rsidRPr="008B6080">
        <w:rPr>
          <w:rFonts w:ascii="Segoe UI Symbol" w:hAnsi="Segoe UI Symbol" w:cs="Segoe UI Symbol"/>
          <w:sz w:val="24"/>
          <w:szCs w:val="24"/>
        </w:rPr>
        <w:t>✔</w:t>
      </w:r>
      <w:r w:rsidRPr="008B6080">
        <w:rPr>
          <w:sz w:val="24"/>
          <w:szCs w:val="24"/>
        </w:rPr>
        <w:t xml:space="preserve"> Correct profit calculations</w:t>
      </w:r>
      <w:r w:rsidRPr="008B6080">
        <w:rPr>
          <w:sz w:val="24"/>
          <w:szCs w:val="24"/>
        </w:rPr>
        <w:br/>
      </w:r>
      <w:r w:rsidRPr="008B6080">
        <w:rPr>
          <w:rFonts w:ascii="Segoe UI Symbol" w:hAnsi="Segoe UI Symbol" w:cs="Segoe UI Symbol"/>
          <w:sz w:val="24"/>
          <w:szCs w:val="24"/>
        </w:rPr>
        <w:t>✔</w:t>
      </w:r>
      <w:r w:rsidRPr="008B6080">
        <w:rPr>
          <w:sz w:val="24"/>
          <w:szCs w:val="24"/>
        </w:rPr>
        <w:t xml:space="preserve"> Consistent categorical values</w:t>
      </w:r>
      <w:r w:rsidRPr="008B6080">
        <w:rPr>
          <w:sz w:val="24"/>
          <w:szCs w:val="24"/>
        </w:rPr>
        <w:br/>
      </w:r>
      <w:r w:rsidRPr="008B6080">
        <w:rPr>
          <w:rFonts w:ascii="Segoe UI Symbol" w:hAnsi="Segoe UI Symbol" w:cs="Segoe UI Symbol"/>
          <w:sz w:val="24"/>
          <w:szCs w:val="24"/>
        </w:rPr>
        <w:t>✔</w:t>
      </w:r>
      <w:r w:rsidRPr="008B6080">
        <w:rPr>
          <w:sz w:val="24"/>
          <w:szCs w:val="24"/>
        </w:rPr>
        <w:t xml:space="preserve"> Clean and analysis-ready dataset</w:t>
      </w:r>
    </w:p>
    <w:p w14:paraId="6CE7E623" w14:textId="77777777" w:rsidR="008B6080" w:rsidRPr="008B6080" w:rsidRDefault="008B6080" w:rsidP="008B6080">
      <w:pPr>
        <w:rPr>
          <w:sz w:val="24"/>
          <w:szCs w:val="24"/>
        </w:rPr>
      </w:pPr>
    </w:p>
    <w:p w14:paraId="44006B92" w14:textId="01B89630" w:rsidR="001F30A2" w:rsidRDefault="001F30A2" w:rsidP="00EA0057">
      <w:pPr>
        <w:rPr>
          <w:rFonts w:ascii="Arial Black" w:eastAsiaTheme="majorEastAsia" w:hAnsi="Arial Black" w:cstheme="majorBidi"/>
          <w:b/>
          <w:bCs/>
          <w:color w:val="1F3864" w:themeColor="accent1" w:themeShade="80"/>
          <w:sz w:val="72"/>
          <w:szCs w:val="72"/>
        </w:rPr>
      </w:pPr>
      <w:r w:rsidRPr="001F30A2">
        <w:rPr>
          <w:rFonts w:ascii="Arial Black" w:eastAsiaTheme="majorEastAsia" w:hAnsi="Arial Black" w:cstheme="majorBidi"/>
          <w:b/>
          <w:bCs/>
          <w:color w:val="1F3864" w:themeColor="accent1" w:themeShade="80"/>
          <w:sz w:val="72"/>
          <w:szCs w:val="72"/>
        </w:rPr>
        <w:lastRenderedPageBreak/>
        <w:t>Exploratory Data Analysis (EDA)</w:t>
      </w:r>
    </w:p>
    <w:p w14:paraId="545002F0" w14:textId="45E308A4" w:rsidR="006C5782" w:rsidRDefault="006C5782" w:rsidP="00EA0057">
      <w:pPr>
        <w:rPr>
          <w:sz w:val="24"/>
          <w:szCs w:val="24"/>
        </w:rPr>
      </w:pPr>
      <w:r w:rsidRPr="006C5782">
        <w:rPr>
          <w:sz w:val="24"/>
          <w:szCs w:val="24"/>
        </w:rPr>
        <w:t>Exploratory Data</w:t>
      </w:r>
      <w:r w:rsidRPr="006C5782">
        <w:rPr>
          <w:rFonts w:ascii="Arial Black" w:eastAsiaTheme="majorEastAsia" w:hAnsi="Arial Black" w:cstheme="majorBidi"/>
          <w:b/>
          <w:bCs/>
          <w:color w:val="1F3864" w:themeColor="accent1" w:themeShade="80"/>
          <w:sz w:val="72"/>
          <w:szCs w:val="72"/>
        </w:rPr>
        <w:t xml:space="preserve"> </w:t>
      </w:r>
      <w:r w:rsidRPr="006C5782">
        <w:rPr>
          <w:sz w:val="24"/>
          <w:szCs w:val="24"/>
        </w:rPr>
        <w:t>Analysis (EDA) was conducted to uncover patterns, trends, and relationships within the dataset of the Nassau Candy Distributor. The analysis focuses on understanding product-level profitability, division performance, cost efficiency, and revenue concentration.</w:t>
      </w:r>
    </w:p>
    <w:p w14:paraId="72273E08" w14:textId="77777777" w:rsidR="006C5782" w:rsidRDefault="006C5782" w:rsidP="00EA0057">
      <w:pPr>
        <w:rPr>
          <w:sz w:val="24"/>
          <w:szCs w:val="24"/>
        </w:rPr>
      </w:pPr>
    </w:p>
    <w:p w14:paraId="4E372C6A" w14:textId="77777777" w:rsidR="006C5782" w:rsidRPr="006C5782" w:rsidRDefault="006C5782" w:rsidP="006C5782">
      <w:pPr>
        <w:rPr>
          <w:b/>
          <w:bCs/>
          <w:sz w:val="32"/>
          <w:szCs w:val="32"/>
        </w:rPr>
      </w:pPr>
      <w:r w:rsidRPr="006C5782">
        <w:rPr>
          <w:b/>
          <w:bCs/>
          <w:sz w:val="32"/>
          <w:szCs w:val="32"/>
        </w:rPr>
        <w:t>1 Overall Business Performance</w:t>
      </w:r>
    </w:p>
    <w:p w14:paraId="35AFC682" w14:textId="222D1748" w:rsidR="006C5782" w:rsidRPr="006C5782" w:rsidRDefault="006C5782" w:rsidP="006C5782">
      <w:pPr>
        <w:rPr>
          <w:b/>
          <w:bCs/>
          <w:sz w:val="24"/>
          <w:szCs w:val="24"/>
        </w:rPr>
      </w:pPr>
      <w:r w:rsidRPr="006C5782">
        <w:rPr>
          <w:b/>
          <w:bCs/>
          <w:sz w:val="24"/>
          <w:szCs w:val="24"/>
        </w:rPr>
        <w:t xml:space="preserve"> Key Metrics Evaluated:</w:t>
      </w:r>
    </w:p>
    <w:p w14:paraId="335F4790" w14:textId="77777777" w:rsidR="006C5782" w:rsidRPr="006C5782" w:rsidRDefault="006C5782" w:rsidP="006C5782">
      <w:pPr>
        <w:numPr>
          <w:ilvl w:val="0"/>
          <w:numId w:val="18"/>
        </w:numPr>
        <w:rPr>
          <w:sz w:val="24"/>
          <w:szCs w:val="24"/>
        </w:rPr>
      </w:pPr>
      <w:r w:rsidRPr="006C5782">
        <w:rPr>
          <w:sz w:val="24"/>
          <w:szCs w:val="24"/>
        </w:rPr>
        <w:t xml:space="preserve">Total Sales </w:t>
      </w:r>
    </w:p>
    <w:p w14:paraId="69492D16" w14:textId="77777777" w:rsidR="006C5782" w:rsidRPr="006C5782" w:rsidRDefault="006C5782" w:rsidP="006C5782">
      <w:pPr>
        <w:numPr>
          <w:ilvl w:val="0"/>
          <w:numId w:val="18"/>
        </w:numPr>
        <w:rPr>
          <w:sz w:val="24"/>
          <w:szCs w:val="24"/>
        </w:rPr>
      </w:pPr>
      <w:r w:rsidRPr="006C5782">
        <w:rPr>
          <w:sz w:val="24"/>
          <w:szCs w:val="24"/>
        </w:rPr>
        <w:t xml:space="preserve">Total Cost </w:t>
      </w:r>
    </w:p>
    <w:p w14:paraId="375393AA" w14:textId="77777777" w:rsidR="006C5782" w:rsidRPr="006C5782" w:rsidRDefault="006C5782" w:rsidP="006C5782">
      <w:pPr>
        <w:numPr>
          <w:ilvl w:val="0"/>
          <w:numId w:val="18"/>
        </w:numPr>
        <w:rPr>
          <w:sz w:val="24"/>
          <w:szCs w:val="24"/>
        </w:rPr>
      </w:pPr>
      <w:r w:rsidRPr="006C5782">
        <w:rPr>
          <w:sz w:val="24"/>
          <w:szCs w:val="24"/>
        </w:rPr>
        <w:t xml:space="preserve">Total Profit </w:t>
      </w:r>
    </w:p>
    <w:p w14:paraId="1C549F1A" w14:textId="77777777" w:rsidR="006C5782" w:rsidRPr="006C5782" w:rsidRDefault="006C5782" w:rsidP="006C5782">
      <w:pPr>
        <w:numPr>
          <w:ilvl w:val="0"/>
          <w:numId w:val="18"/>
        </w:numPr>
        <w:rPr>
          <w:sz w:val="24"/>
          <w:szCs w:val="24"/>
        </w:rPr>
      </w:pPr>
      <w:r w:rsidRPr="006C5782">
        <w:rPr>
          <w:sz w:val="24"/>
          <w:szCs w:val="24"/>
        </w:rPr>
        <w:t xml:space="preserve">Average Gross Margin </w:t>
      </w:r>
    </w:p>
    <w:p w14:paraId="756860B7" w14:textId="36E2DEA1" w:rsidR="006C5782" w:rsidRPr="006C5782" w:rsidRDefault="006C5782" w:rsidP="006C5782">
      <w:pPr>
        <w:rPr>
          <w:b/>
          <w:bCs/>
          <w:sz w:val="24"/>
          <w:szCs w:val="24"/>
        </w:rPr>
      </w:pPr>
      <w:r w:rsidRPr="006C5782">
        <w:rPr>
          <w:b/>
          <w:bCs/>
          <w:sz w:val="24"/>
          <w:szCs w:val="24"/>
        </w:rPr>
        <w:t xml:space="preserve"> Observations:</w:t>
      </w:r>
    </w:p>
    <w:p w14:paraId="40533621" w14:textId="77777777" w:rsidR="006C5782" w:rsidRPr="006C5782" w:rsidRDefault="006C5782" w:rsidP="006C5782">
      <w:pPr>
        <w:numPr>
          <w:ilvl w:val="0"/>
          <w:numId w:val="19"/>
        </w:numPr>
        <w:rPr>
          <w:sz w:val="24"/>
          <w:szCs w:val="24"/>
        </w:rPr>
      </w:pPr>
      <w:r w:rsidRPr="006C5782">
        <w:rPr>
          <w:sz w:val="24"/>
          <w:szCs w:val="24"/>
        </w:rPr>
        <w:t xml:space="preserve">The dataset shows a wide variation in sales and cost values across products </w:t>
      </w:r>
    </w:p>
    <w:p w14:paraId="53506E52" w14:textId="77777777" w:rsidR="006C5782" w:rsidRPr="006C5782" w:rsidRDefault="006C5782" w:rsidP="006C5782">
      <w:pPr>
        <w:numPr>
          <w:ilvl w:val="0"/>
          <w:numId w:val="19"/>
        </w:numPr>
        <w:rPr>
          <w:sz w:val="24"/>
          <w:szCs w:val="24"/>
        </w:rPr>
      </w:pPr>
      <w:r w:rsidRPr="006C5782">
        <w:rPr>
          <w:sz w:val="24"/>
          <w:szCs w:val="24"/>
        </w:rPr>
        <w:t xml:space="preserve">Profit margins vary significantly, indicating inconsistent profitability </w:t>
      </w:r>
    </w:p>
    <w:p w14:paraId="4FA533ED" w14:textId="4F3916FC" w:rsidR="006C5782" w:rsidRPr="006C5782" w:rsidRDefault="006C5782" w:rsidP="006C5782">
      <w:pPr>
        <w:rPr>
          <w:b/>
          <w:bCs/>
          <w:sz w:val="24"/>
          <w:szCs w:val="24"/>
        </w:rPr>
      </w:pPr>
      <w:r>
        <w:rPr>
          <w:rFonts w:ascii="Segoe UI Emoji" w:hAnsi="Segoe UI Emoji" w:cs="Segoe UI Emoji"/>
          <w:b/>
          <w:bCs/>
          <w:sz w:val="24"/>
          <w:szCs w:val="24"/>
        </w:rPr>
        <w:t xml:space="preserve"> </w:t>
      </w:r>
      <w:r w:rsidRPr="006C5782">
        <w:rPr>
          <w:b/>
          <w:bCs/>
          <w:sz w:val="24"/>
          <w:szCs w:val="24"/>
        </w:rPr>
        <w:t>Interpretation:</w:t>
      </w:r>
    </w:p>
    <w:p w14:paraId="0FC5F9C5" w14:textId="77777777" w:rsidR="006C5782" w:rsidRPr="006C5782" w:rsidRDefault="006C5782" w:rsidP="006C5782">
      <w:pPr>
        <w:numPr>
          <w:ilvl w:val="0"/>
          <w:numId w:val="20"/>
        </w:numPr>
        <w:rPr>
          <w:sz w:val="24"/>
          <w:szCs w:val="24"/>
        </w:rPr>
      </w:pPr>
      <w:r w:rsidRPr="006C5782">
        <w:rPr>
          <w:sz w:val="24"/>
          <w:szCs w:val="24"/>
        </w:rPr>
        <w:t xml:space="preserve">The business does not have uniform pricing or cost structures </w:t>
      </w:r>
    </w:p>
    <w:p w14:paraId="390BB8E8" w14:textId="77777777" w:rsidR="006C5782" w:rsidRDefault="006C5782" w:rsidP="006C5782">
      <w:pPr>
        <w:numPr>
          <w:ilvl w:val="0"/>
          <w:numId w:val="20"/>
        </w:numPr>
        <w:rPr>
          <w:sz w:val="24"/>
          <w:szCs w:val="24"/>
        </w:rPr>
      </w:pPr>
      <w:r w:rsidRPr="006C5782">
        <w:rPr>
          <w:sz w:val="24"/>
          <w:szCs w:val="24"/>
        </w:rPr>
        <w:t>Some products contribute disproportionately to overall profit</w:t>
      </w:r>
    </w:p>
    <w:p w14:paraId="3256B85F" w14:textId="77777777" w:rsidR="006C5782" w:rsidRDefault="006C5782" w:rsidP="006C5782">
      <w:pPr>
        <w:ind w:left="720"/>
        <w:rPr>
          <w:sz w:val="24"/>
          <w:szCs w:val="24"/>
        </w:rPr>
      </w:pPr>
    </w:p>
    <w:p w14:paraId="399ECDD1" w14:textId="77777777" w:rsidR="006C5782" w:rsidRPr="006C5782" w:rsidRDefault="006C5782" w:rsidP="006C5782">
      <w:pPr>
        <w:rPr>
          <w:b/>
          <w:bCs/>
          <w:sz w:val="32"/>
          <w:szCs w:val="32"/>
        </w:rPr>
      </w:pPr>
      <w:r w:rsidRPr="006C5782">
        <w:rPr>
          <w:b/>
          <w:bCs/>
          <w:sz w:val="32"/>
          <w:szCs w:val="32"/>
        </w:rPr>
        <w:t>2 Product-Level Profitability Analysis</w:t>
      </w:r>
    </w:p>
    <w:p w14:paraId="1C4A93E9" w14:textId="1D8A436B" w:rsidR="006C5782" w:rsidRDefault="006C5782" w:rsidP="006C5782">
      <w:pPr>
        <w:rPr>
          <w:sz w:val="24"/>
          <w:szCs w:val="24"/>
        </w:rPr>
      </w:pPr>
      <w:r w:rsidRPr="006C5782">
        <w:rPr>
          <w:sz w:val="24"/>
          <w:szCs w:val="24"/>
        </w:rPr>
        <w:t>Products were analy</w:t>
      </w:r>
      <w:r w:rsidR="004447D0">
        <w:rPr>
          <w:sz w:val="24"/>
          <w:szCs w:val="24"/>
        </w:rPr>
        <w:t>s</w:t>
      </w:r>
      <w:r w:rsidRPr="006C5782">
        <w:rPr>
          <w:sz w:val="24"/>
          <w:szCs w:val="24"/>
        </w:rPr>
        <w:t>ed based on:</w:t>
      </w:r>
    </w:p>
    <w:p w14:paraId="16692800" w14:textId="77777777" w:rsidR="004447D0" w:rsidRPr="004447D0" w:rsidRDefault="004447D0" w:rsidP="004447D0">
      <w:pPr>
        <w:numPr>
          <w:ilvl w:val="0"/>
          <w:numId w:val="21"/>
        </w:numPr>
        <w:rPr>
          <w:sz w:val="24"/>
          <w:szCs w:val="24"/>
        </w:rPr>
      </w:pPr>
      <w:r w:rsidRPr="004447D0">
        <w:rPr>
          <w:sz w:val="24"/>
          <w:szCs w:val="24"/>
        </w:rPr>
        <w:t xml:space="preserve">Total Profit </w:t>
      </w:r>
    </w:p>
    <w:p w14:paraId="5B304A29" w14:textId="77777777" w:rsidR="004447D0" w:rsidRDefault="004447D0" w:rsidP="004447D0">
      <w:pPr>
        <w:numPr>
          <w:ilvl w:val="0"/>
          <w:numId w:val="21"/>
        </w:numPr>
        <w:rPr>
          <w:sz w:val="24"/>
          <w:szCs w:val="24"/>
        </w:rPr>
      </w:pPr>
      <w:r w:rsidRPr="004447D0">
        <w:rPr>
          <w:sz w:val="24"/>
          <w:szCs w:val="24"/>
        </w:rPr>
        <w:t xml:space="preserve">Gross Margin (%) </w:t>
      </w:r>
    </w:p>
    <w:p w14:paraId="45A9EFAC" w14:textId="326977E7" w:rsidR="004447D0" w:rsidRPr="004447D0" w:rsidRDefault="004447D0" w:rsidP="004447D0">
      <w:pPr>
        <w:numPr>
          <w:ilvl w:val="0"/>
          <w:numId w:val="21"/>
        </w:numPr>
        <w:rPr>
          <w:sz w:val="24"/>
          <w:szCs w:val="24"/>
        </w:rPr>
      </w:pPr>
      <w:r>
        <w:rPr>
          <w:sz w:val="24"/>
          <w:szCs w:val="24"/>
        </w:rPr>
        <w:t>Sales vs Margin</w:t>
      </w:r>
    </w:p>
    <w:p w14:paraId="6699EFA4" w14:textId="045A7490" w:rsidR="004447D0" w:rsidRPr="004447D0" w:rsidRDefault="004447D0" w:rsidP="004447D0">
      <w:pPr>
        <w:rPr>
          <w:b/>
          <w:bCs/>
          <w:sz w:val="24"/>
          <w:szCs w:val="24"/>
        </w:rPr>
      </w:pPr>
      <w:r w:rsidRPr="004447D0">
        <w:rPr>
          <w:b/>
          <w:bCs/>
          <w:sz w:val="24"/>
          <w:szCs w:val="24"/>
        </w:rPr>
        <w:t>Analysis Performed:</w:t>
      </w:r>
    </w:p>
    <w:p w14:paraId="3A8B643C" w14:textId="77777777" w:rsidR="004447D0" w:rsidRPr="004447D0" w:rsidRDefault="004447D0" w:rsidP="004447D0">
      <w:pPr>
        <w:numPr>
          <w:ilvl w:val="0"/>
          <w:numId w:val="22"/>
        </w:numPr>
        <w:rPr>
          <w:sz w:val="24"/>
          <w:szCs w:val="24"/>
        </w:rPr>
      </w:pPr>
      <w:r w:rsidRPr="004447D0">
        <w:rPr>
          <w:sz w:val="24"/>
          <w:szCs w:val="24"/>
        </w:rPr>
        <w:t xml:space="preserve">Ranking products by profit and margin </w:t>
      </w:r>
    </w:p>
    <w:p w14:paraId="5FC4728C" w14:textId="77777777" w:rsidR="004447D0" w:rsidRDefault="004447D0" w:rsidP="004447D0">
      <w:pPr>
        <w:numPr>
          <w:ilvl w:val="0"/>
          <w:numId w:val="22"/>
        </w:numPr>
        <w:rPr>
          <w:sz w:val="24"/>
          <w:szCs w:val="24"/>
        </w:rPr>
      </w:pPr>
      <w:r w:rsidRPr="004447D0">
        <w:rPr>
          <w:sz w:val="24"/>
          <w:szCs w:val="24"/>
        </w:rPr>
        <w:lastRenderedPageBreak/>
        <w:t>Identifying top and bottom performers</w:t>
      </w:r>
    </w:p>
    <w:p w14:paraId="09E7D69E" w14:textId="56B7AF14" w:rsidR="004447D0" w:rsidRPr="004447D0" w:rsidRDefault="004447D0" w:rsidP="004447D0">
      <w:pPr>
        <w:rPr>
          <w:sz w:val="24"/>
          <w:szCs w:val="24"/>
        </w:rPr>
      </w:pPr>
      <w:r w:rsidRPr="004447D0">
        <w:rPr>
          <w:sz w:val="24"/>
          <w:szCs w:val="24"/>
        </w:rPr>
        <w:t xml:space="preserve"> </w:t>
      </w:r>
      <w:r w:rsidRPr="004447D0">
        <w:rPr>
          <w:b/>
          <w:bCs/>
          <w:sz w:val="24"/>
          <w:szCs w:val="24"/>
        </w:rPr>
        <w:t>Observations:</w:t>
      </w:r>
    </w:p>
    <w:p w14:paraId="1E211570" w14:textId="77777777" w:rsidR="004447D0" w:rsidRPr="004447D0" w:rsidRDefault="004447D0" w:rsidP="004447D0">
      <w:pPr>
        <w:rPr>
          <w:sz w:val="24"/>
          <w:szCs w:val="24"/>
        </w:rPr>
      </w:pPr>
      <w:r w:rsidRPr="004447D0">
        <w:rPr>
          <w:rFonts w:ascii="Segoe UI Symbol" w:hAnsi="Segoe UI Symbol" w:cs="Segoe UI Symbol"/>
          <w:sz w:val="24"/>
          <w:szCs w:val="24"/>
        </w:rPr>
        <w:t>✔</w:t>
      </w:r>
      <w:r w:rsidRPr="004447D0">
        <w:rPr>
          <w:sz w:val="24"/>
          <w:szCs w:val="24"/>
        </w:rPr>
        <w:t xml:space="preserve"> A small number of products generate the highest profit</w:t>
      </w:r>
    </w:p>
    <w:p w14:paraId="76401957" w14:textId="77777777" w:rsidR="004447D0" w:rsidRPr="004447D0" w:rsidRDefault="004447D0" w:rsidP="004447D0">
      <w:pPr>
        <w:rPr>
          <w:sz w:val="24"/>
          <w:szCs w:val="24"/>
        </w:rPr>
      </w:pPr>
      <w:r w:rsidRPr="004447D0">
        <w:rPr>
          <w:rFonts w:ascii="Segoe UI Symbol" w:hAnsi="Segoe UI Symbol" w:cs="Segoe UI Symbol"/>
          <w:sz w:val="24"/>
          <w:szCs w:val="24"/>
        </w:rPr>
        <w:t>✔</w:t>
      </w:r>
      <w:r w:rsidRPr="004447D0">
        <w:rPr>
          <w:sz w:val="24"/>
          <w:szCs w:val="24"/>
        </w:rPr>
        <w:t xml:space="preserve"> Some products show:</w:t>
      </w:r>
    </w:p>
    <w:p w14:paraId="14190C87" w14:textId="77777777" w:rsidR="004447D0" w:rsidRPr="004447D0" w:rsidRDefault="004447D0" w:rsidP="004447D0">
      <w:pPr>
        <w:numPr>
          <w:ilvl w:val="0"/>
          <w:numId w:val="23"/>
        </w:numPr>
        <w:rPr>
          <w:sz w:val="24"/>
          <w:szCs w:val="24"/>
        </w:rPr>
      </w:pPr>
      <w:r w:rsidRPr="004447D0">
        <w:rPr>
          <w:sz w:val="24"/>
          <w:szCs w:val="24"/>
        </w:rPr>
        <w:t xml:space="preserve">High sales but low margins </w:t>
      </w:r>
    </w:p>
    <w:p w14:paraId="20025C81" w14:textId="77777777" w:rsidR="004447D0" w:rsidRDefault="004447D0" w:rsidP="004447D0">
      <w:pPr>
        <w:numPr>
          <w:ilvl w:val="0"/>
          <w:numId w:val="23"/>
        </w:numPr>
        <w:rPr>
          <w:sz w:val="24"/>
          <w:szCs w:val="24"/>
        </w:rPr>
      </w:pPr>
      <w:r w:rsidRPr="004447D0">
        <w:rPr>
          <w:sz w:val="24"/>
          <w:szCs w:val="24"/>
        </w:rPr>
        <w:t>Low sales and low profit</w:t>
      </w:r>
    </w:p>
    <w:p w14:paraId="42CE1738" w14:textId="77777777" w:rsidR="004447D0" w:rsidRDefault="004447D0" w:rsidP="004447D0">
      <w:pPr>
        <w:ind w:left="720"/>
        <w:rPr>
          <w:sz w:val="24"/>
          <w:szCs w:val="24"/>
        </w:rPr>
      </w:pPr>
    </w:p>
    <w:p w14:paraId="5C1895A7" w14:textId="7C015FF8" w:rsidR="004447D0" w:rsidRPr="004447D0" w:rsidRDefault="004447D0" w:rsidP="004447D0">
      <w:pPr>
        <w:rPr>
          <w:b/>
          <w:bCs/>
          <w:sz w:val="32"/>
          <w:szCs w:val="32"/>
        </w:rPr>
      </w:pPr>
      <w:r w:rsidRPr="004447D0">
        <w:rPr>
          <w:b/>
          <w:bCs/>
          <w:sz w:val="32"/>
          <w:szCs w:val="32"/>
        </w:rPr>
        <w:t>Total Profit</w:t>
      </w:r>
      <w:r>
        <w:rPr>
          <w:b/>
          <w:bCs/>
          <w:sz w:val="32"/>
          <w:szCs w:val="32"/>
        </w:rPr>
        <w:t>:</w:t>
      </w:r>
    </w:p>
    <w:p w14:paraId="7CCB1FBB" w14:textId="40A22D35" w:rsidR="004447D0" w:rsidRPr="006C5782" w:rsidRDefault="004447D0" w:rsidP="006C5782">
      <w:pPr>
        <w:rPr>
          <w:sz w:val="24"/>
          <w:szCs w:val="24"/>
        </w:rPr>
      </w:pPr>
      <w:r w:rsidRPr="004447D0">
        <w:rPr>
          <w:b/>
          <w:bCs/>
          <w:sz w:val="32"/>
          <w:szCs w:val="32"/>
        </w:rPr>
        <w:drawing>
          <wp:inline distT="0" distB="0" distL="0" distR="0" wp14:anchorId="28AD18C8" wp14:editId="70A7CFC4">
            <wp:extent cx="5524500" cy="5591175"/>
            <wp:effectExtent l="0" t="0" r="0" b="9525"/>
            <wp:docPr id="205727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71256" name=""/>
                    <pic:cNvPicPr/>
                  </pic:nvPicPr>
                  <pic:blipFill>
                    <a:blip r:embed="rId6"/>
                    <a:stretch>
                      <a:fillRect/>
                    </a:stretch>
                  </pic:blipFill>
                  <pic:spPr>
                    <a:xfrm>
                      <a:off x="0" y="0"/>
                      <a:ext cx="5524500" cy="5591175"/>
                    </a:xfrm>
                    <a:prstGeom prst="rect">
                      <a:avLst/>
                    </a:prstGeom>
                  </pic:spPr>
                </pic:pic>
              </a:graphicData>
            </a:graphic>
          </wp:inline>
        </w:drawing>
      </w:r>
    </w:p>
    <w:p w14:paraId="6481803E" w14:textId="77777777" w:rsidR="006C5782" w:rsidRPr="006C5782" w:rsidRDefault="006C5782" w:rsidP="006C5782">
      <w:pPr>
        <w:ind w:left="720"/>
        <w:rPr>
          <w:sz w:val="24"/>
          <w:szCs w:val="24"/>
        </w:rPr>
      </w:pPr>
    </w:p>
    <w:p w14:paraId="510483DE" w14:textId="3344E68B" w:rsidR="004447D0" w:rsidRDefault="004447D0" w:rsidP="00EA0057">
      <w:pPr>
        <w:rPr>
          <w:b/>
          <w:bCs/>
          <w:sz w:val="32"/>
          <w:szCs w:val="32"/>
        </w:rPr>
      </w:pPr>
      <w:r w:rsidRPr="004447D0">
        <w:rPr>
          <w:b/>
          <w:bCs/>
          <w:sz w:val="32"/>
          <w:szCs w:val="32"/>
        </w:rPr>
        <w:t xml:space="preserve">Gross </w:t>
      </w:r>
      <w:proofErr w:type="gramStart"/>
      <w:r w:rsidRPr="004447D0">
        <w:rPr>
          <w:b/>
          <w:bCs/>
          <w:sz w:val="32"/>
          <w:szCs w:val="32"/>
        </w:rPr>
        <w:t>Margin(</w:t>
      </w:r>
      <w:proofErr w:type="gramEnd"/>
      <w:r w:rsidRPr="004447D0">
        <w:rPr>
          <w:b/>
          <w:bCs/>
          <w:sz w:val="32"/>
          <w:szCs w:val="32"/>
        </w:rPr>
        <w:t>%):</w:t>
      </w:r>
    </w:p>
    <w:p w14:paraId="22289A29" w14:textId="1BFEDDB7" w:rsidR="004447D0" w:rsidRDefault="004447D0" w:rsidP="00EA0057">
      <w:pPr>
        <w:rPr>
          <w:b/>
          <w:bCs/>
          <w:sz w:val="32"/>
          <w:szCs w:val="32"/>
        </w:rPr>
      </w:pPr>
      <w:r w:rsidRPr="004447D0">
        <w:rPr>
          <w:b/>
          <w:bCs/>
          <w:sz w:val="32"/>
          <w:szCs w:val="32"/>
        </w:rPr>
        <w:lastRenderedPageBreak/>
        <w:drawing>
          <wp:inline distT="0" distB="0" distL="0" distR="0" wp14:anchorId="1B8C7612" wp14:editId="6F06B52D">
            <wp:extent cx="5353050" cy="4457700"/>
            <wp:effectExtent l="0" t="0" r="0" b="0"/>
            <wp:docPr id="132757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6112" name=""/>
                    <pic:cNvPicPr/>
                  </pic:nvPicPr>
                  <pic:blipFill>
                    <a:blip r:embed="rId7"/>
                    <a:stretch>
                      <a:fillRect/>
                    </a:stretch>
                  </pic:blipFill>
                  <pic:spPr>
                    <a:xfrm>
                      <a:off x="0" y="0"/>
                      <a:ext cx="5353050" cy="4457700"/>
                    </a:xfrm>
                    <a:prstGeom prst="rect">
                      <a:avLst/>
                    </a:prstGeom>
                  </pic:spPr>
                </pic:pic>
              </a:graphicData>
            </a:graphic>
          </wp:inline>
        </w:drawing>
      </w:r>
    </w:p>
    <w:p w14:paraId="2D083853" w14:textId="4603C76E" w:rsidR="004447D0" w:rsidRDefault="004447D0" w:rsidP="00EA0057">
      <w:pPr>
        <w:rPr>
          <w:b/>
          <w:bCs/>
          <w:sz w:val="32"/>
          <w:szCs w:val="32"/>
        </w:rPr>
      </w:pPr>
      <w:r>
        <w:rPr>
          <w:b/>
          <w:bCs/>
          <w:sz w:val="32"/>
          <w:szCs w:val="32"/>
        </w:rPr>
        <w:t>Sales VS Margin:</w:t>
      </w:r>
    </w:p>
    <w:p w14:paraId="09B2DCE6" w14:textId="4A1EADFE" w:rsidR="004447D0" w:rsidRDefault="004447D0" w:rsidP="00EA0057">
      <w:pPr>
        <w:rPr>
          <w:b/>
          <w:bCs/>
          <w:sz w:val="32"/>
          <w:szCs w:val="32"/>
        </w:rPr>
      </w:pPr>
      <w:r w:rsidRPr="004447D0">
        <w:rPr>
          <w:b/>
          <w:bCs/>
          <w:sz w:val="32"/>
          <w:szCs w:val="32"/>
        </w:rPr>
        <w:drawing>
          <wp:inline distT="0" distB="0" distL="0" distR="0" wp14:anchorId="1605B81A" wp14:editId="1A9BD2B3">
            <wp:extent cx="5353050" cy="3838575"/>
            <wp:effectExtent l="0" t="0" r="0" b="9525"/>
            <wp:docPr id="206088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84281" name=""/>
                    <pic:cNvPicPr/>
                  </pic:nvPicPr>
                  <pic:blipFill>
                    <a:blip r:embed="rId8"/>
                    <a:stretch>
                      <a:fillRect/>
                    </a:stretch>
                  </pic:blipFill>
                  <pic:spPr>
                    <a:xfrm>
                      <a:off x="0" y="0"/>
                      <a:ext cx="5353050" cy="3838575"/>
                    </a:xfrm>
                    <a:prstGeom prst="rect">
                      <a:avLst/>
                    </a:prstGeom>
                  </pic:spPr>
                </pic:pic>
              </a:graphicData>
            </a:graphic>
          </wp:inline>
        </w:drawing>
      </w:r>
    </w:p>
    <w:p w14:paraId="2960E1B1" w14:textId="77777777" w:rsidR="008951D4" w:rsidRPr="008951D4" w:rsidRDefault="008951D4" w:rsidP="008951D4">
      <w:pPr>
        <w:rPr>
          <w:b/>
          <w:bCs/>
          <w:sz w:val="32"/>
          <w:szCs w:val="32"/>
        </w:rPr>
      </w:pPr>
      <w:r w:rsidRPr="008951D4">
        <w:rPr>
          <w:b/>
          <w:bCs/>
          <w:sz w:val="32"/>
          <w:szCs w:val="32"/>
        </w:rPr>
        <w:lastRenderedPageBreak/>
        <w:t>3 Division-Level Performance Analysis</w:t>
      </w:r>
    </w:p>
    <w:p w14:paraId="04BF0551" w14:textId="77777777" w:rsidR="008951D4" w:rsidRPr="008951D4" w:rsidRDefault="008951D4" w:rsidP="008951D4">
      <w:pPr>
        <w:rPr>
          <w:sz w:val="24"/>
          <w:szCs w:val="24"/>
        </w:rPr>
      </w:pPr>
      <w:r w:rsidRPr="008951D4">
        <w:rPr>
          <w:sz w:val="24"/>
          <w:szCs w:val="24"/>
        </w:rPr>
        <w:t>Data was aggregated by Division (Chocolate, Sugar, Other).</w:t>
      </w:r>
    </w:p>
    <w:p w14:paraId="2F3BA8E0" w14:textId="77777777" w:rsidR="008951D4" w:rsidRPr="008951D4" w:rsidRDefault="008951D4" w:rsidP="008951D4">
      <w:pPr>
        <w:rPr>
          <w:sz w:val="24"/>
          <w:szCs w:val="24"/>
        </w:rPr>
      </w:pPr>
      <w:r w:rsidRPr="008951D4">
        <w:rPr>
          <w:rFonts w:ascii="Segoe UI Emoji" w:hAnsi="Segoe UI Emoji" w:cs="Segoe UI Emoji"/>
          <w:sz w:val="24"/>
          <w:szCs w:val="24"/>
        </w:rPr>
        <w:t>📊</w:t>
      </w:r>
      <w:r w:rsidRPr="008951D4">
        <w:rPr>
          <w:sz w:val="24"/>
          <w:szCs w:val="24"/>
        </w:rPr>
        <w:t xml:space="preserve"> Metrics Compared:</w:t>
      </w:r>
    </w:p>
    <w:p w14:paraId="1ECA78E9" w14:textId="77777777" w:rsidR="008951D4" w:rsidRPr="008951D4" w:rsidRDefault="008951D4" w:rsidP="008951D4">
      <w:pPr>
        <w:numPr>
          <w:ilvl w:val="0"/>
          <w:numId w:val="24"/>
        </w:numPr>
        <w:rPr>
          <w:sz w:val="24"/>
          <w:szCs w:val="24"/>
        </w:rPr>
      </w:pPr>
      <w:r w:rsidRPr="008951D4">
        <w:rPr>
          <w:sz w:val="24"/>
          <w:szCs w:val="24"/>
        </w:rPr>
        <w:t xml:space="preserve">Total Revenue </w:t>
      </w:r>
    </w:p>
    <w:p w14:paraId="588D4CD3" w14:textId="77777777" w:rsidR="008951D4" w:rsidRPr="008951D4" w:rsidRDefault="008951D4" w:rsidP="008951D4">
      <w:pPr>
        <w:numPr>
          <w:ilvl w:val="0"/>
          <w:numId w:val="24"/>
        </w:numPr>
        <w:rPr>
          <w:sz w:val="24"/>
          <w:szCs w:val="24"/>
        </w:rPr>
      </w:pPr>
      <w:r w:rsidRPr="008951D4">
        <w:rPr>
          <w:sz w:val="24"/>
          <w:szCs w:val="24"/>
        </w:rPr>
        <w:t xml:space="preserve">Total Profit </w:t>
      </w:r>
    </w:p>
    <w:p w14:paraId="1F214316" w14:textId="5CE299D8" w:rsidR="008951D4" w:rsidRPr="008951D4" w:rsidRDefault="008951D4" w:rsidP="008951D4">
      <w:pPr>
        <w:numPr>
          <w:ilvl w:val="0"/>
          <w:numId w:val="24"/>
        </w:numPr>
        <w:rPr>
          <w:sz w:val="24"/>
          <w:szCs w:val="24"/>
        </w:rPr>
      </w:pPr>
      <w:r w:rsidRPr="008951D4">
        <w:rPr>
          <w:sz w:val="24"/>
          <w:szCs w:val="24"/>
        </w:rPr>
        <w:t xml:space="preserve">Average Margin </w:t>
      </w:r>
    </w:p>
    <w:p w14:paraId="5A176FA4" w14:textId="79918ED2" w:rsidR="008951D4" w:rsidRPr="008951D4" w:rsidRDefault="008951D4" w:rsidP="008951D4">
      <w:pPr>
        <w:rPr>
          <w:b/>
          <w:bCs/>
          <w:sz w:val="32"/>
          <w:szCs w:val="32"/>
        </w:rPr>
      </w:pPr>
      <w:r w:rsidRPr="008951D4">
        <w:rPr>
          <w:b/>
          <w:bCs/>
          <w:sz w:val="32"/>
          <w:szCs w:val="32"/>
        </w:rPr>
        <w:t xml:space="preserve"> Observations:</w:t>
      </w:r>
    </w:p>
    <w:p w14:paraId="5022DFD0" w14:textId="77777777" w:rsidR="008951D4" w:rsidRPr="008951D4" w:rsidRDefault="008951D4" w:rsidP="008951D4">
      <w:pPr>
        <w:rPr>
          <w:sz w:val="24"/>
          <w:szCs w:val="24"/>
        </w:rPr>
      </w:pPr>
      <w:r w:rsidRPr="008951D4">
        <w:rPr>
          <w:rFonts w:ascii="Segoe UI Symbol" w:hAnsi="Segoe UI Symbol" w:cs="Segoe UI Symbol"/>
          <w:sz w:val="24"/>
          <w:szCs w:val="24"/>
        </w:rPr>
        <w:t>✔</w:t>
      </w:r>
      <w:r w:rsidRPr="008951D4">
        <w:rPr>
          <w:sz w:val="24"/>
          <w:szCs w:val="24"/>
        </w:rPr>
        <w:t xml:space="preserve"> Some divisions generate high revenue but relatively lower profit</w:t>
      </w:r>
    </w:p>
    <w:p w14:paraId="64F1045A" w14:textId="77777777" w:rsidR="008951D4" w:rsidRDefault="008951D4" w:rsidP="008951D4">
      <w:pPr>
        <w:rPr>
          <w:sz w:val="24"/>
          <w:szCs w:val="24"/>
        </w:rPr>
      </w:pPr>
      <w:r w:rsidRPr="008951D4">
        <w:rPr>
          <w:rFonts w:ascii="Segoe UI Symbol" w:hAnsi="Segoe UI Symbol" w:cs="Segoe UI Symbol"/>
          <w:sz w:val="24"/>
          <w:szCs w:val="24"/>
        </w:rPr>
        <w:t>✔</w:t>
      </w:r>
      <w:r w:rsidRPr="008951D4">
        <w:rPr>
          <w:sz w:val="24"/>
          <w:szCs w:val="24"/>
        </w:rPr>
        <w:t xml:space="preserve"> Certain divisions maintain consistent and higher margins</w:t>
      </w:r>
    </w:p>
    <w:p w14:paraId="2987B363" w14:textId="77777777" w:rsidR="008951D4" w:rsidRDefault="008951D4" w:rsidP="008951D4">
      <w:pPr>
        <w:rPr>
          <w:sz w:val="24"/>
          <w:szCs w:val="24"/>
        </w:rPr>
      </w:pPr>
    </w:p>
    <w:p w14:paraId="7DC19245" w14:textId="13C86614" w:rsidR="008951D4" w:rsidRPr="008951D4" w:rsidRDefault="008951D4" w:rsidP="008951D4">
      <w:pPr>
        <w:rPr>
          <w:sz w:val="32"/>
          <w:szCs w:val="32"/>
        </w:rPr>
      </w:pPr>
      <w:r w:rsidRPr="008951D4">
        <w:rPr>
          <w:b/>
          <w:bCs/>
          <w:sz w:val="32"/>
          <w:szCs w:val="32"/>
        </w:rPr>
        <w:t xml:space="preserve">Total </w:t>
      </w:r>
      <w:proofErr w:type="gramStart"/>
      <w:r w:rsidRPr="008951D4">
        <w:rPr>
          <w:b/>
          <w:bCs/>
          <w:sz w:val="32"/>
          <w:szCs w:val="32"/>
        </w:rPr>
        <w:t>Profit</w:t>
      </w:r>
      <w:r w:rsidRPr="008951D4">
        <w:rPr>
          <w:sz w:val="32"/>
          <w:szCs w:val="32"/>
        </w:rPr>
        <w:t xml:space="preserve"> </w:t>
      </w:r>
      <w:r w:rsidRPr="008951D4">
        <w:rPr>
          <w:b/>
          <w:bCs/>
          <w:sz w:val="32"/>
          <w:szCs w:val="32"/>
        </w:rPr>
        <w:t>:</w:t>
      </w:r>
      <w:proofErr w:type="gramEnd"/>
    </w:p>
    <w:p w14:paraId="4572C6EF" w14:textId="0F525150" w:rsidR="008951D4" w:rsidRPr="008951D4" w:rsidRDefault="008951D4" w:rsidP="008951D4">
      <w:pPr>
        <w:rPr>
          <w:b/>
          <w:bCs/>
          <w:sz w:val="32"/>
          <w:szCs w:val="32"/>
        </w:rPr>
      </w:pPr>
      <w:r w:rsidRPr="008951D4">
        <w:rPr>
          <w:b/>
          <w:bCs/>
          <w:sz w:val="32"/>
          <w:szCs w:val="32"/>
        </w:rPr>
        <w:drawing>
          <wp:inline distT="0" distB="0" distL="0" distR="0" wp14:anchorId="6406301E" wp14:editId="60A0F21A">
            <wp:extent cx="5438775" cy="4362450"/>
            <wp:effectExtent l="0" t="0" r="9525" b="0"/>
            <wp:docPr id="193561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19626" name=""/>
                    <pic:cNvPicPr/>
                  </pic:nvPicPr>
                  <pic:blipFill>
                    <a:blip r:embed="rId9"/>
                    <a:stretch>
                      <a:fillRect/>
                    </a:stretch>
                  </pic:blipFill>
                  <pic:spPr>
                    <a:xfrm>
                      <a:off x="0" y="0"/>
                      <a:ext cx="5438775" cy="4362450"/>
                    </a:xfrm>
                    <a:prstGeom prst="rect">
                      <a:avLst/>
                    </a:prstGeom>
                  </pic:spPr>
                </pic:pic>
              </a:graphicData>
            </a:graphic>
          </wp:inline>
        </w:drawing>
      </w:r>
    </w:p>
    <w:p w14:paraId="639F9FC7" w14:textId="77777777" w:rsidR="008951D4" w:rsidRPr="008951D4" w:rsidRDefault="008951D4" w:rsidP="008951D4">
      <w:pPr>
        <w:rPr>
          <w:sz w:val="24"/>
          <w:szCs w:val="24"/>
        </w:rPr>
      </w:pPr>
    </w:p>
    <w:p w14:paraId="09F13B5A" w14:textId="2FE82A31" w:rsidR="004447D0" w:rsidRDefault="008951D4" w:rsidP="00EA0057">
      <w:pPr>
        <w:rPr>
          <w:b/>
          <w:bCs/>
          <w:sz w:val="32"/>
          <w:szCs w:val="32"/>
        </w:rPr>
      </w:pPr>
      <w:r>
        <w:rPr>
          <w:b/>
          <w:bCs/>
          <w:sz w:val="32"/>
          <w:szCs w:val="32"/>
        </w:rPr>
        <w:t>Average Margin:</w:t>
      </w:r>
    </w:p>
    <w:p w14:paraId="4A99316C" w14:textId="615F4F6E" w:rsidR="008951D4" w:rsidRDefault="008951D4" w:rsidP="00EA0057">
      <w:pPr>
        <w:rPr>
          <w:b/>
          <w:bCs/>
          <w:sz w:val="32"/>
          <w:szCs w:val="32"/>
        </w:rPr>
      </w:pPr>
      <w:r w:rsidRPr="008951D4">
        <w:rPr>
          <w:b/>
          <w:bCs/>
          <w:sz w:val="32"/>
          <w:szCs w:val="32"/>
        </w:rPr>
        <w:lastRenderedPageBreak/>
        <w:drawing>
          <wp:inline distT="0" distB="0" distL="0" distR="0" wp14:anchorId="20772187" wp14:editId="501784EC">
            <wp:extent cx="5353050" cy="4105275"/>
            <wp:effectExtent l="0" t="0" r="0" b="9525"/>
            <wp:docPr id="13337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05028" name=""/>
                    <pic:cNvPicPr/>
                  </pic:nvPicPr>
                  <pic:blipFill>
                    <a:blip r:embed="rId10"/>
                    <a:stretch>
                      <a:fillRect/>
                    </a:stretch>
                  </pic:blipFill>
                  <pic:spPr>
                    <a:xfrm>
                      <a:off x="0" y="0"/>
                      <a:ext cx="5353050" cy="4105275"/>
                    </a:xfrm>
                    <a:prstGeom prst="rect">
                      <a:avLst/>
                    </a:prstGeom>
                  </pic:spPr>
                </pic:pic>
              </a:graphicData>
            </a:graphic>
          </wp:inline>
        </w:drawing>
      </w:r>
    </w:p>
    <w:p w14:paraId="3FA10938" w14:textId="17D9E638" w:rsidR="008951D4" w:rsidRDefault="008951D4" w:rsidP="00EA0057">
      <w:pPr>
        <w:rPr>
          <w:b/>
          <w:bCs/>
          <w:sz w:val="32"/>
          <w:szCs w:val="32"/>
        </w:rPr>
      </w:pPr>
      <w:r>
        <w:rPr>
          <w:b/>
          <w:bCs/>
          <w:sz w:val="32"/>
          <w:szCs w:val="32"/>
        </w:rPr>
        <w:t>Revenue VS Profit:</w:t>
      </w:r>
    </w:p>
    <w:p w14:paraId="14B6F285" w14:textId="7155328C" w:rsidR="008951D4" w:rsidRDefault="008951D4" w:rsidP="00EA0057">
      <w:pPr>
        <w:rPr>
          <w:b/>
          <w:bCs/>
          <w:sz w:val="32"/>
          <w:szCs w:val="32"/>
        </w:rPr>
      </w:pPr>
      <w:r w:rsidRPr="008951D4">
        <w:rPr>
          <w:b/>
          <w:bCs/>
          <w:sz w:val="32"/>
          <w:szCs w:val="32"/>
        </w:rPr>
        <w:drawing>
          <wp:inline distT="0" distB="0" distL="0" distR="0" wp14:anchorId="6C8128F5" wp14:editId="0EF4C2BD">
            <wp:extent cx="5334000" cy="4181475"/>
            <wp:effectExtent l="0" t="0" r="0" b="9525"/>
            <wp:docPr id="67693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36488" name=""/>
                    <pic:cNvPicPr/>
                  </pic:nvPicPr>
                  <pic:blipFill>
                    <a:blip r:embed="rId11"/>
                    <a:stretch>
                      <a:fillRect/>
                    </a:stretch>
                  </pic:blipFill>
                  <pic:spPr>
                    <a:xfrm>
                      <a:off x="0" y="0"/>
                      <a:ext cx="5334000" cy="4181475"/>
                    </a:xfrm>
                    <a:prstGeom prst="rect">
                      <a:avLst/>
                    </a:prstGeom>
                  </pic:spPr>
                </pic:pic>
              </a:graphicData>
            </a:graphic>
          </wp:inline>
        </w:drawing>
      </w:r>
    </w:p>
    <w:p w14:paraId="1FD0206D" w14:textId="77777777" w:rsidR="00F1502C" w:rsidRPr="00F1502C" w:rsidRDefault="00F1502C" w:rsidP="00F1502C">
      <w:pPr>
        <w:rPr>
          <w:b/>
          <w:bCs/>
          <w:sz w:val="32"/>
          <w:szCs w:val="32"/>
        </w:rPr>
      </w:pPr>
      <w:r w:rsidRPr="00F1502C">
        <w:rPr>
          <w:b/>
          <w:bCs/>
          <w:sz w:val="32"/>
          <w:szCs w:val="32"/>
        </w:rPr>
        <w:lastRenderedPageBreak/>
        <w:t>5 Cost Structure Diagnostics</w:t>
      </w:r>
    </w:p>
    <w:p w14:paraId="0E78A8A1" w14:textId="77777777" w:rsidR="00F1502C" w:rsidRDefault="00F1502C" w:rsidP="00F1502C">
      <w:pPr>
        <w:rPr>
          <w:sz w:val="24"/>
          <w:szCs w:val="24"/>
        </w:rPr>
      </w:pPr>
      <w:r w:rsidRPr="00F1502C">
        <w:rPr>
          <w:sz w:val="24"/>
          <w:szCs w:val="24"/>
        </w:rPr>
        <w:t>A scatter analysis of Cost vs Sales was conducted.</w:t>
      </w:r>
    </w:p>
    <w:p w14:paraId="3CC3B05A" w14:textId="77777777" w:rsidR="00F1502C" w:rsidRDefault="00F1502C" w:rsidP="00F1502C">
      <w:pPr>
        <w:rPr>
          <w:sz w:val="24"/>
          <w:szCs w:val="24"/>
        </w:rPr>
      </w:pPr>
    </w:p>
    <w:p w14:paraId="2ADE208A" w14:textId="382A9D55" w:rsidR="00F1502C" w:rsidRDefault="00F1502C" w:rsidP="00F1502C">
      <w:pPr>
        <w:rPr>
          <w:b/>
          <w:bCs/>
          <w:sz w:val="32"/>
          <w:szCs w:val="32"/>
        </w:rPr>
      </w:pPr>
      <w:r w:rsidRPr="00F1502C">
        <w:rPr>
          <w:b/>
          <w:bCs/>
          <w:sz w:val="32"/>
          <w:szCs w:val="32"/>
        </w:rPr>
        <w:t>Cost vs sales scatter analysis</w:t>
      </w:r>
      <w:r>
        <w:rPr>
          <w:b/>
          <w:bCs/>
          <w:sz w:val="32"/>
          <w:szCs w:val="32"/>
        </w:rPr>
        <w:t>:</w:t>
      </w:r>
    </w:p>
    <w:p w14:paraId="724FA4ED" w14:textId="2D958560" w:rsidR="00F1502C" w:rsidRDefault="00F1502C" w:rsidP="00F1502C">
      <w:pPr>
        <w:rPr>
          <w:b/>
          <w:bCs/>
          <w:sz w:val="32"/>
          <w:szCs w:val="32"/>
        </w:rPr>
      </w:pPr>
      <w:r w:rsidRPr="00F1502C">
        <w:rPr>
          <w:b/>
          <w:bCs/>
          <w:sz w:val="32"/>
          <w:szCs w:val="32"/>
        </w:rPr>
        <w:drawing>
          <wp:inline distT="0" distB="0" distL="0" distR="0" wp14:anchorId="5C2A8E16" wp14:editId="36739B36">
            <wp:extent cx="5410200" cy="3838575"/>
            <wp:effectExtent l="0" t="0" r="0" b="9525"/>
            <wp:docPr id="58435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2976" name=""/>
                    <pic:cNvPicPr/>
                  </pic:nvPicPr>
                  <pic:blipFill>
                    <a:blip r:embed="rId12"/>
                    <a:stretch>
                      <a:fillRect/>
                    </a:stretch>
                  </pic:blipFill>
                  <pic:spPr>
                    <a:xfrm>
                      <a:off x="0" y="0"/>
                      <a:ext cx="5410200" cy="3838575"/>
                    </a:xfrm>
                    <a:prstGeom prst="rect">
                      <a:avLst/>
                    </a:prstGeom>
                  </pic:spPr>
                </pic:pic>
              </a:graphicData>
            </a:graphic>
          </wp:inline>
        </w:drawing>
      </w:r>
    </w:p>
    <w:p w14:paraId="27C6C846" w14:textId="77777777" w:rsidR="00F1502C" w:rsidRPr="00F1502C" w:rsidRDefault="00F1502C" w:rsidP="00F1502C">
      <w:pPr>
        <w:rPr>
          <w:b/>
          <w:bCs/>
          <w:sz w:val="32"/>
          <w:szCs w:val="32"/>
        </w:rPr>
      </w:pPr>
      <w:r w:rsidRPr="00F1502C">
        <w:rPr>
          <w:b/>
          <w:bCs/>
          <w:sz w:val="32"/>
          <w:szCs w:val="32"/>
        </w:rPr>
        <w:t>6 Pricing Inefficiency Detection</w:t>
      </w:r>
    </w:p>
    <w:p w14:paraId="0FFDDF94" w14:textId="77777777" w:rsidR="00F1502C" w:rsidRPr="00F1502C" w:rsidRDefault="00F1502C" w:rsidP="00F1502C">
      <w:pPr>
        <w:rPr>
          <w:sz w:val="24"/>
          <w:szCs w:val="24"/>
        </w:rPr>
      </w:pPr>
      <w:r w:rsidRPr="00F1502C">
        <w:rPr>
          <w:sz w:val="24"/>
          <w:szCs w:val="24"/>
        </w:rPr>
        <w:t>Products with:</w:t>
      </w:r>
    </w:p>
    <w:p w14:paraId="1976E272" w14:textId="77777777" w:rsidR="00F1502C" w:rsidRPr="00F1502C" w:rsidRDefault="00F1502C" w:rsidP="00F1502C">
      <w:pPr>
        <w:numPr>
          <w:ilvl w:val="0"/>
          <w:numId w:val="25"/>
        </w:numPr>
        <w:rPr>
          <w:sz w:val="24"/>
          <w:szCs w:val="24"/>
        </w:rPr>
      </w:pPr>
      <w:r w:rsidRPr="00F1502C">
        <w:rPr>
          <w:sz w:val="24"/>
          <w:szCs w:val="24"/>
        </w:rPr>
        <w:t xml:space="preserve">High sales </w:t>
      </w:r>
    </w:p>
    <w:p w14:paraId="00D9F34E" w14:textId="77777777" w:rsidR="00F1502C" w:rsidRPr="00F1502C" w:rsidRDefault="00F1502C" w:rsidP="00F1502C">
      <w:pPr>
        <w:numPr>
          <w:ilvl w:val="0"/>
          <w:numId w:val="25"/>
        </w:numPr>
        <w:rPr>
          <w:sz w:val="24"/>
          <w:szCs w:val="24"/>
        </w:rPr>
      </w:pPr>
      <w:r w:rsidRPr="00F1502C">
        <w:rPr>
          <w:sz w:val="24"/>
          <w:szCs w:val="24"/>
        </w:rPr>
        <w:t xml:space="preserve">Low margins </w:t>
      </w:r>
    </w:p>
    <w:p w14:paraId="44579A2D" w14:textId="77777777" w:rsidR="00F1502C" w:rsidRPr="00F1502C" w:rsidRDefault="00F1502C" w:rsidP="00F1502C">
      <w:pPr>
        <w:rPr>
          <w:sz w:val="24"/>
          <w:szCs w:val="24"/>
        </w:rPr>
      </w:pPr>
      <w:r w:rsidRPr="00F1502C">
        <w:rPr>
          <w:sz w:val="24"/>
          <w:szCs w:val="24"/>
        </w:rPr>
        <w:t>were identified as pricing inefficiencies.</w:t>
      </w:r>
    </w:p>
    <w:p w14:paraId="17E571ED" w14:textId="79674898" w:rsidR="00F1502C" w:rsidRPr="00F1502C" w:rsidRDefault="00F1502C" w:rsidP="00F1502C">
      <w:pPr>
        <w:rPr>
          <w:b/>
          <w:bCs/>
          <w:sz w:val="24"/>
          <w:szCs w:val="24"/>
        </w:rPr>
      </w:pPr>
      <w:r w:rsidRPr="00F1502C">
        <w:rPr>
          <w:b/>
          <w:bCs/>
          <w:sz w:val="24"/>
          <w:szCs w:val="24"/>
        </w:rPr>
        <w:t xml:space="preserve"> Observations:</w:t>
      </w:r>
    </w:p>
    <w:p w14:paraId="585050DC" w14:textId="77777777" w:rsidR="00F1502C" w:rsidRPr="00F1502C" w:rsidRDefault="00F1502C" w:rsidP="00F1502C">
      <w:pPr>
        <w:numPr>
          <w:ilvl w:val="0"/>
          <w:numId w:val="26"/>
        </w:numPr>
        <w:rPr>
          <w:sz w:val="24"/>
          <w:szCs w:val="24"/>
        </w:rPr>
      </w:pPr>
      <w:r w:rsidRPr="00F1502C">
        <w:rPr>
          <w:sz w:val="24"/>
          <w:szCs w:val="24"/>
        </w:rPr>
        <w:t xml:space="preserve">These products are popular but not profitable enough </w:t>
      </w:r>
    </w:p>
    <w:p w14:paraId="1C3AF7DE" w14:textId="760F19AD" w:rsidR="00F1502C" w:rsidRPr="00F1502C" w:rsidRDefault="00F1502C" w:rsidP="00F1502C">
      <w:pPr>
        <w:rPr>
          <w:b/>
          <w:bCs/>
          <w:sz w:val="24"/>
          <w:szCs w:val="24"/>
        </w:rPr>
      </w:pPr>
      <w:r w:rsidRPr="00F1502C">
        <w:rPr>
          <w:b/>
          <w:bCs/>
          <w:sz w:val="24"/>
          <w:szCs w:val="24"/>
        </w:rPr>
        <w:t xml:space="preserve"> Interpretation:</w:t>
      </w:r>
    </w:p>
    <w:p w14:paraId="1D43C15D" w14:textId="77777777" w:rsidR="00F1502C" w:rsidRPr="00F1502C" w:rsidRDefault="00F1502C" w:rsidP="00F1502C">
      <w:pPr>
        <w:numPr>
          <w:ilvl w:val="0"/>
          <w:numId w:val="27"/>
        </w:numPr>
        <w:rPr>
          <w:sz w:val="24"/>
          <w:szCs w:val="24"/>
        </w:rPr>
      </w:pPr>
      <w:r w:rsidRPr="00F1502C">
        <w:rPr>
          <w:sz w:val="24"/>
          <w:szCs w:val="24"/>
        </w:rPr>
        <w:t xml:space="preserve">Pricing strategy needs adjustment </w:t>
      </w:r>
    </w:p>
    <w:p w14:paraId="4B5DCBB9" w14:textId="77777777" w:rsidR="00F1502C" w:rsidRPr="00F1502C" w:rsidRDefault="00F1502C" w:rsidP="00F1502C">
      <w:pPr>
        <w:numPr>
          <w:ilvl w:val="0"/>
          <w:numId w:val="27"/>
        </w:numPr>
        <w:rPr>
          <w:sz w:val="24"/>
          <w:szCs w:val="24"/>
        </w:rPr>
      </w:pPr>
      <w:r w:rsidRPr="00F1502C">
        <w:rPr>
          <w:sz w:val="24"/>
          <w:szCs w:val="24"/>
        </w:rPr>
        <w:t>Opportunity to increase profit without losing demand</w:t>
      </w:r>
    </w:p>
    <w:p w14:paraId="4AF60E39" w14:textId="77777777" w:rsidR="00F1502C" w:rsidRPr="00F1502C" w:rsidRDefault="00F1502C" w:rsidP="00F1502C">
      <w:pPr>
        <w:rPr>
          <w:b/>
          <w:bCs/>
          <w:sz w:val="32"/>
          <w:szCs w:val="32"/>
        </w:rPr>
      </w:pPr>
    </w:p>
    <w:p w14:paraId="703E739C" w14:textId="1FAB55E4" w:rsidR="00F1502C" w:rsidRDefault="00F1502C" w:rsidP="00F1502C">
      <w:pPr>
        <w:rPr>
          <w:sz w:val="24"/>
          <w:szCs w:val="24"/>
        </w:rPr>
      </w:pPr>
      <w:r w:rsidRPr="00F1502C">
        <w:rPr>
          <w:sz w:val="24"/>
          <w:szCs w:val="24"/>
        </w:rPr>
        <w:lastRenderedPageBreak/>
        <w:drawing>
          <wp:inline distT="0" distB="0" distL="0" distR="0" wp14:anchorId="0B0AE1C6" wp14:editId="3B842985">
            <wp:extent cx="5410200" cy="4314825"/>
            <wp:effectExtent l="0" t="0" r="0" b="9525"/>
            <wp:docPr id="128222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26801" name=""/>
                    <pic:cNvPicPr/>
                  </pic:nvPicPr>
                  <pic:blipFill>
                    <a:blip r:embed="rId13"/>
                    <a:stretch>
                      <a:fillRect/>
                    </a:stretch>
                  </pic:blipFill>
                  <pic:spPr>
                    <a:xfrm>
                      <a:off x="0" y="0"/>
                      <a:ext cx="5410200" cy="4314825"/>
                    </a:xfrm>
                    <a:prstGeom prst="rect">
                      <a:avLst/>
                    </a:prstGeom>
                  </pic:spPr>
                </pic:pic>
              </a:graphicData>
            </a:graphic>
          </wp:inline>
        </w:drawing>
      </w:r>
    </w:p>
    <w:p w14:paraId="0A48CC64" w14:textId="77777777" w:rsidR="00F1502C" w:rsidRPr="00F1502C" w:rsidRDefault="00F1502C" w:rsidP="00F1502C">
      <w:pPr>
        <w:rPr>
          <w:sz w:val="24"/>
          <w:szCs w:val="24"/>
        </w:rPr>
      </w:pPr>
    </w:p>
    <w:p w14:paraId="23E2CEC0" w14:textId="77777777" w:rsidR="00F1502C" w:rsidRPr="00F1502C" w:rsidRDefault="00F1502C" w:rsidP="00F1502C">
      <w:pPr>
        <w:rPr>
          <w:b/>
          <w:bCs/>
          <w:sz w:val="32"/>
          <w:szCs w:val="32"/>
        </w:rPr>
      </w:pPr>
      <w:r w:rsidRPr="00F1502C">
        <w:rPr>
          <w:b/>
          <w:bCs/>
          <w:sz w:val="32"/>
          <w:szCs w:val="32"/>
        </w:rPr>
        <w:t>7 Pareto Analysis (80–20 Principle)</w:t>
      </w:r>
    </w:p>
    <w:p w14:paraId="4F226B53" w14:textId="77777777" w:rsidR="00F1502C" w:rsidRPr="00F1502C" w:rsidRDefault="00F1502C" w:rsidP="00F1502C">
      <w:pPr>
        <w:rPr>
          <w:sz w:val="24"/>
          <w:szCs w:val="24"/>
        </w:rPr>
      </w:pPr>
      <w:r w:rsidRPr="00F1502C">
        <w:rPr>
          <w:sz w:val="24"/>
          <w:szCs w:val="24"/>
        </w:rPr>
        <w:t>Pareto analysis was performed to evaluate contribution of products to total revenue and profit.</w:t>
      </w:r>
    </w:p>
    <w:p w14:paraId="767C253E" w14:textId="312276C1" w:rsidR="00F1502C" w:rsidRPr="00F1502C" w:rsidRDefault="00F1502C" w:rsidP="00F1502C">
      <w:pPr>
        <w:rPr>
          <w:b/>
          <w:bCs/>
          <w:sz w:val="32"/>
          <w:szCs w:val="32"/>
        </w:rPr>
      </w:pPr>
    </w:p>
    <w:p w14:paraId="13ADB06A" w14:textId="1BE7FD3D" w:rsidR="00F1502C" w:rsidRPr="00F1502C" w:rsidRDefault="00F1502C" w:rsidP="00F1502C">
      <w:pPr>
        <w:rPr>
          <w:b/>
          <w:bCs/>
          <w:sz w:val="24"/>
          <w:szCs w:val="24"/>
        </w:rPr>
      </w:pPr>
      <w:r w:rsidRPr="00F1502C">
        <w:rPr>
          <w:b/>
          <w:bCs/>
          <w:sz w:val="32"/>
          <w:szCs w:val="32"/>
        </w:rPr>
        <w:t xml:space="preserve"> </w:t>
      </w:r>
      <w:r w:rsidRPr="00F1502C">
        <w:rPr>
          <w:b/>
          <w:bCs/>
          <w:sz w:val="24"/>
          <w:szCs w:val="24"/>
        </w:rPr>
        <w:t>Observations:</w:t>
      </w:r>
    </w:p>
    <w:p w14:paraId="095593C6" w14:textId="77777777" w:rsidR="00F1502C" w:rsidRPr="00F1502C" w:rsidRDefault="00F1502C" w:rsidP="00F1502C">
      <w:pPr>
        <w:rPr>
          <w:sz w:val="24"/>
          <w:szCs w:val="24"/>
        </w:rPr>
      </w:pPr>
      <w:r w:rsidRPr="00F1502C">
        <w:rPr>
          <w:rFonts w:ascii="Segoe UI Symbol" w:hAnsi="Segoe UI Symbol" w:cs="Segoe UI Symbol"/>
          <w:sz w:val="24"/>
          <w:szCs w:val="24"/>
        </w:rPr>
        <w:t>✔</w:t>
      </w:r>
      <w:r w:rsidRPr="00F1502C">
        <w:rPr>
          <w:sz w:val="24"/>
          <w:szCs w:val="24"/>
        </w:rPr>
        <w:t xml:space="preserve"> Approximately 20–30% of products contribute to ~80% of revenue</w:t>
      </w:r>
    </w:p>
    <w:p w14:paraId="3312CE6D" w14:textId="77777777" w:rsidR="00F1502C" w:rsidRPr="00F1502C" w:rsidRDefault="00F1502C" w:rsidP="00F1502C">
      <w:pPr>
        <w:rPr>
          <w:sz w:val="24"/>
          <w:szCs w:val="24"/>
        </w:rPr>
      </w:pPr>
      <w:r w:rsidRPr="00F1502C">
        <w:rPr>
          <w:rFonts w:ascii="Segoe UI Symbol" w:hAnsi="Segoe UI Symbol" w:cs="Segoe UI Symbol"/>
          <w:sz w:val="24"/>
          <w:szCs w:val="24"/>
        </w:rPr>
        <w:t>✔</w:t>
      </w:r>
      <w:r w:rsidRPr="00F1502C">
        <w:rPr>
          <w:sz w:val="24"/>
          <w:szCs w:val="24"/>
        </w:rPr>
        <w:t xml:space="preserve"> Similar trend observed for profit</w:t>
      </w:r>
    </w:p>
    <w:p w14:paraId="7385E79D" w14:textId="1232A3CE" w:rsidR="00F1502C" w:rsidRPr="00F1502C" w:rsidRDefault="00F1502C" w:rsidP="00F1502C">
      <w:pPr>
        <w:rPr>
          <w:sz w:val="24"/>
          <w:szCs w:val="24"/>
        </w:rPr>
      </w:pPr>
    </w:p>
    <w:p w14:paraId="73135ED4" w14:textId="5A94C8BF" w:rsidR="00F1502C" w:rsidRPr="00F1502C" w:rsidRDefault="00F1502C" w:rsidP="00F1502C">
      <w:pPr>
        <w:rPr>
          <w:b/>
          <w:bCs/>
          <w:sz w:val="24"/>
          <w:szCs w:val="24"/>
        </w:rPr>
      </w:pPr>
      <w:r w:rsidRPr="00F1502C">
        <w:rPr>
          <w:b/>
          <w:bCs/>
          <w:sz w:val="24"/>
          <w:szCs w:val="24"/>
        </w:rPr>
        <w:t xml:space="preserve"> Interpretation:</w:t>
      </w:r>
    </w:p>
    <w:p w14:paraId="4929E154" w14:textId="77777777" w:rsidR="00F1502C" w:rsidRPr="00F1502C" w:rsidRDefault="00F1502C" w:rsidP="00F1502C">
      <w:pPr>
        <w:numPr>
          <w:ilvl w:val="0"/>
          <w:numId w:val="28"/>
        </w:numPr>
        <w:rPr>
          <w:sz w:val="24"/>
          <w:szCs w:val="24"/>
        </w:rPr>
      </w:pPr>
      <w:r w:rsidRPr="00F1502C">
        <w:rPr>
          <w:sz w:val="24"/>
          <w:szCs w:val="24"/>
        </w:rPr>
        <w:t xml:space="preserve">Business is highly dependent on a small number of products </w:t>
      </w:r>
    </w:p>
    <w:p w14:paraId="66B62629" w14:textId="77777777" w:rsidR="00F1502C" w:rsidRDefault="00F1502C" w:rsidP="00F1502C">
      <w:pPr>
        <w:numPr>
          <w:ilvl w:val="0"/>
          <w:numId w:val="28"/>
        </w:numPr>
        <w:rPr>
          <w:sz w:val="24"/>
          <w:szCs w:val="24"/>
        </w:rPr>
      </w:pPr>
      <w:r w:rsidRPr="00F1502C">
        <w:rPr>
          <w:sz w:val="24"/>
          <w:szCs w:val="24"/>
        </w:rPr>
        <w:t xml:space="preserve">Indicates concentration risk </w:t>
      </w:r>
    </w:p>
    <w:p w14:paraId="4F1FA50B" w14:textId="77777777" w:rsidR="00C84556" w:rsidRDefault="00C84556" w:rsidP="00C84556">
      <w:pPr>
        <w:rPr>
          <w:sz w:val="24"/>
          <w:szCs w:val="24"/>
        </w:rPr>
      </w:pPr>
    </w:p>
    <w:p w14:paraId="581F2767" w14:textId="77777777" w:rsidR="00C84556" w:rsidRDefault="00C84556" w:rsidP="00C84556">
      <w:pPr>
        <w:rPr>
          <w:sz w:val="24"/>
          <w:szCs w:val="24"/>
        </w:rPr>
      </w:pPr>
    </w:p>
    <w:p w14:paraId="3036596C" w14:textId="142A18F4" w:rsidR="00C84556" w:rsidRDefault="00C84556" w:rsidP="00C84556">
      <w:pPr>
        <w:rPr>
          <w:b/>
          <w:bCs/>
          <w:sz w:val="28"/>
          <w:szCs w:val="28"/>
        </w:rPr>
      </w:pPr>
      <w:r w:rsidRPr="00C84556">
        <w:rPr>
          <w:b/>
          <w:bCs/>
          <w:sz w:val="28"/>
          <w:szCs w:val="28"/>
        </w:rPr>
        <w:lastRenderedPageBreak/>
        <w:t>Revenue Pareto Chart:</w:t>
      </w:r>
    </w:p>
    <w:p w14:paraId="7223063F" w14:textId="3F0FE467" w:rsidR="00C84556" w:rsidRDefault="00C84556" w:rsidP="00C84556">
      <w:pPr>
        <w:rPr>
          <w:b/>
          <w:bCs/>
          <w:sz w:val="28"/>
          <w:szCs w:val="28"/>
        </w:rPr>
      </w:pPr>
      <w:r w:rsidRPr="00C84556">
        <w:rPr>
          <w:b/>
          <w:bCs/>
          <w:sz w:val="28"/>
          <w:szCs w:val="28"/>
        </w:rPr>
        <w:drawing>
          <wp:inline distT="0" distB="0" distL="0" distR="0" wp14:anchorId="5FBA2892" wp14:editId="5026BABB">
            <wp:extent cx="5438775" cy="3695700"/>
            <wp:effectExtent l="0" t="0" r="9525" b="0"/>
            <wp:docPr id="108303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38825" name=""/>
                    <pic:cNvPicPr/>
                  </pic:nvPicPr>
                  <pic:blipFill>
                    <a:blip r:embed="rId14"/>
                    <a:stretch>
                      <a:fillRect/>
                    </a:stretch>
                  </pic:blipFill>
                  <pic:spPr>
                    <a:xfrm>
                      <a:off x="0" y="0"/>
                      <a:ext cx="5438775" cy="3695700"/>
                    </a:xfrm>
                    <a:prstGeom prst="rect">
                      <a:avLst/>
                    </a:prstGeom>
                  </pic:spPr>
                </pic:pic>
              </a:graphicData>
            </a:graphic>
          </wp:inline>
        </w:drawing>
      </w:r>
    </w:p>
    <w:p w14:paraId="4314AC82" w14:textId="20C853DF" w:rsidR="00C84556" w:rsidRDefault="00C84556" w:rsidP="00C84556">
      <w:pPr>
        <w:rPr>
          <w:b/>
          <w:bCs/>
          <w:sz w:val="28"/>
          <w:szCs w:val="28"/>
        </w:rPr>
      </w:pPr>
      <w:r>
        <w:rPr>
          <w:b/>
          <w:bCs/>
          <w:sz w:val="28"/>
          <w:szCs w:val="28"/>
        </w:rPr>
        <w:t>Profit Pareto Chart:</w:t>
      </w:r>
    </w:p>
    <w:p w14:paraId="6828C16D" w14:textId="32E35896" w:rsidR="00C84556" w:rsidRPr="00F1502C" w:rsidRDefault="00C84556" w:rsidP="00C84556">
      <w:pPr>
        <w:rPr>
          <w:b/>
          <w:bCs/>
          <w:sz w:val="28"/>
          <w:szCs w:val="28"/>
        </w:rPr>
      </w:pPr>
      <w:r w:rsidRPr="00C84556">
        <w:rPr>
          <w:b/>
          <w:bCs/>
          <w:sz w:val="28"/>
          <w:szCs w:val="28"/>
        </w:rPr>
        <w:drawing>
          <wp:inline distT="0" distB="0" distL="0" distR="0" wp14:anchorId="56CA4224" wp14:editId="28583C24">
            <wp:extent cx="5486400" cy="4314825"/>
            <wp:effectExtent l="0" t="0" r="0" b="9525"/>
            <wp:docPr id="53556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60934" name=""/>
                    <pic:cNvPicPr/>
                  </pic:nvPicPr>
                  <pic:blipFill>
                    <a:blip r:embed="rId15"/>
                    <a:stretch>
                      <a:fillRect/>
                    </a:stretch>
                  </pic:blipFill>
                  <pic:spPr>
                    <a:xfrm>
                      <a:off x="0" y="0"/>
                      <a:ext cx="5486400" cy="4314825"/>
                    </a:xfrm>
                    <a:prstGeom prst="rect">
                      <a:avLst/>
                    </a:prstGeom>
                  </pic:spPr>
                </pic:pic>
              </a:graphicData>
            </a:graphic>
          </wp:inline>
        </w:drawing>
      </w:r>
    </w:p>
    <w:p w14:paraId="65F2927D" w14:textId="1519EFBD" w:rsidR="00C84556" w:rsidRPr="00C84556" w:rsidRDefault="00C84556" w:rsidP="00C84556">
      <w:pPr>
        <w:rPr>
          <w:b/>
          <w:bCs/>
          <w:sz w:val="32"/>
          <w:szCs w:val="32"/>
        </w:rPr>
      </w:pPr>
      <w:r>
        <w:rPr>
          <w:rFonts w:ascii="Arial Black" w:eastAsiaTheme="majorEastAsia" w:hAnsi="Arial Black" w:cstheme="majorBidi"/>
          <w:b/>
          <w:bCs/>
          <w:color w:val="1F3864" w:themeColor="accent1" w:themeShade="80"/>
          <w:sz w:val="72"/>
          <w:szCs w:val="72"/>
        </w:rPr>
        <w:lastRenderedPageBreak/>
        <w:t>k</w:t>
      </w:r>
      <w:r w:rsidRPr="00C84556">
        <w:rPr>
          <w:rFonts w:ascii="Arial Black" w:eastAsiaTheme="majorEastAsia" w:hAnsi="Arial Black" w:cstheme="majorBidi"/>
          <w:b/>
          <w:bCs/>
          <w:color w:val="1F3864" w:themeColor="accent1" w:themeShade="80"/>
          <w:sz w:val="72"/>
          <w:szCs w:val="72"/>
        </w:rPr>
        <w:t>ey Insights</w:t>
      </w:r>
    </w:p>
    <w:p w14:paraId="25EABB80" w14:textId="1F0ED192" w:rsidR="00C84556" w:rsidRPr="00C84556" w:rsidRDefault="00C84556" w:rsidP="00C84556">
      <w:pPr>
        <w:rPr>
          <w:b/>
          <w:bCs/>
          <w:sz w:val="28"/>
          <w:szCs w:val="28"/>
        </w:rPr>
      </w:pPr>
      <w:r w:rsidRPr="00C84556">
        <w:rPr>
          <w:b/>
          <w:bCs/>
          <w:sz w:val="28"/>
          <w:szCs w:val="28"/>
        </w:rPr>
        <w:t xml:space="preserve"> High-Performance Products</w:t>
      </w:r>
    </w:p>
    <w:p w14:paraId="3927DB2B" w14:textId="77777777" w:rsidR="00C84556" w:rsidRPr="00C84556" w:rsidRDefault="00C84556" w:rsidP="00C84556">
      <w:pPr>
        <w:numPr>
          <w:ilvl w:val="0"/>
          <w:numId w:val="29"/>
        </w:numPr>
        <w:rPr>
          <w:sz w:val="24"/>
          <w:szCs w:val="24"/>
        </w:rPr>
      </w:pPr>
      <w:r w:rsidRPr="00C84556">
        <w:rPr>
          <w:sz w:val="24"/>
          <w:szCs w:val="24"/>
        </w:rPr>
        <w:t xml:space="preserve">High profit and high margin </w:t>
      </w:r>
    </w:p>
    <w:p w14:paraId="7D4E744A" w14:textId="6F8A533C" w:rsidR="00C84556" w:rsidRPr="00C84556" w:rsidRDefault="00C84556" w:rsidP="00C84556">
      <w:pPr>
        <w:numPr>
          <w:ilvl w:val="0"/>
          <w:numId w:val="29"/>
        </w:numPr>
        <w:rPr>
          <w:sz w:val="24"/>
          <w:szCs w:val="24"/>
        </w:rPr>
      </w:pPr>
      <w:r w:rsidRPr="00C84556">
        <w:rPr>
          <w:sz w:val="24"/>
          <w:szCs w:val="24"/>
        </w:rPr>
        <w:t xml:space="preserve">Key contributors to business success </w:t>
      </w:r>
    </w:p>
    <w:p w14:paraId="45D03C0F" w14:textId="168A9274" w:rsidR="00C84556" w:rsidRPr="00C84556" w:rsidRDefault="00C84556" w:rsidP="00C84556">
      <w:pPr>
        <w:rPr>
          <w:b/>
          <w:bCs/>
          <w:sz w:val="28"/>
          <w:szCs w:val="28"/>
        </w:rPr>
      </w:pPr>
      <w:r w:rsidRPr="00C84556">
        <w:rPr>
          <w:b/>
          <w:bCs/>
          <w:sz w:val="28"/>
          <w:szCs w:val="28"/>
        </w:rPr>
        <w:t>Cost-Heavy Products</w:t>
      </w:r>
    </w:p>
    <w:p w14:paraId="609CEAFB" w14:textId="77777777" w:rsidR="00C84556" w:rsidRPr="00C84556" w:rsidRDefault="00C84556" w:rsidP="00C84556">
      <w:pPr>
        <w:numPr>
          <w:ilvl w:val="0"/>
          <w:numId w:val="30"/>
        </w:numPr>
        <w:rPr>
          <w:sz w:val="24"/>
          <w:szCs w:val="24"/>
        </w:rPr>
      </w:pPr>
      <w:r w:rsidRPr="00C84556">
        <w:rPr>
          <w:sz w:val="24"/>
          <w:szCs w:val="24"/>
        </w:rPr>
        <w:t xml:space="preserve">High cost, low profitability </w:t>
      </w:r>
    </w:p>
    <w:p w14:paraId="4769A5AA" w14:textId="64784803" w:rsidR="00C84556" w:rsidRPr="00C84556" w:rsidRDefault="00C84556" w:rsidP="00C84556">
      <w:pPr>
        <w:numPr>
          <w:ilvl w:val="0"/>
          <w:numId w:val="30"/>
        </w:numPr>
        <w:rPr>
          <w:sz w:val="24"/>
          <w:szCs w:val="24"/>
        </w:rPr>
      </w:pPr>
      <w:r w:rsidRPr="00C84556">
        <w:rPr>
          <w:sz w:val="24"/>
          <w:szCs w:val="24"/>
        </w:rPr>
        <w:t xml:space="preserve">Reduce overall efficiency </w:t>
      </w:r>
    </w:p>
    <w:p w14:paraId="3B055588" w14:textId="52B7C42B" w:rsidR="00C84556" w:rsidRPr="00C84556" w:rsidRDefault="00C84556" w:rsidP="00C84556">
      <w:pPr>
        <w:rPr>
          <w:b/>
          <w:bCs/>
          <w:sz w:val="28"/>
          <w:szCs w:val="28"/>
        </w:rPr>
      </w:pPr>
      <w:r w:rsidRPr="00C84556">
        <w:rPr>
          <w:b/>
          <w:bCs/>
          <w:sz w:val="28"/>
          <w:szCs w:val="28"/>
        </w:rPr>
        <w:t xml:space="preserve"> Pricing Inefficiencies</w:t>
      </w:r>
    </w:p>
    <w:p w14:paraId="56AF1606" w14:textId="77777777" w:rsidR="00C84556" w:rsidRPr="00C84556" w:rsidRDefault="00C84556" w:rsidP="00C84556">
      <w:pPr>
        <w:numPr>
          <w:ilvl w:val="0"/>
          <w:numId w:val="31"/>
        </w:numPr>
        <w:rPr>
          <w:sz w:val="24"/>
          <w:szCs w:val="24"/>
        </w:rPr>
      </w:pPr>
      <w:r w:rsidRPr="00C84556">
        <w:rPr>
          <w:sz w:val="24"/>
          <w:szCs w:val="24"/>
        </w:rPr>
        <w:t xml:space="preserve">High sales but low margin </w:t>
      </w:r>
    </w:p>
    <w:p w14:paraId="3A58E86A" w14:textId="517A055F" w:rsidR="00C84556" w:rsidRPr="00C84556" w:rsidRDefault="00C84556" w:rsidP="00C84556">
      <w:pPr>
        <w:numPr>
          <w:ilvl w:val="0"/>
          <w:numId w:val="31"/>
        </w:numPr>
        <w:rPr>
          <w:sz w:val="24"/>
          <w:szCs w:val="24"/>
        </w:rPr>
      </w:pPr>
      <w:r w:rsidRPr="00C84556">
        <w:rPr>
          <w:sz w:val="24"/>
          <w:szCs w:val="24"/>
        </w:rPr>
        <w:t xml:space="preserve">Opportunity for price optimization </w:t>
      </w:r>
    </w:p>
    <w:p w14:paraId="7FD8FFFF" w14:textId="2728D016" w:rsidR="00C84556" w:rsidRPr="00C84556" w:rsidRDefault="00C84556" w:rsidP="00C84556">
      <w:pPr>
        <w:rPr>
          <w:b/>
          <w:bCs/>
          <w:sz w:val="32"/>
          <w:szCs w:val="32"/>
        </w:rPr>
      </w:pPr>
      <w:r w:rsidRPr="00C84556">
        <w:rPr>
          <w:b/>
          <w:bCs/>
          <w:sz w:val="28"/>
          <w:szCs w:val="28"/>
        </w:rPr>
        <w:t xml:space="preserve"> Over-Dependency Risk</w:t>
      </w:r>
    </w:p>
    <w:p w14:paraId="42E1E381" w14:textId="77777777" w:rsidR="00C84556" w:rsidRPr="00C84556" w:rsidRDefault="00C84556" w:rsidP="00C84556">
      <w:pPr>
        <w:numPr>
          <w:ilvl w:val="0"/>
          <w:numId w:val="32"/>
        </w:numPr>
        <w:rPr>
          <w:sz w:val="24"/>
          <w:szCs w:val="24"/>
        </w:rPr>
      </w:pPr>
      <w:r w:rsidRPr="00C84556">
        <w:rPr>
          <w:sz w:val="24"/>
          <w:szCs w:val="24"/>
        </w:rPr>
        <w:t xml:space="preserve">Revenue concentrated in few products </w:t>
      </w:r>
    </w:p>
    <w:p w14:paraId="6EE1AE17" w14:textId="77777777" w:rsidR="00C84556" w:rsidRPr="00C84556" w:rsidRDefault="00C84556" w:rsidP="00C84556">
      <w:pPr>
        <w:numPr>
          <w:ilvl w:val="0"/>
          <w:numId w:val="32"/>
        </w:numPr>
        <w:rPr>
          <w:sz w:val="24"/>
          <w:szCs w:val="24"/>
        </w:rPr>
      </w:pPr>
      <w:r w:rsidRPr="00C84556">
        <w:rPr>
          <w:sz w:val="24"/>
          <w:szCs w:val="24"/>
        </w:rPr>
        <w:t xml:space="preserve">Risk if demand for these products drops </w:t>
      </w:r>
    </w:p>
    <w:p w14:paraId="786D05A8" w14:textId="77777777" w:rsidR="00C84556" w:rsidRDefault="00C84556" w:rsidP="00C84556">
      <w:pPr>
        <w:rPr>
          <w:b/>
          <w:bCs/>
          <w:sz w:val="32"/>
          <w:szCs w:val="32"/>
        </w:rPr>
      </w:pPr>
    </w:p>
    <w:p w14:paraId="606FDF1B" w14:textId="3081A393" w:rsidR="00C84556" w:rsidRPr="00C84556" w:rsidRDefault="00C84556" w:rsidP="00C84556">
      <w:pPr>
        <w:rPr>
          <w:b/>
          <w:bCs/>
          <w:sz w:val="32"/>
          <w:szCs w:val="32"/>
        </w:rPr>
      </w:pPr>
      <w:r w:rsidRPr="00C84556">
        <w:rPr>
          <w:b/>
          <w:bCs/>
          <w:sz w:val="32"/>
          <w:szCs w:val="32"/>
        </w:rPr>
        <w:t xml:space="preserve"> </w:t>
      </w:r>
      <w:r w:rsidRPr="00C84556">
        <w:rPr>
          <w:rFonts w:ascii="Arial Black" w:eastAsiaTheme="majorEastAsia" w:hAnsi="Arial Black" w:cstheme="majorBidi"/>
          <w:b/>
          <w:bCs/>
          <w:color w:val="1F3864" w:themeColor="accent1" w:themeShade="80"/>
          <w:sz w:val="72"/>
          <w:szCs w:val="72"/>
        </w:rPr>
        <w:t>Recommendations</w:t>
      </w:r>
    </w:p>
    <w:p w14:paraId="3ECEEE91" w14:textId="097EF446" w:rsidR="00C84556" w:rsidRPr="00C84556" w:rsidRDefault="00C84556" w:rsidP="00C84556">
      <w:pPr>
        <w:rPr>
          <w:b/>
          <w:bCs/>
          <w:sz w:val="32"/>
          <w:szCs w:val="32"/>
        </w:rPr>
      </w:pPr>
    </w:p>
    <w:p w14:paraId="23A30FC3" w14:textId="1C713245" w:rsidR="00C84556" w:rsidRPr="00C84556" w:rsidRDefault="00C84556" w:rsidP="00C84556">
      <w:pPr>
        <w:rPr>
          <w:b/>
          <w:bCs/>
          <w:sz w:val="28"/>
          <w:szCs w:val="28"/>
        </w:rPr>
      </w:pPr>
      <w:r w:rsidRPr="00C84556">
        <w:rPr>
          <w:b/>
          <w:bCs/>
          <w:sz w:val="28"/>
          <w:szCs w:val="28"/>
        </w:rPr>
        <w:t>1. Focus on High-Performing Products</w:t>
      </w:r>
    </w:p>
    <w:p w14:paraId="41A07293" w14:textId="77777777" w:rsidR="00C84556" w:rsidRPr="00C84556" w:rsidRDefault="00C84556" w:rsidP="00C84556">
      <w:pPr>
        <w:numPr>
          <w:ilvl w:val="0"/>
          <w:numId w:val="33"/>
        </w:numPr>
        <w:rPr>
          <w:sz w:val="24"/>
          <w:szCs w:val="24"/>
        </w:rPr>
      </w:pPr>
      <w:r w:rsidRPr="00C84556">
        <w:rPr>
          <w:sz w:val="24"/>
          <w:szCs w:val="24"/>
        </w:rPr>
        <w:t xml:space="preserve">Increase marketing and inventory </w:t>
      </w:r>
    </w:p>
    <w:p w14:paraId="435836DC" w14:textId="77777777" w:rsidR="00C84556" w:rsidRPr="00C84556" w:rsidRDefault="00C84556" w:rsidP="00C84556">
      <w:pPr>
        <w:numPr>
          <w:ilvl w:val="0"/>
          <w:numId w:val="33"/>
        </w:numPr>
        <w:rPr>
          <w:sz w:val="24"/>
          <w:szCs w:val="24"/>
        </w:rPr>
      </w:pPr>
      <w:r w:rsidRPr="00C84556">
        <w:rPr>
          <w:sz w:val="24"/>
          <w:szCs w:val="24"/>
        </w:rPr>
        <w:t xml:space="preserve">Expand product availability </w:t>
      </w:r>
    </w:p>
    <w:p w14:paraId="2A3D7E60" w14:textId="3DA23B96" w:rsidR="00C84556" w:rsidRPr="00C84556" w:rsidRDefault="00C84556" w:rsidP="00C84556">
      <w:pPr>
        <w:rPr>
          <w:b/>
          <w:bCs/>
          <w:sz w:val="32"/>
          <w:szCs w:val="32"/>
        </w:rPr>
      </w:pPr>
    </w:p>
    <w:p w14:paraId="1425E44C" w14:textId="396897C5" w:rsidR="00C84556" w:rsidRPr="00C84556" w:rsidRDefault="00C84556" w:rsidP="00C84556">
      <w:pPr>
        <w:rPr>
          <w:b/>
          <w:bCs/>
          <w:sz w:val="28"/>
          <w:szCs w:val="28"/>
        </w:rPr>
      </w:pPr>
      <w:r w:rsidRPr="00C84556">
        <w:rPr>
          <w:b/>
          <w:bCs/>
          <w:sz w:val="28"/>
          <w:szCs w:val="28"/>
        </w:rPr>
        <w:t xml:space="preserve"> 2. Optimize Cost Structure</w:t>
      </w:r>
    </w:p>
    <w:p w14:paraId="0CB3ECA9" w14:textId="77777777" w:rsidR="00C84556" w:rsidRPr="00C84556" w:rsidRDefault="00C84556" w:rsidP="00C84556">
      <w:pPr>
        <w:numPr>
          <w:ilvl w:val="0"/>
          <w:numId w:val="34"/>
        </w:numPr>
        <w:rPr>
          <w:sz w:val="24"/>
          <w:szCs w:val="24"/>
        </w:rPr>
      </w:pPr>
      <w:r w:rsidRPr="00C84556">
        <w:rPr>
          <w:sz w:val="24"/>
          <w:szCs w:val="24"/>
        </w:rPr>
        <w:t xml:space="preserve">Negotiate supplier pricing </w:t>
      </w:r>
    </w:p>
    <w:p w14:paraId="02D80EDB" w14:textId="37ED88E9" w:rsidR="00C84556" w:rsidRPr="00F42398" w:rsidRDefault="00C84556" w:rsidP="00C84556">
      <w:pPr>
        <w:numPr>
          <w:ilvl w:val="0"/>
          <w:numId w:val="34"/>
        </w:numPr>
        <w:rPr>
          <w:sz w:val="24"/>
          <w:szCs w:val="24"/>
        </w:rPr>
      </w:pPr>
      <w:r w:rsidRPr="00C84556">
        <w:rPr>
          <w:sz w:val="24"/>
          <w:szCs w:val="24"/>
        </w:rPr>
        <w:t>Improve operational efficiency</w:t>
      </w:r>
    </w:p>
    <w:p w14:paraId="4DD32CC0" w14:textId="77777777" w:rsidR="00F42398" w:rsidRPr="00C84556" w:rsidRDefault="00F42398" w:rsidP="00F42398">
      <w:pPr>
        <w:ind w:left="360"/>
        <w:rPr>
          <w:b/>
          <w:bCs/>
          <w:sz w:val="32"/>
          <w:szCs w:val="32"/>
        </w:rPr>
      </w:pPr>
    </w:p>
    <w:p w14:paraId="35BE9770" w14:textId="186D901E" w:rsidR="00C84556" w:rsidRPr="00C84556" w:rsidRDefault="00C84556" w:rsidP="00C84556">
      <w:pPr>
        <w:rPr>
          <w:b/>
          <w:bCs/>
          <w:sz w:val="28"/>
          <w:szCs w:val="28"/>
        </w:rPr>
      </w:pPr>
      <w:r w:rsidRPr="00C84556">
        <w:rPr>
          <w:b/>
          <w:bCs/>
          <w:sz w:val="28"/>
          <w:szCs w:val="28"/>
        </w:rPr>
        <w:lastRenderedPageBreak/>
        <w:t xml:space="preserve"> 3. Implement Pricing Strategy</w:t>
      </w:r>
    </w:p>
    <w:p w14:paraId="6BC48026" w14:textId="77777777" w:rsidR="00C84556" w:rsidRPr="00C84556" w:rsidRDefault="00C84556" w:rsidP="00C84556">
      <w:pPr>
        <w:numPr>
          <w:ilvl w:val="0"/>
          <w:numId w:val="35"/>
        </w:numPr>
        <w:rPr>
          <w:sz w:val="24"/>
          <w:szCs w:val="24"/>
        </w:rPr>
      </w:pPr>
      <w:r w:rsidRPr="00C84556">
        <w:rPr>
          <w:sz w:val="24"/>
          <w:szCs w:val="24"/>
        </w:rPr>
        <w:t xml:space="preserve">Increase prices for high-demand products </w:t>
      </w:r>
    </w:p>
    <w:p w14:paraId="1F584576" w14:textId="1EFC9307" w:rsidR="00C84556" w:rsidRPr="00C84556" w:rsidRDefault="00C84556" w:rsidP="00F42398">
      <w:pPr>
        <w:numPr>
          <w:ilvl w:val="0"/>
          <w:numId w:val="35"/>
        </w:numPr>
        <w:rPr>
          <w:sz w:val="24"/>
          <w:szCs w:val="24"/>
        </w:rPr>
      </w:pPr>
      <w:r w:rsidRPr="00C84556">
        <w:rPr>
          <w:sz w:val="24"/>
          <w:szCs w:val="24"/>
        </w:rPr>
        <w:t xml:space="preserve">Maintain competitive pricing </w:t>
      </w:r>
    </w:p>
    <w:p w14:paraId="6F3A1AD7" w14:textId="638A4EBB" w:rsidR="00C84556" w:rsidRPr="00C84556" w:rsidRDefault="00C84556" w:rsidP="00C84556">
      <w:pPr>
        <w:rPr>
          <w:b/>
          <w:bCs/>
          <w:sz w:val="28"/>
          <w:szCs w:val="28"/>
        </w:rPr>
      </w:pPr>
      <w:r w:rsidRPr="00C84556">
        <w:rPr>
          <w:b/>
          <w:bCs/>
          <w:sz w:val="28"/>
          <w:szCs w:val="28"/>
        </w:rPr>
        <w:t xml:space="preserve"> 4. Product Portfolio Optimization</w:t>
      </w:r>
    </w:p>
    <w:p w14:paraId="23249AF3" w14:textId="77777777" w:rsidR="00C84556" w:rsidRPr="00C84556" w:rsidRDefault="00C84556" w:rsidP="00C84556">
      <w:pPr>
        <w:numPr>
          <w:ilvl w:val="0"/>
          <w:numId w:val="36"/>
        </w:numPr>
        <w:rPr>
          <w:sz w:val="24"/>
          <w:szCs w:val="24"/>
        </w:rPr>
      </w:pPr>
      <w:r w:rsidRPr="00C84556">
        <w:rPr>
          <w:sz w:val="24"/>
          <w:szCs w:val="24"/>
        </w:rPr>
        <w:t xml:space="preserve">Discontinue low-performing products </w:t>
      </w:r>
    </w:p>
    <w:p w14:paraId="4CEE8C0E" w14:textId="78D6BEE6" w:rsidR="00C84556" w:rsidRPr="00C84556" w:rsidRDefault="00C84556" w:rsidP="00C84556">
      <w:pPr>
        <w:numPr>
          <w:ilvl w:val="0"/>
          <w:numId w:val="36"/>
        </w:numPr>
        <w:rPr>
          <w:sz w:val="24"/>
          <w:szCs w:val="24"/>
        </w:rPr>
      </w:pPr>
      <w:r w:rsidRPr="00C84556">
        <w:rPr>
          <w:sz w:val="24"/>
          <w:szCs w:val="24"/>
        </w:rPr>
        <w:t xml:space="preserve">Improve or reposition weak products </w:t>
      </w:r>
    </w:p>
    <w:p w14:paraId="767FE15B" w14:textId="77777777" w:rsidR="00C84556" w:rsidRPr="00C84556" w:rsidRDefault="00C84556" w:rsidP="00C84556">
      <w:pPr>
        <w:rPr>
          <w:b/>
          <w:bCs/>
          <w:sz w:val="28"/>
          <w:szCs w:val="28"/>
        </w:rPr>
      </w:pPr>
      <w:r w:rsidRPr="00C84556">
        <w:rPr>
          <w:rFonts w:ascii="Segoe UI Symbol" w:hAnsi="Segoe UI Symbol" w:cs="Segoe UI Symbol"/>
          <w:b/>
          <w:bCs/>
          <w:sz w:val="28"/>
          <w:szCs w:val="28"/>
        </w:rPr>
        <w:t>🛡</w:t>
      </w:r>
      <w:r w:rsidRPr="00C84556">
        <w:rPr>
          <w:b/>
          <w:bCs/>
          <w:sz w:val="28"/>
          <w:szCs w:val="28"/>
        </w:rPr>
        <w:t xml:space="preserve"> 5. Reduce Business Risk</w:t>
      </w:r>
    </w:p>
    <w:p w14:paraId="22F54BF5" w14:textId="77777777" w:rsidR="00C84556" w:rsidRPr="00C84556" w:rsidRDefault="00C84556" w:rsidP="00C84556">
      <w:pPr>
        <w:numPr>
          <w:ilvl w:val="0"/>
          <w:numId w:val="37"/>
        </w:numPr>
        <w:rPr>
          <w:sz w:val="24"/>
          <w:szCs w:val="24"/>
        </w:rPr>
      </w:pPr>
      <w:r w:rsidRPr="00C84556">
        <w:rPr>
          <w:sz w:val="24"/>
          <w:szCs w:val="24"/>
        </w:rPr>
        <w:t xml:space="preserve">Diversify product portfolio </w:t>
      </w:r>
    </w:p>
    <w:p w14:paraId="376FBF0F" w14:textId="77777777" w:rsidR="00C84556" w:rsidRDefault="00C84556" w:rsidP="00C84556">
      <w:pPr>
        <w:numPr>
          <w:ilvl w:val="0"/>
          <w:numId w:val="37"/>
        </w:numPr>
        <w:rPr>
          <w:sz w:val="24"/>
          <w:szCs w:val="24"/>
        </w:rPr>
      </w:pPr>
      <w:r w:rsidRPr="00C84556">
        <w:rPr>
          <w:sz w:val="24"/>
          <w:szCs w:val="24"/>
        </w:rPr>
        <w:t>Reduce reliance on top-performing products</w:t>
      </w:r>
    </w:p>
    <w:p w14:paraId="569B4C54" w14:textId="77777777" w:rsidR="00F42398" w:rsidRPr="00C84556" w:rsidRDefault="00F42398" w:rsidP="00F42398">
      <w:pPr>
        <w:ind w:left="720"/>
        <w:rPr>
          <w:sz w:val="24"/>
          <w:szCs w:val="24"/>
        </w:rPr>
      </w:pPr>
    </w:p>
    <w:p w14:paraId="67E89C91" w14:textId="4AD0D497" w:rsidR="00F42398" w:rsidRDefault="00F42398" w:rsidP="00F42398">
      <w:pPr>
        <w:rPr>
          <w:rFonts w:ascii="Arial Black" w:eastAsiaTheme="majorEastAsia" w:hAnsi="Arial Black" w:cstheme="majorBidi"/>
          <w:b/>
          <w:bCs/>
          <w:color w:val="1F3864" w:themeColor="accent1" w:themeShade="80"/>
          <w:sz w:val="72"/>
          <w:szCs w:val="72"/>
        </w:rPr>
      </w:pPr>
      <w:r w:rsidRPr="00F42398">
        <w:rPr>
          <w:b/>
          <w:bCs/>
          <w:sz w:val="32"/>
          <w:szCs w:val="32"/>
        </w:rPr>
        <w:t xml:space="preserve"> </w:t>
      </w:r>
      <w:r w:rsidRPr="00F42398">
        <w:rPr>
          <w:rFonts w:ascii="Arial Black" w:eastAsiaTheme="majorEastAsia" w:hAnsi="Arial Black" w:cstheme="majorBidi"/>
          <w:b/>
          <w:bCs/>
          <w:color w:val="1F3864" w:themeColor="accent1" w:themeShade="80"/>
          <w:sz w:val="72"/>
          <w:szCs w:val="72"/>
        </w:rPr>
        <w:t>Dashboard Implementation</w:t>
      </w:r>
    </w:p>
    <w:p w14:paraId="2ED2CE5B" w14:textId="77777777" w:rsidR="00F42398" w:rsidRPr="00F42398" w:rsidRDefault="00F42398" w:rsidP="00F42398">
      <w:pPr>
        <w:rPr>
          <w:sz w:val="24"/>
          <w:szCs w:val="24"/>
        </w:rPr>
      </w:pPr>
      <w:r w:rsidRPr="00F42398">
        <w:rPr>
          <w:sz w:val="24"/>
          <w:szCs w:val="24"/>
        </w:rPr>
        <w:t xml:space="preserve">An interactive dashboard was developed using </w:t>
      </w:r>
      <w:proofErr w:type="spellStart"/>
      <w:r w:rsidRPr="00F42398">
        <w:rPr>
          <w:sz w:val="24"/>
          <w:szCs w:val="24"/>
        </w:rPr>
        <w:t>Streamlit</w:t>
      </w:r>
      <w:proofErr w:type="spellEnd"/>
      <w:r w:rsidRPr="00F42398">
        <w:rPr>
          <w:sz w:val="24"/>
          <w:szCs w:val="24"/>
        </w:rPr>
        <w:t xml:space="preserve"> with:</w:t>
      </w:r>
    </w:p>
    <w:p w14:paraId="684349C1" w14:textId="77777777" w:rsidR="00F42398" w:rsidRPr="00F42398" w:rsidRDefault="00F42398" w:rsidP="00F42398">
      <w:pPr>
        <w:rPr>
          <w:b/>
          <w:bCs/>
          <w:sz w:val="24"/>
          <w:szCs w:val="24"/>
        </w:rPr>
      </w:pPr>
      <w:r w:rsidRPr="00F42398">
        <w:rPr>
          <w:rFonts w:ascii="Segoe UI Symbol" w:hAnsi="Segoe UI Symbol" w:cs="Segoe UI Symbol"/>
          <w:b/>
          <w:bCs/>
          <w:sz w:val="24"/>
          <w:szCs w:val="24"/>
        </w:rPr>
        <w:t>✔</w:t>
      </w:r>
      <w:r w:rsidRPr="00F42398">
        <w:rPr>
          <w:b/>
          <w:bCs/>
          <w:sz w:val="24"/>
          <w:szCs w:val="24"/>
        </w:rPr>
        <w:t xml:space="preserve"> Modules:</w:t>
      </w:r>
    </w:p>
    <w:p w14:paraId="78716300" w14:textId="77777777" w:rsidR="00F42398" w:rsidRPr="00F42398" w:rsidRDefault="00F42398" w:rsidP="00F42398">
      <w:pPr>
        <w:numPr>
          <w:ilvl w:val="0"/>
          <w:numId w:val="38"/>
        </w:numPr>
        <w:rPr>
          <w:sz w:val="24"/>
          <w:szCs w:val="24"/>
        </w:rPr>
      </w:pPr>
      <w:r w:rsidRPr="00F42398">
        <w:rPr>
          <w:sz w:val="24"/>
          <w:szCs w:val="24"/>
        </w:rPr>
        <w:t xml:space="preserve">Product profitability overview </w:t>
      </w:r>
    </w:p>
    <w:p w14:paraId="30EFFACD" w14:textId="77777777" w:rsidR="00F42398" w:rsidRPr="00F42398" w:rsidRDefault="00F42398" w:rsidP="00F42398">
      <w:pPr>
        <w:numPr>
          <w:ilvl w:val="0"/>
          <w:numId w:val="38"/>
        </w:numPr>
        <w:rPr>
          <w:sz w:val="24"/>
          <w:szCs w:val="24"/>
        </w:rPr>
      </w:pPr>
      <w:r w:rsidRPr="00F42398">
        <w:rPr>
          <w:sz w:val="24"/>
          <w:szCs w:val="24"/>
        </w:rPr>
        <w:t xml:space="preserve">Division performance analysis </w:t>
      </w:r>
    </w:p>
    <w:p w14:paraId="0175516F" w14:textId="77777777" w:rsidR="00F42398" w:rsidRPr="00F42398" w:rsidRDefault="00F42398" w:rsidP="00F42398">
      <w:pPr>
        <w:numPr>
          <w:ilvl w:val="0"/>
          <w:numId w:val="38"/>
        </w:numPr>
        <w:rPr>
          <w:sz w:val="24"/>
          <w:szCs w:val="24"/>
        </w:rPr>
      </w:pPr>
      <w:r w:rsidRPr="00F42398">
        <w:rPr>
          <w:sz w:val="24"/>
          <w:szCs w:val="24"/>
        </w:rPr>
        <w:t xml:space="preserve">Cost diagnostics </w:t>
      </w:r>
    </w:p>
    <w:p w14:paraId="0CC1C354" w14:textId="77777777" w:rsidR="00F42398" w:rsidRPr="00F42398" w:rsidRDefault="00F42398" w:rsidP="00F42398">
      <w:pPr>
        <w:numPr>
          <w:ilvl w:val="0"/>
          <w:numId w:val="38"/>
        </w:numPr>
        <w:rPr>
          <w:sz w:val="24"/>
          <w:szCs w:val="24"/>
        </w:rPr>
      </w:pPr>
      <w:r w:rsidRPr="00F42398">
        <w:rPr>
          <w:sz w:val="24"/>
          <w:szCs w:val="24"/>
        </w:rPr>
        <w:t xml:space="preserve">Pareto analysis </w:t>
      </w:r>
    </w:p>
    <w:p w14:paraId="006F233F" w14:textId="77777777" w:rsidR="00F42398" w:rsidRPr="00F42398" w:rsidRDefault="00F42398" w:rsidP="00F42398">
      <w:pPr>
        <w:rPr>
          <w:b/>
          <w:bCs/>
          <w:sz w:val="24"/>
          <w:szCs w:val="24"/>
        </w:rPr>
      </w:pPr>
      <w:r w:rsidRPr="00F42398">
        <w:rPr>
          <w:rFonts w:ascii="Segoe UI Symbol" w:hAnsi="Segoe UI Symbol" w:cs="Segoe UI Symbol"/>
          <w:b/>
          <w:bCs/>
          <w:sz w:val="24"/>
          <w:szCs w:val="24"/>
        </w:rPr>
        <w:t>✔</w:t>
      </w:r>
      <w:r w:rsidRPr="00F42398">
        <w:rPr>
          <w:b/>
          <w:bCs/>
          <w:sz w:val="24"/>
          <w:szCs w:val="24"/>
        </w:rPr>
        <w:t xml:space="preserve"> User Controls:</w:t>
      </w:r>
    </w:p>
    <w:p w14:paraId="42A7C991" w14:textId="77777777" w:rsidR="00F42398" w:rsidRPr="00F42398" w:rsidRDefault="00F42398" w:rsidP="00F42398">
      <w:pPr>
        <w:numPr>
          <w:ilvl w:val="0"/>
          <w:numId w:val="39"/>
        </w:numPr>
        <w:rPr>
          <w:sz w:val="24"/>
          <w:szCs w:val="24"/>
        </w:rPr>
      </w:pPr>
      <w:r w:rsidRPr="00F42398">
        <w:rPr>
          <w:sz w:val="24"/>
          <w:szCs w:val="24"/>
        </w:rPr>
        <w:t xml:space="preserve">Division filter </w:t>
      </w:r>
    </w:p>
    <w:p w14:paraId="39EC9F2C" w14:textId="77777777" w:rsidR="00F42398" w:rsidRPr="00F42398" w:rsidRDefault="00F42398" w:rsidP="00F42398">
      <w:pPr>
        <w:numPr>
          <w:ilvl w:val="0"/>
          <w:numId w:val="39"/>
        </w:numPr>
        <w:rPr>
          <w:sz w:val="24"/>
          <w:szCs w:val="24"/>
        </w:rPr>
      </w:pPr>
      <w:r w:rsidRPr="00F42398">
        <w:rPr>
          <w:sz w:val="24"/>
          <w:szCs w:val="24"/>
        </w:rPr>
        <w:t xml:space="preserve">Margin threshold slider </w:t>
      </w:r>
    </w:p>
    <w:p w14:paraId="45A3405D" w14:textId="77777777" w:rsidR="00F42398" w:rsidRPr="00F42398" w:rsidRDefault="00F42398" w:rsidP="00F42398">
      <w:pPr>
        <w:numPr>
          <w:ilvl w:val="0"/>
          <w:numId w:val="39"/>
        </w:numPr>
        <w:rPr>
          <w:sz w:val="24"/>
          <w:szCs w:val="24"/>
        </w:rPr>
      </w:pPr>
      <w:r w:rsidRPr="00F42398">
        <w:rPr>
          <w:sz w:val="24"/>
          <w:szCs w:val="24"/>
        </w:rPr>
        <w:t xml:space="preserve">Product search </w:t>
      </w:r>
    </w:p>
    <w:p w14:paraId="22E90069" w14:textId="77777777" w:rsidR="00F42398" w:rsidRPr="00F42398" w:rsidRDefault="00F42398" w:rsidP="00F42398">
      <w:pPr>
        <w:numPr>
          <w:ilvl w:val="0"/>
          <w:numId w:val="39"/>
        </w:numPr>
        <w:rPr>
          <w:sz w:val="24"/>
          <w:szCs w:val="24"/>
        </w:rPr>
      </w:pPr>
      <w:r w:rsidRPr="00F42398">
        <w:rPr>
          <w:sz w:val="24"/>
          <w:szCs w:val="24"/>
        </w:rPr>
        <w:t>Date range filter</w:t>
      </w:r>
    </w:p>
    <w:p w14:paraId="4EEC88D0" w14:textId="77777777" w:rsidR="00F42398" w:rsidRDefault="00F42398" w:rsidP="00F42398">
      <w:pPr>
        <w:rPr>
          <w:b/>
          <w:bCs/>
          <w:sz w:val="32"/>
          <w:szCs w:val="32"/>
        </w:rPr>
      </w:pPr>
    </w:p>
    <w:p w14:paraId="4C84FC43" w14:textId="77777777" w:rsidR="001A4DF6" w:rsidRDefault="001A4DF6" w:rsidP="00F42398">
      <w:pPr>
        <w:rPr>
          <w:b/>
          <w:bCs/>
          <w:sz w:val="32"/>
          <w:szCs w:val="32"/>
        </w:rPr>
      </w:pPr>
    </w:p>
    <w:p w14:paraId="2EC0FB4A" w14:textId="68D2EC2B" w:rsidR="001A4DF6" w:rsidRDefault="001A4DF6" w:rsidP="00F42398">
      <w:pPr>
        <w:rPr>
          <w:b/>
          <w:bCs/>
          <w:sz w:val="32"/>
          <w:szCs w:val="32"/>
        </w:rPr>
      </w:pPr>
      <w:proofErr w:type="spellStart"/>
      <w:r>
        <w:rPr>
          <w:b/>
          <w:bCs/>
          <w:sz w:val="32"/>
          <w:szCs w:val="32"/>
        </w:rPr>
        <w:lastRenderedPageBreak/>
        <w:t>StreamLit</w:t>
      </w:r>
      <w:proofErr w:type="spellEnd"/>
      <w:r>
        <w:rPr>
          <w:b/>
          <w:bCs/>
          <w:sz w:val="32"/>
          <w:szCs w:val="32"/>
        </w:rPr>
        <w:t xml:space="preserve"> Dashboard Image:</w:t>
      </w:r>
    </w:p>
    <w:p w14:paraId="6ABD8D25" w14:textId="77777777" w:rsidR="001A4DF6" w:rsidRDefault="001A4DF6" w:rsidP="00F42398">
      <w:pPr>
        <w:rPr>
          <w:b/>
          <w:bCs/>
          <w:sz w:val="32"/>
          <w:szCs w:val="32"/>
        </w:rPr>
      </w:pPr>
    </w:p>
    <w:p w14:paraId="1C84BF79" w14:textId="63D64925" w:rsidR="001A4DF6" w:rsidRDefault="001A4DF6" w:rsidP="00F42398">
      <w:pPr>
        <w:rPr>
          <w:b/>
          <w:bCs/>
          <w:sz w:val="32"/>
          <w:szCs w:val="32"/>
        </w:rPr>
      </w:pPr>
      <w:r>
        <w:rPr>
          <w:b/>
          <w:bCs/>
          <w:noProof/>
          <w:sz w:val="32"/>
          <w:szCs w:val="32"/>
        </w:rPr>
        <w:drawing>
          <wp:inline distT="0" distB="0" distL="0" distR="0" wp14:anchorId="22DD30AB" wp14:editId="6D21DE6F">
            <wp:extent cx="5731510" cy="3219450"/>
            <wp:effectExtent l="0" t="0" r="2540" b="0"/>
            <wp:docPr id="138228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88420" name="Picture 13822884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0DE1F43A" w14:textId="77777777" w:rsidR="001A4DF6" w:rsidRDefault="001A4DF6" w:rsidP="00F42398">
      <w:pPr>
        <w:rPr>
          <w:b/>
          <w:bCs/>
          <w:sz w:val="32"/>
          <w:szCs w:val="32"/>
        </w:rPr>
      </w:pPr>
    </w:p>
    <w:p w14:paraId="6376A714" w14:textId="77777777" w:rsidR="001A4DF6" w:rsidRDefault="001A4DF6" w:rsidP="00F42398">
      <w:pPr>
        <w:rPr>
          <w:b/>
          <w:bCs/>
          <w:sz w:val="32"/>
          <w:szCs w:val="32"/>
        </w:rPr>
      </w:pPr>
    </w:p>
    <w:p w14:paraId="7A97C76A" w14:textId="0750E4F8" w:rsidR="001A4DF6" w:rsidRDefault="001A4DF6" w:rsidP="00F42398">
      <w:pPr>
        <w:rPr>
          <w:b/>
          <w:bCs/>
          <w:sz w:val="32"/>
          <w:szCs w:val="32"/>
        </w:rPr>
      </w:pPr>
      <w:r>
        <w:rPr>
          <w:b/>
          <w:bCs/>
          <w:noProof/>
          <w:sz w:val="32"/>
          <w:szCs w:val="32"/>
        </w:rPr>
        <w:drawing>
          <wp:inline distT="0" distB="0" distL="0" distR="0" wp14:anchorId="456CBC95" wp14:editId="0B5C4077">
            <wp:extent cx="5731510" cy="3257550"/>
            <wp:effectExtent l="0" t="0" r="2540" b="0"/>
            <wp:docPr id="1575770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70327" name="Picture 15757703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57550"/>
                    </a:xfrm>
                    <a:prstGeom prst="rect">
                      <a:avLst/>
                    </a:prstGeom>
                  </pic:spPr>
                </pic:pic>
              </a:graphicData>
            </a:graphic>
          </wp:inline>
        </w:drawing>
      </w:r>
    </w:p>
    <w:p w14:paraId="097B5637" w14:textId="37C60DD3" w:rsidR="001A4DF6" w:rsidRDefault="001A4DF6" w:rsidP="00F42398">
      <w:pPr>
        <w:rPr>
          <w:b/>
          <w:bCs/>
          <w:sz w:val="32"/>
          <w:szCs w:val="32"/>
        </w:rPr>
      </w:pPr>
      <w:r>
        <w:rPr>
          <w:b/>
          <w:bCs/>
          <w:noProof/>
          <w:sz w:val="32"/>
          <w:szCs w:val="32"/>
        </w:rPr>
        <w:lastRenderedPageBreak/>
        <w:drawing>
          <wp:inline distT="0" distB="0" distL="0" distR="0" wp14:anchorId="440D1F49" wp14:editId="14B1FDA4">
            <wp:extent cx="5731510" cy="2438400"/>
            <wp:effectExtent l="0" t="0" r="2540" b="0"/>
            <wp:docPr id="697599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99485" name="Picture 6975994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inline>
        </w:drawing>
      </w:r>
    </w:p>
    <w:p w14:paraId="5316D817" w14:textId="4264104C" w:rsidR="001A4DF6" w:rsidRDefault="001A4DF6" w:rsidP="00F42398">
      <w:pPr>
        <w:rPr>
          <w:b/>
          <w:bCs/>
          <w:sz w:val="32"/>
          <w:szCs w:val="32"/>
        </w:rPr>
      </w:pPr>
    </w:p>
    <w:p w14:paraId="69F65832" w14:textId="3779E218" w:rsidR="001A4DF6" w:rsidRDefault="001A4DF6" w:rsidP="00F42398">
      <w:pPr>
        <w:rPr>
          <w:b/>
          <w:bCs/>
          <w:sz w:val="32"/>
          <w:szCs w:val="32"/>
        </w:rPr>
      </w:pPr>
      <w:r>
        <w:rPr>
          <w:b/>
          <w:bCs/>
          <w:noProof/>
          <w:sz w:val="32"/>
          <w:szCs w:val="32"/>
        </w:rPr>
        <w:drawing>
          <wp:inline distT="0" distB="0" distL="0" distR="0" wp14:anchorId="59E395D9" wp14:editId="22FB106D">
            <wp:extent cx="5731510" cy="2238375"/>
            <wp:effectExtent l="0" t="0" r="2540" b="9525"/>
            <wp:docPr id="1376393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93635" name="Picture 13763936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238375"/>
                    </a:xfrm>
                    <a:prstGeom prst="rect">
                      <a:avLst/>
                    </a:prstGeom>
                  </pic:spPr>
                </pic:pic>
              </a:graphicData>
            </a:graphic>
          </wp:inline>
        </w:drawing>
      </w:r>
    </w:p>
    <w:p w14:paraId="79B3D979" w14:textId="77777777" w:rsidR="001A4DF6" w:rsidRDefault="001A4DF6" w:rsidP="00F42398">
      <w:pPr>
        <w:rPr>
          <w:b/>
          <w:bCs/>
          <w:sz w:val="32"/>
          <w:szCs w:val="32"/>
        </w:rPr>
      </w:pPr>
    </w:p>
    <w:p w14:paraId="107C92F1" w14:textId="7EE5EDE3" w:rsidR="00F42398" w:rsidRDefault="001A4DF6" w:rsidP="00F42398">
      <w:pPr>
        <w:rPr>
          <w:b/>
          <w:bCs/>
          <w:sz w:val="32"/>
          <w:szCs w:val="32"/>
        </w:rPr>
      </w:pPr>
      <w:r>
        <w:rPr>
          <w:b/>
          <w:bCs/>
          <w:noProof/>
          <w:sz w:val="32"/>
          <w:szCs w:val="32"/>
        </w:rPr>
        <w:drawing>
          <wp:inline distT="0" distB="0" distL="0" distR="0" wp14:anchorId="787C2F45" wp14:editId="04DCBAE8">
            <wp:extent cx="5731510" cy="3133725"/>
            <wp:effectExtent l="0" t="0" r="2540" b="9525"/>
            <wp:docPr id="1412358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8758" name="Picture 14123587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33725"/>
                    </a:xfrm>
                    <a:prstGeom prst="rect">
                      <a:avLst/>
                    </a:prstGeom>
                  </pic:spPr>
                </pic:pic>
              </a:graphicData>
            </a:graphic>
          </wp:inline>
        </w:drawing>
      </w:r>
    </w:p>
    <w:p w14:paraId="64462604" w14:textId="1A0FF5BF" w:rsidR="001A4DF6" w:rsidRDefault="001A4DF6" w:rsidP="00F42398">
      <w:pPr>
        <w:rPr>
          <w:rFonts w:ascii="Arial Black" w:eastAsiaTheme="majorEastAsia" w:hAnsi="Arial Black" w:cstheme="majorBidi"/>
          <w:b/>
          <w:bCs/>
          <w:color w:val="1F3864" w:themeColor="accent1" w:themeShade="80"/>
          <w:sz w:val="72"/>
          <w:szCs w:val="72"/>
        </w:rPr>
      </w:pPr>
      <w:r w:rsidRPr="001A4DF6">
        <w:rPr>
          <w:rFonts w:ascii="Arial Black" w:eastAsiaTheme="majorEastAsia" w:hAnsi="Arial Black" w:cstheme="majorBidi"/>
          <w:b/>
          <w:bCs/>
          <w:color w:val="1F3864" w:themeColor="accent1" w:themeShade="80"/>
          <w:sz w:val="72"/>
          <w:szCs w:val="72"/>
        </w:rPr>
        <w:lastRenderedPageBreak/>
        <w:t>Conclusion</w:t>
      </w:r>
    </w:p>
    <w:p w14:paraId="44E5AD27" w14:textId="157C5C3F" w:rsidR="008D399D" w:rsidRPr="008D399D" w:rsidRDefault="008D399D" w:rsidP="008D399D">
      <w:pPr>
        <w:ind w:left="360"/>
        <w:rPr>
          <w:sz w:val="24"/>
          <w:szCs w:val="24"/>
        </w:rPr>
      </w:pPr>
      <w:r>
        <w:rPr>
          <w:sz w:val="24"/>
          <w:szCs w:val="24"/>
        </w:rPr>
        <w:t>Th</w:t>
      </w:r>
      <w:r w:rsidRPr="008D399D">
        <w:rPr>
          <w:sz w:val="24"/>
          <w:szCs w:val="24"/>
        </w:rPr>
        <w:t>is study provides a comprehensive analysis of product profitability, cost efficiency, and operational performance for the Nassau Candy Distributor using exploratory data analysis (EDA) techniques. The findings clearly demonstrate that relying solely on sales volume as a performance indicator can be misleading, as high-revenue products do not always translate into high profitability.</w:t>
      </w:r>
    </w:p>
    <w:p w14:paraId="3A308BE9" w14:textId="77777777" w:rsidR="008D399D" w:rsidRPr="008D399D" w:rsidRDefault="008D399D" w:rsidP="008D399D">
      <w:pPr>
        <w:ind w:left="360"/>
        <w:rPr>
          <w:sz w:val="24"/>
          <w:szCs w:val="24"/>
        </w:rPr>
      </w:pPr>
      <w:r w:rsidRPr="008D399D">
        <w:rPr>
          <w:sz w:val="24"/>
          <w:szCs w:val="24"/>
        </w:rPr>
        <w:t>The analysis revealed that a limited number of products contribute disproportionately to total revenue and profit, confirming the presence of the Pareto (80–20) principle. This concentration indicates a potential business risk, as over-dependence on a small subset of products can impact stability if demand fluctuates. At the same time, several products were identified as high-sales but low-margin, highlighting significant pricing inefficiencies that require immediate attention.</w:t>
      </w:r>
    </w:p>
    <w:p w14:paraId="737432D9" w14:textId="77777777" w:rsidR="008D399D" w:rsidRPr="008D399D" w:rsidRDefault="008D399D" w:rsidP="008D399D">
      <w:pPr>
        <w:ind w:left="360"/>
        <w:rPr>
          <w:sz w:val="24"/>
          <w:szCs w:val="24"/>
        </w:rPr>
      </w:pPr>
      <w:r w:rsidRPr="008D399D">
        <w:rPr>
          <w:sz w:val="24"/>
          <w:szCs w:val="24"/>
        </w:rPr>
        <w:t>Division-level analysis further exposed disparities in financial performance, with some divisions demonstrating strong margin efficiency while others suffer from structural cost challenges. Cost diagnostics emphasized the presence of cost-heavy, margin-poor products, suggesting the need for cost optimization, supplier renegotiation, and process improvements. Additionally, the integration of product-to-factory mapping provided valuable insights into how sourcing and manufacturing locations may influence cost structures and overall profitability.</w:t>
      </w:r>
    </w:p>
    <w:p w14:paraId="4BCF9A6E" w14:textId="77777777" w:rsidR="008D399D" w:rsidRPr="008D399D" w:rsidRDefault="008D399D" w:rsidP="008D399D">
      <w:pPr>
        <w:ind w:left="360"/>
        <w:rPr>
          <w:sz w:val="24"/>
          <w:szCs w:val="24"/>
        </w:rPr>
      </w:pPr>
      <w:r w:rsidRPr="008D399D">
        <w:rPr>
          <w:sz w:val="24"/>
          <w:szCs w:val="24"/>
        </w:rPr>
        <w:t xml:space="preserve">The development of an interactive </w:t>
      </w:r>
      <w:proofErr w:type="spellStart"/>
      <w:r w:rsidRPr="008D399D">
        <w:rPr>
          <w:sz w:val="24"/>
          <w:szCs w:val="24"/>
        </w:rPr>
        <w:t>Streamlit</w:t>
      </w:r>
      <w:proofErr w:type="spellEnd"/>
      <w:r w:rsidRPr="008D399D">
        <w:rPr>
          <w:sz w:val="24"/>
          <w:szCs w:val="24"/>
        </w:rPr>
        <w:t xml:space="preserve"> dashboard enhances the practical applicability of this study by enabling real-time exploration of key metrics such as product profitability, division performance, cost diagnostics, and profit concentration. This tool supports informed, data-driven decision-making for stakeholders.</w:t>
      </w:r>
    </w:p>
    <w:p w14:paraId="76644181" w14:textId="77777777" w:rsidR="008D399D" w:rsidRPr="008D399D" w:rsidRDefault="008D399D" w:rsidP="008D399D">
      <w:pPr>
        <w:ind w:left="360"/>
        <w:rPr>
          <w:sz w:val="24"/>
          <w:szCs w:val="24"/>
        </w:rPr>
      </w:pPr>
      <w:r w:rsidRPr="008D399D">
        <w:rPr>
          <w:sz w:val="24"/>
          <w:szCs w:val="24"/>
        </w:rPr>
        <w:t>Overall, this project highlights the importance of combining financial analysis with operational insights to achieve sustainable business growth. By implementing the recommended strategies—such as pricing optimization, cost reduction, product portfolio rationalization, and risk diversification—the organization can significantly improve its profitability and competitive positioning. The study demonstrates that data analytics can effectively transform raw business data into actionable intelligence, driving smarter and more strategic decisions.</w:t>
      </w:r>
    </w:p>
    <w:p w14:paraId="532D5357" w14:textId="77777777" w:rsidR="008D399D" w:rsidRPr="008D399D" w:rsidRDefault="008D399D" w:rsidP="008D399D">
      <w:pPr>
        <w:rPr>
          <w:rFonts w:ascii="Arial Black" w:eastAsiaTheme="majorEastAsia" w:hAnsi="Arial Black" w:cstheme="majorBidi"/>
          <w:color w:val="1F3864" w:themeColor="accent1" w:themeShade="80"/>
          <w:sz w:val="24"/>
          <w:szCs w:val="24"/>
        </w:rPr>
      </w:pPr>
    </w:p>
    <w:p w14:paraId="5278154F" w14:textId="77777777" w:rsidR="001A4DF6" w:rsidRPr="001A4DF6" w:rsidRDefault="001A4DF6" w:rsidP="008D399D">
      <w:pPr>
        <w:rPr>
          <w:rFonts w:ascii="Arial Black" w:eastAsiaTheme="majorEastAsia" w:hAnsi="Arial Black" w:cstheme="majorBidi"/>
          <w:b/>
          <w:bCs/>
          <w:color w:val="1F3864" w:themeColor="accent1" w:themeShade="80"/>
          <w:sz w:val="72"/>
          <w:szCs w:val="72"/>
        </w:rPr>
      </w:pPr>
    </w:p>
    <w:sectPr w:rsidR="001A4DF6" w:rsidRPr="001A4DF6" w:rsidSect="00414B84">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26D"/>
    <w:multiLevelType w:val="multilevel"/>
    <w:tmpl w:val="31029E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6A4039"/>
    <w:multiLevelType w:val="multilevel"/>
    <w:tmpl w:val="1BFA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0242F"/>
    <w:multiLevelType w:val="multilevel"/>
    <w:tmpl w:val="A3322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BF8"/>
    <w:multiLevelType w:val="multilevel"/>
    <w:tmpl w:val="92A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43B0"/>
    <w:multiLevelType w:val="multilevel"/>
    <w:tmpl w:val="CCF8C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66793"/>
    <w:multiLevelType w:val="multilevel"/>
    <w:tmpl w:val="9282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B6B52"/>
    <w:multiLevelType w:val="multilevel"/>
    <w:tmpl w:val="F2F4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45D13"/>
    <w:multiLevelType w:val="multilevel"/>
    <w:tmpl w:val="C0B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6585"/>
    <w:multiLevelType w:val="multilevel"/>
    <w:tmpl w:val="B45C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146AB"/>
    <w:multiLevelType w:val="multilevel"/>
    <w:tmpl w:val="B660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B3E79"/>
    <w:multiLevelType w:val="multilevel"/>
    <w:tmpl w:val="F252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15564"/>
    <w:multiLevelType w:val="multilevel"/>
    <w:tmpl w:val="33E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B5D6C"/>
    <w:multiLevelType w:val="multilevel"/>
    <w:tmpl w:val="61BC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54C64"/>
    <w:multiLevelType w:val="multilevel"/>
    <w:tmpl w:val="959C1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72BAD"/>
    <w:multiLevelType w:val="multilevel"/>
    <w:tmpl w:val="8802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D7569"/>
    <w:multiLevelType w:val="multilevel"/>
    <w:tmpl w:val="32A8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B3D85"/>
    <w:multiLevelType w:val="multilevel"/>
    <w:tmpl w:val="BE9C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B5FF5"/>
    <w:multiLevelType w:val="multilevel"/>
    <w:tmpl w:val="E4D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54196"/>
    <w:multiLevelType w:val="multilevel"/>
    <w:tmpl w:val="A2D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42D2C"/>
    <w:multiLevelType w:val="multilevel"/>
    <w:tmpl w:val="528A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52E6F"/>
    <w:multiLevelType w:val="multilevel"/>
    <w:tmpl w:val="358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62D7A"/>
    <w:multiLevelType w:val="multilevel"/>
    <w:tmpl w:val="C5A0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3651B"/>
    <w:multiLevelType w:val="multilevel"/>
    <w:tmpl w:val="FB7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F39DD"/>
    <w:multiLevelType w:val="multilevel"/>
    <w:tmpl w:val="10A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0236E"/>
    <w:multiLevelType w:val="multilevel"/>
    <w:tmpl w:val="BE7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434F0"/>
    <w:multiLevelType w:val="multilevel"/>
    <w:tmpl w:val="330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64F11"/>
    <w:multiLevelType w:val="multilevel"/>
    <w:tmpl w:val="F4A0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46BE3"/>
    <w:multiLevelType w:val="multilevel"/>
    <w:tmpl w:val="572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963C5"/>
    <w:multiLevelType w:val="multilevel"/>
    <w:tmpl w:val="9652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8742F"/>
    <w:multiLevelType w:val="multilevel"/>
    <w:tmpl w:val="EB70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825A9"/>
    <w:multiLevelType w:val="multilevel"/>
    <w:tmpl w:val="D628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32AF3"/>
    <w:multiLevelType w:val="multilevel"/>
    <w:tmpl w:val="F374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32DAE"/>
    <w:multiLevelType w:val="multilevel"/>
    <w:tmpl w:val="5C76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52D01"/>
    <w:multiLevelType w:val="multilevel"/>
    <w:tmpl w:val="7AA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F46E8"/>
    <w:multiLevelType w:val="multilevel"/>
    <w:tmpl w:val="CA3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458A3"/>
    <w:multiLevelType w:val="multilevel"/>
    <w:tmpl w:val="5620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896F41"/>
    <w:multiLevelType w:val="multilevel"/>
    <w:tmpl w:val="DFF4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24235"/>
    <w:multiLevelType w:val="multilevel"/>
    <w:tmpl w:val="75B2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C6605"/>
    <w:multiLevelType w:val="multilevel"/>
    <w:tmpl w:val="1ED8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460586">
    <w:abstractNumId w:val="24"/>
  </w:num>
  <w:num w:numId="2" w16cid:durableId="1267347187">
    <w:abstractNumId w:val="2"/>
  </w:num>
  <w:num w:numId="3" w16cid:durableId="425424575">
    <w:abstractNumId w:val="29"/>
  </w:num>
  <w:num w:numId="4" w16cid:durableId="1999338880">
    <w:abstractNumId w:val="7"/>
  </w:num>
  <w:num w:numId="5" w16cid:durableId="1931693983">
    <w:abstractNumId w:val="36"/>
  </w:num>
  <w:num w:numId="6" w16cid:durableId="805272876">
    <w:abstractNumId w:val="23"/>
  </w:num>
  <w:num w:numId="7" w16cid:durableId="350689353">
    <w:abstractNumId w:val="32"/>
  </w:num>
  <w:num w:numId="8" w16cid:durableId="1120563296">
    <w:abstractNumId w:val="0"/>
  </w:num>
  <w:num w:numId="9" w16cid:durableId="363290853">
    <w:abstractNumId w:val="31"/>
  </w:num>
  <w:num w:numId="10" w16cid:durableId="2048335334">
    <w:abstractNumId w:val="4"/>
  </w:num>
  <w:num w:numId="11" w16cid:durableId="722871079">
    <w:abstractNumId w:val="14"/>
  </w:num>
  <w:num w:numId="12" w16cid:durableId="1550847131">
    <w:abstractNumId w:val="15"/>
  </w:num>
  <w:num w:numId="13" w16cid:durableId="1287003862">
    <w:abstractNumId w:val="16"/>
  </w:num>
  <w:num w:numId="14" w16cid:durableId="282884594">
    <w:abstractNumId w:val="12"/>
  </w:num>
  <w:num w:numId="15" w16cid:durableId="496504066">
    <w:abstractNumId w:val="8"/>
  </w:num>
  <w:num w:numId="16" w16cid:durableId="1643464849">
    <w:abstractNumId w:val="17"/>
  </w:num>
  <w:num w:numId="17" w16cid:durableId="1565212962">
    <w:abstractNumId w:val="13"/>
  </w:num>
  <w:num w:numId="18" w16cid:durableId="725881787">
    <w:abstractNumId w:val="5"/>
  </w:num>
  <w:num w:numId="19" w16cid:durableId="58403331">
    <w:abstractNumId w:val="10"/>
  </w:num>
  <w:num w:numId="20" w16cid:durableId="393815074">
    <w:abstractNumId w:val="30"/>
  </w:num>
  <w:num w:numId="21" w16cid:durableId="394746865">
    <w:abstractNumId w:val="37"/>
  </w:num>
  <w:num w:numId="22" w16cid:durableId="419837443">
    <w:abstractNumId w:val="38"/>
  </w:num>
  <w:num w:numId="23" w16cid:durableId="1972517665">
    <w:abstractNumId w:val="22"/>
  </w:num>
  <w:num w:numId="24" w16cid:durableId="259073955">
    <w:abstractNumId w:val="20"/>
  </w:num>
  <w:num w:numId="25" w16cid:durableId="201023568">
    <w:abstractNumId w:val="26"/>
  </w:num>
  <w:num w:numId="26" w16cid:durableId="2026207508">
    <w:abstractNumId w:val="11"/>
  </w:num>
  <w:num w:numId="27" w16cid:durableId="905460448">
    <w:abstractNumId w:val="19"/>
  </w:num>
  <w:num w:numId="28" w16cid:durableId="241572915">
    <w:abstractNumId w:val="28"/>
  </w:num>
  <w:num w:numId="29" w16cid:durableId="1616015912">
    <w:abstractNumId w:val="35"/>
  </w:num>
  <w:num w:numId="30" w16cid:durableId="1548031911">
    <w:abstractNumId w:val="21"/>
  </w:num>
  <w:num w:numId="31" w16cid:durableId="1481725382">
    <w:abstractNumId w:val="6"/>
  </w:num>
  <w:num w:numId="32" w16cid:durableId="1299142945">
    <w:abstractNumId w:val="33"/>
  </w:num>
  <w:num w:numId="33" w16cid:durableId="71703368">
    <w:abstractNumId w:val="1"/>
  </w:num>
  <w:num w:numId="34" w16cid:durableId="2095741798">
    <w:abstractNumId w:val="25"/>
  </w:num>
  <w:num w:numId="35" w16cid:durableId="1341664211">
    <w:abstractNumId w:val="27"/>
  </w:num>
  <w:num w:numId="36" w16cid:durableId="367949497">
    <w:abstractNumId w:val="3"/>
  </w:num>
  <w:num w:numId="37" w16cid:durableId="29230927">
    <w:abstractNumId w:val="34"/>
  </w:num>
  <w:num w:numId="38" w16cid:durableId="1078137920">
    <w:abstractNumId w:val="18"/>
  </w:num>
  <w:num w:numId="39" w16cid:durableId="1052729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84"/>
    <w:rsid w:val="0015098A"/>
    <w:rsid w:val="001A4DF6"/>
    <w:rsid w:val="001F30A2"/>
    <w:rsid w:val="001F590E"/>
    <w:rsid w:val="00414B84"/>
    <w:rsid w:val="00416F29"/>
    <w:rsid w:val="004447D0"/>
    <w:rsid w:val="006C5782"/>
    <w:rsid w:val="006F0950"/>
    <w:rsid w:val="00835B15"/>
    <w:rsid w:val="008951D4"/>
    <w:rsid w:val="008B6080"/>
    <w:rsid w:val="008D399D"/>
    <w:rsid w:val="00AB4136"/>
    <w:rsid w:val="00BF2334"/>
    <w:rsid w:val="00C84556"/>
    <w:rsid w:val="00E50509"/>
    <w:rsid w:val="00EA0057"/>
    <w:rsid w:val="00F1502C"/>
    <w:rsid w:val="00F42398"/>
    <w:rsid w:val="00FE4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DF94"/>
  <w15:chartTrackingRefBased/>
  <w15:docId w15:val="{597C3AEE-3340-408B-9463-8EEB38AF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B84"/>
  </w:style>
  <w:style w:type="paragraph" w:styleId="Heading1">
    <w:name w:val="heading 1"/>
    <w:basedOn w:val="Normal"/>
    <w:next w:val="Normal"/>
    <w:link w:val="Heading1Char"/>
    <w:uiPriority w:val="9"/>
    <w:qFormat/>
    <w:rsid w:val="00414B8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14B8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B8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B8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14B8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14B8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14B8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14B8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14B8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84"/>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414B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B8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B8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14B8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14B8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14B8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14B8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14B84"/>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414B8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14B8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14B8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14B84"/>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414B8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14B84"/>
    <w:rPr>
      <w:color w:val="44546A" w:themeColor="text2"/>
      <w:sz w:val="24"/>
      <w:szCs w:val="24"/>
    </w:rPr>
  </w:style>
  <w:style w:type="paragraph" w:styleId="ListParagraph">
    <w:name w:val="List Paragraph"/>
    <w:basedOn w:val="Normal"/>
    <w:uiPriority w:val="34"/>
    <w:qFormat/>
    <w:rsid w:val="00414B84"/>
    <w:pPr>
      <w:ind w:left="720"/>
      <w:contextualSpacing/>
    </w:pPr>
  </w:style>
  <w:style w:type="character" w:styleId="IntenseEmphasis">
    <w:name w:val="Intense Emphasis"/>
    <w:basedOn w:val="DefaultParagraphFont"/>
    <w:uiPriority w:val="21"/>
    <w:qFormat/>
    <w:rsid w:val="00414B84"/>
    <w:rPr>
      <w:b/>
      <w:bCs/>
      <w:i/>
      <w:iCs/>
    </w:rPr>
  </w:style>
  <w:style w:type="paragraph" w:styleId="IntenseQuote">
    <w:name w:val="Intense Quote"/>
    <w:basedOn w:val="Normal"/>
    <w:next w:val="Normal"/>
    <w:link w:val="IntenseQuoteChar"/>
    <w:uiPriority w:val="30"/>
    <w:qFormat/>
    <w:rsid w:val="00414B8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14B84"/>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414B84"/>
    <w:rPr>
      <w:b/>
      <w:bCs/>
      <w:smallCaps/>
      <w:color w:val="44546A" w:themeColor="text2"/>
      <w:u w:val="single"/>
    </w:rPr>
  </w:style>
  <w:style w:type="paragraph" w:styleId="Caption">
    <w:name w:val="caption"/>
    <w:basedOn w:val="Normal"/>
    <w:next w:val="Normal"/>
    <w:uiPriority w:val="35"/>
    <w:semiHidden/>
    <w:unhideWhenUsed/>
    <w:qFormat/>
    <w:rsid w:val="00414B84"/>
    <w:pPr>
      <w:spacing w:line="240" w:lineRule="auto"/>
    </w:pPr>
    <w:rPr>
      <w:b/>
      <w:bCs/>
      <w:smallCaps/>
      <w:color w:val="44546A" w:themeColor="text2"/>
    </w:rPr>
  </w:style>
  <w:style w:type="character" w:styleId="Strong">
    <w:name w:val="Strong"/>
    <w:basedOn w:val="DefaultParagraphFont"/>
    <w:uiPriority w:val="22"/>
    <w:qFormat/>
    <w:rsid w:val="00414B84"/>
    <w:rPr>
      <w:b/>
      <w:bCs/>
    </w:rPr>
  </w:style>
  <w:style w:type="character" w:styleId="Emphasis">
    <w:name w:val="Emphasis"/>
    <w:basedOn w:val="DefaultParagraphFont"/>
    <w:uiPriority w:val="20"/>
    <w:qFormat/>
    <w:rsid w:val="00414B84"/>
    <w:rPr>
      <w:i/>
      <w:iCs/>
    </w:rPr>
  </w:style>
  <w:style w:type="paragraph" w:styleId="NoSpacing">
    <w:name w:val="No Spacing"/>
    <w:uiPriority w:val="1"/>
    <w:qFormat/>
    <w:rsid w:val="00414B84"/>
    <w:pPr>
      <w:spacing w:after="0" w:line="240" w:lineRule="auto"/>
    </w:pPr>
  </w:style>
  <w:style w:type="character" w:styleId="SubtleEmphasis">
    <w:name w:val="Subtle Emphasis"/>
    <w:basedOn w:val="DefaultParagraphFont"/>
    <w:uiPriority w:val="19"/>
    <w:qFormat/>
    <w:rsid w:val="00414B84"/>
    <w:rPr>
      <w:i/>
      <w:iCs/>
      <w:color w:val="595959" w:themeColor="text1" w:themeTint="A6"/>
    </w:rPr>
  </w:style>
  <w:style w:type="character" w:styleId="SubtleReference">
    <w:name w:val="Subtle Reference"/>
    <w:basedOn w:val="DefaultParagraphFont"/>
    <w:uiPriority w:val="31"/>
    <w:qFormat/>
    <w:rsid w:val="00414B8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414B84"/>
    <w:rPr>
      <w:b/>
      <w:bCs/>
      <w:smallCaps/>
      <w:spacing w:val="10"/>
    </w:rPr>
  </w:style>
  <w:style w:type="paragraph" w:styleId="TOCHeading">
    <w:name w:val="TOC Heading"/>
    <w:basedOn w:val="Heading1"/>
    <w:next w:val="Normal"/>
    <w:uiPriority w:val="39"/>
    <w:semiHidden/>
    <w:unhideWhenUsed/>
    <w:qFormat/>
    <w:rsid w:val="00414B84"/>
    <w:pPr>
      <w:outlineLvl w:val="9"/>
    </w:pPr>
  </w:style>
  <w:style w:type="table" w:styleId="TableGrid">
    <w:name w:val="Table Grid"/>
    <w:basedOn w:val="TableNormal"/>
    <w:uiPriority w:val="39"/>
    <w:rsid w:val="00835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F15AF-1329-4C6E-996A-D54D6082B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23</Pages>
  <Words>2580</Words>
  <Characters>14710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rautela</dc:creator>
  <cp:keywords/>
  <dc:description/>
  <cp:lastModifiedBy>suraj rautela</cp:lastModifiedBy>
  <cp:revision>6</cp:revision>
  <dcterms:created xsi:type="dcterms:W3CDTF">2026-04-17T11:41:00Z</dcterms:created>
  <dcterms:modified xsi:type="dcterms:W3CDTF">2026-04-17T14:04:00Z</dcterms:modified>
</cp:coreProperties>
</file>