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A0F5" w14:textId="77777777" w:rsidR="00F013B7" w:rsidRPr="00F013B7" w:rsidRDefault="00F013B7" w:rsidP="00F013B7">
      <w:pPr>
        <w:pStyle w:val="Normal1"/>
        <w:jc w:val="both"/>
        <w:rPr>
          <w:rFonts w:ascii="Times New Roman" w:hAnsi="Times New Roman" w:cs="Times New Roman"/>
        </w:rPr>
      </w:pPr>
      <w:r w:rsidRPr="00F013B7">
        <w:rPr>
          <w:rFonts w:ascii="Times New Roman" w:hAnsi="Times New Roman" w:cs="Times New Roman"/>
          <w:b/>
        </w:rPr>
        <w:t>Supplementary Videos</w:t>
      </w:r>
    </w:p>
    <w:p w14:paraId="0E6EA8C1" w14:textId="77777777" w:rsidR="00F013B7" w:rsidRPr="00F013B7" w:rsidRDefault="00F013B7" w:rsidP="00F013B7">
      <w:pPr>
        <w:pStyle w:val="Normal1"/>
        <w:jc w:val="both"/>
        <w:rPr>
          <w:rFonts w:ascii="Times New Roman" w:hAnsi="Times New Roman" w:cs="Times New Roman"/>
        </w:rPr>
      </w:pPr>
    </w:p>
    <w:p w14:paraId="0ED74B3D" w14:textId="70A82575" w:rsidR="00F013B7" w:rsidRDefault="00F013B7" w:rsidP="00F013B7">
      <w:pPr>
        <w:pStyle w:val="Normal1"/>
        <w:jc w:val="both"/>
        <w:rPr>
          <w:rFonts w:ascii="Times New Roman" w:hAnsi="Times New Roman" w:cs="Times New Roman"/>
          <w:bCs/>
          <w:iCs/>
        </w:rPr>
      </w:pPr>
      <w:r w:rsidRPr="00F013B7">
        <w:rPr>
          <w:rFonts w:ascii="Times New Roman" w:hAnsi="Times New Roman" w:cs="Times New Roman"/>
          <w:b/>
        </w:rPr>
        <w:t xml:space="preserve">Supplementary Video 1: </w:t>
      </w:r>
      <w:r w:rsidRPr="00F013B7">
        <w:rPr>
          <w:rFonts w:ascii="Times New Roman" w:hAnsi="Times New Roman" w:cs="Times New Roman"/>
          <w:i/>
        </w:rPr>
        <w:t xml:space="preserve">Interactive walk through cleared sample. </w:t>
      </w:r>
      <w:r w:rsidRPr="00F013B7">
        <w:rPr>
          <w:rFonts w:ascii="Times New Roman" w:hAnsi="Times New Roman" w:cs="Times New Roman"/>
        </w:rPr>
        <w:t xml:space="preserve">The </w:t>
      </w:r>
      <w:r>
        <w:rPr>
          <w:rFonts w:ascii="Times New Roman" w:hAnsi="Times New Roman" w:cs="Times New Roman"/>
        </w:rPr>
        <w:t>video visualizes the quality of the reconstruction and the power of interactive visualization on a reconstructed</w:t>
      </w:r>
      <w:r w:rsidRPr="00F013B7">
        <w:rPr>
          <w:rFonts w:ascii="Times New Roman" w:hAnsi="Times New Roman" w:cs="Times New Roman"/>
          <w:iCs/>
        </w:rPr>
        <w:t xml:space="preserve"> </w:t>
      </w:r>
      <w:r>
        <w:rPr>
          <w:rFonts w:ascii="Times New Roman" w:hAnsi="Times New Roman" w:cs="Times New Roman"/>
          <w:iCs/>
        </w:rPr>
        <w:t>a</w:t>
      </w:r>
      <w:r w:rsidRPr="00F013B7">
        <w:rPr>
          <w:rFonts w:ascii="Times New Roman" w:hAnsi="Times New Roman" w:cs="Times New Roman"/>
          <w:bCs/>
          <w:iCs/>
        </w:rPr>
        <w:t>dult mouse Bsx</w:t>
      </w:r>
      <w:r w:rsidRPr="00F013B7">
        <w:rPr>
          <w:rFonts w:ascii="Times New Roman" w:hAnsi="Times New Roman" w:cs="Times New Roman"/>
          <w:bCs/>
          <w:iCs/>
          <w:vertAlign w:val="superscript"/>
        </w:rPr>
        <w:t>H2BGFP</w:t>
      </w:r>
      <w:r w:rsidRPr="00F013B7">
        <w:rPr>
          <w:rFonts w:ascii="Times New Roman" w:hAnsi="Times New Roman" w:cs="Times New Roman"/>
          <w:bCs/>
          <w:iCs/>
        </w:rPr>
        <w:t xml:space="preserve"> coronal slice encompassing the hypothalamus</w:t>
      </w:r>
      <w:r>
        <w:rPr>
          <w:rFonts w:ascii="Times New Roman" w:hAnsi="Times New Roman" w:cs="Times New Roman"/>
          <w:bCs/>
          <w:iCs/>
        </w:rPr>
        <w:t xml:space="preserve">. The movie was recorded on a MacBook Pro in the </w:t>
      </w:r>
      <w:proofErr w:type="spellStart"/>
      <w:r>
        <w:rPr>
          <w:rFonts w:ascii="Times New Roman" w:hAnsi="Times New Roman" w:cs="Times New Roman"/>
          <w:bCs/>
          <w:iCs/>
        </w:rPr>
        <w:t>BigStitcher</w:t>
      </w:r>
      <w:proofErr w:type="spellEnd"/>
      <w:r>
        <w:rPr>
          <w:rFonts w:ascii="Times New Roman" w:hAnsi="Times New Roman" w:cs="Times New Roman"/>
          <w:bCs/>
          <w:iCs/>
        </w:rPr>
        <w:t xml:space="preserve"> after stitching and ICP refinement. It highlights that very large datasets can be handled freely in three dimensions independently of the size of the data.</w:t>
      </w:r>
    </w:p>
    <w:p w14:paraId="7DB1F19C" w14:textId="77777777" w:rsidR="00F013B7" w:rsidRDefault="00F013B7" w:rsidP="00F013B7">
      <w:pPr>
        <w:pStyle w:val="Normal1"/>
        <w:jc w:val="both"/>
        <w:rPr>
          <w:rFonts w:ascii="Times New Roman" w:hAnsi="Times New Roman" w:cs="Times New Roman"/>
        </w:rPr>
      </w:pPr>
    </w:p>
    <w:p w14:paraId="1B4FFB40" w14:textId="571D8549" w:rsidR="00F013B7" w:rsidRDefault="00F013B7" w:rsidP="00F013B7">
      <w:pPr>
        <w:pStyle w:val="Normal1"/>
        <w:jc w:val="both"/>
        <w:rPr>
          <w:rFonts w:ascii="Times New Roman" w:hAnsi="Times New Roman" w:cs="Times New Roman"/>
          <w:i/>
        </w:rPr>
      </w:pPr>
      <w:r w:rsidRPr="00866403">
        <w:rPr>
          <w:rFonts w:ascii="Times New Roman" w:hAnsi="Times New Roman" w:cs="Times New Roman"/>
          <w:b/>
          <w:color w:val="FF0000"/>
        </w:rPr>
        <w:t>Supplementary Video 2</w:t>
      </w:r>
      <w:r w:rsidRPr="00F013B7">
        <w:rPr>
          <w:rFonts w:ascii="Times New Roman" w:hAnsi="Times New Roman" w:cs="Times New Roman"/>
          <w:b/>
        </w:rPr>
        <w:t>:</w:t>
      </w:r>
      <w:r w:rsidRPr="00F013B7">
        <w:rPr>
          <w:rFonts w:ascii="Times New Roman" w:hAnsi="Times New Roman" w:cs="Times New Roman"/>
          <w:i/>
        </w:rPr>
        <w:t xml:space="preserve"> Interactive link verification</w:t>
      </w:r>
      <w:r>
        <w:rPr>
          <w:rFonts w:ascii="Times New Roman" w:hAnsi="Times New Roman" w:cs="Times New Roman"/>
          <w:i/>
        </w:rPr>
        <w:t>.</w:t>
      </w:r>
      <w:r w:rsidRPr="00F013B7">
        <w:rPr>
          <w:rFonts w:ascii="Times New Roman" w:hAnsi="Times New Roman" w:cs="Times New Roman"/>
        </w:rPr>
        <w:t xml:space="preserve"> The movie</w:t>
      </w:r>
      <w:r>
        <w:rPr>
          <w:rFonts w:ascii="Times New Roman" w:hAnsi="Times New Roman" w:cs="Times New Roman"/>
        </w:rPr>
        <w:t xml:space="preserve"> shows a screencast of how individual links can be optionally interactively inspected before global optimization. This ensures that the user is able to reconstruct even very complex datasets.</w:t>
      </w:r>
    </w:p>
    <w:p w14:paraId="228F38F5" w14:textId="77777777" w:rsidR="00F013B7" w:rsidRDefault="00F013B7" w:rsidP="00F013B7">
      <w:pPr>
        <w:pStyle w:val="Normal1"/>
        <w:jc w:val="both"/>
        <w:rPr>
          <w:rFonts w:ascii="Times New Roman" w:hAnsi="Times New Roman" w:cs="Times New Roman"/>
        </w:rPr>
      </w:pPr>
    </w:p>
    <w:p w14:paraId="03601315" w14:textId="1B1CBD51" w:rsidR="00F013B7" w:rsidRPr="001E7F5D" w:rsidRDefault="00F013B7" w:rsidP="00F013B7">
      <w:pPr>
        <w:pStyle w:val="Normal1"/>
        <w:jc w:val="both"/>
        <w:rPr>
          <w:rFonts w:ascii="Times New Roman" w:hAnsi="Times New Roman" w:cs="Times New Roman"/>
        </w:rPr>
      </w:pPr>
      <w:r w:rsidRPr="00F013B7">
        <w:rPr>
          <w:rFonts w:ascii="Times New Roman" w:hAnsi="Times New Roman" w:cs="Times New Roman"/>
          <w:b/>
        </w:rPr>
        <w:t xml:space="preserve">Supplementary Video 3: </w:t>
      </w:r>
      <w:r w:rsidRPr="00F013B7">
        <w:rPr>
          <w:rFonts w:ascii="Times New Roman" w:hAnsi="Times New Roman" w:cs="Times New Roman"/>
          <w:i/>
        </w:rPr>
        <w:t>Quality of multi</w:t>
      </w:r>
      <w:r>
        <w:rPr>
          <w:rFonts w:ascii="Times New Roman" w:hAnsi="Times New Roman" w:cs="Times New Roman"/>
          <w:i/>
        </w:rPr>
        <w:t>-</w:t>
      </w:r>
      <w:r w:rsidRPr="00F013B7">
        <w:rPr>
          <w:rFonts w:ascii="Times New Roman" w:hAnsi="Times New Roman" w:cs="Times New Roman"/>
          <w:i/>
        </w:rPr>
        <w:t>view registration on the expanded sample</w:t>
      </w:r>
      <w:r>
        <w:rPr>
          <w:rFonts w:ascii="Times New Roman" w:hAnsi="Times New Roman" w:cs="Times New Roman"/>
          <w:i/>
        </w:rPr>
        <w:t xml:space="preserve">. </w:t>
      </w:r>
      <w:r w:rsidRPr="001E7F5D">
        <w:rPr>
          <w:rFonts w:ascii="Times New Roman" w:hAnsi="Times New Roman" w:cs="Times New Roman"/>
        </w:rPr>
        <w:t xml:space="preserve">Slicing of </w:t>
      </w:r>
      <w:r w:rsidR="001E7F5D" w:rsidRPr="001E7F5D">
        <w:rPr>
          <w:rFonts w:ascii="Times New Roman" w:hAnsi="Times New Roman" w:cs="Times New Roman"/>
        </w:rPr>
        <w:t xml:space="preserve">an image stack of the </w:t>
      </w:r>
      <w:r w:rsidR="001E7F5D">
        <w:rPr>
          <w:rFonts w:ascii="Times New Roman" w:hAnsi="Times New Roman" w:cs="Times New Roman"/>
        </w:rPr>
        <w:t xml:space="preserve">7.5-times </w:t>
      </w:r>
      <w:r w:rsidR="001E7F5D" w:rsidRPr="001E7F5D">
        <w:rPr>
          <w:rFonts w:ascii="Times New Roman" w:hAnsi="Times New Roman" w:cs="Times New Roman"/>
        </w:rPr>
        <w:t xml:space="preserve">expanded </w:t>
      </w:r>
      <w:r w:rsidR="001E7F5D" w:rsidRPr="001E7F5D">
        <w:rPr>
          <w:rFonts w:ascii="Times New Roman" w:hAnsi="Times New Roman" w:cs="Times New Roman"/>
          <w:i/>
        </w:rPr>
        <w:t>Drosophila</w:t>
      </w:r>
      <w:r w:rsidR="001E7F5D" w:rsidRPr="001E7F5D">
        <w:rPr>
          <w:rFonts w:ascii="Times New Roman" w:hAnsi="Times New Roman" w:cs="Times New Roman"/>
        </w:rPr>
        <w:t xml:space="preserve"> first instar larval nervous system.</w:t>
      </w:r>
      <w:r w:rsidR="001E7F5D">
        <w:rPr>
          <w:rFonts w:ascii="Times New Roman" w:hAnsi="Times New Roman" w:cs="Times New Roman"/>
        </w:rPr>
        <w:t xml:space="preserve"> Green and magenta colors represent two orthogonal views, each consisting of multiple, stitched tiles (</w:t>
      </w:r>
      <w:r w:rsidR="001E7F5D" w:rsidRPr="001E7F5D">
        <w:rPr>
          <w:rFonts w:ascii="Times New Roman" w:hAnsi="Times New Roman" w:cs="Times New Roman"/>
          <w:b/>
        </w:rPr>
        <w:t>Supplementary Fig. 17</w:t>
      </w:r>
      <w:r w:rsidR="001E7F5D">
        <w:rPr>
          <w:rFonts w:ascii="Times New Roman" w:hAnsi="Times New Roman" w:cs="Times New Roman"/>
        </w:rPr>
        <w:t>). The stack is slices along the rotation a</w:t>
      </w:r>
      <w:bookmarkStart w:id="0" w:name="_GoBack"/>
      <w:bookmarkEnd w:id="0"/>
      <w:r w:rsidR="001E7F5D">
        <w:rPr>
          <w:rFonts w:ascii="Times New Roman" w:hAnsi="Times New Roman" w:cs="Times New Roman"/>
        </w:rPr>
        <w:t>xis of the lightsheet microscope, resulting in elongated, orthogonal point spread functions (PSFs). Crossing of the PSFs highlights the quality of the multi-view registration of the multi-tile views.</w:t>
      </w:r>
    </w:p>
    <w:p w14:paraId="17C8BCD0" w14:textId="77777777" w:rsidR="00F013B7" w:rsidRPr="00F013B7" w:rsidRDefault="00F013B7" w:rsidP="00F013B7">
      <w:pPr>
        <w:pStyle w:val="Normal1"/>
        <w:jc w:val="both"/>
        <w:rPr>
          <w:rFonts w:ascii="Times New Roman" w:hAnsi="Times New Roman" w:cs="Times New Roman"/>
        </w:rPr>
      </w:pPr>
    </w:p>
    <w:p w14:paraId="0B00232D" w14:textId="5574E0B6" w:rsidR="00F013B7" w:rsidRPr="00F013B7" w:rsidRDefault="00F013B7" w:rsidP="00F013B7">
      <w:pPr>
        <w:pStyle w:val="Normal1"/>
        <w:jc w:val="both"/>
        <w:rPr>
          <w:rFonts w:ascii="Times New Roman" w:hAnsi="Times New Roman" w:cs="Times New Roman"/>
        </w:rPr>
      </w:pPr>
      <w:r w:rsidRPr="00F013B7">
        <w:rPr>
          <w:rFonts w:ascii="Times New Roman" w:hAnsi="Times New Roman" w:cs="Times New Roman"/>
          <w:b/>
        </w:rPr>
        <w:t xml:space="preserve">Supplementary Video 4: </w:t>
      </w:r>
      <w:r w:rsidR="001E7F5D" w:rsidRPr="001E7F5D">
        <w:rPr>
          <w:rFonts w:ascii="Times New Roman" w:hAnsi="Times New Roman" w:cs="Times New Roman"/>
          <w:i/>
        </w:rPr>
        <w:t>3d maximum intensity projection of the expanded sample</w:t>
      </w:r>
      <w:r w:rsidR="001E7F5D">
        <w:rPr>
          <w:rFonts w:ascii="Times New Roman" w:hAnsi="Times New Roman" w:cs="Times New Roman"/>
          <w:i/>
        </w:rPr>
        <w:t xml:space="preserve">. </w:t>
      </w:r>
      <w:r w:rsidR="001E7F5D">
        <w:rPr>
          <w:rFonts w:ascii="Times New Roman" w:hAnsi="Times New Roman" w:cs="Times New Roman"/>
        </w:rPr>
        <w:t xml:space="preserve">Three-dimensional maximum intensity projection of the reconstructed, </w:t>
      </w:r>
      <w:r w:rsidR="001E7F5D" w:rsidRPr="001E7F5D">
        <w:rPr>
          <w:rFonts w:ascii="Times New Roman" w:hAnsi="Times New Roman" w:cs="Times New Roman"/>
        </w:rPr>
        <w:t xml:space="preserve">the </w:t>
      </w:r>
      <w:r w:rsidR="001E7F5D">
        <w:rPr>
          <w:rFonts w:ascii="Times New Roman" w:hAnsi="Times New Roman" w:cs="Times New Roman"/>
        </w:rPr>
        <w:t xml:space="preserve">7.5-times </w:t>
      </w:r>
      <w:r w:rsidR="001E7F5D" w:rsidRPr="001E7F5D">
        <w:rPr>
          <w:rFonts w:ascii="Times New Roman" w:hAnsi="Times New Roman" w:cs="Times New Roman"/>
        </w:rPr>
        <w:t xml:space="preserve">expanded </w:t>
      </w:r>
      <w:r w:rsidR="001E7F5D" w:rsidRPr="001E7F5D">
        <w:rPr>
          <w:rFonts w:ascii="Times New Roman" w:hAnsi="Times New Roman" w:cs="Times New Roman"/>
          <w:i/>
        </w:rPr>
        <w:t>Drosophila</w:t>
      </w:r>
      <w:r w:rsidR="001E7F5D" w:rsidRPr="001E7F5D">
        <w:rPr>
          <w:rFonts w:ascii="Times New Roman" w:hAnsi="Times New Roman" w:cs="Times New Roman"/>
        </w:rPr>
        <w:t xml:space="preserve"> first instar larval nervous system</w:t>
      </w:r>
      <w:r w:rsidR="001E7F5D">
        <w:rPr>
          <w:rFonts w:ascii="Times New Roman" w:hAnsi="Times New Roman" w:cs="Times New Roman"/>
        </w:rPr>
        <w:t>. It highlights the isotropic resolution of the final image.</w:t>
      </w:r>
    </w:p>
    <w:p w14:paraId="1F521DE3" w14:textId="77777777" w:rsidR="00F013B7" w:rsidRPr="00F013B7" w:rsidRDefault="00F013B7" w:rsidP="00F013B7">
      <w:pPr>
        <w:pStyle w:val="Normal1"/>
        <w:jc w:val="both"/>
        <w:rPr>
          <w:rFonts w:ascii="Times New Roman" w:hAnsi="Times New Roman" w:cs="Times New Roman"/>
        </w:rPr>
      </w:pPr>
    </w:p>
    <w:p w14:paraId="286FEE4C" w14:textId="74F400A6" w:rsidR="00F013B7" w:rsidRDefault="00F013B7" w:rsidP="001E7F5D">
      <w:pPr>
        <w:pStyle w:val="Normal1"/>
        <w:jc w:val="both"/>
        <w:rPr>
          <w:rFonts w:ascii="Times New Roman" w:hAnsi="Times New Roman" w:cs="Times New Roman"/>
        </w:rPr>
      </w:pPr>
      <w:r w:rsidRPr="00866403">
        <w:rPr>
          <w:rFonts w:ascii="Times New Roman" w:hAnsi="Times New Roman" w:cs="Times New Roman"/>
          <w:b/>
          <w:color w:val="FF0000"/>
        </w:rPr>
        <w:t>Supplementary Video 5</w:t>
      </w:r>
      <w:r w:rsidRPr="00F013B7">
        <w:rPr>
          <w:rFonts w:ascii="Times New Roman" w:hAnsi="Times New Roman" w:cs="Times New Roman"/>
          <w:b/>
        </w:rPr>
        <w:t>:</w:t>
      </w:r>
      <w:r w:rsidR="001E7F5D">
        <w:rPr>
          <w:rFonts w:ascii="Times New Roman" w:hAnsi="Times New Roman" w:cs="Times New Roman"/>
          <w:b/>
        </w:rPr>
        <w:t xml:space="preserve"> </w:t>
      </w:r>
      <w:r w:rsidR="001E7F5D" w:rsidRPr="001E7F5D">
        <w:rPr>
          <w:rFonts w:ascii="Times New Roman" w:hAnsi="Times New Roman" w:cs="Times New Roman"/>
          <w:i/>
        </w:rPr>
        <w:t xml:space="preserve">3d </w:t>
      </w:r>
      <w:r w:rsidR="00780120" w:rsidRPr="001E7F5D">
        <w:rPr>
          <w:rFonts w:ascii="Times New Roman" w:hAnsi="Times New Roman" w:cs="Times New Roman"/>
          <w:i/>
        </w:rPr>
        <w:t>maximum</w:t>
      </w:r>
      <w:r w:rsidR="001E7F5D" w:rsidRPr="001E7F5D">
        <w:rPr>
          <w:rFonts w:ascii="Times New Roman" w:hAnsi="Times New Roman" w:cs="Times New Roman"/>
          <w:i/>
        </w:rPr>
        <w:t xml:space="preserve"> intensity projection of the reconstructed C. </w:t>
      </w:r>
      <w:proofErr w:type="spellStart"/>
      <w:r w:rsidR="001E7F5D" w:rsidRPr="001E7F5D">
        <w:rPr>
          <w:rFonts w:ascii="Times New Roman" w:hAnsi="Times New Roman" w:cs="Times New Roman"/>
          <w:i/>
        </w:rPr>
        <w:t>elegans</w:t>
      </w:r>
      <w:proofErr w:type="spellEnd"/>
      <w:r w:rsidR="001E7F5D" w:rsidRPr="001E7F5D">
        <w:rPr>
          <w:rFonts w:ascii="Times New Roman" w:hAnsi="Times New Roman" w:cs="Times New Roman"/>
          <w:i/>
        </w:rPr>
        <w:t xml:space="preserve"> </w:t>
      </w:r>
      <w:proofErr w:type="spellStart"/>
      <w:r w:rsidR="001E7F5D" w:rsidRPr="001E7F5D">
        <w:rPr>
          <w:rFonts w:ascii="Times New Roman" w:hAnsi="Times New Roman" w:cs="Times New Roman"/>
          <w:i/>
        </w:rPr>
        <w:t>dauer</w:t>
      </w:r>
      <w:proofErr w:type="spellEnd"/>
      <w:r w:rsidR="001E7F5D">
        <w:rPr>
          <w:rFonts w:ascii="Times New Roman" w:hAnsi="Times New Roman" w:cs="Times New Roman"/>
          <w:i/>
        </w:rPr>
        <w:t>.</w:t>
      </w:r>
      <w:r w:rsidRPr="00F013B7">
        <w:rPr>
          <w:rFonts w:ascii="Times New Roman" w:hAnsi="Times New Roman" w:cs="Times New Roman"/>
          <w:i/>
        </w:rPr>
        <w:t xml:space="preserve"> </w:t>
      </w:r>
      <w:r w:rsidR="001E7F5D">
        <w:rPr>
          <w:rFonts w:ascii="Times New Roman" w:hAnsi="Times New Roman" w:cs="Times New Roman"/>
        </w:rPr>
        <w:t xml:space="preserve">Three-dimensional maximum intensity projection of the multi-view, multi-tile deconvolved </w:t>
      </w:r>
      <w:r w:rsidR="001E7F5D" w:rsidRPr="001E7F5D">
        <w:rPr>
          <w:rFonts w:ascii="Times New Roman" w:hAnsi="Times New Roman" w:cs="Times New Roman"/>
          <w:i/>
        </w:rPr>
        <w:t xml:space="preserve">C. </w:t>
      </w:r>
      <w:proofErr w:type="spellStart"/>
      <w:r w:rsidR="001E7F5D" w:rsidRPr="001E7F5D">
        <w:rPr>
          <w:rFonts w:ascii="Times New Roman" w:hAnsi="Times New Roman" w:cs="Times New Roman"/>
          <w:i/>
        </w:rPr>
        <w:t>elegans</w:t>
      </w:r>
      <w:proofErr w:type="spellEnd"/>
      <w:r w:rsidR="001E7F5D">
        <w:rPr>
          <w:rFonts w:ascii="Times New Roman" w:hAnsi="Times New Roman" w:cs="Times New Roman"/>
        </w:rPr>
        <w:t xml:space="preserve"> </w:t>
      </w:r>
      <w:proofErr w:type="spellStart"/>
      <w:r w:rsidR="001E7F5D">
        <w:rPr>
          <w:rFonts w:ascii="Times New Roman" w:hAnsi="Times New Roman" w:cs="Times New Roman"/>
        </w:rPr>
        <w:t>dauer</w:t>
      </w:r>
      <w:proofErr w:type="spellEnd"/>
      <w:r w:rsidR="001E7F5D">
        <w:rPr>
          <w:rFonts w:ascii="Times New Roman" w:hAnsi="Times New Roman" w:cs="Times New Roman"/>
        </w:rPr>
        <w:t xml:space="preserve"> expressing </w:t>
      </w:r>
      <w:proofErr w:type="spellStart"/>
      <w:r w:rsidR="001E7F5D" w:rsidRPr="001E7F5D">
        <w:rPr>
          <w:rFonts w:ascii="Times New Roman" w:hAnsi="Times New Roman" w:cs="Times New Roman"/>
          <w:bCs/>
          <w:iCs/>
        </w:rPr>
        <w:t>tagRFP</w:t>
      </w:r>
      <w:proofErr w:type="spellEnd"/>
      <w:r w:rsidR="001E7F5D" w:rsidRPr="001E7F5D">
        <w:rPr>
          <w:rFonts w:ascii="Times New Roman" w:hAnsi="Times New Roman" w:cs="Times New Roman"/>
          <w:bCs/>
          <w:iCs/>
        </w:rPr>
        <w:t xml:space="preserve"> in all neuron nuclei, co-stained with DAPI</w:t>
      </w:r>
      <w:r w:rsidR="001E7F5D">
        <w:rPr>
          <w:rFonts w:ascii="Times New Roman" w:hAnsi="Times New Roman" w:cs="Times New Roman"/>
          <w:bCs/>
          <w:iCs/>
        </w:rPr>
        <w:t>.</w:t>
      </w:r>
      <w:r w:rsidR="00E07CA3">
        <w:rPr>
          <w:rFonts w:ascii="Times New Roman" w:hAnsi="Times New Roman" w:cs="Times New Roman"/>
          <w:b/>
        </w:rPr>
        <w:t xml:space="preserve"> </w:t>
      </w:r>
      <w:r w:rsidR="00E07CA3">
        <w:rPr>
          <w:rFonts w:ascii="Times New Roman" w:hAnsi="Times New Roman" w:cs="Times New Roman"/>
        </w:rPr>
        <w:t xml:space="preserve">Posterior neurons show a higher expression level, thus anterior neurons are shown less bright to avoid saturation (compare with </w:t>
      </w:r>
      <w:r w:rsidR="00E07CA3" w:rsidRPr="00E07CA3">
        <w:rPr>
          <w:rFonts w:ascii="Times New Roman" w:hAnsi="Times New Roman" w:cs="Times New Roman"/>
          <w:b/>
        </w:rPr>
        <w:t>Fig. 2f</w:t>
      </w:r>
      <w:r w:rsidR="00E07CA3">
        <w:rPr>
          <w:rFonts w:ascii="Times New Roman" w:hAnsi="Times New Roman" w:cs="Times New Roman"/>
        </w:rPr>
        <w:t>)</w:t>
      </w:r>
    </w:p>
    <w:p w14:paraId="58041F88" w14:textId="77777777" w:rsidR="004405E1" w:rsidRDefault="004405E1" w:rsidP="001E7F5D">
      <w:pPr>
        <w:pStyle w:val="Normal1"/>
        <w:jc w:val="both"/>
        <w:rPr>
          <w:rFonts w:ascii="Times New Roman" w:hAnsi="Times New Roman" w:cs="Times New Roman"/>
        </w:rPr>
      </w:pPr>
    </w:p>
    <w:p w14:paraId="313A8793" w14:textId="7CAB76E5" w:rsidR="004405E1" w:rsidRDefault="004405E1" w:rsidP="001E7F5D">
      <w:pPr>
        <w:pStyle w:val="Normal1"/>
        <w:jc w:val="both"/>
        <w:rPr>
          <w:rFonts w:ascii="Times New Roman" w:hAnsi="Times New Roman" w:cs="Times New Roman"/>
          <w:bCs/>
          <w:iCs/>
        </w:rPr>
      </w:pPr>
      <w:r>
        <w:rPr>
          <w:rFonts w:ascii="Times New Roman" w:hAnsi="Times New Roman" w:cs="Times New Roman"/>
          <w:b/>
        </w:rPr>
        <w:t>Supplementary Video 6</w:t>
      </w:r>
      <w:r w:rsidRPr="00F013B7">
        <w:rPr>
          <w:rFonts w:ascii="Times New Roman" w:hAnsi="Times New Roman" w:cs="Times New Roman"/>
          <w:b/>
        </w:rPr>
        <w:t>:</w:t>
      </w:r>
      <w:r>
        <w:rPr>
          <w:rFonts w:ascii="Times New Roman" w:hAnsi="Times New Roman" w:cs="Times New Roman"/>
          <w:b/>
        </w:rPr>
        <w:t xml:space="preserve"> </w:t>
      </w:r>
      <w:r w:rsidRPr="004405E1">
        <w:rPr>
          <w:rFonts w:ascii="Times New Roman" w:hAnsi="Times New Roman" w:cs="Times New Roman"/>
          <w:i/>
        </w:rPr>
        <w:t>Low resolution overview of reconstructed mouse brain.</w:t>
      </w:r>
      <w:r w:rsidRPr="004405E1">
        <w:rPr>
          <w:rFonts w:ascii="Times New Roman" w:hAnsi="Times New Roman" w:cs="Times New Roman"/>
          <w:b/>
          <w:i/>
        </w:rPr>
        <w:t xml:space="preserve"> </w:t>
      </w:r>
      <w:r>
        <w:rPr>
          <w:rFonts w:ascii="Times New Roman" w:hAnsi="Times New Roman" w:cs="Times New Roman"/>
        </w:rPr>
        <w:t xml:space="preserve">Video of a stack of an entire </w:t>
      </w:r>
      <w:r w:rsidRPr="004405E1">
        <w:rPr>
          <w:rFonts w:ascii="Times New Roman" w:hAnsi="Times New Roman" w:cs="Times New Roman"/>
          <w:bCs/>
          <w:iCs/>
        </w:rPr>
        <w:t>Bsx</w:t>
      </w:r>
      <w:r w:rsidRPr="004405E1">
        <w:rPr>
          <w:rFonts w:ascii="Times New Roman" w:hAnsi="Times New Roman" w:cs="Times New Roman"/>
          <w:bCs/>
          <w:iCs/>
          <w:vertAlign w:val="superscript"/>
        </w:rPr>
        <w:t>H2B-GFP/+</w:t>
      </w:r>
      <w:r w:rsidRPr="004405E1">
        <w:rPr>
          <w:rFonts w:ascii="Times New Roman" w:hAnsi="Times New Roman" w:cs="Times New Roman"/>
          <w:bCs/>
          <w:iCs/>
        </w:rPr>
        <w:t xml:space="preserve"> </w:t>
      </w:r>
      <w:r>
        <w:rPr>
          <w:rFonts w:ascii="Times New Roman" w:hAnsi="Times New Roman" w:cs="Times New Roman"/>
          <w:bCs/>
          <w:iCs/>
        </w:rPr>
        <w:t xml:space="preserve">adult </w:t>
      </w:r>
      <w:r w:rsidRPr="004405E1">
        <w:rPr>
          <w:rFonts w:ascii="Times New Roman" w:hAnsi="Times New Roman" w:cs="Times New Roman"/>
          <w:bCs/>
          <w:iCs/>
        </w:rPr>
        <w:t>mouse brain</w:t>
      </w:r>
      <w:r>
        <w:rPr>
          <w:rFonts w:ascii="Times New Roman" w:hAnsi="Times New Roman" w:cs="Times New Roman"/>
          <w:bCs/>
          <w:iCs/>
        </w:rPr>
        <w:t xml:space="preserve"> at low resolution that was reconstructed from a 2.24TB multi-tile, multi-view acquisition as shown in </w:t>
      </w:r>
      <w:r w:rsidRPr="004405E1">
        <w:rPr>
          <w:rFonts w:ascii="Times New Roman" w:hAnsi="Times New Roman" w:cs="Times New Roman"/>
          <w:b/>
          <w:bCs/>
          <w:iCs/>
        </w:rPr>
        <w:t>Fig. 2d</w:t>
      </w:r>
      <w:r>
        <w:rPr>
          <w:rFonts w:ascii="Times New Roman" w:hAnsi="Times New Roman" w:cs="Times New Roman"/>
          <w:bCs/>
          <w:iCs/>
        </w:rPr>
        <w:t>.</w:t>
      </w:r>
    </w:p>
    <w:p w14:paraId="58FD1C49" w14:textId="01330858" w:rsidR="00446204" w:rsidRDefault="00446204" w:rsidP="001E7F5D">
      <w:pPr>
        <w:pStyle w:val="Normal1"/>
        <w:jc w:val="both"/>
        <w:rPr>
          <w:rFonts w:ascii="Times New Roman" w:hAnsi="Times New Roman" w:cs="Times New Roman"/>
        </w:rPr>
      </w:pPr>
    </w:p>
    <w:p w14:paraId="1DD3DA0F" w14:textId="4A05B8A5" w:rsidR="00446204" w:rsidRPr="00446204" w:rsidRDefault="00446204" w:rsidP="001E7F5D">
      <w:pPr>
        <w:pStyle w:val="Normal1"/>
        <w:jc w:val="both"/>
        <w:rPr>
          <w:rFonts w:ascii="Times New Roman" w:hAnsi="Times New Roman" w:cs="Times New Roman"/>
          <w:color w:val="FF0000"/>
        </w:rPr>
      </w:pPr>
      <w:r w:rsidRPr="00446204">
        <w:rPr>
          <w:rFonts w:ascii="Times New Roman" w:hAnsi="Times New Roman" w:cs="Times New Roman"/>
          <w:b/>
          <w:color w:val="FF0000"/>
        </w:rPr>
        <w:t xml:space="preserve">Supplementary Video 7: </w:t>
      </w:r>
      <w:r w:rsidRPr="00446204">
        <w:rPr>
          <w:rFonts w:ascii="Times New Roman" w:hAnsi="Times New Roman" w:cs="Times New Roman"/>
          <w:i/>
          <w:color w:val="FF0000"/>
        </w:rPr>
        <w:t>Simulations of light propagation in tissue.</w:t>
      </w:r>
      <w:r w:rsidRPr="00DE4E46">
        <w:rPr>
          <w:rFonts w:ascii="Times New Roman" w:hAnsi="Times New Roman" w:cs="Times New Roman"/>
          <w:color w:val="FF0000"/>
        </w:rPr>
        <w:t xml:space="preserve"> </w:t>
      </w:r>
      <w:r w:rsidR="00DE4E46">
        <w:rPr>
          <w:rFonts w:ascii="Times New Roman" w:hAnsi="Times New Roman" w:cs="Times New Roman"/>
          <w:color w:val="FF0000"/>
        </w:rPr>
        <w:t xml:space="preserve">Visualization of the simulation process used for </w:t>
      </w:r>
      <w:r w:rsidR="00DE4E46" w:rsidRPr="00DE4E46">
        <w:rPr>
          <w:rFonts w:ascii="Times New Roman" w:hAnsi="Times New Roman" w:cs="Times New Roman"/>
          <w:b/>
          <w:color w:val="FF0000"/>
        </w:rPr>
        <w:t>Fig 2b-e</w:t>
      </w:r>
      <w:r w:rsidR="00DE4E46">
        <w:rPr>
          <w:rFonts w:ascii="Times New Roman" w:hAnsi="Times New Roman" w:cs="Times New Roman"/>
          <w:color w:val="FF0000"/>
        </w:rPr>
        <w:t xml:space="preserve">. Left side shows the maximum intensity projection of both </w:t>
      </w:r>
      <w:proofErr w:type="spellStart"/>
      <w:r w:rsidR="00DE4E46">
        <w:rPr>
          <w:rFonts w:ascii="Times New Roman" w:hAnsi="Times New Roman" w:cs="Times New Roman"/>
          <w:color w:val="FF0000"/>
        </w:rPr>
        <w:t>lightsheets</w:t>
      </w:r>
      <w:proofErr w:type="spellEnd"/>
      <w:r w:rsidR="00DE4E46">
        <w:rPr>
          <w:rFonts w:ascii="Times New Roman" w:hAnsi="Times New Roman" w:cs="Times New Roman"/>
          <w:color w:val="FF0000"/>
        </w:rPr>
        <w:t xml:space="preserve"> as they pass through the sample (see </w:t>
      </w:r>
      <w:r w:rsidR="00DE4E46" w:rsidRPr="00DE4E46">
        <w:rPr>
          <w:rFonts w:ascii="Times New Roman" w:hAnsi="Times New Roman" w:cs="Times New Roman"/>
          <w:b/>
          <w:color w:val="FF0000"/>
        </w:rPr>
        <w:t>Fig. 2</w:t>
      </w:r>
      <w:proofErr w:type="gramStart"/>
      <w:r w:rsidR="00DE4E46" w:rsidRPr="00DE4E46">
        <w:rPr>
          <w:rFonts w:ascii="Times New Roman" w:hAnsi="Times New Roman" w:cs="Times New Roman"/>
          <w:b/>
          <w:color w:val="FF0000"/>
        </w:rPr>
        <w:t>b,c</w:t>
      </w:r>
      <w:proofErr w:type="gramEnd"/>
      <w:r w:rsidR="00DE4E46">
        <w:rPr>
          <w:rFonts w:ascii="Times New Roman" w:hAnsi="Times New Roman" w:cs="Times New Roman"/>
          <w:color w:val="FF0000"/>
        </w:rPr>
        <w:t>). The middle shows the same view, but only light that actually excites the sample is shown. On the right the corresponding acquisition (orthogonal to left, middle) by the virtual camera is shown.</w:t>
      </w:r>
    </w:p>
    <w:p w14:paraId="69158F7B" w14:textId="77777777" w:rsidR="00F013B7" w:rsidRPr="00446204" w:rsidRDefault="00F013B7" w:rsidP="00F013B7">
      <w:pPr>
        <w:rPr>
          <w:rFonts w:ascii="Times New Roman" w:hAnsi="Times New Roman" w:cs="Times New Roman"/>
          <w:color w:val="FF0000"/>
        </w:rPr>
      </w:pPr>
    </w:p>
    <w:p w14:paraId="113F436F" w14:textId="43F87B4F" w:rsidR="00446204" w:rsidRPr="004B682A" w:rsidRDefault="00446204" w:rsidP="00446204">
      <w:pPr>
        <w:pStyle w:val="Normal1"/>
        <w:jc w:val="both"/>
        <w:rPr>
          <w:rFonts w:ascii="Times New Roman" w:hAnsi="Times New Roman" w:cs="Times New Roman"/>
          <w:color w:val="FF0000"/>
        </w:rPr>
      </w:pPr>
      <w:r w:rsidRPr="00446204">
        <w:rPr>
          <w:rFonts w:ascii="Times New Roman" w:hAnsi="Times New Roman" w:cs="Times New Roman"/>
          <w:b/>
          <w:color w:val="FF0000"/>
        </w:rPr>
        <w:t xml:space="preserve">Supplementary Video 8: </w:t>
      </w:r>
      <w:r w:rsidRPr="00446204">
        <w:rPr>
          <w:rFonts w:ascii="Times New Roman" w:hAnsi="Times New Roman" w:cs="Times New Roman"/>
          <w:i/>
          <w:color w:val="FF0000"/>
        </w:rPr>
        <w:t>Quality measurement by relative Fourier Ring Correlation (single image tile).</w:t>
      </w:r>
      <w:r w:rsidR="004B682A">
        <w:rPr>
          <w:rFonts w:ascii="Times New Roman" w:hAnsi="Times New Roman" w:cs="Times New Roman"/>
          <w:color w:val="FF0000"/>
        </w:rPr>
        <w:t xml:space="preserve"> Overlays </w:t>
      </w:r>
      <w:r w:rsidR="0042677C">
        <w:rPr>
          <w:rFonts w:ascii="Times New Roman" w:hAnsi="Times New Roman" w:cs="Times New Roman"/>
          <w:color w:val="FF0000"/>
        </w:rPr>
        <w:t xml:space="preserve">the results of the </w:t>
      </w:r>
      <w:r w:rsidR="004B682A">
        <w:rPr>
          <w:rFonts w:ascii="Times New Roman" w:hAnsi="Times New Roman" w:cs="Times New Roman"/>
          <w:color w:val="FF0000"/>
        </w:rPr>
        <w:t xml:space="preserve">relative Fourier Ring Correlation computed in 128x128 pixel blocks and a z-spacing of 10 (magenta) with the image tile of a cleared sample (green). Compare with </w:t>
      </w:r>
      <w:r w:rsidR="004B682A" w:rsidRPr="00295CDD">
        <w:rPr>
          <w:rFonts w:ascii="Times New Roman" w:hAnsi="Times New Roman" w:cs="Times New Roman"/>
          <w:b/>
          <w:color w:val="FF0000"/>
        </w:rPr>
        <w:t>Suppl. Fig. 7</w:t>
      </w:r>
      <w:r w:rsidR="004B682A">
        <w:rPr>
          <w:rFonts w:ascii="Times New Roman" w:hAnsi="Times New Roman" w:cs="Times New Roman"/>
          <w:color w:val="FF0000"/>
        </w:rPr>
        <w:t>.</w:t>
      </w:r>
    </w:p>
    <w:p w14:paraId="0D2953EA" w14:textId="77777777" w:rsidR="00446204" w:rsidRPr="00446204" w:rsidRDefault="00446204" w:rsidP="00446204">
      <w:pPr>
        <w:pStyle w:val="Normal1"/>
        <w:jc w:val="both"/>
        <w:rPr>
          <w:rFonts w:ascii="Times New Roman" w:hAnsi="Times New Roman" w:cs="Times New Roman"/>
          <w:b/>
          <w:color w:val="FF0000"/>
        </w:rPr>
      </w:pPr>
    </w:p>
    <w:p w14:paraId="68FABBAE" w14:textId="782FA329" w:rsidR="00446204" w:rsidRPr="00446204" w:rsidRDefault="00446204" w:rsidP="00446204">
      <w:pPr>
        <w:pStyle w:val="Normal1"/>
        <w:jc w:val="both"/>
        <w:rPr>
          <w:rFonts w:ascii="Times New Roman" w:hAnsi="Times New Roman" w:cs="Times New Roman"/>
          <w:color w:val="FF0000"/>
        </w:rPr>
      </w:pPr>
      <w:r w:rsidRPr="00446204">
        <w:rPr>
          <w:rFonts w:ascii="Times New Roman" w:hAnsi="Times New Roman" w:cs="Times New Roman"/>
          <w:b/>
          <w:color w:val="FF0000"/>
        </w:rPr>
        <w:t xml:space="preserve">Supplementary Video </w:t>
      </w:r>
      <w:r w:rsidR="00375483">
        <w:rPr>
          <w:rFonts w:ascii="Times New Roman" w:hAnsi="Times New Roman" w:cs="Times New Roman"/>
          <w:b/>
          <w:color w:val="FF0000"/>
        </w:rPr>
        <w:t>9</w:t>
      </w:r>
      <w:r w:rsidRPr="00446204">
        <w:rPr>
          <w:rFonts w:ascii="Times New Roman" w:hAnsi="Times New Roman" w:cs="Times New Roman"/>
          <w:b/>
          <w:color w:val="FF0000"/>
        </w:rPr>
        <w:t xml:space="preserve">: </w:t>
      </w:r>
      <w:r w:rsidRPr="00446204">
        <w:rPr>
          <w:rFonts w:ascii="Times New Roman" w:hAnsi="Times New Roman" w:cs="Times New Roman"/>
          <w:i/>
          <w:color w:val="FF0000"/>
        </w:rPr>
        <w:t>Quality measurement by relative Fourier Ring Correlation (large sample).</w:t>
      </w:r>
      <w:r w:rsidRPr="00446204">
        <w:rPr>
          <w:rFonts w:ascii="Times New Roman" w:hAnsi="Times New Roman" w:cs="Times New Roman"/>
          <w:b/>
          <w:color w:val="FF0000"/>
        </w:rPr>
        <w:t xml:space="preserve"> </w:t>
      </w:r>
      <w:r w:rsidR="00295CDD" w:rsidRPr="00295CDD">
        <w:rPr>
          <w:rFonts w:ascii="Times New Roman" w:hAnsi="Times New Roman" w:cs="Times New Roman"/>
          <w:color w:val="FF0000"/>
        </w:rPr>
        <w:t xml:space="preserve">Visualization </w:t>
      </w:r>
      <w:r w:rsidR="00295CDD">
        <w:rPr>
          <w:rFonts w:ascii="Times New Roman" w:hAnsi="Times New Roman" w:cs="Times New Roman"/>
          <w:color w:val="FF0000"/>
        </w:rPr>
        <w:t xml:space="preserve">of the relative Fourier Ring Correlation on a multi-tile, dual-illumination, multi-view dataset </w:t>
      </w:r>
      <w:r w:rsidR="00295CDD">
        <w:rPr>
          <w:rFonts w:ascii="Times New Roman" w:hAnsi="Times New Roman" w:cs="Times New Roman"/>
          <w:color w:val="FF0000"/>
        </w:rPr>
        <w:lastRenderedPageBreak/>
        <w:t xml:space="preserve">(compare with </w:t>
      </w:r>
      <w:r w:rsidR="00295CDD" w:rsidRPr="00295CDD">
        <w:rPr>
          <w:rFonts w:ascii="Times New Roman" w:hAnsi="Times New Roman" w:cs="Times New Roman"/>
          <w:b/>
          <w:color w:val="FF0000"/>
        </w:rPr>
        <w:t>Suppl. Fig. 8</w:t>
      </w:r>
      <w:r w:rsidR="00295CDD">
        <w:rPr>
          <w:rFonts w:ascii="Times New Roman" w:hAnsi="Times New Roman" w:cs="Times New Roman"/>
          <w:color w:val="FF0000"/>
        </w:rPr>
        <w:t xml:space="preserve"> and </w:t>
      </w:r>
      <w:r w:rsidR="00295CDD" w:rsidRPr="00295CDD">
        <w:rPr>
          <w:rFonts w:ascii="Times New Roman" w:hAnsi="Times New Roman" w:cs="Times New Roman"/>
          <w:b/>
          <w:color w:val="FF0000"/>
        </w:rPr>
        <w:t>Fig. 3d</w:t>
      </w:r>
      <w:r w:rsidR="00295CDD">
        <w:rPr>
          <w:rFonts w:ascii="Times New Roman" w:hAnsi="Times New Roman" w:cs="Times New Roman"/>
          <w:color w:val="FF0000"/>
        </w:rPr>
        <w:t xml:space="preserve">) that illustrates that the reconstruction of such a dataset is able to entirely cover a large sample such as this adult mouse brain with good quality. The left side shows </w:t>
      </w:r>
      <w:r w:rsidR="00AC57B2">
        <w:rPr>
          <w:rFonts w:ascii="Times New Roman" w:hAnsi="Times New Roman" w:cs="Times New Roman"/>
          <w:color w:val="FF0000"/>
        </w:rPr>
        <w:t xml:space="preserve">the </w:t>
      </w:r>
      <w:proofErr w:type="spellStart"/>
      <w:r w:rsidR="00AC57B2">
        <w:rPr>
          <w:rFonts w:ascii="Times New Roman" w:hAnsi="Times New Roman" w:cs="Times New Roman"/>
          <w:color w:val="FF0000"/>
        </w:rPr>
        <w:t>rFRC</w:t>
      </w:r>
      <w:proofErr w:type="spellEnd"/>
      <w:r w:rsidR="00AC57B2">
        <w:rPr>
          <w:rFonts w:ascii="Times New Roman" w:hAnsi="Times New Roman" w:cs="Times New Roman"/>
          <w:color w:val="FF0000"/>
        </w:rPr>
        <w:t xml:space="preserve"> of a single illumination and single view of </w:t>
      </w:r>
      <w:r w:rsidR="00295CDD">
        <w:rPr>
          <w:rFonts w:ascii="Times New Roman" w:hAnsi="Times New Roman" w:cs="Times New Roman"/>
          <w:color w:val="FF0000"/>
        </w:rPr>
        <w:t xml:space="preserve">the mouse brain in </w:t>
      </w:r>
      <w:proofErr w:type="spellStart"/>
      <w:r w:rsidR="00295CDD" w:rsidRPr="00295CDD">
        <w:rPr>
          <w:rFonts w:ascii="Times New Roman" w:hAnsi="Times New Roman" w:cs="Times New Roman"/>
          <w:i/>
          <w:color w:val="FF0000"/>
        </w:rPr>
        <w:t>xy</w:t>
      </w:r>
      <w:proofErr w:type="spellEnd"/>
      <w:r w:rsidR="00295CDD">
        <w:rPr>
          <w:rFonts w:ascii="Times New Roman" w:hAnsi="Times New Roman" w:cs="Times New Roman"/>
          <w:color w:val="FF0000"/>
        </w:rPr>
        <w:t xml:space="preserve"> orientation, </w:t>
      </w:r>
      <w:r w:rsidR="00AC57B2">
        <w:rPr>
          <w:rFonts w:ascii="Times New Roman" w:hAnsi="Times New Roman" w:cs="Times New Roman"/>
          <w:color w:val="FF0000"/>
        </w:rPr>
        <w:t xml:space="preserve">the middle depicts </w:t>
      </w:r>
      <w:r w:rsidR="00575605">
        <w:rPr>
          <w:rFonts w:ascii="Times New Roman" w:hAnsi="Times New Roman" w:cs="Times New Roman"/>
          <w:color w:val="FF0000"/>
        </w:rPr>
        <w:t xml:space="preserve">all both illuminations and views overlaid in </w:t>
      </w:r>
      <w:proofErr w:type="spellStart"/>
      <w:r w:rsidR="00575605" w:rsidRPr="00575605">
        <w:rPr>
          <w:rFonts w:ascii="Times New Roman" w:hAnsi="Times New Roman" w:cs="Times New Roman"/>
          <w:i/>
          <w:color w:val="FF0000"/>
        </w:rPr>
        <w:t>xy</w:t>
      </w:r>
      <w:proofErr w:type="spellEnd"/>
      <w:r w:rsidR="00575605">
        <w:rPr>
          <w:rFonts w:ascii="Times New Roman" w:hAnsi="Times New Roman" w:cs="Times New Roman"/>
          <w:color w:val="FF0000"/>
        </w:rPr>
        <w:t xml:space="preserve"> orientation, and </w:t>
      </w:r>
      <w:r w:rsidR="00295CDD">
        <w:rPr>
          <w:rFonts w:ascii="Times New Roman" w:hAnsi="Times New Roman" w:cs="Times New Roman"/>
          <w:color w:val="FF0000"/>
        </w:rPr>
        <w:t>the right side</w:t>
      </w:r>
      <w:r w:rsidR="00575605">
        <w:rPr>
          <w:rFonts w:ascii="Times New Roman" w:hAnsi="Times New Roman" w:cs="Times New Roman"/>
          <w:color w:val="FF0000"/>
        </w:rPr>
        <w:t xml:space="preserve"> shows the overlay</w:t>
      </w:r>
      <w:r w:rsidR="00295CDD">
        <w:rPr>
          <w:rFonts w:ascii="Times New Roman" w:hAnsi="Times New Roman" w:cs="Times New Roman"/>
          <w:color w:val="FF0000"/>
        </w:rPr>
        <w:t xml:space="preserve"> in </w:t>
      </w:r>
      <w:proofErr w:type="spellStart"/>
      <w:r w:rsidR="00295CDD" w:rsidRPr="00295CDD">
        <w:rPr>
          <w:rFonts w:ascii="Times New Roman" w:hAnsi="Times New Roman" w:cs="Times New Roman"/>
          <w:i/>
          <w:color w:val="FF0000"/>
        </w:rPr>
        <w:t>xz</w:t>
      </w:r>
      <w:proofErr w:type="spellEnd"/>
      <w:r w:rsidR="00575605">
        <w:rPr>
          <w:rFonts w:ascii="Times New Roman" w:hAnsi="Times New Roman" w:cs="Times New Roman"/>
          <w:color w:val="FF0000"/>
        </w:rPr>
        <w:t xml:space="preserve"> orientation.</w:t>
      </w:r>
      <w:r w:rsidR="00295CDD">
        <w:rPr>
          <w:rFonts w:ascii="Times New Roman" w:hAnsi="Times New Roman" w:cs="Times New Roman"/>
          <w:color w:val="FF0000"/>
        </w:rPr>
        <w:t xml:space="preserve"> </w:t>
      </w:r>
      <w:r w:rsidR="00575605">
        <w:rPr>
          <w:rFonts w:ascii="Times New Roman" w:hAnsi="Times New Roman" w:cs="Times New Roman"/>
          <w:color w:val="FF0000"/>
        </w:rPr>
        <w:t>T</w:t>
      </w:r>
      <w:r w:rsidR="00295CDD">
        <w:rPr>
          <w:rFonts w:ascii="Times New Roman" w:hAnsi="Times New Roman" w:cs="Times New Roman"/>
          <w:color w:val="FF0000"/>
        </w:rPr>
        <w:t xml:space="preserve">he bottom right drawing explains the color code in </w:t>
      </w:r>
      <w:proofErr w:type="spellStart"/>
      <w:r w:rsidR="00295CDD" w:rsidRPr="00295CDD">
        <w:rPr>
          <w:rFonts w:ascii="Times New Roman" w:hAnsi="Times New Roman" w:cs="Times New Roman"/>
          <w:i/>
          <w:color w:val="FF0000"/>
        </w:rPr>
        <w:t>xz</w:t>
      </w:r>
      <w:proofErr w:type="spellEnd"/>
      <w:r w:rsidR="00295CDD">
        <w:rPr>
          <w:rFonts w:ascii="Times New Roman" w:hAnsi="Times New Roman" w:cs="Times New Roman"/>
          <w:color w:val="FF0000"/>
        </w:rPr>
        <w:t xml:space="preserve"> orientation. </w:t>
      </w:r>
    </w:p>
    <w:p w14:paraId="2585F8BF" w14:textId="77777777" w:rsidR="00F013B7" w:rsidRPr="00446204" w:rsidRDefault="00F013B7" w:rsidP="00F013B7">
      <w:pPr>
        <w:rPr>
          <w:rFonts w:ascii="Times New Roman" w:hAnsi="Times New Roman" w:cs="Times New Roman"/>
          <w:color w:val="FF0000"/>
        </w:rPr>
      </w:pPr>
    </w:p>
    <w:sectPr w:rsidR="00F013B7" w:rsidRPr="004462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B7"/>
    <w:rsid w:val="000545B9"/>
    <w:rsid w:val="000864E2"/>
    <w:rsid w:val="001E7F5D"/>
    <w:rsid w:val="00273641"/>
    <w:rsid w:val="00295CDD"/>
    <w:rsid w:val="00375483"/>
    <w:rsid w:val="003F534E"/>
    <w:rsid w:val="0042677C"/>
    <w:rsid w:val="004405E1"/>
    <w:rsid w:val="00446204"/>
    <w:rsid w:val="004B682A"/>
    <w:rsid w:val="004E557E"/>
    <w:rsid w:val="00575605"/>
    <w:rsid w:val="00780120"/>
    <w:rsid w:val="00866403"/>
    <w:rsid w:val="009D54CA"/>
    <w:rsid w:val="00AC57B2"/>
    <w:rsid w:val="00B867E6"/>
    <w:rsid w:val="00DE4E46"/>
    <w:rsid w:val="00E07CA3"/>
    <w:rsid w:val="00F0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E0D2"/>
  <w14:defaultImageDpi w14:val="32767"/>
  <w15:chartTrackingRefBased/>
  <w15:docId w15:val="{80438CFE-CDE6-864E-AC8E-38EA11C7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13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13B7"/>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12</cp:revision>
  <dcterms:created xsi:type="dcterms:W3CDTF">2018-06-16T08:43:00Z</dcterms:created>
  <dcterms:modified xsi:type="dcterms:W3CDTF">2019-04-18T09:05:00Z</dcterms:modified>
</cp:coreProperties>
</file>