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2FB1AB4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w:t>
      </w:r>
      <w:r w:rsidR="00FC1556" w:rsidRPr="00657C04">
        <w:rPr>
          <w:rFonts w:ascii="Times New Roman" w:eastAsia="Times New Roman" w:hAnsi="Times New Roman" w:cs="Times New Roman"/>
          <w:color w:val="FF0000"/>
          <w:shd w:val="clear" w:color="auto" w:fill="FFFFFF"/>
        </w:rPr>
        <w:t>light</w:t>
      </w:r>
      <w:r w:rsidRPr="00657C04">
        <w:rPr>
          <w:rFonts w:ascii="Times New Roman" w:eastAsia="Times New Roman" w:hAnsi="Times New Roman" w:cs="Times New Roman"/>
          <w:color w:val="FF0000"/>
          <w:shd w:val="clear" w:color="auto" w:fill="FFFFFF"/>
        </w:rPr>
        <w:t xml:space="preserve"> simulations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proofErr w:type="spellStart"/>
      <w:r w:rsidRPr="00657C04">
        <w:rPr>
          <w:rFonts w:ascii="Times New Roman" w:eastAsia="Times New Roman" w:hAnsi="Times New Roman" w:cs="Times New Roman"/>
          <w:i/>
          <w:iCs/>
          <w:color w:val="000000"/>
          <w:shd w:val="clear" w:color="auto" w:fill="FFFFFF"/>
        </w:rPr>
        <w:t>Hörl</w:t>
      </w:r>
      <w:proofErr w:type="spellEnd"/>
      <w:r w:rsidRPr="00657C04">
        <w:rPr>
          <w:rFonts w:ascii="Times New Roman" w:eastAsia="Times New Roman" w:hAnsi="Times New Roman" w:cs="Times New Roman"/>
          <w:i/>
          <w:iCs/>
          <w:color w:val="000000"/>
          <w:shd w:val="clear" w:color="auto" w:fill="FFFFFF"/>
        </w:rPr>
        <w:t xml:space="preserve">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Line 345 (main manuscript) and Supplementary Note on link dropping: here you refer to a distance threshold that is used to limit the correspondence assignments and a user-defined </w:t>
      </w:r>
      <w:r w:rsidRPr="00657C04">
        <w:rPr>
          <w:rFonts w:ascii="Times New Roman" w:eastAsia="Times New Roman" w:hAnsi="Times New Roman" w:cs="Times New Roman"/>
          <w:i/>
          <w:iCs/>
          <w:color w:val="000000"/>
          <w:shd w:val="clear" w:color="auto" w:fill="FFFFFF"/>
        </w:rPr>
        <w:lastRenderedPageBreak/>
        <w:t>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7E8DA680"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tiles</w:t>
      </w:r>
      <w:r w:rsidR="00EA7762"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5" w:history="1">
        <w:r w:rsidRPr="00657C04">
          <w:rPr>
            <w:rFonts w:ascii="Times New Roman" w:eastAsia="Times New Roman" w:hAnsi="Times New Roman" w:cs="Times New Roman"/>
            <w:color w:val="FF0000"/>
            <w:u w:val="single"/>
            <w:shd w:val="clear" w:color="auto" w:fill="FFFFFF"/>
          </w:rPr>
          <w:t xml:space="preserve"> </w:t>
        </w:r>
      </w:hyperlink>
      <w:hyperlink r:id="rId6"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w:t>
        </w:r>
        <w:r w:rsidRPr="00657C04">
          <w:rPr>
            <w:rFonts w:ascii="Times New Roman" w:eastAsia="Times New Roman" w:hAnsi="Times New Roman" w:cs="Times New Roman"/>
            <w:color w:val="1155CC"/>
            <w:u w:val="single"/>
            <w:shd w:val="clear" w:color="auto" w:fill="FFFFFF"/>
          </w:rPr>
          <w:t>z</w:t>
        </w:r>
        <w:r w:rsidRPr="00657C04">
          <w:rPr>
            <w:rFonts w:ascii="Times New Roman" w:eastAsia="Times New Roman" w:hAnsi="Times New Roman" w:cs="Times New Roman"/>
            <w:color w:val="1155CC"/>
            <w:u w:val="single"/>
            <w:shd w:val="clear" w:color="auto" w:fill="FFFFFF"/>
          </w:rPr>
          <w:t>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7"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8"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9"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proofErr w:type="gramStart"/>
      <w:r w:rsidR="00CB1AB9" w:rsidRPr="00657C04">
        <w:rPr>
          <w:rFonts w:ascii="Times New Roman" w:eastAsia="Times New Roman" w:hAnsi="Times New Roman" w:cs="Times New Roman"/>
          <w:i/>
          <w:iCs/>
          <w:color w:val="000000"/>
          <w:shd w:val="clear" w:color="auto" w:fill="FFFFFF"/>
        </w:rPr>
        <w:t>While</w:t>
      </w:r>
      <w:proofErr w:type="gramEnd"/>
      <w:r w:rsidR="00CB1AB9" w:rsidRPr="00657C04">
        <w:rPr>
          <w:rFonts w:ascii="Times New Roman" w:eastAsia="Times New Roman" w:hAnsi="Times New Roman" w:cs="Times New Roman"/>
          <w:i/>
          <w:iCs/>
          <w:color w:val="000000"/>
          <w:shd w:val="clear" w:color="auto" w:fill="FFFFFF"/>
        </w:rPr>
        <w:t xml:space="preserv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My comments and questions are 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7C65200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xml:space="preserve">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 We changed the abstract and text accordingly. To further strengthen this point we added in-depth simulations of light propagation in tissues,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69DCE8E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actually added simulations of light propagation that recapitulate this behavior and illustrate that we can </w:t>
      </w:r>
      <w:r w:rsidR="00657C04" w:rsidRPr="00657C04">
        <w:rPr>
          <w:rFonts w:ascii="Times New Roman" w:eastAsia="Times New Roman" w:hAnsi="Times New Roman" w:cs="Times New Roman"/>
          <w:color w:val="FF0000"/>
          <w:shd w:val="clear" w:color="auto" w:fill="FFFFFF"/>
        </w:rPr>
        <w:t xml:space="preserve">now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in the depth-of-field of the common detection objective. </w:t>
      </w:r>
      <w:r w:rsidR="00657C04" w:rsidRPr="00657C04">
        <w:rPr>
          <w:rFonts w:ascii="Times New Roman" w:eastAsia="Times New Roman" w:hAnsi="Times New Roman" w:cs="Times New Roman"/>
          <w:color w:val="FF0000"/>
          <w:shd w:val="clear" w:color="auto" w:fill="FFFFFF"/>
        </w:rPr>
        <w:t xml:space="preserve">We 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lightsheet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0F50A981"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 xml:space="preserve">. Indeed, both perform much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t>
      </w:r>
      <w:r w:rsidR="00C55E64" w:rsidRPr="00C55E64">
        <w:rPr>
          <w:rFonts w:ascii="Times New Roman" w:eastAsia="Times New Roman" w:hAnsi="Times New Roman" w:cs="Times New Roman"/>
          <w:iCs/>
          <w:color w:val="FF0000"/>
          <w:shd w:val="clear" w:color="auto" w:fill="FFFFFF"/>
        </w:rPr>
        <w:t xml:space="preserve">We added some further description of the methods to the user guide: </w:t>
      </w:r>
      <w:hyperlink r:id="rId10" w:history="1">
        <w:r w:rsidR="00C55E64" w:rsidRPr="00782F71">
          <w:rPr>
            <w:rStyle w:val="Hyperlink"/>
            <w:rFonts w:ascii="Times New Roman" w:eastAsia="Times New Roman" w:hAnsi="Times New Roman" w:cs="Times New Roman"/>
            <w:iCs/>
            <w:shd w:val="clear" w:color="auto" w:fill="FFFFFF"/>
          </w:rPr>
          <w:t>h</w:t>
        </w:r>
        <w:r w:rsidR="00C55E64" w:rsidRPr="00782F71">
          <w:rPr>
            <w:rStyle w:val="Hyperlink"/>
            <w:rFonts w:ascii="Times New Roman" w:eastAsia="Times New Roman" w:hAnsi="Times New Roman" w:cs="Times New Roman"/>
            <w:iCs/>
            <w:shd w:val="clear" w:color="auto" w:fill="FFFFFF"/>
          </w:rPr>
          <w:t>t</w:t>
        </w:r>
        <w:r w:rsidR="00C55E64" w:rsidRPr="00782F71">
          <w:rPr>
            <w:rStyle w:val="Hyperlink"/>
            <w:rFonts w:ascii="Times New Roman" w:eastAsia="Times New Roman" w:hAnsi="Times New Roman" w:cs="Times New Roman"/>
            <w:iCs/>
            <w:shd w:val="clear" w:color="auto" w:fill="FFFFFF"/>
          </w:rPr>
          <w: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77777777"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459DDD0C" w:rsidR="00C55E64" w:rsidRDefault="00CB1AB9" w:rsidP="00C55E64">
      <w:pPr>
        <w:spacing w:line="276" w:lineRule="auto"/>
        <w:rPr>
          <w:rFonts w:ascii="Times New Roman" w:eastAsia="Times New Roman" w:hAnsi="Times New Roman" w:cs="Times New Roman"/>
          <w:iCs/>
          <w:color w:val="FF0000"/>
          <w:shd w:val="clear" w:color="auto" w:fill="FFFFFF"/>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xml:space="preserve">, which turns out to be a </w:t>
      </w:r>
    </w:p>
    <w:p w14:paraId="0CC1E918" w14:textId="77777777" w:rsidR="00C55E64" w:rsidRDefault="00C55E64" w:rsidP="00C55E64">
      <w:pPr>
        <w:spacing w:line="276" w:lineRule="auto"/>
        <w:rPr>
          <w:rFonts w:ascii="Times New Roman" w:eastAsia="Times New Roman" w:hAnsi="Times New Roman" w:cs="Times New Roman"/>
          <w:iCs/>
          <w:color w:val="FF0000"/>
          <w:shd w:val="clear" w:color="auto" w:fill="FFFFFF"/>
        </w:rPr>
      </w:pPr>
    </w:p>
    <w:p w14:paraId="5AFEDEBF" w14:textId="01469B56" w:rsidR="00CB1AB9" w:rsidRPr="00C55E64" w:rsidRDefault="00CB1AB9" w:rsidP="00C55E64">
      <w:pPr>
        <w:spacing w:line="276" w:lineRule="auto"/>
        <w:rPr>
          <w:rFonts w:ascii="Times New Roman" w:eastAsia="Times New Roman" w:hAnsi="Times New Roman" w:cs="Times New Roman"/>
          <w:color w:val="000000"/>
          <w:highlight w:val="cyan"/>
        </w:rPr>
      </w:pPr>
      <w:r w:rsidRPr="00C55E64">
        <w:rPr>
          <w:rFonts w:ascii="Times New Roman" w:eastAsia="Times New Roman" w:hAnsi="Times New Roman" w:cs="Times New Roman"/>
          <w:iCs/>
          <w:color w:val="FF0000"/>
          <w:shd w:val="clear" w:color="auto" w:fill="FFFFFF"/>
        </w:rPr>
        <w:t xml:space="preserve"> </w:t>
      </w:r>
      <w:r w:rsidRPr="00C55E64">
        <w:rPr>
          <w:rFonts w:ascii="Times New Roman" w:eastAsia="Times New Roman" w:hAnsi="Times New Roman" w:cs="Times New Roman"/>
          <w:iCs/>
          <w:color w:val="FF0000"/>
          <w:highlight w:val="cyan"/>
          <w:shd w:val="clear" w:color="auto" w:fill="FFFFFF"/>
        </w:rPr>
        <w:t xml:space="preserve">We also added the possibility to select illumination directions based on the frequency-domain based FRC, in addition to the existing methods (mean intensity and mean gradient magnitude). </w:t>
      </w:r>
    </w:p>
    <w:p w14:paraId="7EB4369A" w14:textId="77777777" w:rsidR="00CB1AB9" w:rsidRPr="00657C04" w:rsidRDefault="00CB1AB9" w:rsidP="00873265">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color w:val="FF0000"/>
          <w:highlight w:val="cyan"/>
          <w:shd w:val="clear" w:color="auto" w:fill="FFFFFF"/>
        </w:rPr>
        <w:t xml:space="preserve">The tool for measuring quality inside the specimen will be based on frequency domain measurements. </w:t>
      </w:r>
      <w:r w:rsidRPr="00C55E64">
        <w:rPr>
          <w:rFonts w:ascii="Times New Roman" w:eastAsia="Times New Roman" w:hAnsi="Times New Roman" w:cs="Times New Roman"/>
          <w:color w:val="FF0000"/>
          <w:highlight w:val="cyan"/>
          <w:shd w:val="clear" w:color="auto" w:fill="800080"/>
        </w:rPr>
        <w:t>IMPLEMENATION</w:t>
      </w:r>
      <w:bookmarkStart w:id="0" w:name="_GoBack"/>
      <w:bookmarkEnd w:id="0"/>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Pr="00657C04">
        <w:rPr>
          <w:rFonts w:ascii="Times New Roman" w:eastAsia="Times New Roman" w:hAnsi="Times New Roman" w:cs="Times New Roman"/>
          <w:i/>
          <w:iCs/>
          <w:color w:val="000000"/>
          <w:shd w:val="clear" w:color="auto" w:fill="FFFF00"/>
        </w:rPr>
        <w:t xml:space="preserve">First order </w:t>
      </w:r>
      <w:proofErr w:type="spellStart"/>
      <w:r w:rsidRPr="00657C04">
        <w:rPr>
          <w:rFonts w:ascii="Times New Roman" w:eastAsia="Times New Roman" w:hAnsi="Times New Roman" w:cs="Times New Roman"/>
          <w:i/>
          <w:iCs/>
          <w:color w:val="000000"/>
          <w:shd w:val="clear" w:color="auto" w:fill="FFFF00"/>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6EC571F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Pr="00657C04">
        <w:rPr>
          <w:rFonts w:ascii="Times New Roman" w:eastAsia="Times New Roman" w:hAnsi="Times New Roman" w:cs="Times New Roman"/>
          <w:i/>
          <w:iCs/>
          <w:color w:val="000000"/>
          <w:shd w:val="clear" w:color="auto" w:fill="FFFF00"/>
        </w:rPr>
        <w:t>The author's do not present a signal-to-noise plot as a function of depth from the surface of the cleared sample in this study</w:t>
      </w:r>
      <w:r w:rsidRPr="00657C04">
        <w:rPr>
          <w:rFonts w:ascii="Times New Roman" w:eastAsia="Times New Roman" w:hAnsi="Times New Roman" w:cs="Times New Roman"/>
          <w:i/>
          <w:iCs/>
          <w:color w:val="000000"/>
          <w:shd w:val="clear" w:color="auto" w:fill="FFFFFF"/>
        </w:rPr>
        <w:t xml:space="preserve">. </w:t>
      </w:r>
      <w:r w:rsidRPr="00657C04">
        <w:rPr>
          <w:rFonts w:ascii="Times New Roman" w:eastAsia="Times New Roman" w:hAnsi="Times New Roman" w:cs="Times New Roman"/>
          <w:i/>
          <w:iCs/>
          <w:color w:val="000000"/>
          <w:shd w:val="clear" w:color="auto" w:fill="FFFF00"/>
        </w:rPr>
        <w:t xml:space="preserve">There is minimal information on experimental parameters (step size, confocal parameter, etc.) for the Zeiss Z.1 experiments as compared to the </w:t>
      </w:r>
      <w:proofErr w:type="spellStart"/>
      <w:r w:rsidRPr="00657C04">
        <w:rPr>
          <w:rFonts w:ascii="Times New Roman" w:eastAsia="Times New Roman" w:hAnsi="Times New Roman" w:cs="Times New Roman"/>
          <w:i/>
          <w:iCs/>
          <w:color w:val="000000"/>
          <w:shd w:val="clear" w:color="auto" w:fill="FFFF00"/>
        </w:rPr>
        <w:t>IsoView</w:t>
      </w:r>
      <w:proofErr w:type="spellEnd"/>
      <w:r w:rsidRPr="00657C04">
        <w:rPr>
          <w:rFonts w:ascii="Times New Roman" w:eastAsia="Times New Roman" w:hAnsi="Times New Roman" w:cs="Times New Roman"/>
          <w:i/>
          <w:iCs/>
          <w:color w:val="000000"/>
          <w:shd w:val="clear" w:color="auto" w:fill="FFFF00"/>
        </w:rPr>
        <w:t xml:space="preserve"> experiments.</w:t>
      </w:r>
    </w:p>
    <w:p w14:paraId="27B1A0EB" w14:textId="77777777" w:rsidR="00CB1AB9" w:rsidRPr="00657C04" w:rsidRDefault="00CB1AB9" w:rsidP="00873265">
      <w:pPr>
        <w:spacing w:line="276" w:lineRule="auto"/>
        <w:rPr>
          <w:rFonts w:ascii="Times New Roman" w:eastAsia="Times New Roman" w:hAnsi="Times New Roman" w:cs="Times New Roman"/>
          <w:color w:val="000000"/>
        </w:rPr>
      </w:pPr>
    </w:p>
    <w:p w14:paraId="64772AE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this plot (Supp. Fig 1)</w:t>
      </w:r>
    </w:p>
    <w:p w14:paraId="4AB6412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Ok, add these parameters to the supplement. </w:t>
      </w:r>
      <w:r w:rsidRPr="00657C04">
        <w:rPr>
          <w:rFonts w:ascii="Times New Roman" w:eastAsia="Times New Roman" w:hAnsi="Times New Roman" w:cs="Times New Roman"/>
          <w:color w:val="FF0000"/>
          <w:shd w:val="clear" w:color="auto" w:fill="800080"/>
        </w:rPr>
        <w:t>WRITING</w:t>
      </w:r>
    </w:p>
    <w:p w14:paraId="4CEE4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B7B7B7"/>
        </w:rPr>
        <w:t>I collected the information I have so far in a table</w:t>
      </w:r>
    </w:p>
    <w:p w14:paraId="6D6B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B7B7B7"/>
        </w:rPr>
        <w:t>https://docs.google.com/spreadsheets/d/1CjofQ8D5v22Jovar7yn0W8i96xW-SGXTzCf-MZnmD94/edit?usp=sharing</w:t>
      </w:r>
    </w:p>
    <w:p w14:paraId="3F698ACA" w14:textId="77777777" w:rsidR="00CB1AB9" w:rsidRPr="00657C04" w:rsidRDefault="00CB1AB9" w:rsidP="00873265">
      <w:pPr>
        <w:spacing w:after="240" w:line="276" w:lineRule="auto"/>
        <w:rPr>
          <w:rFonts w:ascii="Times New Roman" w:eastAsia="Times New Roman" w:hAnsi="Times New Roman" w:cs="Times New Roman"/>
          <w:color w:val="000000"/>
        </w:rPr>
      </w:pPr>
    </w:p>
    <w:p w14:paraId="4EFE37E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lastRenderedPageBreak/>
        <w:t xml:space="preserve">They also do not make clear if the Zeiss Z.1 or </w:t>
      </w:r>
      <w:proofErr w:type="spellStart"/>
      <w:r w:rsidRPr="00657C04">
        <w:rPr>
          <w:rFonts w:ascii="Times New Roman" w:eastAsia="Times New Roman" w:hAnsi="Times New Roman" w:cs="Times New Roman"/>
          <w:i/>
          <w:iCs/>
          <w:color w:val="000000"/>
          <w:shd w:val="clear" w:color="auto" w:fill="FFFF00"/>
        </w:rPr>
        <w:t>IsoView</w:t>
      </w:r>
      <w:proofErr w:type="spellEnd"/>
      <w:r w:rsidRPr="00657C04">
        <w:rPr>
          <w:rFonts w:ascii="Times New Roman" w:eastAsia="Times New Roman" w:hAnsi="Times New Roman" w:cs="Times New Roman"/>
          <w:i/>
          <w:iCs/>
          <w:color w:val="000000"/>
          <w:shd w:val="clear" w:color="auto" w:fill="FFFF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r w:rsidRPr="00657C04">
        <w:rPr>
          <w:rFonts w:ascii="Times New Roman" w:eastAsia="Times New Roman" w:hAnsi="Times New Roman" w:cs="Times New Roman"/>
          <w:i/>
          <w:iCs/>
          <w:color w:val="000000"/>
          <w:shd w:val="clear" w:color="auto" w:fill="FFFFFF"/>
        </w:rPr>
        <w:t>.</w:t>
      </w: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591D309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Ok, we need to make clear that we work with whatever data we get. All we can do it alert the user if the quality is very low. </w:t>
      </w:r>
      <w:r w:rsidRPr="00657C04">
        <w:rPr>
          <w:rFonts w:ascii="Times New Roman" w:eastAsia="Times New Roman" w:hAnsi="Times New Roman" w:cs="Times New Roman"/>
          <w:color w:val="FF0000"/>
          <w:shd w:val="clear" w:color="auto" w:fill="800080"/>
        </w:rPr>
        <w:t>WRITING</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72D9CA5F" w14:textId="4622757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demonstrate </w:t>
      </w:r>
      <w:r w:rsidRPr="00657C04">
        <w:rPr>
          <w:rFonts w:ascii="Times New Roman" w:eastAsia="Times New Roman" w:hAnsi="Times New Roman" w:cs="Times New Roman"/>
          <w:i/>
          <w:iCs/>
          <w:color w:val="000000"/>
          <w:shd w:val="clear" w:color="auto" w:fill="FFFF00"/>
        </w:rPr>
        <w:t xml:space="preserve">that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is properly accounting for optical aberrations</w:t>
      </w:r>
      <w:r w:rsidR="00657C04">
        <w:rPr>
          <w:rFonts w:ascii="Times New Roman" w:eastAsia="Times New Roman" w:hAnsi="Times New Roman" w:cs="Times New Roman"/>
          <w:i/>
          <w:iCs/>
          <w:color w:val="000000"/>
          <w:shd w:val="clear" w:color="auto" w:fill="FFFF00"/>
        </w:rPr>
        <w:t xml:space="preserve"> </w:t>
      </w:r>
      <w:r w:rsidRPr="00657C04">
        <w:rPr>
          <w:rFonts w:ascii="Times New Roman" w:eastAsia="Times New Roman" w:hAnsi="Times New Roman" w:cs="Times New Roman"/>
          <w:i/>
          <w:iCs/>
          <w:color w:val="000000"/>
          <w:shd w:val="clear" w:color="auto" w:fill="FFFF00"/>
        </w:rPr>
        <w:t>deep within the sample</w:t>
      </w:r>
      <w:r w:rsidRPr="00657C04">
        <w:rPr>
          <w:rFonts w:ascii="Times New Roman" w:eastAsia="Times New Roman" w:hAnsi="Times New Roman" w:cs="Times New Roman"/>
          <w:i/>
          <w:iCs/>
          <w:color w:val="000000"/>
          <w:shd w:val="clear" w:color="auto" w:fill="FFFFFF"/>
        </w:rPr>
        <w:t>.</w:t>
      </w:r>
    </w:p>
    <w:p w14:paraId="2835A3A9" w14:textId="77777777" w:rsidR="00CB1AB9" w:rsidRPr="00657C04" w:rsidRDefault="00CB1AB9" w:rsidP="00873265">
      <w:pPr>
        <w:spacing w:line="276" w:lineRule="auto"/>
        <w:rPr>
          <w:rFonts w:ascii="Times New Roman" w:eastAsia="Times New Roman" w:hAnsi="Times New Roman" w:cs="Times New Roman"/>
          <w:color w:val="000000"/>
        </w:rPr>
      </w:pPr>
    </w:p>
    <w:p w14:paraId="2CD45BB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w:t>
      </w:r>
      <w:proofErr w:type="spellStart"/>
      <w:r w:rsidRPr="00657C04">
        <w:rPr>
          <w:rFonts w:ascii="Times New Roman" w:eastAsia="Times New Roman" w:hAnsi="Times New Roman" w:cs="Times New Roman"/>
          <w:color w:val="FF0000"/>
          <w:shd w:val="clear" w:color="auto" w:fill="FFFFFF"/>
        </w:rPr>
        <w:t>Supp</w:t>
      </w:r>
      <w:proofErr w:type="spellEnd"/>
      <w:r w:rsidRPr="00657C04">
        <w:rPr>
          <w:rFonts w:ascii="Times New Roman" w:eastAsia="Times New Roman" w:hAnsi="Times New Roman" w:cs="Times New Roman"/>
          <w:color w:val="FF0000"/>
          <w:shd w:val="clear" w:color="auto" w:fill="FFFFFF"/>
        </w:rPr>
        <w:t xml:space="preserve"> Fig 1 and FRC movies that illustrate the quality.</w:t>
      </w:r>
    </w:p>
    <w:p w14:paraId="69CE723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Ok, we need to make clear that we work with whatever data we get. All we can do it alert the user if the quality is very low. </w:t>
      </w:r>
      <w:r w:rsidRPr="00657C04">
        <w:rPr>
          <w:rFonts w:ascii="Times New Roman" w:eastAsia="Times New Roman" w:hAnsi="Times New Roman" w:cs="Times New Roman"/>
          <w:color w:val="FF0000"/>
          <w:shd w:val="clear" w:color="auto" w:fill="800080"/>
        </w:rPr>
        <w:t>WRITING</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77777777" w:rsidR="00CB1AB9" w:rsidRPr="00657C04" w:rsidRDefault="00CB1AB9" w:rsidP="00873265">
      <w:pPr>
        <w:spacing w:line="276" w:lineRule="auto"/>
        <w:rPr>
          <w:rFonts w:ascii="Times New Roman" w:eastAsia="Times New Roman" w:hAnsi="Times New Roman" w:cs="Times New Roman"/>
          <w:color w:val="000000"/>
        </w:rPr>
      </w:pPr>
    </w:p>
    <w:p w14:paraId="76D7053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Again, </w:t>
      </w:r>
      <w:proofErr w:type="spellStart"/>
      <w:r w:rsidRPr="00657C04">
        <w:rPr>
          <w:rFonts w:ascii="Times New Roman" w:eastAsia="Times New Roman" w:hAnsi="Times New Roman" w:cs="Times New Roman"/>
          <w:color w:val="FF0000"/>
          <w:shd w:val="clear" w:color="auto" w:fill="FFFFFF"/>
        </w:rPr>
        <w:t>supp</w:t>
      </w:r>
      <w:proofErr w:type="spellEnd"/>
      <w:r w:rsidRPr="00657C04">
        <w:rPr>
          <w:rFonts w:ascii="Times New Roman" w:eastAsia="Times New Roman" w:hAnsi="Times New Roman" w:cs="Times New Roman"/>
          <w:color w:val="FF0000"/>
          <w:shd w:val="clear" w:color="auto" w:fill="FFFFFF"/>
        </w:rPr>
        <w:t xml:space="preserve"> Fig 1</w:t>
      </w:r>
    </w:p>
    <w:p w14:paraId="31F0007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Same as above let’s try to implement Fourier Ring Correlation as well for feedback to the user. </w:t>
      </w:r>
      <w:r w:rsidRPr="00657C04">
        <w:rPr>
          <w:rFonts w:ascii="Times New Roman" w:eastAsia="Times New Roman" w:hAnsi="Times New Roman" w:cs="Times New Roman"/>
          <w:color w:val="FF0000"/>
          <w:shd w:val="clear" w:color="auto" w:fill="800080"/>
        </w:rPr>
        <w:t>IMPLEMENT &amp; WRITE</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17B0F91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3. Higher order aberrations can be dealt with using deconvolution. Because of the depth-dependence of optical aberrations in cleared tissue, this can be a complicated and difficult task. The authors attempt to solve this problem by imaging diffraction limited fluorescent beads embedded within a hydrogel matrix. </w:t>
      </w:r>
      <w:r w:rsidRPr="00657C04">
        <w:rPr>
          <w:rFonts w:ascii="Times New Roman" w:eastAsia="Times New Roman" w:hAnsi="Times New Roman" w:cs="Times New Roman"/>
          <w:i/>
          <w:iCs/>
          <w:color w:val="000000"/>
          <w:shd w:val="clear" w:color="auto" w:fill="FFFF00"/>
        </w:rPr>
        <w:t xml:space="preserve">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Pr="00657C04">
        <w:rPr>
          <w:rFonts w:ascii="Times New Roman" w:eastAsia="Times New Roman" w:hAnsi="Times New Roman" w:cs="Times New Roman"/>
          <w:i/>
          <w:iCs/>
          <w:color w:val="000000"/>
          <w:shd w:val="clear" w:color="auto" w:fill="FFFF00"/>
        </w:rPr>
        <w:t>multiview</w:t>
      </w:r>
      <w:proofErr w:type="spellEnd"/>
      <w:r w:rsidRPr="00657C04">
        <w:rPr>
          <w:rFonts w:ascii="Times New Roman" w:eastAsia="Times New Roman" w:hAnsi="Times New Roman" w:cs="Times New Roman"/>
          <w:i/>
          <w:iCs/>
          <w:color w:val="000000"/>
          <w:shd w:val="clear" w:color="auto" w:fill="FFFF00"/>
        </w:rPr>
        <w:t xml:space="preserve"> deconvolution are not provided</w:t>
      </w:r>
      <w:r w:rsidRPr="00657C04">
        <w:rPr>
          <w:rFonts w:ascii="Times New Roman" w:eastAsia="Times New Roman" w:hAnsi="Times New Roman" w:cs="Times New Roman"/>
          <w:i/>
          <w:iCs/>
          <w:color w:val="000000"/>
          <w:shd w:val="clear" w:color="auto" w:fill="FFFFFF"/>
        </w:rPr>
        <w:t>.</w:t>
      </w:r>
    </w:p>
    <w:p w14:paraId="7B5041AA" w14:textId="77777777" w:rsidR="00CB1AB9" w:rsidRPr="00657C04" w:rsidRDefault="00CB1AB9" w:rsidP="00873265">
      <w:pPr>
        <w:spacing w:line="276" w:lineRule="auto"/>
        <w:rPr>
          <w:rFonts w:ascii="Times New Roman" w:eastAsia="Times New Roman" w:hAnsi="Times New Roman" w:cs="Times New Roman"/>
          <w:color w:val="000000"/>
        </w:rPr>
      </w:pPr>
    </w:p>
    <w:p w14:paraId="50F408F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the author's wish to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accounts </w:t>
      </w:r>
      <w:r w:rsidRPr="00657C04">
        <w:rPr>
          <w:rFonts w:ascii="Times New Roman" w:eastAsia="Times New Roman" w:hAnsi="Times New Roman" w:cs="Times New Roman"/>
          <w:i/>
          <w:iCs/>
          <w:color w:val="000000"/>
          <w:shd w:val="clear" w:color="auto" w:fill="FFFF00"/>
        </w:rPr>
        <w:t xml:space="preserve">for all major optical effects, </w:t>
      </w:r>
      <w:proofErr w:type="spellStart"/>
      <w:r w:rsidRPr="00657C04">
        <w:rPr>
          <w:rFonts w:ascii="Times New Roman" w:eastAsia="Times New Roman" w:hAnsi="Times New Roman" w:cs="Times New Roman"/>
          <w:i/>
          <w:iCs/>
          <w:color w:val="000000"/>
          <w:shd w:val="clear" w:color="auto" w:fill="FFFF00"/>
        </w:rPr>
        <w:t>they</w:t>
      </w:r>
      <w:r w:rsidRPr="00657C04">
        <w:rPr>
          <w:rFonts w:ascii="Times New Roman" w:eastAsia="Times New Roman" w:hAnsi="Times New Roman" w:cs="Times New Roman"/>
          <w:i/>
          <w:iCs/>
          <w:color w:val="000000"/>
          <w:shd w:val="clear" w:color="auto" w:fill="FFFFFF"/>
        </w:rPr>
        <w:t>must</w:t>
      </w:r>
      <w:proofErr w:type="spellEnd"/>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lastRenderedPageBreak/>
        <w:t xml:space="preserve">We do not wish to claim that. But we will show the PSFs and show some deconvolution results from different depths. </w:t>
      </w:r>
      <w:r w:rsidRPr="00657C04">
        <w:rPr>
          <w:rFonts w:ascii="Times New Roman" w:eastAsia="Times New Roman" w:hAnsi="Times New Roman" w:cs="Times New Roman"/>
          <w:color w:val="FF0000"/>
          <w:shd w:val="clear" w:color="auto" w:fill="800080"/>
        </w:rPr>
        <w:t>ANALYSIS &amp; WRITE</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Matsuda et al. Scientific Reports 2018 demonstrated fiducial free chromatic aberration correction. A key point of their work is that the same features must be imaged in all detection channels using one excitation color for accurate correction if using interest points. </w:t>
      </w:r>
      <w:r w:rsidRPr="00657C04">
        <w:rPr>
          <w:rFonts w:ascii="Times New Roman" w:eastAsia="Times New Roman" w:hAnsi="Times New Roman" w:cs="Times New Roman"/>
          <w:i/>
          <w:iCs/>
          <w:color w:val="000000"/>
          <w:shd w:val="clear" w:color="auto" w:fill="FFFF00"/>
        </w:rPr>
        <w:t>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will make this clearer in the manuscript. </w:t>
      </w:r>
      <w:r w:rsidRPr="00657C04">
        <w:rPr>
          <w:rFonts w:ascii="Times New Roman" w:eastAsia="Times New Roman" w:hAnsi="Times New Roman" w:cs="Times New Roman"/>
          <w:color w:val="FF0000"/>
          <w:shd w:val="clear" w:color="auto" w:fill="800080"/>
        </w:rPr>
        <w:t>WRITE</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this </w:t>
      </w:r>
      <w:r w:rsidRPr="00657C04">
        <w:rPr>
          <w:rFonts w:ascii="Times New Roman" w:eastAsia="Times New Roman" w:hAnsi="Times New Roman" w:cs="Times New Roman"/>
          <w:i/>
          <w:iCs/>
          <w:color w:val="000000"/>
          <w:shd w:val="clear" w:color="auto" w:fill="FFFF00"/>
        </w:rPr>
        <w:t xml:space="preserve">single-excitation/multiple-detection chromatic correction scheme compares with their current </w:t>
      </w:r>
      <w:proofErr w:type="spellStart"/>
      <w:r w:rsidRPr="00657C04">
        <w:rPr>
          <w:rFonts w:ascii="Times New Roman" w:eastAsia="Times New Roman" w:hAnsi="Times New Roman" w:cs="Times New Roman"/>
          <w:i/>
          <w:iCs/>
          <w:color w:val="000000"/>
          <w:shd w:val="clear" w:color="auto" w:fill="FFFF00"/>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77777777" w:rsidR="00CB1AB9" w:rsidRPr="00657C04" w:rsidRDefault="00CB1AB9" w:rsidP="00873265">
      <w:pPr>
        <w:spacing w:line="276" w:lineRule="auto"/>
        <w:rPr>
          <w:rFonts w:ascii="Times New Roman" w:eastAsia="Times New Roman" w:hAnsi="Times New Roman" w:cs="Times New Roman"/>
          <w:color w:val="000000"/>
        </w:rPr>
      </w:pPr>
    </w:p>
    <w:p w14:paraId="172EF3B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 am not sure what the question is here. </w:t>
      </w:r>
      <w:r w:rsidRPr="00657C04">
        <w:rPr>
          <w:rFonts w:ascii="Times New Roman" w:eastAsia="Times New Roman" w:hAnsi="Times New Roman" w:cs="Times New Roman"/>
          <w:color w:val="FF0000"/>
          <w:shd w:val="clear" w:color="auto" w:fill="800080"/>
        </w:rPr>
        <w:t>READ &amp; ACQUIRE &amp; WRITE</w:t>
      </w:r>
      <w:r w:rsidRPr="00657C04">
        <w:rPr>
          <w:rFonts w:ascii="Times New Roman" w:eastAsia="Times New Roman" w:hAnsi="Times New Roman" w:cs="Times New Roman"/>
          <w:color w:val="FF0000"/>
        </w:rPr>
        <w:t>&gt;&gt; FABIO</w:t>
      </w:r>
    </w:p>
    <w:p w14:paraId="7F498D7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CCCCCC"/>
        </w:rPr>
        <w:t>What they do is that they have a software where you can acquire a reference image in a channel like 405 and by detecting the bleed through in the other channels you can correct for the chromatic aberration by calculating translation, rotation, magnification. Then you apply this model to your target image. They test they method on simulated data and achieve a deviation from the truth after correction around 16 nm</w:t>
      </w:r>
    </w:p>
    <w:p w14:paraId="43C63A4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CCCCCC"/>
        </w:rPr>
        <w:t>Here is a quick guide of what they do:</w:t>
      </w:r>
    </w:p>
    <w:p w14:paraId="26B74483" w14:textId="77777777" w:rsidR="00CB1AB9" w:rsidRPr="00657C04" w:rsidRDefault="00C55E64" w:rsidP="00873265">
      <w:pPr>
        <w:spacing w:line="276" w:lineRule="auto"/>
        <w:rPr>
          <w:rFonts w:ascii="Times New Roman" w:eastAsia="Times New Roman" w:hAnsi="Times New Roman" w:cs="Times New Roman"/>
          <w:color w:val="000000"/>
        </w:rPr>
      </w:pPr>
      <w:hyperlink r:id="rId11" w:history="1">
        <w:r w:rsidR="00CB1AB9" w:rsidRPr="00657C04">
          <w:rPr>
            <w:rFonts w:ascii="Times New Roman" w:eastAsia="Times New Roman" w:hAnsi="Times New Roman" w:cs="Times New Roman"/>
            <w:color w:val="FF0000"/>
            <w:u w:val="single"/>
            <w:shd w:val="clear" w:color="auto" w:fill="CCCCCC"/>
          </w:rPr>
          <w:t>https://github.com/macronucleus/Chromagnon/releases/download/Doc-v0.5/DocumentV064.pdf</w:t>
        </w:r>
      </w:hyperlink>
    </w:p>
    <w:p w14:paraId="5FCC1354" w14:textId="77777777" w:rsidR="00CB1AB9" w:rsidRPr="00657C04" w:rsidRDefault="00CB1AB9" w:rsidP="00873265">
      <w:pPr>
        <w:spacing w:line="276" w:lineRule="auto"/>
        <w:rPr>
          <w:rFonts w:ascii="Times New Roman" w:eastAsia="Times New Roman" w:hAnsi="Times New Roman" w:cs="Times New Roman"/>
          <w:color w:val="000000"/>
        </w:rPr>
      </w:pPr>
      <w:proofErr w:type="gramStart"/>
      <w:r w:rsidRPr="00657C04">
        <w:rPr>
          <w:rFonts w:ascii="Times New Roman" w:eastAsia="Times New Roman" w:hAnsi="Times New Roman" w:cs="Times New Roman"/>
          <w:color w:val="FF0000"/>
          <w:shd w:val="clear" w:color="auto" w:fill="CCCCCC"/>
        </w:rPr>
        <w:t>So</w:t>
      </w:r>
      <w:proofErr w:type="gramEnd"/>
      <w:r w:rsidRPr="00657C04">
        <w:rPr>
          <w:rFonts w:ascii="Times New Roman" w:eastAsia="Times New Roman" w:hAnsi="Times New Roman" w:cs="Times New Roman"/>
          <w:color w:val="FF0000"/>
          <w:shd w:val="clear" w:color="auto" w:fill="CCCCCC"/>
        </w:rPr>
        <w:t xml:space="preserve"> Matsuda et al uses the single-excitation/multiple detection and we use Interest Points from different excitation-emission channels. </w:t>
      </w:r>
    </w:p>
    <w:p w14:paraId="330E712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CCCCCC"/>
        </w:rPr>
        <w:t xml:space="preserve">I don’t know exactly what the reviewer wants. One option is to compare the </w:t>
      </w:r>
      <w:proofErr w:type="spellStart"/>
      <w:r w:rsidRPr="00657C04">
        <w:rPr>
          <w:rFonts w:ascii="Times New Roman" w:eastAsia="Times New Roman" w:hAnsi="Times New Roman" w:cs="Times New Roman"/>
          <w:color w:val="FF0000"/>
          <w:shd w:val="clear" w:color="auto" w:fill="CCCCCC"/>
        </w:rPr>
        <w:t>chromagnon</w:t>
      </w:r>
      <w:proofErr w:type="spellEnd"/>
      <w:r w:rsidRPr="00657C04">
        <w:rPr>
          <w:rFonts w:ascii="Times New Roman" w:eastAsia="Times New Roman" w:hAnsi="Times New Roman" w:cs="Times New Roman"/>
          <w:color w:val="FF0000"/>
          <w:shd w:val="clear" w:color="auto" w:fill="CCCCCC"/>
        </w:rPr>
        <w:t xml:space="preserve"> chromatic shift (single-excitation/multiple-detection) to our chromatic correction (IP across all channels) or acquire an image single-excitation/multiple-detection) and an image single-excitation/single-detection) and compare the correction of the chromatic shift using our IP method</w:t>
      </w: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1D30A3E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lastRenderedPageBreak/>
        <w:t xml:space="preserve">It would be helpful to have a 'how-to' guide on parsing the metadata from the MDA plugin into a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195CB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added advice how to do another way via TIFF.</w:t>
      </w:r>
    </w:p>
    <w:p w14:paraId="14A2CA7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Explain that one should open a ticket for a special workflow. Problem is that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does not seem to read MM files correctly. If we had such a dataset that fails we could easily correct that, show past fixes. Still, it works, which is great. </w:t>
      </w:r>
      <w:r w:rsidRPr="00657C04">
        <w:rPr>
          <w:rFonts w:ascii="Times New Roman" w:eastAsia="Times New Roman" w:hAnsi="Times New Roman" w:cs="Times New Roman"/>
          <w:color w:val="FF0000"/>
          <w:shd w:val="clear" w:color="auto" w:fill="800080"/>
        </w:rPr>
        <w:t>WRITE</w:t>
      </w:r>
    </w:p>
    <w:p w14:paraId="443F26FB" w14:textId="77777777" w:rsidR="00CB1AB9" w:rsidRPr="00657C04" w:rsidRDefault="00CB1AB9" w:rsidP="00873265">
      <w:pPr>
        <w:spacing w:line="276" w:lineRule="auto"/>
        <w:rPr>
          <w:rFonts w:ascii="Times New Roman" w:eastAsia="Times New Roman" w:hAnsi="Times New Roman" w:cs="Times New Roman"/>
          <w:color w:val="000000"/>
        </w:rPr>
      </w:pPr>
    </w:p>
    <w:p w14:paraId="45C7318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05C46A7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w:t>
      </w:r>
      <w:proofErr w:type="gramStart"/>
      <w:r w:rsidRPr="00657C04">
        <w:rPr>
          <w:rFonts w:ascii="Times New Roman" w:eastAsia="Times New Roman" w:hAnsi="Times New Roman" w:cs="Times New Roman"/>
          <w:color w:val="FF0000"/>
        </w:rPr>
        <w:t>a</w:t>
      </w:r>
      <w:proofErr w:type="gramEnd"/>
      <w:r w:rsidRPr="00657C04">
        <w:rPr>
          <w:rFonts w:ascii="Times New Roman" w:eastAsia="Times New Roman" w:hAnsi="Times New Roman" w:cs="Times New Roman"/>
          <w:color w:val="FF0000"/>
        </w:rPr>
        <w:t xml:space="preserve">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5B35A10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336ED000" w14:textId="77777777" w:rsidR="00CB1AB9" w:rsidRPr="00657C04" w:rsidRDefault="00CB1AB9" w:rsidP="00873265">
      <w:pPr>
        <w:spacing w:line="276" w:lineRule="auto"/>
        <w:rPr>
          <w:rFonts w:ascii="Times New Roman" w:eastAsia="Times New Roman" w:hAnsi="Times New Roman" w:cs="Times New Roman"/>
          <w:color w:val="000000"/>
        </w:rPr>
      </w:pPr>
    </w:p>
    <w:p w14:paraId="3D2E56A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5BF4FE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07687D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EAA10E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D56D9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37ECED0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p>
    <w:p w14:paraId="174CE6DA" w14:textId="77777777" w:rsidR="00CB1AB9" w:rsidRPr="00657C04" w:rsidRDefault="00CB1AB9" w:rsidP="00873265">
      <w:pPr>
        <w:spacing w:line="276" w:lineRule="auto"/>
        <w:rPr>
          <w:rFonts w:ascii="Times New Roman" w:eastAsia="Times New Roman" w:hAnsi="Times New Roman" w:cs="Times New Roman"/>
          <w:color w:val="000000"/>
        </w:rPr>
      </w:pPr>
    </w:p>
    <w:p w14:paraId="7C41087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5EEC42D" w14:textId="77777777" w:rsidR="00CB1AB9" w:rsidRPr="00657C04" w:rsidRDefault="00CB1AB9" w:rsidP="00873265">
      <w:pPr>
        <w:spacing w:line="276" w:lineRule="auto"/>
        <w:rPr>
          <w:rFonts w:ascii="Times New Roman" w:eastAsia="Times New Roman" w:hAnsi="Times New Roman" w:cs="Times New Roman"/>
          <w:color w:val="000000"/>
        </w:rPr>
      </w:pPr>
    </w:p>
    <w:p w14:paraId="13E8D16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If you tried the same steps on your setup </w:t>
      </w:r>
      <w:proofErr w:type="spellStart"/>
      <w:r w:rsidRPr="00657C04">
        <w:rPr>
          <w:rFonts w:ascii="Times New Roman" w:eastAsia="Times New Roman" w:hAnsi="Times New Roman" w:cs="Times New Roman"/>
          <w:color w:val="FF0000"/>
        </w:rPr>
        <w:t>an</w:t>
      </w:r>
      <w:proofErr w:type="spellEnd"/>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 In general, we are happy to receive feature requests and bug reports via </w:t>
      </w:r>
      <w:hyperlink r:id="rId12" w:history="1">
        <w:r w:rsidRPr="00657C04">
          <w:rPr>
            <w:rFonts w:ascii="Times New Roman" w:eastAsia="Times New Roman" w:hAnsi="Times New Roman" w:cs="Times New Roman"/>
            <w:color w:val="1155CC"/>
            <w:u w:val="single"/>
          </w:rPr>
          <w:t>https://github.com/PreibischLab/BigStitcher/issues</w:t>
        </w:r>
      </w:hyperlink>
      <w:r w:rsidRPr="00657C04">
        <w:rPr>
          <w:rFonts w:ascii="Times New Roman" w:eastAsia="Times New Roman" w:hAnsi="Times New Roman" w:cs="Times New Roman"/>
          <w:color w:val="FF0000"/>
        </w:rPr>
        <w:t>.</w:t>
      </w:r>
    </w:p>
    <w:p w14:paraId="65B7560E" w14:textId="77777777" w:rsidR="00CB1AB9" w:rsidRPr="00657C04" w:rsidRDefault="00CB1AB9" w:rsidP="00873265">
      <w:pPr>
        <w:spacing w:line="276" w:lineRule="auto"/>
        <w:rPr>
          <w:rFonts w:ascii="Times New Roman" w:eastAsia="Times New Roman" w:hAnsi="Times New Roman" w:cs="Times New Roman"/>
          <w:color w:val="000000"/>
        </w:rPr>
      </w:pPr>
    </w:p>
    <w:p w14:paraId="456D42E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3" w:history="1">
        <w:r w:rsidRPr="00657C04">
          <w:rPr>
            <w:rFonts w:ascii="Times New Roman" w:eastAsia="Times New Roman" w:hAnsi="Times New Roman" w:cs="Times New Roman"/>
            <w:color w:val="1155CC"/>
            <w:u w:val="single"/>
          </w:rPr>
          <w:t>https://github.com/PreibischLab/BigStitcher/issues/37</w:t>
        </w:r>
      </w:hyperlink>
      <w:r w:rsidRPr="00657C04">
        <w:rPr>
          <w:rFonts w:ascii="Times New Roman" w:eastAsia="Times New Roman" w:hAnsi="Times New Roman" w:cs="Times New Roman"/>
          <w:color w:val="FF0000"/>
        </w:rPr>
        <w:t>), so we fixed the problem of having to select the counterintuitive “--ignore this pattern--” and we provide an easy way of flipping images if your stage coordinates do not comply to our x=left, y=down scheme.</w:t>
      </w:r>
    </w:p>
    <w:p w14:paraId="0BACA6B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We’ve also recorded a screencast showing how to import TIFF datasets (including MM): </w:t>
      </w:r>
      <w:hyperlink r:id="rId14" w:history="1">
        <w:r w:rsidRPr="00657C04">
          <w:rPr>
            <w:rFonts w:ascii="Times New Roman" w:eastAsia="Times New Roman" w:hAnsi="Times New Roman" w:cs="Times New Roman"/>
            <w:color w:val="1155CC"/>
            <w:u w:val="single"/>
          </w:rPr>
          <w:t>https://youtu.be/aUofNP6V0lg</w:t>
        </w:r>
      </w:hyperlink>
      <w:r w:rsidRPr="00657C04">
        <w:rPr>
          <w:rFonts w:ascii="Times New Roman" w:eastAsia="Times New Roman" w:hAnsi="Times New Roman" w:cs="Times New Roman"/>
          <w:color w:val="FF0000"/>
        </w:rPr>
        <w:t xml:space="preserve"> </w:t>
      </w:r>
    </w:p>
    <w:p w14:paraId="798535B6" w14:textId="77777777" w:rsidR="00CB1AB9" w:rsidRPr="00657C04" w:rsidRDefault="00CB1AB9" w:rsidP="00873265">
      <w:pPr>
        <w:spacing w:after="240" w:line="276" w:lineRule="auto"/>
        <w:rPr>
          <w:rFonts w:ascii="Times New Roman" w:eastAsia="Times New Roman" w:hAnsi="Times New Roman" w:cs="Times New Roman"/>
          <w:color w:val="000000"/>
        </w:rPr>
      </w:pPr>
    </w:p>
    <w:p w14:paraId="066A88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w:t>
      </w:r>
      <w:r w:rsidRPr="00657C04">
        <w:rPr>
          <w:rFonts w:ascii="Times New Roman" w:eastAsia="Times New Roman" w:hAnsi="Times New Roman" w:cs="Times New Roman"/>
          <w:i/>
          <w:iCs/>
          <w:color w:val="000000"/>
          <w:shd w:val="clear" w:color="auto" w:fill="FFFFFF"/>
        </w:rPr>
        <w:lastRenderedPageBreak/>
        <w:t xml:space="preserve">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457AF0F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Add some </w:t>
      </w:r>
      <w:r w:rsidRPr="00657C04">
        <w:rPr>
          <w:rFonts w:ascii="Times New Roman" w:eastAsia="Times New Roman" w:hAnsi="Times New Roman" w:cs="Times New Roman"/>
          <w:color w:val="FF0000"/>
          <w:shd w:val="clear" w:color="auto" w:fill="800080"/>
        </w:rPr>
        <w:t>DOCUMENTATION</w:t>
      </w:r>
      <w:r w:rsidRPr="00657C04">
        <w:rPr>
          <w:rFonts w:ascii="Times New Roman" w:eastAsia="Times New Roman" w:hAnsi="Times New Roman" w:cs="Times New Roman"/>
          <w:color w:val="FF0000"/>
          <w:shd w:val="clear" w:color="auto" w:fill="FFFFFF"/>
        </w:rPr>
        <w:t>.</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 actually correct </w:t>
      </w:r>
      <w:proofErr w:type="gramStart"/>
      <w:r w:rsidRPr="00657C04">
        <w:rPr>
          <w:rFonts w:ascii="Times New Roman" w:eastAsia="Times New Roman" w:hAnsi="Times New Roman" w:cs="Times New Roman"/>
          <w:color w:val="FF0000"/>
          <w:shd w:val="clear" w:color="auto" w:fill="FFFFFF"/>
        </w:rPr>
        <w:t>interest</w:t>
      </w:r>
      <w:proofErr w:type="gramEnd"/>
      <w:r w:rsidRPr="00657C04">
        <w:rPr>
          <w:rFonts w:ascii="Times New Roman" w:eastAsia="Times New Roman" w:hAnsi="Times New Roman" w:cs="Times New Roman"/>
          <w:color w:val="FF0000"/>
          <w:shd w:val="clear" w:color="auto" w:fill="FFFFFF"/>
        </w:rPr>
        <w:t xml:space="preserve"> points present in both images (e.g. due to too many detections in the background) or a too large neighbor search radius, the procedure might converge to a matching of actually unrelated points, and thus a bad registration.</w:t>
      </w:r>
    </w:p>
    <w:p w14:paraId="5257E8C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One requirement of ICP is that the images are already roughly aligned. For tile registration, it should therefore be used as a refinement step after an initial alignment with phase correlation. 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w:t>
      </w:r>
      <w:proofErr w:type="gramStart"/>
      <w:r w:rsidRPr="00657C04">
        <w:rPr>
          <w:rFonts w:ascii="Times New Roman" w:eastAsia="Times New Roman" w:hAnsi="Times New Roman" w:cs="Times New Roman"/>
          <w:color w:val="FF0000"/>
          <w:shd w:val="clear" w:color="auto" w:fill="FFFFFF"/>
        </w:rPr>
        <w:t>erroneous  registrations</w:t>
      </w:r>
      <w:proofErr w:type="gramEnd"/>
      <w:r w:rsidRPr="00657C04">
        <w:rPr>
          <w:rFonts w:ascii="Times New Roman" w:eastAsia="Times New Roman" w:hAnsi="Times New Roman" w:cs="Times New Roman"/>
          <w:color w:val="FF0000"/>
          <w:shd w:val="clear" w:color="auto" w:fill="FFFFFF"/>
        </w:rPr>
        <w:t xml:space="preserve"> are generated from the unreliable point matches.</w:t>
      </w:r>
    </w:p>
    <w:p w14:paraId="1188DDB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p>
    <w:p w14:paraId="4AADEE9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5"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0E14C02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Add this in the supplement and/or documentation. </w:t>
      </w:r>
      <w:r w:rsidRPr="00657C04">
        <w:rPr>
          <w:rFonts w:ascii="Times New Roman" w:eastAsia="Times New Roman" w:hAnsi="Times New Roman" w:cs="Times New Roman"/>
          <w:color w:val="FF0000"/>
          <w:shd w:val="clear" w:color="auto" w:fill="800080"/>
        </w:rPr>
        <w:t>WRITE</w:t>
      </w:r>
      <w:r w:rsidRPr="00657C04">
        <w:rPr>
          <w:rFonts w:ascii="Times New Roman" w:eastAsia="Times New Roman" w:hAnsi="Times New Roman" w:cs="Times New Roman"/>
          <w:color w:val="FF0000"/>
        </w:rPr>
        <w:t>.</w:t>
      </w:r>
    </w:p>
    <w:p w14:paraId="4D1C41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2^number of dimensions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Pr="00657C04">
        <w:rPr>
          <w:rFonts w:ascii="Times New Roman" w:eastAsia="Times New Roman" w:hAnsi="Times New Roman" w:cs="Times New Roman"/>
          <w:i/>
          <w:iCs/>
          <w:color w:val="000000"/>
          <w:shd w:val="clear" w:color="auto" w:fill="FFFF00"/>
        </w:rPr>
        <w:t xml:space="preserve">A quantitative comparison with the instrument's original reconstruction algorithm would strengthen the author's argument that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wrote our own implementation of the Lucy-Richardson three-dimensional </w:t>
      </w:r>
      <w:proofErr w:type="spellStart"/>
      <w:r w:rsidRPr="00657C04">
        <w:rPr>
          <w:rFonts w:ascii="Times New Roman" w:eastAsia="Times New Roman" w:hAnsi="Times New Roman" w:cs="Times New Roman"/>
          <w:color w:val="FF0000"/>
        </w:rPr>
        <w:t>multiview</w:t>
      </w:r>
      <w:proofErr w:type="spellEnd"/>
      <w:r w:rsidRPr="00657C04">
        <w:rPr>
          <w:rFonts w:ascii="Times New Roman" w:eastAsia="Times New Roman" w:hAnsi="Times New Roman" w:cs="Times New Roman"/>
          <w:color w:val="FF0000"/>
        </w:rPr>
        <w:t xml:space="preserve"> deconvolution algorithm4,17,24”. It is a re-implementation of the same algorithm that is used here. Point out that the contribution here is that you can run it on a terabyte dataset, which the CUDA software cannot. </w:t>
      </w:r>
      <w:proofErr w:type="gramStart"/>
      <w:r w:rsidRPr="00657C04">
        <w:rPr>
          <w:rFonts w:ascii="Times New Roman" w:eastAsia="Times New Roman" w:hAnsi="Times New Roman" w:cs="Times New Roman"/>
          <w:color w:val="FF0000"/>
          <w:shd w:val="clear" w:color="auto" w:fill="800080"/>
        </w:rPr>
        <w:t>WRITE</w:t>
      </w:r>
      <w:r w:rsidRPr="00657C04">
        <w:rPr>
          <w:rFonts w:ascii="Times New Roman" w:eastAsia="Times New Roman" w:hAnsi="Times New Roman" w:cs="Times New Roman"/>
          <w:color w:val="FF0000"/>
        </w:rPr>
        <w:t>(</w:t>
      </w:r>
      <w:proofErr w:type="gramEnd"/>
      <w:r w:rsidRPr="00657C04">
        <w:rPr>
          <w:rFonts w:ascii="Times New Roman" w:eastAsia="Times New Roman" w:hAnsi="Times New Roman" w:cs="Times New Roman"/>
          <w:color w:val="FF0000"/>
        </w:rPr>
        <w:t>ask Philipp)</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1B98FA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Let’s adjust that to be more precise. </w:t>
      </w:r>
      <w:r w:rsidRPr="00657C04">
        <w:rPr>
          <w:rFonts w:ascii="Times New Roman" w:eastAsia="Times New Roman" w:hAnsi="Times New Roman" w:cs="Times New Roman"/>
          <w:color w:val="FF0000"/>
          <w:shd w:val="clear" w:color="auto" w:fill="800080"/>
        </w:rPr>
        <w:t>IMPLEMENT</w:t>
      </w:r>
    </w:p>
    <w:p w14:paraId="36C85D92" w14:textId="77777777" w:rsidR="00CB1AB9" w:rsidRPr="00657C04" w:rsidRDefault="00CB1AB9"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Pr="00657C04">
        <w:rPr>
          <w:rFonts w:ascii="Times New Roman" w:eastAsia="Times New Roman" w:hAnsi="Times New Roman" w:cs="Times New Roman"/>
          <w:i/>
          <w:iCs/>
          <w:color w:val="000000"/>
          <w:shd w:val="clear" w:color="auto" w:fill="00FF00"/>
        </w:rPr>
        <w:t>The results look very promising and useful to the community.</w:t>
      </w:r>
      <w:r w:rsidRPr="00657C04">
        <w:rPr>
          <w:rFonts w:ascii="Times New Roman" w:eastAsia="Times New Roman" w:hAnsi="Times New Roman" w:cs="Times New Roman"/>
          <w:i/>
          <w:iCs/>
          <w:color w:val="000000"/>
          <w:shd w:val="clear" w:color="auto" w:fill="FFFFFF"/>
        </w:rPr>
        <w:t xml:space="preserve"> </w:t>
      </w:r>
    </w:p>
    <w:p w14:paraId="46CD907A" w14:textId="77777777" w:rsidR="00CB1AB9" w:rsidRPr="00657C04" w:rsidRDefault="00CB1AB9" w:rsidP="00873265">
      <w:pPr>
        <w:spacing w:line="276" w:lineRule="auto"/>
        <w:rPr>
          <w:rFonts w:ascii="Times New Roman" w:eastAsia="Times New Roman" w:hAnsi="Times New Roman" w:cs="Times New Roman"/>
          <w:color w:val="000000"/>
        </w:rPr>
      </w:pPr>
    </w:p>
    <w:p w14:paraId="572C7A6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Can the authors please comment to why their tool is significantly slower in execution time than most of the other tools for the Fusion step (as shown in table 1)</w:t>
      </w:r>
      <w:r w:rsidRPr="00657C04">
        <w:rPr>
          <w:rFonts w:ascii="Times New Roman" w:eastAsia="Times New Roman" w:hAnsi="Times New Roman" w:cs="Times New Roman"/>
          <w:i/>
          <w:iCs/>
          <w:color w:val="000000"/>
          <w:shd w:val="clear" w:color="auto" w:fill="FFFFFF"/>
        </w:rPr>
        <w:t>?</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73DAF40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Implement Translation-only fusion, </w:t>
      </w:r>
      <w:r w:rsidRPr="00657C04">
        <w:rPr>
          <w:rFonts w:ascii="Times New Roman" w:eastAsia="Times New Roman" w:hAnsi="Times New Roman" w:cs="Times New Roman"/>
          <w:color w:val="FF0000"/>
          <w:shd w:val="clear" w:color="auto" w:fill="800080"/>
        </w:rPr>
        <w:t>IMPLEMENTATION</w:t>
      </w:r>
    </w:p>
    <w:p w14:paraId="31D0F4B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Explain difference to affine more clearly, link to simulation why it’s necessary </w:t>
      </w:r>
      <w:r w:rsidRPr="00657C04">
        <w:rPr>
          <w:rFonts w:ascii="Times New Roman" w:eastAsia="Times New Roman" w:hAnsi="Times New Roman" w:cs="Times New Roman"/>
          <w:color w:val="FF0000"/>
          <w:shd w:val="clear" w:color="auto" w:fill="800080"/>
        </w:rPr>
        <w:t>WRITING</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Do the authors intend to quantify the accuracy of their stitching tool in the future? </w:t>
      </w:r>
      <w:r w:rsidRPr="00657C04">
        <w:rPr>
          <w:rFonts w:ascii="Times New Roman" w:eastAsia="Times New Roman" w:hAnsi="Times New Roman" w:cs="Times New Roman"/>
          <w:i/>
          <w:iCs/>
          <w:color w:val="000000"/>
          <w:shd w:val="clear" w:color="auto" w:fill="FFFF00"/>
        </w:rPr>
        <w:t xml:space="preserve">Visual inspection is not enough especially for such large </w:t>
      </w:r>
      <w:proofErr w:type="spellStart"/>
      <w:r w:rsidRPr="00657C04">
        <w:rPr>
          <w:rFonts w:ascii="Times New Roman" w:eastAsia="Times New Roman" w:hAnsi="Times New Roman" w:cs="Times New Roman"/>
          <w:i/>
          <w:iCs/>
          <w:color w:val="000000"/>
          <w:shd w:val="clear" w:color="auto" w:fill="FFFF00"/>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6"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24A51F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Implement simulation, show how it works. </w:t>
      </w:r>
      <w:r w:rsidRPr="00657C04">
        <w:rPr>
          <w:rFonts w:ascii="Times New Roman" w:eastAsia="Times New Roman" w:hAnsi="Times New Roman" w:cs="Times New Roman"/>
          <w:color w:val="FF0000"/>
          <w:shd w:val="clear" w:color="auto" w:fill="800080"/>
        </w:rPr>
        <w:t>IMPLEMENTATION</w:t>
      </w:r>
    </w:p>
    <w:p w14:paraId="6DBE94B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Use existing datasets as benchmark. </w:t>
      </w:r>
      <w:r w:rsidRPr="00657C04">
        <w:rPr>
          <w:rFonts w:ascii="Times New Roman" w:eastAsia="Times New Roman" w:hAnsi="Times New Roman" w:cs="Times New Roman"/>
          <w:color w:val="FF0000"/>
          <w:shd w:val="clear" w:color="auto" w:fill="800080"/>
        </w:rPr>
        <w:t>BENCHMARKING</w:t>
      </w:r>
    </w:p>
    <w:p w14:paraId="435BCCCE" w14:textId="77777777" w:rsidR="00CB1AB9" w:rsidRPr="00657C04" w:rsidRDefault="00CB1AB9" w:rsidP="00873265">
      <w:pPr>
        <w:spacing w:after="240" w:line="276" w:lineRule="auto"/>
        <w:rPr>
          <w:rFonts w:ascii="Times New Roman" w:eastAsia="Times New Roman" w:hAnsi="Times New Roman" w:cs="Times New Roman"/>
        </w:rPr>
      </w:pPr>
    </w:p>
    <w:p w14:paraId="74698D6F" w14:textId="77777777" w:rsidR="00EB29B0" w:rsidRPr="00657C04" w:rsidRDefault="00C55E64" w:rsidP="00873265">
      <w:pPr>
        <w:spacing w:line="276" w:lineRule="auto"/>
        <w:rPr>
          <w:rFonts w:ascii="Times New Roman" w:hAnsi="Times New Roman" w:cs="Times New Roman"/>
        </w:rPr>
      </w:pPr>
    </w:p>
    <w:sectPr w:rsidR="00EB29B0" w:rsidRPr="00657C04" w:rsidSect="004E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CD5"/>
    <w:rsid w:val="000D235C"/>
    <w:rsid w:val="00136398"/>
    <w:rsid w:val="001F6B40"/>
    <w:rsid w:val="00243CC8"/>
    <w:rsid w:val="00273641"/>
    <w:rsid w:val="002A70B4"/>
    <w:rsid w:val="003F534E"/>
    <w:rsid w:val="004E557E"/>
    <w:rsid w:val="00657C04"/>
    <w:rsid w:val="00873265"/>
    <w:rsid w:val="009E1F3C"/>
    <w:rsid w:val="00A4161B"/>
    <w:rsid w:val="00AC3F19"/>
    <w:rsid w:val="00B62B3A"/>
    <w:rsid w:val="00BD3CAF"/>
    <w:rsid w:val="00C55E64"/>
    <w:rsid w:val="00C6560E"/>
    <w:rsid w:val="00CB0BCB"/>
    <w:rsid w:val="00CB1AB9"/>
    <w:rsid w:val="00D16FCF"/>
    <w:rsid w:val="00EA7762"/>
    <w:rsid w:val="00ED3F9F"/>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ufza/" TargetMode="External"/><Relationship Id="rId13" Type="http://schemas.openxmlformats.org/officeDocument/2006/relationships/hyperlink" Target="https://github.com/PreibischLab/BigStitcher/issues/3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j.net/BigStitcher_BrightnessContrastAdjustment" TargetMode="External"/><Relationship Id="rId12" Type="http://schemas.openxmlformats.org/officeDocument/2006/relationships/hyperlink" Target="https://github.com/PreibischLab/BigStitcher/iss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98-017-04567-y" TargetMode="External"/><Relationship Id="rId1" Type="http://schemas.openxmlformats.org/officeDocument/2006/relationships/numbering" Target="numbering.xml"/><Relationship Id="rId6" Type="http://schemas.openxmlformats.org/officeDocument/2006/relationships/hyperlink" Target="https://imagej.net/BigStitcher_Global_optimization" TargetMode="External"/><Relationship Id="rId11" Type="http://schemas.openxmlformats.org/officeDocument/2006/relationships/hyperlink" Target="https://github.com/macronucleus/Chromagnon/releases/download/Doc-v0.5/DocumentV064.pdf" TargetMode="External"/><Relationship Id="rId5" Type="http://schemas.openxmlformats.org/officeDocument/2006/relationships/hyperlink" Target="https://imagej.net/BigStitcher_Global_optimization" TargetMode="External"/><Relationship Id="rId15" Type="http://schemas.openxmlformats.org/officeDocument/2006/relationships/hyperlink" Target="https://imagej.net/BigStitcher_ICP_refinement" TargetMode="External"/><Relationship Id="rId10" Type="http://schemas.openxmlformats.org/officeDocument/2006/relationships/hyperlink" Target="https://imagej.net/BigStitcher_Select_illumination" TargetMode="External"/><Relationship Id="rId4" Type="http://schemas.openxmlformats.org/officeDocument/2006/relationships/webSettings" Target="webSettings.xml"/><Relationship Id="rId9" Type="http://schemas.openxmlformats.org/officeDocument/2006/relationships/hyperlink" Target="https://www.nature.com/sdata/policies/repositories" TargetMode="External"/><Relationship Id="rId14" Type="http://schemas.openxmlformats.org/officeDocument/2006/relationships/hyperlink" Target="https://youtu.be/aUofNP6V0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4589</Words>
  <Characters>26159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19</cp:revision>
  <dcterms:created xsi:type="dcterms:W3CDTF">2019-04-16T10:26:00Z</dcterms:created>
  <dcterms:modified xsi:type="dcterms:W3CDTF">2019-04-16T11:25:00Z</dcterms:modified>
</cp:coreProperties>
</file>