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380" w:lineRule="auto"/>
        <w:contextualSpacing w:val="0"/>
      </w:pPr>
      <w:bookmarkStart w:colFirst="0" w:colLast="0" w:name="_n3tv6eiflvri" w:id="0"/>
      <w:bookmarkEnd w:id="0"/>
      <w:r w:rsidDel="00000000" w:rsidR="00000000" w:rsidRPr="00000000">
        <w:rPr>
          <w:rtl w:val="0"/>
        </w:rPr>
        <w:t xml:space="preserve">Problemszenario: Norbert Rothstein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Norbert befindet sich gerade in der vorlesungsfreien Zeit, in der er mehr Zeit für Freizeitaktivitäten hat. Da er schon länger den Wunsch verspürt hatte, mit seinen Freunden oder neue Leute eine Radtour zu unternehmen, bietet die vorlesungsfreie Zeit die passende Gelegenheit dafür.</w:t>
      </w:r>
    </w:p>
    <w:p w:rsidR="00000000" w:rsidDel="00000000" w:rsidP="00000000" w:rsidRDefault="00000000" w:rsidRPr="00000000">
      <w:pPr>
        <w:contextualSpacing w:val="0"/>
      </w:pPr>
      <w:r w:rsidDel="00000000" w:rsidR="00000000" w:rsidRPr="00000000">
        <w:rPr>
          <w:rtl w:val="0"/>
        </w:rPr>
        <w:t xml:space="preserve">Norbert, der noch keine konkrete Pläne hat, fragt seine Mitbewohner, ob sie nicht an einer gemeinsamen Radtour Lust hätten. Die Resonanz fiel weder positiv noch negativ aus. Sie wären aber im Prinzip daran interessiert, sofern er einen Plan hätte.</w:t>
      </w:r>
    </w:p>
    <w:p w:rsidR="00000000" w:rsidDel="00000000" w:rsidP="00000000" w:rsidRDefault="00000000" w:rsidRPr="00000000">
      <w:pPr>
        <w:contextualSpacing w:val="0"/>
      </w:pPr>
      <w:r w:rsidDel="00000000" w:rsidR="00000000" w:rsidRPr="00000000">
        <w:rPr>
          <w:rtl w:val="0"/>
        </w:rPr>
        <w:t xml:space="preserve">In der Facebookgruppe seines Studienganges hat er ein Gesuch gepostet. Einige Studenten haben ihr Interesse im Kommentarbereich bekundet. Schnell haben sie sich auf ein Datum geeinigt.</w:t>
      </w:r>
    </w:p>
    <w:p w:rsidR="00000000" w:rsidDel="00000000" w:rsidP="00000000" w:rsidRDefault="00000000" w:rsidRPr="00000000">
      <w:pPr>
        <w:contextualSpacing w:val="0"/>
      </w:pPr>
      <w:r w:rsidDel="00000000" w:rsidR="00000000" w:rsidRPr="00000000">
        <w:rPr>
          <w:rtl w:val="0"/>
        </w:rPr>
        <w:t xml:space="preserve">Sie waren jedoch unschlüssig bezüglich des Streckenverlaufs, da jeder von ihnen nicht besonders ortskundig ist. Sie einigen sich spontan darauf, den Rhein flussaufwärts Richtung Bonn zu fahren.</w:t>
      </w:r>
    </w:p>
    <w:p w:rsidR="00000000" w:rsidDel="00000000" w:rsidP="00000000" w:rsidRDefault="00000000" w:rsidRPr="00000000">
      <w:pPr>
        <w:contextualSpacing w:val="0"/>
      </w:pPr>
      <w:r w:rsidDel="00000000" w:rsidR="00000000" w:rsidRPr="00000000">
        <w:rPr>
          <w:rtl w:val="0"/>
        </w:rPr>
        <w:t xml:space="preserve">Leider hat Norbert die Wettervorhersagen nicht aufmerksam verfolgt und erfährt am Abend vor der Radtour, dass Regenschauer erwartet werden. Er und drei andere Kommilitonen unternehmen trotzdem die Radtour, wenn auch wetterbedingt viele Pausen einlegen müssen.</w:t>
      </w:r>
    </w:p>
    <w:p w:rsidR="00000000" w:rsidDel="00000000" w:rsidP="00000000" w:rsidRDefault="00000000" w:rsidRPr="00000000">
      <w:pPr>
        <w:spacing w:after="380" w:lineRule="auto"/>
        <w:contextualSpacing w:val="0"/>
      </w:pPr>
      <w:r w:rsidDel="00000000" w:rsidR="00000000" w:rsidRPr="00000000">
        <w:rPr>
          <w:rtl w:val="0"/>
        </w:rPr>
      </w:r>
    </w:p>
    <w:p w:rsidR="00000000" w:rsidDel="00000000" w:rsidP="00000000" w:rsidRDefault="00000000" w:rsidRPr="00000000">
      <w:pPr>
        <w:pStyle w:val="Heading2"/>
        <w:spacing w:after="380" w:lineRule="auto"/>
        <w:contextualSpacing w:val="0"/>
      </w:pPr>
      <w:bookmarkStart w:colFirst="0" w:colLast="0" w:name="_fyf6its8ysms" w:id="1"/>
      <w:bookmarkEnd w:id="1"/>
      <w:r w:rsidDel="00000000" w:rsidR="00000000" w:rsidRPr="00000000">
        <w:rPr>
          <w:rtl w:val="0"/>
        </w:rPr>
        <w:t xml:space="preserve">Claims Analysis</w:t>
      </w:r>
    </w:p>
    <w:p w:rsidR="00000000" w:rsidDel="00000000" w:rsidP="00000000" w:rsidRDefault="00000000" w:rsidRPr="00000000">
      <w:pPr>
        <w:pStyle w:val="Heading3"/>
        <w:contextualSpacing w:val="0"/>
      </w:pPr>
      <w:bookmarkStart w:colFirst="0" w:colLast="0" w:name="_52l49mvon2al" w:id="2"/>
      <w:bookmarkEnd w:id="2"/>
      <w:r w:rsidDel="00000000" w:rsidR="00000000" w:rsidRPr="00000000">
        <w:rPr>
          <w:rtl w:val="0"/>
        </w:rPr>
        <w:t xml:space="preserve">Auf gute Wetterbedingungen hoffen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Unerwartete Wetterbedingungen können auftreten.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Die vorhandene Ausrüstung ist für das Wetter ungeeignet.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Bei konsistent gutem Wetter, wie zum Beispiel im Hochsommer, sind Hoffnungen überflüssig.</w:t>
      </w:r>
    </w:p>
    <w:p w:rsidR="00000000" w:rsidDel="00000000" w:rsidP="00000000" w:rsidRDefault="00000000" w:rsidRPr="00000000">
      <w:pPr>
        <w:pStyle w:val="Heading3"/>
        <w:contextualSpacing w:val="0"/>
      </w:pPr>
      <w:bookmarkStart w:colFirst="0" w:colLast="0" w:name="_n034fvao62u" w:id="3"/>
      <w:bookmarkEnd w:id="3"/>
      <w:r w:rsidDel="00000000" w:rsidR="00000000" w:rsidRPr="00000000">
        <w:rPr>
          <w:rtl w:val="0"/>
        </w:rPr>
        <w:t xml:space="preserve">Spontane Zielfestlegung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schnell Methode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Könnte in eine eintönige und langweilige Radtour resultieren</w:t>
      </w:r>
    </w:p>
    <w:p w:rsidR="00000000" w:rsidDel="00000000" w:rsidP="00000000" w:rsidRDefault="00000000" w:rsidRPr="00000000">
      <w:pPr>
        <w:pStyle w:val="Heading3"/>
        <w:contextualSpacing w:val="0"/>
      </w:pPr>
      <w:bookmarkStart w:colFirst="0" w:colLast="0" w:name="_wmza6hq62vxm" w:id="4"/>
      <w:bookmarkEnd w:id="4"/>
      <w:r w:rsidDel="00000000" w:rsidR="00000000" w:rsidRPr="00000000">
        <w:rPr>
          <w:rtl w:val="0"/>
        </w:rPr>
        <w:t xml:space="preserve">Kommunikation über das Internet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Kommunikationspartner muss nicht physisch anwesend sein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Abhängig von den Kommunikationswerkzeugen, können Aufgaben(hier:  Planung einer Radtour) nicht zufriedenstellen ausgeführt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16.11.: 13:30-16:00 2,5h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jv4rbuilfuk" w:id="5"/>
      <w:bookmarkEnd w:id="5"/>
      <w:r w:rsidDel="00000000" w:rsidR="00000000" w:rsidRPr="00000000">
        <w:rPr>
          <w:rtl w:val="0"/>
        </w:rPr>
      </w:r>
    </w:p>
    <w:p w:rsidR="00000000" w:rsidDel="00000000" w:rsidP="00000000" w:rsidRDefault="00000000" w:rsidRPr="00000000">
      <w:pPr>
        <w:spacing w:after="380" w:lineRule="auto"/>
        <w:contextualSpacing w:val="0"/>
      </w:pPr>
      <w:r w:rsidDel="00000000" w:rsidR="00000000" w:rsidRPr="00000000">
        <w:rPr>
          <w:rtl w:val="0"/>
        </w:rPr>
      </w:r>
    </w:p>
    <w:p w:rsidR="00000000" w:rsidDel="00000000" w:rsidP="00000000" w:rsidRDefault="00000000" w:rsidRPr="00000000">
      <w:pPr>
        <w:spacing w:after="38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373737"/>
        <w:sz w:val="22"/>
        <w:szCs w:val="22"/>
        <w:highlight w:val="white"/>
        <w:u w:val="none"/>
        <w:vertAlign w:val="baseline"/>
      </w:rPr>
    </w:rPrDefault>
    <w:pPrDefault>
      <w:pPr>
        <w:keepNext w:val="0"/>
        <w:keepLines w:val="0"/>
        <w:widowControl w:val="1"/>
        <w:spacing w:after="38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