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3D96874" w14:textId="77777777" w:rsidTr="006C4D2E">
        <w:tc>
          <w:tcPr>
            <w:tcW w:w="3118" w:type="dxa"/>
            <w:shd w:val="clear" w:color="auto" w:fill="F2F2F2" w:themeFill="background1" w:themeFillShade="F2"/>
          </w:tcPr>
          <w:p w14:paraId="0307089B" w14:textId="77777777" w:rsidR="006C4D2E" w:rsidRPr="00055AAC" w:rsidRDefault="006C4D2E" w:rsidP="006C4D2E">
            <w:pPr>
              <w:pStyle w:val="Heading2"/>
              <w:outlineLvl w:val="1"/>
            </w:pPr>
            <w:r w:rsidRPr="00794857">
              <w:t>Assessment</w:t>
            </w:r>
            <w:r w:rsidRPr="003571B1">
              <w:rPr>
                <w:lang w:val="en-AU"/>
              </w:rPr>
              <w:t xml:space="preserve"> Title</w:t>
            </w:r>
          </w:p>
        </w:tc>
        <w:tc>
          <w:tcPr>
            <w:tcW w:w="5962" w:type="dxa"/>
          </w:tcPr>
          <w:p w14:paraId="3FE1C899" w14:textId="77777777" w:rsidR="006C4D2E" w:rsidRPr="002067AF" w:rsidRDefault="00760C2E" w:rsidP="002067AF">
            <w:pPr>
              <w:pStyle w:val="Heading2"/>
              <w:outlineLvl w:val="1"/>
            </w:pPr>
            <w:r w:rsidRPr="002067AF">
              <w:t>Develop protocols</w:t>
            </w:r>
          </w:p>
        </w:tc>
      </w:tr>
    </w:tbl>
    <w:p w14:paraId="568916EF" w14:textId="77777777" w:rsidR="006C4D2E" w:rsidRDefault="006C4D2E" w:rsidP="006C4D2E"/>
    <w:p w14:paraId="6441C522"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789F63F8" w14:textId="77777777" w:rsidTr="006C4D2E">
        <w:tc>
          <w:tcPr>
            <w:tcW w:w="3118" w:type="dxa"/>
            <w:shd w:val="clear" w:color="auto" w:fill="F2F2F2" w:themeFill="background1" w:themeFillShade="F2"/>
          </w:tcPr>
          <w:p w14:paraId="4A34A249" w14:textId="77777777" w:rsidR="00035B79" w:rsidRPr="00055AAC" w:rsidRDefault="00035B79" w:rsidP="00C463AD">
            <w:r>
              <w:t xml:space="preserve">Unit code/s </w:t>
            </w:r>
            <w:r w:rsidR="002E31A4">
              <w:t>and</w:t>
            </w:r>
            <w:r>
              <w:t xml:space="preserve"> title/s</w:t>
            </w:r>
          </w:p>
        </w:tc>
        <w:tc>
          <w:tcPr>
            <w:tcW w:w="5962" w:type="dxa"/>
          </w:tcPr>
          <w:p w14:paraId="6042AACD" w14:textId="77777777" w:rsidR="00035B79" w:rsidRPr="00055AAC" w:rsidRDefault="00760C2E" w:rsidP="00DD004C">
            <w:pPr>
              <w:pStyle w:val="Heading2"/>
              <w:shd w:val="clear" w:color="auto" w:fill="FFFFFF"/>
              <w:outlineLvl w:val="1"/>
              <w:rPr>
                <w:lang w:val="en-AU"/>
              </w:rPr>
            </w:pPr>
            <w:r w:rsidRPr="00760C2E">
              <w:rPr>
                <w:color w:val="000000"/>
                <w:sz w:val="20"/>
                <w:szCs w:val="14"/>
              </w:rPr>
              <w:t>ICTICT443 Work Collaboratively in the ICT industry</w:t>
            </w:r>
          </w:p>
        </w:tc>
      </w:tr>
      <w:tr w:rsidR="00035B79" w:rsidRPr="00055AAC" w14:paraId="1A68BB6A" w14:textId="77777777" w:rsidTr="006C4D2E">
        <w:tc>
          <w:tcPr>
            <w:tcW w:w="3118" w:type="dxa"/>
            <w:shd w:val="clear" w:color="auto" w:fill="F2F2F2" w:themeFill="background1" w:themeFillShade="F2"/>
          </w:tcPr>
          <w:p w14:paraId="15CB17B5" w14:textId="77777777" w:rsidR="00035B79" w:rsidRPr="00055AAC" w:rsidRDefault="00035B79" w:rsidP="00C463AD">
            <w:r>
              <w:t xml:space="preserve">Qualification code/s </w:t>
            </w:r>
            <w:r w:rsidR="002E31A4">
              <w:t>and</w:t>
            </w:r>
            <w:r>
              <w:t xml:space="preserve"> title/s</w:t>
            </w:r>
          </w:p>
        </w:tc>
        <w:tc>
          <w:tcPr>
            <w:tcW w:w="5962" w:type="dxa"/>
          </w:tcPr>
          <w:p w14:paraId="2B5942E9" w14:textId="77777777" w:rsidR="00DD004C" w:rsidRPr="00055AAC" w:rsidRDefault="00760C2E" w:rsidP="00DD004C">
            <w:pPr>
              <w:pStyle w:val="Heading2"/>
              <w:shd w:val="clear" w:color="auto" w:fill="FFFFFF"/>
              <w:outlineLvl w:val="1"/>
              <w:rPr>
                <w:lang w:val="en-AU"/>
              </w:rPr>
            </w:pPr>
            <w:r w:rsidRPr="00760C2E">
              <w:rPr>
                <w:color w:val="000000"/>
                <w:sz w:val="20"/>
                <w:szCs w:val="14"/>
              </w:rPr>
              <w:t>ICT40120 - Certificate IV in Information Technology</w:t>
            </w:r>
          </w:p>
        </w:tc>
      </w:tr>
      <w:tr w:rsidR="00035B79" w:rsidRPr="00055AAC" w14:paraId="7804FBB5" w14:textId="77777777" w:rsidTr="006C4D2E">
        <w:tc>
          <w:tcPr>
            <w:tcW w:w="3118" w:type="dxa"/>
            <w:shd w:val="clear" w:color="auto" w:fill="F2F2F2" w:themeFill="background1" w:themeFillShade="F2"/>
          </w:tcPr>
          <w:p w14:paraId="3EEA9205" w14:textId="77777777" w:rsidR="00035B79" w:rsidRPr="00055AAC" w:rsidRDefault="00035B79" w:rsidP="00C463AD">
            <w:r>
              <w:t>Business unit/Work group</w:t>
            </w:r>
          </w:p>
        </w:tc>
        <w:tc>
          <w:tcPr>
            <w:tcW w:w="5962" w:type="dxa"/>
          </w:tcPr>
          <w:p w14:paraId="47F0B2B7" w14:textId="77777777" w:rsidR="00035B79" w:rsidRPr="00055AAC" w:rsidRDefault="00760C2E" w:rsidP="00C463AD">
            <w:pPr>
              <w:rPr>
                <w:lang w:val="en-AU"/>
              </w:rPr>
            </w:pPr>
            <w:r>
              <w:rPr>
                <w:lang w:val="en-AU"/>
              </w:rPr>
              <w:t>Business and Arts/IT Studies</w:t>
            </w:r>
          </w:p>
        </w:tc>
      </w:tr>
    </w:tbl>
    <w:p w14:paraId="723937CD" w14:textId="77777777" w:rsidR="00035B79" w:rsidRDefault="00035B79" w:rsidP="00035B79">
      <w:pPr>
        <w:rPr>
          <w:lang w:val="en-AU"/>
        </w:rPr>
      </w:pPr>
    </w:p>
    <w:p w14:paraId="181EA6CA"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3F10F66A" w14:textId="77777777" w:rsidTr="002E31A4">
        <w:tc>
          <w:tcPr>
            <w:tcW w:w="3119" w:type="dxa"/>
            <w:shd w:val="clear" w:color="auto" w:fill="F2F2F2" w:themeFill="background1" w:themeFillShade="F2"/>
          </w:tcPr>
          <w:p w14:paraId="6AF15BD6" w14:textId="77777777" w:rsidR="00035B79" w:rsidRPr="00055AAC" w:rsidRDefault="00035B79" w:rsidP="00C463AD">
            <w:r>
              <w:t xml:space="preserve">Method/s of assessment </w:t>
            </w:r>
          </w:p>
        </w:tc>
        <w:tc>
          <w:tcPr>
            <w:tcW w:w="5907" w:type="dxa"/>
          </w:tcPr>
          <w:p w14:paraId="485D1362" w14:textId="77777777" w:rsidR="00366415" w:rsidRDefault="00366415" w:rsidP="00C463AD">
            <w:pPr>
              <w:rPr>
                <w:rFonts w:cs="Arial"/>
                <w:sz w:val="19"/>
                <w:szCs w:val="19"/>
                <w:shd w:val="clear" w:color="auto" w:fill="FAF9F8"/>
              </w:rPr>
            </w:pPr>
            <w:r>
              <w:rPr>
                <w:rFonts w:cs="Arial"/>
                <w:sz w:val="19"/>
                <w:szCs w:val="19"/>
                <w:shd w:val="clear" w:color="auto" w:fill="FAF9F8"/>
              </w:rPr>
              <w:t xml:space="preserve">Questioning (Written)    </w:t>
            </w:r>
          </w:p>
          <w:p w14:paraId="35BD6D25" w14:textId="77777777" w:rsidR="00035B79" w:rsidRPr="00760C2E" w:rsidRDefault="00366415" w:rsidP="00C463AD">
            <w:pPr>
              <w:rPr>
                <w:rFonts w:cs="Arial"/>
                <w:sz w:val="19"/>
                <w:szCs w:val="19"/>
                <w:shd w:val="clear" w:color="auto" w:fill="FAF9F8"/>
              </w:rPr>
            </w:pPr>
            <w:r>
              <w:rPr>
                <w:rFonts w:cs="Arial"/>
                <w:sz w:val="19"/>
                <w:szCs w:val="19"/>
                <w:shd w:val="clear" w:color="auto" w:fill="FAF9F8"/>
              </w:rPr>
              <w:t xml:space="preserve">Product (Create)    </w:t>
            </w:r>
          </w:p>
        </w:tc>
      </w:tr>
      <w:tr w:rsidR="00035B79" w:rsidRPr="00055AAC" w14:paraId="73358DB7" w14:textId="77777777" w:rsidTr="002E31A4">
        <w:tc>
          <w:tcPr>
            <w:tcW w:w="3119" w:type="dxa"/>
            <w:shd w:val="clear" w:color="auto" w:fill="F2F2F2" w:themeFill="background1" w:themeFillShade="F2"/>
          </w:tcPr>
          <w:p w14:paraId="08CA0F69" w14:textId="77777777" w:rsidR="00035B79" w:rsidRPr="00055AAC" w:rsidRDefault="00035B79" w:rsidP="00C463AD">
            <w:r>
              <w:t>Overview of assessment</w:t>
            </w:r>
          </w:p>
        </w:tc>
        <w:tc>
          <w:tcPr>
            <w:tcW w:w="5907" w:type="dxa"/>
          </w:tcPr>
          <w:p w14:paraId="4ABDECE3" w14:textId="77777777" w:rsidR="00706F3E" w:rsidRPr="00055AAC" w:rsidRDefault="00442C1E" w:rsidP="00FC274C">
            <w:pPr>
              <w:rPr>
                <w:lang w:val="en-AU"/>
              </w:rPr>
            </w:pPr>
            <w:r>
              <w:rPr>
                <w:rStyle w:val="normaltextrun"/>
                <w:rFonts w:cs="Arial"/>
                <w:color w:val="000000"/>
                <w:szCs w:val="20"/>
                <w:bdr w:val="none" w:sz="0" w:space="0" w:color="auto" w:frame="1"/>
              </w:rPr>
              <w:t xml:space="preserve">This assessment will require you to </w:t>
            </w:r>
            <w:r w:rsidR="00760C2E">
              <w:t>perform practical tasks and answer report questions.</w:t>
            </w:r>
          </w:p>
        </w:tc>
      </w:tr>
      <w:tr w:rsidR="00035B79" w:rsidRPr="005453FB" w14:paraId="4B76F289" w14:textId="77777777" w:rsidTr="002E31A4">
        <w:tc>
          <w:tcPr>
            <w:tcW w:w="3119" w:type="dxa"/>
            <w:shd w:val="clear" w:color="auto" w:fill="F2F2F2" w:themeFill="background1" w:themeFillShade="F2"/>
          </w:tcPr>
          <w:p w14:paraId="688A89BB" w14:textId="77777777" w:rsidR="00035B79" w:rsidRPr="005453FB" w:rsidRDefault="00035B79" w:rsidP="00C463AD">
            <w:r w:rsidRPr="005453FB">
              <w:t>Task/s to be assessed</w:t>
            </w:r>
          </w:p>
        </w:tc>
        <w:tc>
          <w:tcPr>
            <w:tcW w:w="5907" w:type="dxa"/>
          </w:tcPr>
          <w:p w14:paraId="25D2CCA3" w14:textId="77777777"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Pr>
                <w:rStyle w:val="eop"/>
                <w:rFonts w:cs="Arial"/>
                <w:color w:val="000000"/>
                <w:szCs w:val="20"/>
                <w:shd w:val="clear" w:color="auto" w:fill="FFFFFF"/>
              </w:rPr>
              <w:t> </w:t>
            </w:r>
          </w:p>
          <w:p w14:paraId="23014CCD" w14:textId="20171B01" w:rsidR="00760C2E" w:rsidRPr="002067AF" w:rsidRDefault="00760C2E" w:rsidP="002067AF">
            <w:pPr>
              <w:pStyle w:val="ListParagraph"/>
              <w:numPr>
                <w:ilvl w:val="0"/>
                <w:numId w:val="31"/>
              </w:numPr>
            </w:pPr>
            <w:r w:rsidRPr="002067AF">
              <w:t>Task 1 – Develop Protocols</w:t>
            </w:r>
          </w:p>
          <w:p w14:paraId="03EC282C" w14:textId="13848751" w:rsidR="00760C2E" w:rsidRPr="002067AF" w:rsidRDefault="00760C2E" w:rsidP="002067AF">
            <w:pPr>
              <w:pStyle w:val="ListParagraph"/>
              <w:numPr>
                <w:ilvl w:val="0"/>
                <w:numId w:val="31"/>
              </w:numPr>
            </w:pPr>
            <w:r w:rsidRPr="002067AF">
              <w:t>Task 2 – Develop and review Protocol</w:t>
            </w:r>
          </w:p>
          <w:p w14:paraId="13980EA8" w14:textId="45F939EC" w:rsidR="00760C2E" w:rsidRPr="00760C2E" w:rsidRDefault="00760C2E" w:rsidP="00760C2E">
            <w:pPr>
              <w:pStyle w:val="ListParagraph"/>
              <w:numPr>
                <w:ilvl w:val="0"/>
                <w:numId w:val="31"/>
              </w:numPr>
            </w:pPr>
            <w:r w:rsidRPr="002067AF">
              <w:t>Task 3 – Meeting request</w:t>
            </w:r>
          </w:p>
        </w:tc>
      </w:tr>
      <w:tr w:rsidR="00035B79" w:rsidRPr="00055AAC" w14:paraId="7B954645" w14:textId="77777777" w:rsidTr="002E31A4">
        <w:tc>
          <w:tcPr>
            <w:tcW w:w="3119" w:type="dxa"/>
            <w:shd w:val="clear" w:color="auto" w:fill="F2F2F2" w:themeFill="background1" w:themeFillShade="F2"/>
          </w:tcPr>
          <w:p w14:paraId="2D4351C1" w14:textId="77777777" w:rsidR="00035B79" w:rsidRPr="00055AAC" w:rsidRDefault="00035B79" w:rsidP="00C463AD">
            <w:r>
              <w:t>Time allowed</w:t>
            </w:r>
          </w:p>
        </w:tc>
        <w:tc>
          <w:tcPr>
            <w:tcW w:w="5907" w:type="dxa"/>
          </w:tcPr>
          <w:p w14:paraId="566F0164" w14:textId="680F9A4D" w:rsidR="00706F3E" w:rsidRPr="00930A8B" w:rsidRDefault="003C5135" w:rsidP="00706F3E">
            <w:bookmarkStart w:id="0" w:name="_Hlk56156131"/>
            <w:r>
              <w:t xml:space="preserve">Refer to your schedule for submission dates </w:t>
            </w:r>
            <w:bookmarkEnd w:id="0"/>
          </w:p>
        </w:tc>
      </w:tr>
      <w:tr w:rsidR="00035B79" w:rsidRPr="00055AAC" w14:paraId="181652CA" w14:textId="77777777" w:rsidTr="002E31A4">
        <w:tc>
          <w:tcPr>
            <w:tcW w:w="3119" w:type="dxa"/>
            <w:shd w:val="clear" w:color="auto" w:fill="F2F2F2" w:themeFill="background1" w:themeFillShade="F2"/>
          </w:tcPr>
          <w:p w14:paraId="28B5C951" w14:textId="77777777" w:rsidR="00035B79" w:rsidRPr="00055AAC" w:rsidRDefault="00035B79" w:rsidP="00C463AD">
            <w:r>
              <w:t>Location of assessment</w:t>
            </w:r>
          </w:p>
        </w:tc>
        <w:tc>
          <w:tcPr>
            <w:tcW w:w="5907" w:type="dxa"/>
          </w:tcPr>
          <w:p w14:paraId="49889704" w14:textId="17C5B625" w:rsidR="00706F3E" w:rsidRPr="002067AF" w:rsidRDefault="00E15F31" w:rsidP="00C463AD">
            <w:pPr>
              <w:rPr>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067AF">
              <w:rPr>
                <w:rStyle w:val="normaltextrun"/>
                <w:rFonts w:cs="Arial"/>
                <w:color w:val="000000"/>
                <w:szCs w:val="20"/>
                <w:shd w:val="clear" w:color="auto" w:fill="FFFFFF"/>
              </w:rPr>
              <w:t xml:space="preserve"> </w:t>
            </w:r>
            <w:r>
              <w:rPr>
                <w:rStyle w:val="normaltextrun"/>
                <w:rFonts w:cs="Arial"/>
                <w:color w:val="000000"/>
                <w:szCs w:val="20"/>
                <w:shd w:val="clear" w:color="auto" w:fill="FFFFFF"/>
              </w:rPr>
              <w:t>(see Resources Required section below)</w:t>
            </w:r>
          </w:p>
        </w:tc>
      </w:tr>
      <w:tr w:rsidR="00035B79" w:rsidRPr="00055AAC" w14:paraId="6F71A6D6" w14:textId="77777777" w:rsidTr="002E31A4">
        <w:tc>
          <w:tcPr>
            <w:tcW w:w="3119" w:type="dxa"/>
            <w:shd w:val="clear" w:color="auto" w:fill="F2F2F2" w:themeFill="background1" w:themeFillShade="F2"/>
          </w:tcPr>
          <w:p w14:paraId="2B72DD29" w14:textId="77777777" w:rsidR="00035B79" w:rsidRDefault="00035B79" w:rsidP="00C463AD">
            <w:r>
              <w:t>Decision making rules</w:t>
            </w:r>
          </w:p>
        </w:tc>
        <w:tc>
          <w:tcPr>
            <w:tcW w:w="5907" w:type="dxa"/>
          </w:tcPr>
          <w:p w14:paraId="709B3633"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0D7B273C" w14:textId="77777777" w:rsidR="000564BD" w:rsidRDefault="000564BD" w:rsidP="00C463AD">
            <w:pPr>
              <w:rPr>
                <w:lang w:val="en-AU"/>
              </w:rPr>
            </w:pPr>
          </w:p>
          <w:p w14:paraId="457332D3" w14:textId="207143DC" w:rsidR="00035B79" w:rsidRPr="00055AAC" w:rsidRDefault="000564BD" w:rsidP="00C463AD">
            <w:pPr>
              <w:rPr>
                <w:lang w:val="en-AU"/>
              </w:rPr>
            </w:pPr>
            <w:r>
              <w:rPr>
                <w:lang w:val="en-AU"/>
              </w:rPr>
              <w:t>Word counts are provided as guidance only.</w:t>
            </w:r>
            <w:bookmarkEnd w:id="1"/>
          </w:p>
        </w:tc>
      </w:tr>
      <w:tr w:rsidR="00035B79" w:rsidRPr="00055AAC" w14:paraId="049568A8" w14:textId="77777777" w:rsidTr="002E31A4">
        <w:tc>
          <w:tcPr>
            <w:tcW w:w="3119" w:type="dxa"/>
            <w:shd w:val="clear" w:color="auto" w:fill="F2F2F2" w:themeFill="background1" w:themeFillShade="F2"/>
          </w:tcPr>
          <w:p w14:paraId="761A45F1" w14:textId="77777777" w:rsidR="00035B79" w:rsidRDefault="00035B79" w:rsidP="00C463AD">
            <w:r>
              <w:t>Assessment conditions</w:t>
            </w:r>
          </w:p>
        </w:tc>
        <w:tc>
          <w:tcPr>
            <w:tcW w:w="5907" w:type="dxa"/>
          </w:tcPr>
          <w:p w14:paraId="68FA2576"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5F7C03E5" w14:textId="77777777" w:rsidR="007D61C7" w:rsidRDefault="007D61C7" w:rsidP="007D61C7">
            <w:pPr>
              <w:rPr>
                <w:rFonts w:cs="Times New Roman"/>
                <w:lang w:val="en-US"/>
              </w:rPr>
            </w:pPr>
          </w:p>
          <w:p w14:paraId="33AE54D7" w14:textId="77777777" w:rsidR="00035B79" w:rsidRDefault="007D61C7" w:rsidP="007D61C7">
            <w:pPr>
              <w:rPr>
                <w:rFonts w:cs="Times New Roman"/>
                <w:lang w:val="en-US"/>
              </w:rPr>
            </w:pPr>
            <w:bookmarkStart w:id="2" w:name="_Hlk56156091"/>
            <w:r>
              <w:rPr>
                <w:rFonts w:cs="Times New Roman"/>
                <w:lang w:val="en-US"/>
              </w:rPr>
              <w:t xml:space="preserve">This is </w:t>
            </w:r>
            <w:r w:rsidR="00A16FD0">
              <w:rPr>
                <w:rFonts w:cs="Times New Roman"/>
                <w:lang w:val="en-US"/>
              </w:rPr>
              <w:t xml:space="preserve">an </w:t>
            </w:r>
            <w:r>
              <w:rPr>
                <w:rFonts w:cs="Times New Roman"/>
                <w:lang w:val="en-US"/>
              </w:rPr>
              <w:t xml:space="preserve">unsupervised </w:t>
            </w:r>
            <w:proofErr w:type="gramStart"/>
            <w:r>
              <w:rPr>
                <w:rFonts w:cs="Times New Roman"/>
                <w:lang w:val="en-US"/>
              </w:rPr>
              <w:t>assessment</w:t>
            </w:r>
            <w:proofErr w:type="gramEnd"/>
            <w:r>
              <w:rPr>
                <w:rFonts w:cs="Times New Roman"/>
                <w:lang w:val="en-US"/>
              </w:rPr>
              <w:t xml:space="preserve"> and you may access any required resources.</w:t>
            </w:r>
          </w:p>
          <w:p w14:paraId="41F97E1E" w14:textId="77777777" w:rsidR="00940F52" w:rsidRDefault="00940F52" w:rsidP="007D61C7">
            <w:pPr>
              <w:rPr>
                <w:rFonts w:cs="Times New Roman"/>
                <w:lang w:val="en-US"/>
              </w:rPr>
            </w:pPr>
          </w:p>
          <w:p w14:paraId="1B681FB7" w14:textId="77777777" w:rsidR="00035B79" w:rsidRPr="00055AAC" w:rsidRDefault="00940F52" w:rsidP="00760C2E">
            <w:pPr>
              <w:rPr>
                <w:lang w:val="en-AU"/>
              </w:rPr>
            </w:pPr>
            <w:r>
              <w:rPr>
                <w:rFonts w:cs="Times New Roman"/>
                <w:lang w:val="en-US"/>
              </w:rPr>
              <w:t>This is not group work and must be completed as an individual.</w:t>
            </w:r>
            <w:bookmarkEnd w:id="2"/>
          </w:p>
        </w:tc>
      </w:tr>
      <w:tr w:rsidR="00035B79" w:rsidRPr="00055AAC" w14:paraId="71A4340C" w14:textId="77777777" w:rsidTr="002067AF">
        <w:trPr>
          <w:trHeight w:val="517"/>
        </w:trPr>
        <w:tc>
          <w:tcPr>
            <w:tcW w:w="3119" w:type="dxa"/>
            <w:shd w:val="clear" w:color="auto" w:fill="F2F2F2" w:themeFill="background1" w:themeFillShade="F2"/>
          </w:tcPr>
          <w:p w14:paraId="72DC98D8" w14:textId="77777777" w:rsidR="00035B79" w:rsidRDefault="00035B79" w:rsidP="00C463AD">
            <w:r>
              <w:t>Resources required</w:t>
            </w:r>
          </w:p>
        </w:tc>
        <w:tc>
          <w:tcPr>
            <w:tcW w:w="5907" w:type="dxa"/>
          </w:tcPr>
          <w:p w14:paraId="13E08FEE" w14:textId="77777777" w:rsidR="00035B79" w:rsidRDefault="009269F3" w:rsidP="002067AF">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28FE61DF" w14:textId="77777777" w:rsidR="00706F3E" w:rsidRPr="007C12EC" w:rsidRDefault="00706F3E" w:rsidP="002067AF">
            <w:pPr>
              <w:pStyle w:val="ListParagraph"/>
              <w:numPr>
                <w:ilvl w:val="0"/>
                <w:numId w:val="10"/>
              </w:numPr>
              <w:contextualSpacing w:val="0"/>
              <w:rPr>
                <w:rFonts w:cs="Arial"/>
                <w:szCs w:val="20"/>
              </w:rPr>
            </w:pPr>
            <w:bookmarkStart w:id="3" w:name="_Hlk89790462"/>
            <w:r w:rsidRPr="007C12EC">
              <w:rPr>
                <w:rFonts w:cs="Arial"/>
                <w:szCs w:val="20"/>
              </w:rPr>
              <w:t>Access to Learn with Internet access</w:t>
            </w:r>
          </w:p>
          <w:p w14:paraId="41FD7BA2" w14:textId="77777777" w:rsidR="00706F3E" w:rsidRPr="007C12EC" w:rsidRDefault="00706F3E" w:rsidP="002067AF">
            <w:pPr>
              <w:pStyle w:val="ListParagraph"/>
              <w:numPr>
                <w:ilvl w:val="0"/>
                <w:numId w:val="10"/>
              </w:numPr>
              <w:contextualSpacing w:val="0"/>
              <w:rPr>
                <w:rFonts w:cs="Arial"/>
                <w:szCs w:val="20"/>
              </w:rPr>
            </w:pPr>
            <w:r w:rsidRPr="007C12EC">
              <w:rPr>
                <w:rFonts w:cs="Arial"/>
                <w:szCs w:val="20"/>
              </w:rPr>
              <w:t>Learn resources</w:t>
            </w:r>
            <w:bookmarkEnd w:id="3"/>
          </w:p>
          <w:p w14:paraId="347CC49A" w14:textId="77777777" w:rsidR="00035B79" w:rsidRPr="00760C2E" w:rsidRDefault="00706F3E" w:rsidP="002067AF">
            <w:pPr>
              <w:pStyle w:val="ListParagraph"/>
              <w:numPr>
                <w:ilvl w:val="0"/>
                <w:numId w:val="10"/>
              </w:numPr>
              <w:contextualSpacing w:val="0"/>
              <w:rPr>
                <w:lang w:val="en-AU"/>
              </w:rPr>
            </w:pPr>
            <w:r w:rsidRPr="007C12EC">
              <w:rPr>
                <w:rFonts w:cs="Arial"/>
                <w:szCs w:val="20"/>
              </w:rPr>
              <w:t>Word processing software such as Microsoft Word.</w:t>
            </w:r>
          </w:p>
          <w:p w14:paraId="318F1E1D" w14:textId="77777777" w:rsidR="00760C2E" w:rsidRPr="00760C2E" w:rsidRDefault="00760C2E" w:rsidP="002067AF">
            <w:pPr>
              <w:pStyle w:val="ListParagraph"/>
              <w:numPr>
                <w:ilvl w:val="0"/>
                <w:numId w:val="10"/>
              </w:numPr>
              <w:contextualSpacing w:val="0"/>
              <w:rPr>
                <w:lang w:val="en-AU"/>
              </w:rPr>
            </w:pPr>
            <w:bookmarkStart w:id="4" w:name="_Hlk89790474"/>
            <w:r>
              <w:rPr>
                <w:rFonts w:cs="Arial"/>
                <w:szCs w:val="20"/>
              </w:rPr>
              <w:t xml:space="preserve">ACME Trading </w:t>
            </w:r>
            <w:proofErr w:type="spellStart"/>
            <w:r>
              <w:rPr>
                <w:rFonts w:cs="Arial"/>
                <w:szCs w:val="20"/>
              </w:rPr>
              <w:t>Services.ASDS</w:t>
            </w:r>
            <w:proofErr w:type="spellEnd"/>
            <w:r>
              <w:rPr>
                <w:rFonts w:cs="Arial"/>
                <w:szCs w:val="20"/>
              </w:rPr>
              <w:t xml:space="preserve"> folder</w:t>
            </w:r>
          </w:p>
          <w:p w14:paraId="5A831407" w14:textId="77777777" w:rsidR="00760C2E" w:rsidRPr="00055AAC" w:rsidRDefault="00760C2E" w:rsidP="002067AF">
            <w:pPr>
              <w:pStyle w:val="ListParagraph"/>
              <w:numPr>
                <w:ilvl w:val="0"/>
                <w:numId w:val="10"/>
              </w:numPr>
              <w:contextualSpacing w:val="0"/>
              <w:rPr>
                <w:lang w:val="en-AU"/>
              </w:rPr>
            </w:pPr>
            <w:r>
              <w:t>ACME Trading Services Report from Assessment 1</w:t>
            </w:r>
            <w:bookmarkEnd w:id="4"/>
          </w:p>
        </w:tc>
      </w:tr>
      <w:tr w:rsidR="00035B79" w:rsidRPr="00055AAC" w14:paraId="50E730F0" w14:textId="77777777" w:rsidTr="002E31A4">
        <w:tc>
          <w:tcPr>
            <w:tcW w:w="3119" w:type="dxa"/>
            <w:shd w:val="clear" w:color="auto" w:fill="F2F2F2" w:themeFill="background1" w:themeFillShade="F2"/>
          </w:tcPr>
          <w:p w14:paraId="436D9297" w14:textId="77777777" w:rsidR="00035B79" w:rsidRDefault="00035B79" w:rsidP="00C463AD">
            <w:r>
              <w:t>Result notification and reassessment information</w:t>
            </w:r>
          </w:p>
        </w:tc>
        <w:tc>
          <w:tcPr>
            <w:tcW w:w="5907" w:type="dxa"/>
          </w:tcPr>
          <w:p w14:paraId="5D9D89CA"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66FB4732" w14:textId="4BBCCB1F" w:rsidR="00035B79" w:rsidRPr="00055AAC" w:rsidRDefault="003C5135" w:rsidP="00C463AD">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tc>
      </w:tr>
    </w:tbl>
    <w:p w14:paraId="33BF7ACD" w14:textId="77777777" w:rsidR="002067AF" w:rsidRDefault="002067AF" w:rsidP="00760C2E">
      <w:pPr>
        <w:rPr>
          <w:rFonts w:cs="Arial"/>
          <w:b/>
          <w:bCs/>
          <w:sz w:val="22"/>
          <w:szCs w:val="22"/>
        </w:rPr>
      </w:pPr>
    </w:p>
    <w:p w14:paraId="73724038" w14:textId="77777777" w:rsidR="002067AF" w:rsidRDefault="002067AF">
      <w:pPr>
        <w:spacing w:after="160" w:line="259" w:lineRule="auto"/>
        <w:rPr>
          <w:rFonts w:cs="Arial"/>
          <w:b/>
          <w:bCs/>
          <w:sz w:val="22"/>
          <w:szCs w:val="22"/>
        </w:rPr>
      </w:pPr>
      <w:r>
        <w:rPr>
          <w:rFonts w:cs="Arial"/>
          <w:b/>
          <w:bCs/>
          <w:sz w:val="22"/>
          <w:szCs w:val="22"/>
        </w:rPr>
        <w:br w:type="page"/>
      </w:r>
    </w:p>
    <w:p w14:paraId="504D56FB" w14:textId="53D6D33A" w:rsidR="00760C2E" w:rsidRDefault="00760C2E" w:rsidP="00760C2E">
      <w:pPr>
        <w:rPr>
          <w:rFonts w:cs="Arial"/>
          <w:b/>
          <w:bCs/>
          <w:sz w:val="22"/>
          <w:szCs w:val="22"/>
        </w:rPr>
      </w:pPr>
      <w:r w:rsidRPr="00C04834">
        <w:rPr>
          <w:rFonts w:cs="Arial"/>
          <w:b/>
          <w:bCs/>
          <w:sz w:val="22"/>
          <w:szCs w:val="22"/>
        </w:rPr>
        <w:lastRenderedPageBreak/>
        <w:t>Scenario</w:t>
      </w:r>
    </w:p>
    <w:p w14:paraId="420EB553" w14:textId="77777777" w:rsidR="00760C2E" w:rsidRPr="00C04834" w:rsidRDefault="00760C2E" w:rsidP="00760C2E">
      <w:pPr>
        <w:rPr>
          <w:rFonts w:cs="Arial"/>
          <w:b/>
          <w:bCs/>
          <w:sz w:val="22"/>
          <w:szCs w:val="22"/>
        </w:rPr>
      </w:pPr>
    </w:p>
    <w:p w14:paraId="494EF855" w14:textId="77777777" w:rsidR="00760C2E" w:rsidRPr="00C04834" w:rsidRDefault="00760C2E" w:rsidP="00760C2E">
      <w:pPr>
        <w:autoSpaceDE w:val="0"/>
        <w:autoSpaceDN w:val="0"/>
        <w:adjustRightInd w:val="0"/>
        <w:rPr>
          <w:rFonts w:cs="Arial"/>
          <w:sz w:val="22"/>
          <w:szCs w:val="22"/>
        </w:rPr>
      </w:pPr>
      <w:r w:rsidRPr="00C04834">
        <w:rPr>
          <w:rFonts w:cs="Arial"/>
          <w:sz w:val="22"/>
          <w:szCs w:val="22"/>
        </w:rPr>
        <w:t xml:space="preserve">In this Assessment you will </w:t>
      </w:r>
      <w:r w:rsidRPr="00C04834">
        <w:rPr>
          <w:rFonts w:cs="Arial"/>
          <w:b/>
          <w:bCs/>
          <w:sz w:val="22"/>
          <w:szCs w:val="22"/>
        </w:rPr>
        <w:t xml:space="preserve">Review and Developed Protocols </w:t>
      </w:r>
      <w:r w:rsidRPr="00C04834">
        <w:rPr>
          <w:rFonts w:cs="Arial"/>
          <w:sz w:val="22"/>
          <w:szCs w:val="22"/>
        </w:rPr>
        <w:t>to work collaboratively in a virtual environment:</w:t>
      </w:r>
    </w:p>
    <w:p w14:paraId="7599C425" w14:textId="77777777" w:rsidR="00760C2E" w:rsidRPr="00C04834" w:rsidRDefault="00760C2E" w:rsidP="00760C2E">
      <w:pPr>
        <w:pStyle w:val="ListParagraph"/>
        <w:numPr>
          <w:ilvl w:val="0"/>
          <w:numId w:val="21"/>
        </w:numPr>
        <w:autoSpaceDE w:val="0"/>
        <w:autoSpaceDN w:val="0"/>
        <w:adjustRightInd w:val="0"/>
        <w:rPr>
          <w:rFonts w:cs="Arial"/>
          <w:sz w:val="22"/>
          <w:szCs w:val="22"/>
        </w:rPr>
      </w:pPr>
      <w:r w:rsidRPr="00C04834">
        <w:rPr>
          <w:rFonts w:cs="Arial"/>
          <w:sz w:val="22"/>
          <w:szCs w:val="22"/>
        </w:rPr>
        <w:t>to share knowledge collaboratively in a virtual environment according to work details and team objectives.</w:t>
      </w:r>
    </w:p>
    <w:p w14:paraId="2706B588" w14:textId="1479277B" w:rsidR="00760C2E" w:rsidRPr="00C04834" w:rsidRDefault="00B95010" w:rsidP="00760C2E">
      <w:pPr>
        <w:pStyle w:val="ListParagraph"/>
        <w:numPr>
          <w:ilvl w:val="0"/>
          <w:numId w:val="21"/>
        </w:numPr>
        <w:autoSpaceDE w:val="0"/>
        <w:autoSpaceDN w:val="0"/>
        <w:adjustRightInd w:val="0"/>
        <w:rPr>
          <w:rFonts w:cs="Arial"/>
          <w:sz w:val="22"/>
          <w:szCs w:val="22"/>
        </w:rPr>
      </w:pPr>
      <w:r>
        <w:rPr>
          <w:rFonts w:cs="Arial"/>
          <w:sz w:val="22"/>
          <w:szCs w:val="22"/>
        </w:rPr>
        <w:t xml:space="preserve">to develop </w:t>
      </w:r>
      <w:r w:rsidR="00760C2E" w:rsidRPr="00C04834">
        <w:rPr>
          <w:rFonts w:cs="Arial"/>
          <w:sz w:val="22"/>
          <w:szCs w:val="22"/>
        </w:rPr>
        <w:t>Cyber Security Protocols in accordance with organisational cyber security procedures.</w:t>
      </w:r>
    </w:p>
    <w:p w14:paraId="476EE012" w14:textId="3F34F233" w:rsidR="00760C2E" w:rsidRPr="00C04834" w:rsidRDefault="00B95010" w:rsidP="00760C2E">
      <w:pPr>
        <w:pStyle w:val="ListParagraph"/>
        <w:numPr>
          <w:ilvl w:val="0"/>
          <w:numId w:val="21"/>
        </w:numPr>
        <w:autoSpaceDE w:val="0"/>
        <w:autoSpaceDN w:val="0"/>
        <w:adjustRightInd w:val="0"/>
        <w:rPr>
          <w:rFonts w:cs="Arial"/>
          <w:sz w:val="22"/>
          <w:szCs w:val="22"/>
        </w:rPr>
      </w:pPr>
      <w:r>
        <w:rPr>
          <w:rFonts w:cs="Arial"/>
          <w:sz w:val="22"/>
          <w:szCs w:val="22"/>
        </w:rPr>
        <w:t xml:space="preserve">to develop </w:t>
      </w:r>
      <w:r w:rsidR="00760C2E" w:rsidRPr="00C04834">
        <w:rPr>
          <w:rFonts w:cs="Arial"/>
          <w:sz w:val="22"/>
          <w:szCs w:val="22"/>
        </w:rPr>
        <w:t>Virtual ways of working Protocols</w:t>
      </w:r>
    </w:p>
    <w:p w14:paraId="0396FF30" w14:textId="77777777" w:rsidR="00760C2E" w:rsidRPr="00C04834" w:rsidRDefault="00760C2E" w:rsidP="00760C2E">
      <w:pPr>
        <w:autoSpaceDE w:val="0"/>
        <w:autoSpaceDN w:val="0"/>
        <w:adjustRightInd w:val="0"/>
        <w:rPr>
          <w:rFonts w:cs="Arial"/>
          <w:sz w:val="22"/>
          <w:szCs w:val="22"/>
        </w:rPr>
      </w:pPr>
    </w:p>
    <w:p w14:paraId="52C89673" w14:textId="77777777" w:rsidR="00760C2E" w:rsidRPr="00C04834" w:rsidRDefault="00760C2E" w:rsidP="00760C2E">
      <w:pPr>
        <w:autoSpaceDE w:val="0"/>
        <w:autoSpaceDN w:val="0"/>
        <w:adjustRightInd w:val="0"/>
        <w:rPr>
          <w:rFonts w:cs="Arial"/>
          <w:sz w:val="22"/>
          <w:szCs w:val="22"/>
        </w:rPr>
      </w:pPr>
    </w:p>
    <w:p w14:paraId="74409496" w14:textId="77777777" w:rsidR="00760C2E" w:rsidRPr="00C04834" w:rsidRDefault="00760C2E" w:rsidP="00760C2E">
      <w:pPr>
        <w:autoSpaceDE w:val="0"/>
        <w:autoSpaceDN w:val="0"/>
        <w:adjustRightInd w:val="0"/>
        <w:rPr>
          <w:rFonts w:cs="Arial"/>
          <w:sz w:val="22"/>
          <w:szCs w:val="22"/>
        </w:rPr>
      </w:pPr>
      <w:r w:rsidRPr="00C04834">
        <w:rPr>
          <w:rFonts w:cs="Arial"/>
          <w:sz w:val="22"/>
          <w:szCs w:val="22"/>
        </w:rPr>
        <w:t>You will complete the ‘</w:t>
      </w:r>
      <w:r w:rsidRPr="00C04834">
        <w:rPr>
          <w:rFonts w:cs="Arial"/>
          <w:b/>
          <w:bCs/>
          <w:sz w:val="22"/>
          <w:szCs w:val="22"/>
        </w:rPr>
        <w:t>Recommendations’</w:t>
      </w:r>
      <w:r w:rsidRPr="00C04834">
        <w:rPr>
          <w:rFonts w:cs="Arial"/>
          <w:sz w:val="22"/>
          <w:szCs w:val="22"/>
        </w:rPr>
        <w:t xml:space="preserve"> section and ‘</w:t>
      </w:r>
      <w:r w:rsidRPr="00C04834">
        <w:rPr>
          <w:rFonts w:cs="Arial"/>
          <w:b/>
          <w:bCs/>
          <w:sz w:val="22"/>
          <w:szCs w:val="22"/>
        </w:rPr>
        <w:t>References’</w:t>
      </w:r>
      <w:r w:rsidRPr="00C04834">
        <w:rPr>
          <w:rFonts w:cs="Arial"/>
          <w:sz w:val="22"/>
          <w:szCs w:val="22"/>
        </w:rPr>
        <w:t xml:space="preserve"> section of the ‘ACME Trading Services Report’. </w:t>
      </w:r>
    </w:p>
    <w:p w14:paraId="6C914463" w14:textId="77777777" w:rsidR="00760C2E" w:rsidRDefault="00760C2E" w:rsidP="00760C2E">
      <w:pPr>
        <w:autoSpaceDE w:val="0"/>
        <w:autoSpaceDN w:val="0"/>
        <w:adjustRightInd w:val="0"/>
        <w:rPr>
          <w:rFonts w:asciiTheme="minorHAnsi" w:hAnsiTheme="minorHAnsi" w:cstheme="minorHAnsi"/>
          <w:sz w:val="22"/>
          <w:szCs w:val="22"/>
        </w:rPr>
      </w:pPr>
    </w:p>
    <w:p w14:paraId="1BF97A96" w14:textId="77777777" w:rsidR="00760C2E" w:rsidRPr="00B224FC" w:rsidRDefault="00760C2E" w:rsidP="00760C2E">
      <w:pPr>
        <w:pStyle w:val="ListParagraph"/>
        <w:numPr>
          <w:ilvl w:val="0"/>
          <w:numId w:val="22"/>
        </w:numPr>
        <w:rPr>
          <w:sz w:val="22"/>
          <w:szCs w:val="22"/>
        </w:rPr>
      </w:pPr>
      <w:r w:rsidRPr="00B224FC">
        <w:rPr>
          <w:sz w:val="22"/>
          <w:szCs w:val="22"/>
        </w:rPr>
        <w:t>Use the headings in the Report as a guide.</w:t>
      </w:r>
    </w:p>
    <w:p w14:paraId="4CE08044" w14:textId="77777777" w:rsidR="00760C2E" w:rsidRPr="00DE7C7B" w:rsidRDefault="00760C2E" w:rsidP="00760C2E">
      <w:pPr>
        <w:autoSpaceDE w:val="0"/>
        <w:autoSpaceDN w:val="0"/>
        <w:adjustRightInd w:val="0"/>
        <w:rPr>
          <w:rFonts w:asciiTheme="minorHAnsi" w:hAnsiTheme="minorHAnsi" w:cstheme="minorHAnsi"/>
          <w:sz w:val="22"/>
          <w:szCs w:val="22"/>
        </w:rPr>
      </w:pPr>
    </w:p>
    <w:p w14:paraId="5BA59E3F" w14:textId="77777777" w:rsidR="00760C2E" w:rsidRPr="00DE7C7B" w:rsidRDefault="00760C2E" w:rsidP="00760C2E">
      <w:pPr>
        <w:autoSpaceDE w:val="0"/>
        <w:autoSpaceDN w:val="0"/>
        <w:adjustRightInd w:val="0"/>
        <w:rPr>
          <w:rFonts w:asciiTheme="minorHAnsi" w:hAnsiTheme="minorHAnsi" w:cstheme="minorHAnsi"/>
          <w:sz w:val="22"/>
          <w:szCs w:val="22"/>
        </w:rPr>
      </w:pPr>
    </w:p>
    <w:p w14:paraId="7BB4C627" w14:textId="6D3C5448" w:rsidR="00760C2E" w:rsidRDefault="00760C2E" w:rsidP="00760C2E">
      <w:pPr>
        <w:autoSpaceDE w:val="0"/>
        <w:autoSpaceDN w:val="0"/>
        <w:adjustRightInd w:val="0"/>
        <w:rPr>
          <w:rFonts w:cs="Arial"/>
          <w:b/>
          <w:bCs/>
          <w:sz w:val="22"/>
          <w:szCs w:val="22"/>
        </w:rPr>
      </w:pPr>
      <w:r>
        <w:rPr>
          <w:rFonts w:cs="Arial"/>
          <w:b/>
          <w:bCs/>
          <w:sz w:val="22"/>
          <w:szCs w:val="22"/>
        </w:rPr>
        <w:t>You will be discussing your developed Protocols in your meeting with the other members of your Team in Assessment 3.</w:t>
      </w:r>
    </w:p>
    <w:p w14:paraId="6122BC41" w14:textId="77777777" w:rsidR="00FC274C" w:rsidRDefault="00FC274C" w:rsidP="00FC274C">
      <w:pPr>
        <w:rPr>
          <w:rStyle w:val="Heading2Char"/>
        </w:rPr>
      </w:pPr>
    </w:p>
    <w:p w14:paraId="0C9CEDA5" w14:textId="77777777" w:rsidR="00760C2E" w:rsidRDefault="00760C2E" w:rsidP="00FC274C">
      <w:pPr>
        <w:rPr>
          <w:rStyle w:val="Heading2Char"/>
        </w:rPr>
      </w:pPr>
    </w:p>
    <w:p w14:paraId="7B559939" w14:textId="77777777" w:rsidR="00760C2E" w:rsidRDefault="00760C2E" w:rsidP="00FC274C">
      <w:pPr>
        <w:rPr>
          <w:rStyle w:val="Heading2Char"/>
        </w:rPr>
      </w:pPr>
      <w:r>
        <w:rPr>
          <w:rStyle w:val="Heading2Char"/>
        </w:rPr>
        <w:br w:type="page"/>
      </w:r>
    </w:p>
    <w:p w14:paraId="1DE40816" w14:textId="77777777" w:rsidR="00760C2E" w:rsidRDefault="00760C2E" w:rsidP="00760C2E">
      <w:pPr>
        <w:autoSpaceDE w:val="0"/>
        <w:autoSpaceDN w:val="0"/>
        <w:adjustRightInd w:val="0"/>
        <w:rPr>
          <w:rFonts w:cs="Arial"/>
          <w:b/>
          <w:bCs/>
          <w:sz w:val="22"/>
          <w:szCs w:val="22"/>
        </w:rPr>
      </w:pPr>
      <w:r>
        <w:rPr>
          <w:rFonts w:cs="Arial"/>
          <w:b/>
          <w:bCs/>
          <w:sz w:val="22"/>
          <w:szCs w:val="22"/>
        </w:rPr>
        <w:lastRenderedPageBreak/>
        <w:t>Task 1</w:t>
      </w:r>
    </w:p>
    <w:p w14:paraId="5016E884" w14:textId="77777777" w:rsidR="00760C2E" w:rsidRDefault="00760C2E" w:rsidP="00760C2E">
      <w:pPr>
        <w:autoSpaceDE w:val="0"/>
        <w:autoSpaceDN w:val="0"/>
        <w:adjustRightInd w:val="0"/>
        <w:rPr>
          <w:rFonts w:cs="Arial"/>
          <w:b/>
          <w:bCs/>
          <w:sz w:val="22"/>
          <w:szCs w:val="22"/>
        </w:rPr>
      </w:pPr>
      <w:r>
        <w:rPr>
          <w:rFonts w:cs="Arial"/>
          <w:b/>
          <w:bCs/>
          <w:sz w:val="22"/>
          <w:szCs w:val="22"/>
        </w:rPr>
        <w:t>Develop Sharing Knowledge Protocols</w:t>
      </w:r>
    </w:p>
    <w:p w14:paraId="19E2F675" w14:textId="77777777" w:rsidR="00760C2E" w:rsidRPr="00785D2D" w:rsidRDefault="00760C2E" w:rsidP="00760C2E">
      <w:pPr>
        <w:rPr>
          <w:rFonts w:cs="Arial"/>
          <w:sz w:val="22"/>
          <w:szCs w:val="22"/>
        </w:rPr>
      </w:pPr>
      <w:r w:rsidRPr="00785D2D">
        <w:rPr>
          <w:rFonts w:cs="Arial"/>
          <w:sz w:val="22"/>
          <w:szCs w:val="22"/>
        </w:rPr>
        <w:t xml:space="preserve">You are to </w:t>
      </w:r>
      <w:r>
        <w:rPr>
          <w:rFonts w:cs="Arial"/>
          <w:sz w:val="22"/>
          <w:szCs w:val="22"/>
        </w:rPr>
        <w:t xml:space="preserve">research and </w:t>
      </w:r>
      <w:r w:rsidRPr="00785D2D">
        <w:rPr>
          <w:rFonts w:cs="Arial"/>
          <w:sz w:val="22"/>
          <w:szCs w:val="22"/>
        </w:rPr>
        <w:t xml:space="preserve">develop </w:t>
      </w:r>
      <w:r w:rsidRPr="00556F18">
        <w:rPr>
          <w:rFonts w:cs="Arial"/>
          <w:b/>
          <w:bCs/>
          <w:sz w:val="22"/>
          <w:szCs w:val="22"/>
        </w:rPr>
        <w:t>two</w:t>
      </w:r>
      <w:r w:rsidRPr="00785D2D">
        <w:rPr>
          <w:rFonts w:cs="Arial"/>
          <w:sz w:val="22"/>
          <w:szCs w:val="22"/>
        </w:rPr>
        <w:t xml:space="preserve"> protocols to share knowledge collaboratively in a virtual environment</w:t>
      </w:r>
      <w:r>
        <w:rPr>
          <w:rFonts w:cs="Arial"/>
          <w:sz w:val="22"/>
          <w:szCs w:val="22"/>
        </w:rPr>
        <w:t xml:space="preserve"> and update your ‘ACME Trading Services Report’ with these protocols.</w:t>
      </w:r>
    </w:p>
    <w:p w14:paraId="3315AC90" w14:textId="77777777" w:rsidR="00760C2E" w:rsidRDefault="00760C2E" w:rsidP="00760C2E">
      <w:pPr>
        <w:rPr>
          <w:rFonts w:cs="Arial"/>
          <w:sz w:val="22"/>
          <w:szCs w:val="22"/>
        </w:rPr>
      </w:pPr>
    </w:p>
    <w:p w14:paraId="6189E3C8" w14:textId="77777777" w:rsidR="00760C2E" w:rsidRDefault="00760C2E" w:rsidP="00760C2E">
      <w:pPr>
        <w:rPr>
          <w:rFonts w:cs="Arial"/>
          <w:b/>
          <w:bCs/>
          <w:sz w:val="22"/>
          <w:szCs w:val="22"/>
        </w:rPr>
      </w:pPr>
      <w:r>
        <w:rPr>
          <w:rFonts w:cs="Arial"/>
          <w:b/>
          <w:bCs/>
          <w:sz w:val="22"/>
          <w:szCs w:val="22"/>
        </w:rPr>
        <w:t>1</w:t>
      </w:r>
      <w:r w:rsidRPr="00C65AC6">
        <w:rPr>
          <w:rFonts w:cs="Arial"/>
          <w:b/>
          <w:bCs/>
          <w:sz w:val="22"/>
          <w:szCs w:val="22"/>
        </w:rPr>
        <w:t>.</w:t>
      </w:r>
      <w:r>
        <w:rPr>
          <w:rFonts w:cs="Arial"/>
          <w:b/>
          <w:bCs/>
          <w:sz w:val="22"/>
          <w:szCs w:val="22"/>
        </w:rPr>
        <w:t>1</w:t>
      </w:r>
      <w:r w:rsidRPr="00785D2D">
        <w:rPr>
          <w:rFonts w:cs="Arial"/>
          <w:b/>
          <w:bCs/>
          <w:sz w:val="22"/>
          <w:szCs w:val="22"/>
        </w:rPr>
        <w:t xml:space="preserve"> </w:t>
      </w:r>
      <w:r>
        <w:rPr>
          <w:rFonts w:cs="Arial"/>
          <w:b/>
          <w:bCs/>
          <w:sz w:val="22"/>
          <w:szCs w:val="22"/>
        </w:rPr>
        <w:t>Review</w:t>
      </w:r>
      <w:r w:rsidRPr="00785D2D">
        <w:rPr>
          <w:rFonts w:cs="Arial"/>
          <w:b/>
          <w:bCs/>
          <w:sz w:val="22"/>
          <w:szCs w:val="22"/>
        </w:rPr>
        <w:t xml:space="preserve"> </w:t>
      </w:r>
      <w:r>
        <w:rPr>
          <w:rFonts w:cs="Arial"/>
          <w:b/>
          <w:bCs/>
          <w:sz w:val="22"/>
          <w:szCs w:val="22"/>
        </w:rPr>
        <w:t>and Develop Meeting Protocol</w:t>
      </w:r>
    </w:p>
    <w:p w14:paraId="01F456D6" w14:textId="77777777" w:rsidR="00760C2E" w:rsidRDefault="00760C2E" w:rsidP="00760C2E">
      <w:pPr>
        <w:rPr>
          <w:rFonts w:cs="Arial"/>
          <w:sz w:val="22"/>
          <w:szCs w:val="22"/>
        </w:rPr>
      </w:pPr>
      <w:r w:rsidRPr="00785D2D">
        <w:rPr>
          <w:rFonts w:cs="Arial"/>
          <w:sz w:val="22"/>
          <w:szCs w:val="22"/>
        </w:rPr>
        <w:t xml:space="preserve">ACME Trading </w:t>
      </w:r>
      <w:r>
        <w:rPr>
          <w:rFonts w:cs="Arial"/>
          <w:sz w:val="22"/>
          <w:szCs w:val="22"/>
        </w:rPr>
        <w:t xml:space="preserve">Services </w:t>
      </w:r>
      <w:r w:rsidRPr="00785D2D">
        <w:rPr>
          <w:rFonts w:cs="Arial"/>
          <w:sz w:val="22"/>
          <w:szCs w:val="22"/>
        </w:rPr>
        <w:t>currently have a meeting Protocol</w:t>
      </w:r>
      <w:r>
        <w:rPr>
          <w:rFonts w:cs="Arial"/>
          <w:sz w:val="22"/>
          <w:szCs w:val="22"/>
        </w:rPr>
        <w:t xml:space="preserve">. </w:t>
      </w:r>
    </w:p>
    <w:p w14:paraId="15B407CB" w14:textId="77777777" w:rsidR="00760C2E" w:rsidRDefault="00760C2E" w:rsidP="00760C2E">
      <w:pPr>
        <w:rPr>
          <w:rFonts w:cs="Arial"/>
          <w:sz w:val="22"/>
          <w:szCs w:val="22"/>
        </w:rPr>
      </w:pPr>
    </w:p>
    <w:p w14:paraId="369BA521" w14:textId="77777777" w:rsidR="00804694" w:rsidRDefault="00760C2E" w:rsidP="00760C2E">
      <w:pPr>
        <w:rPr>
          <w:rFonts w:cs="Arial"/>
          <w:sz w:val="22"/>
          <w:szCs w:val="22"/>
        </w:rPr>
      </w:pPr>
      <w:r>
        <w:rPr>
          <w:rFonts w:cs="Arial"/>
          <w:sz w:val="22"/>
          <w:szCs w:val="22"/>
        </w:rPr>
        <w:t xml:space="preserve">The Meeting Protocol outlines the procedures to </w:t>
      </w:r>
      <w:bookmarkStart w:id="5" w:name="_Hlk89791730"/>
      <w:r w:rsidR="00B73003">
        <w:rPr>
          <w:rFonts w:cs="Arial"/>
          <w:sz w:val="22"/>
          <w:szCs w:val="22"/>
        </w:rPr>
        <w:t xml:space="preserve">share knowledge </w:t>
      </w:r>
      <w:r w:rsidR="00804694">
        <w:rPr>
          <w:rFonts w:cs="Arial"/>
          <w:sz w:val="22"/>
          <w:szCs w:val="22"/>
        </w:rPr>
        <w:t>effectively in</w:t>
      </w:r>
      <w:r w:rsidR="00804694" w:rsidRPr="00804694">
        <w:rPr>
          <w:rFonts w:cs="Arial"/>
          <w:sz w:val="22"/>
          <w:szCs w:val="22"/>
        </w:rPr>
        <w:t xml:space="preserve"> </w:t>
      </w:r>
      <w:bookmarkEnd w:id="5"/>
      <w:r>
        <w:rPr>
          <w:rFonts w:cs="Arial"/>
          <w:sz w:val="22"/>
          <w:szCs w:val="22"/>
        </w:rPr>
        <w:t xml:space="preserve">a meeting. </w:t>
      </w:r>
    </w:p>
    <w:p w14:paraId="0C1ABE2E" w14:textId="77777777" w:rsidR="00804694" w:rsidRDefault="00804694" w:rsidP="00760C2E">
      <w:pPr>
        <w:rPr>
          <w:rFonts w:cs="Arial"/>
          <w:sz w:val="22"/>
          <w:szCs w:val="22"/>
        </w:rPr>
      </w:pPr>
    </w:p>
    <w:p w14:paraId="78FEA05B" w14:textId="77777777" w:rsidR="00D32CCC" w:rsidRPr="00D03E5A" w:rsidRDefault="00804694" w:rsidP="00D32CCC">
      <w:pPr>
        <w:rPr>
          <w:rFonts w:cs="Arial"/>
          <w:sz w:val="22"/>
          <w:szCs w:val="22"/>
        </w:rPr>
      </w:pPr>
      <w:r>
        <w:rPr>
          <w:rFonts w:cs="Arial"/>
          <w:sz w:val="22"/>
          <w:szCs w:val="22"/>
        </w:rPr>
        <w:t xml:space="preserve">Develop a protocol </w:t>
      </w:r>
      <w:bookmarkStart w:id="6" w:name="_Hlk89791066"/>
      <w:bookmarkStart w:id="7" w:name="_Hlk89790621"/>
      <w:r>
        <w:rPr>
          <w:rFonts w:cs="Arial"/>
          <w:sz w:val="22"/>
          <w:szCs w:val="22"/>
        </w:rPr>
        <w:t>on ‘</w:t>
      </w:r>
      <w:bookmarkStart w:id="8" w:name="_Hlk89837119"/>
      <w:bookmarkEnd w:id="6"/>
      <w:bookmarkEnd w:id="7"/>
      <w:r w:rsidR="00D32CCC">
        <w:rPr>
          <w:rFonts w:cs="Arial"/>
          <w:sz w:val="22"/>
          <w:szCs w:val="22"/>
        </w:rPr>
        <w:t>How to communicate effectively to share knowledge in a virtual environment</w:t>
      </w:r>
      <w:bookmarkEnd w:id="8"/>
      <w:r w:rsidR="0098399A">
        <w:rPr>
          <w:rFonts w:cs="Arial"/>
          <w:sz w:val="22"/>
          <w:szCs w:val="22"/>
        </w:rPr>
        <w:t>’</w:t>
      </w:r>
      <w:r w:rsidR="00D32CCC">
        <w:rPr>
          <w:rFonts w:cs="Arial"/>
          <w:sz w:val="22"/>
          <w:szCs w:val="22"/>
        </w:rPr>
        <w:t xml:space="preserve"> collaboratively with team members’.</w:t>
      </w:r>
    </w:p>
    <w:p w14:paraId="5B5AC55C" w14:textId="77777777" w:rsidR="00760C2E" w:rsidRDefault="00760C2E" w:rsidP="00760C2E">
      <w:pPr>
        <w:rPr>
          <w:rFonts w:cs="Arial"/>
          <w:sz w:val="22"/>
          <w:szCs w:val="22"/>
        </w:rPr>
      </w:pPr>
    </w:p>
    <w:p w14:paraId="44522F77" w14:textId="77777777" w:rsidR="00760C2E" w:rsidRPr="003651FC" w:rsidRDefault="00760C2E" w:rsidP="00760C2E">
      <w:pPr>
        <w:ind w:left="360"/>
        <w:rPr>
          <w:color w:val="FF0000"/>
          <w:sz w:val="22"/>
          <w:szCs w:val="22"/>
        </w:rPr>
      </w:pPr>
    </w:p>
    <w:p w14:paraId="1FF3C84A" w14:textId="713E0756" w:rsidR="00760C2E" w:rsidRDefault="00760C2E" w:rsidP="00760C2E">
      <w:pPr>
        <w:pStyle w:val="Heading3"/>
        <w:numPr>
          <w:ilvl w:val="0"/>
          <w:numId w:val="23"/>
        </w:numPr>
        <w:spacing w:after="120"/>
        <w:rPr>
          <w:rFonts w:cs="Arial"/>
          <w:b w:val="0"/>
          <w:bCs/>
          <w:sz w:val="22"/>
          <w:szCs w:val="22"/>
        </w:rPr>
      </w:pPr>
      <w:r>
        <w:rPr>
          <w:rFonts w:cs="Arial"/>
          <w:sz w:val="22"/>
          <w:szCs w:val="22"/>
        </w:rPr>
        <w:t>C</w:t>
      </w:r>
      <w:r w:rsidRPr="003651FC">
        <w:rPr>
          <w:rFonts w:cs="Arial"/>
          <w:sz w:val="22"/>
          <w:szCs w:val="22"/>
        </w:rPr>
        <w:t>omplete the ‘</w:t>
      </w:r>
      <w:r w:rsidRPr="003651FC">
        <w:rPr>
          <w:rFonts w:cs="Arial"/>
          <w:bCs/>
          <w:sz w:val="22"/>
          <w:szCs w:val="22"/>
        </w:rPr>
        <w:t>Recommendations</w:t>
      </w:r>
      <w:r w:rsidRPr="003651FC">
        <w:rPr>
          <w:rFonts w:cs="Arial"/>
          <w:sz w:val="22"/>
          <w:szCs w:val="22"/>
        </w:rPr>
        <w:t xml:space="preserve"> </w:t>
      </w:r>
      <w:r w:rsidRPr="003651FC">
        <w:rPr>
          <w:rFonts w:cs="Arial"/>
          <w:b w:val="0"/>
          <w:bCs/>
          <w:sz w:val="22"/>
          <w:szCs w:val="22"/>
        </w:rPr>
        <w:t xml:space="preserve">- </w:t>
      </w:r>
      <w:r w:rsidRPr="003651FC">
        <w:rPr>
          <w:b w:val="0"/>
          <w:bCs/>
          <w:sz w:val="22"/>
          <w:szCs w:val="22"/>
        </w:rPr>
        <w:t>Share Knowledge Protocol 1</w:t>
      </w:r>
      <w:r>
        <w:rPr>
          <w:b w:val="0"/>
          <w:bCs/>
          <w:sz w:val="22"/>
          <w:szCs w:val="22"/>
        </w:rPr>
        <w:t xml:space="preserve">’ section </w:t>
      </w:r>
      <w:r w:rsidRPr="003651FC">
        <w:rPr>
          <w:rFonts w:cs="Arial"/>
          <w:b w:val="0"/>
          <w:bCs/>
          <w:sz w:val="22"/>
          <w:szCs w:val="22"/>
        </w:rPr>
        <w:t xml:space="preserve">of the ‘ACME Trading Services Report’. </w:t>
      </w:r>
    </w:p>
    <w:p w14:paraId="34DFED96" w14:textId="77777777" w:rsidR="00D32314" w:rsidRPr="00D32314" w:rsidRDefault="00D32314" w:rsidP="00D32314">
      <w:pPr>
        <w:pStyle w:val="ListParagraph"/>
        <w:numPr>
          <w:ilvl w:val="0"/>
          <w:numId w:val="23"/>
        </w:numPr>
        <w:rPr>
          <w:b/>
          <w:bCs/>
          <w:sz w:val="22"/>
        </w:rPr>
      </w:pPr>
      <w:r w:rsidRPr="00D32314">
        <w:rPr>
          <w:bCs/>
          <w:sz w:val="22"/>
        </w:rPr>
        <w:t>This protocol provides guidelines for the knowledge sharing process in a Virtual environment.</w:t>
      </w:r>
    </w:p>
    <w:p w14:paraId="73AC5258" w14:textId="77777777" w:rsidR="00D32314" w:rsidRPr="00D32314" w:rsidRDefault="00D32314" w:rsidP="00D32314"/>
    <w:p w14:paraId="6657937A" w14:textId="77777777" w:rsidR="00760C2E" w:rsidRDefault="00760C2E" w:rsidP="00760C2E">
      <w:pPr>
        <w:autoSpaceDE w:val="0"/>
        <w:autoSpaceDN w:val="0"/>
        <w:adjustRightInd w:val="0"/>
        <w:rPr>
          <w:rFonts w:asciiTheme="minorHAnsi" w:hAnsiTheme="minorHAnsi" w:cstheme="minorHAnsi"/>
          <w:sz w:val="22"/>
          <w:szCs w:val="22"/>
        </w:rPr>
      </w:pPr>
    </w:p>
    <w:p w14:paraId="157131A8" w14:textId="77777777" w:rsidR="00D32314" w:rsidRDefault="00D32314" w:rsidP="00D32314">
      <w:pPr>
        <w:pStyle w:val="ListParagraph"/>
        <w:numPr>
          <w:ilvl w:val="0"/>
          <w:numId w:val="32"/>
        </w:numPr>
        <w:rPr>
          <w:bCs/>
          <w:sz w:val="22"/>
          <w:szCs w:val="18"/>
        </w:rPr>
      </w:pPr>
      <w:r>
        <w:rPr>
          <w:bCs/>
          <w:sz w:val="22"/>
          <w:szCs w:val="18"/>
        </w:rPr>
        <w:t>Ensure that everyone has received prior notice of a meeting and what tool is being used</w:t>
      </w:r>
    </w:p>
    <w:p w14:paraId="328AC70F" w14:textId="77777777" w:rsidR="00D32314" w:rsidRDefault="00D32314" w:rsidP="00D32314">
      <w:pPr>
        <w:pStyle w:val="ListParagraph"/>
        <w:numPr>
          <w:ilvl w:val="0"/>
          <w:numId w:val="32"/>
        </w:numPr>
        <w:rPr>
          <w:bCs/>
          <w:sz w:val="22"/>
          <w:szCs w:val="18"/>
        </w:rPr>
      </w:pPr>
      <w:r>
        <w:rPr>
          <w:bCs/>
          <w:sz w:val="22"/>
          <w:szCs w:val="18"/>
        </w:rPr>
        <w:t>Only use approved virtual platforms (teams and zoom)</w:t>
      </w:r>
    </w:p>
    <w:p w14:paraId="110359CD" w14:textId="77777777" w:rsidR="00D32314" w:rsidRDefault="00D32314" w:rsidP="00D32314">
      <w:pPr>
        <w:pStyle w:val="ListParagraph"/>
        <w:numPr>
          <w:ilvl w:val="0"/>
          <w:numId w:val="32"/>
        </w:numPr>
        <w:rPr>
          <w:bCs/>
          <w:sz w:val="22"/>
          <w:szCs w:val="18"/>
        </w:rPr>
      </w:pPr>
      <w:r>
        <w:rPr>
          <w:bCs/>
          <w:sz w:val="22"/>
          <w:szCs w:val="18"/>
        </w:rPr>
        <w:t>Check that everyone required has joined the meeting</w:t>
      </w:r>
    </w:p>
    <w:p w14:paraId="4898CEA9" w14:textId="77777777" w:rsidR="00D32314" w:rsidRDefault="00D32314" w:rsidP="00D32314">
      <w:pPr>
        <w:pStyle w:val="ListParagraph"/>
        <w:numPr>
          <w:ilvl w:val="0"/>
          <w:numId w:val="32"/>
        </w:numPr>
        <w:rPr>
          <w:bCs/>
          <w:sz w:val="22"/>
          <w:szCs w:val="18"/>
        </w:rPr>
      </w:pPr>
      <w:r>
        <w:rPr>
          <w:bCs/>
          <w:sz w:val="22"/>
          <w:szCs w:val="18"/>
        </w:rPr>
        <w:t>Ensure that everyone can speak/communicate whether by voice or chat</w:t>
      </w:r>
    </w:p>
    <w:p w14:paraId="293D0449" w14:textId="77777777" w:rsidR="00D32314" w:rsidRDefault="00D32314" w:rsidP="00D32314">
      <w:pPr>
        <w:pStyle w:val="ListParagraph"/>
        <w:numPr>
          <w:ilvl w:val="0"/>
          <w:numId w:val="32"/>
        </w:numPr>
        <w:rPr>
          <w:bCs/>
          <w:sz w:val="22"/>
          <w:szCs w:val="18"/>
        </w:rPr>
      </w:pPr>
      <w:r>
        <w:rPr>
          <w:bCs/>
          <w:sz w:val="22"/>
          <w:szCs w:val="18"/>
        </w:rPr>
        <w:t xml:space="preserve">Use a front facing camera </w:t>
      </w:r>
      <w:proofErr w:type="gramStart"/>
      <w:r>
        <w:rPr>
          <w:bCs/>
          <w:sz w:val="22"/>
          <w:szCs w:val="18"/>
        </w:rPr>
        <w:t>showing your face at all times</w:t>
      </w:r>
      <w:proofErr w:type="gramEnd"/>
    </w:p>
    <w:p w14:paraId="24DA24A9" w14:textId="77777777" w:rsidR="00D32314" w:rsidRDefault="00D32314" w:rsidP="00D32314">
      <w:pPr>
        <w:pStyle w:val="ListParagraph"/>
        <w:numPr>
          <w:ilvl w:val="0"/>
          <w:numId w:val="32"/>
        </w:numPr>
        <w:rPr>
          <w:bCs/>
          <w:sz w:val="22"/>
          <w:szCs w:val="18"/>
        </w:rPr>
      </w:pPr>
      <w:r>
        <w:rPr>
          <w:bCs/>
          <w:sz w:val="22"/>
          <w:szCs w:val="18"/>
        </w:rPr>
        <w:t>When not speaking mute your microphone.</w:t>
      </w:r>
    </w:p>
    <w:p w14:paraId="5FBD2D73" w14:textId="77777777" w:rsidR="00D32314" w:rsidRDefault="00D32314" w:rsidP="00D32314">
      <w:pPr>
        <w:pStyle w:val="ListParagraph"/>
        <w:numPr>
          <w:ilvl w:val="0"/>
          <w:numId w:val="32"/>
        </w:numPr>
        <w:rPr>
          <w:bCs/>
          <w:sz w:val="22"/>
          <w:szCs w:val="18"/>
        </w:rPr>
      </w:pPr>
      <w:r>
        <w:rPr>
          <w:bCs/>
          <w:sz w:val="22"/>
          <w:szCs w:val="18"/>
        </w:rPr>
        <w:t>When away from computer, make it known, whether by writing a comment or using appropriate signage</w:t>
      </w:r>
    </w:p>
    <w:p w14:paraId="77858E9C" w14:textId="77777777" w:rsidR="00D32314" w:rsidRDefault="00D32314" w:rsidP="00D32314">
      <w:pPr>
        <w:pStyle w:val="ListParagraph"/>
        <w:numPr>
          <w:ilvl w:val="0"/>
          <w:numId w:val="32"/>
        </w:numPr>
        <w:rPr>
          <w:bCs/>
          <w:sz w:val="22"/>
          <w:szCs w:val="18"/>
        </w:rPr>
      </w:pPr>
      <w:r>
        <w:rPr>
          <w:bCs/>
          <w:sz w:val="22"/>
          <w:szCs w:val="18"/>
        </w:rPr>
        <w:t xml:space="preserve">If you have something you would like to add to a presentation/conversation, use raise hand feature and speak when called upon </w:t>
      </w:r>
    </w:p>
    <w:p w14:paraId="59BCDDD9" w14:textId="77777777" w:rsidR="00D32314" w:rsidRDefault="00D32314" w:rsidP="00D32314">
      <w:pPr>
        <w:pStyle w:val="ListParagraph"/>
        <w:numPr>
          <w:ilvl w:val="0"/>
          <w:numId w:val="32"/>
        </w:numPr>
        <w:rPr>
          <w:bCs/>
          <w:sz w:val="22"/>
          <w:szCs w:val="18"/>
        </w:rPr>
      </w:pPr>
      <w:r>
        <w:rPr>
          <w:bCs/>
          <w:sz w:val="22"/>
          <w:szCs w:val="18"/>
        </w:rPr>
        <w:t>Ask for and record feedback when a presentation is complete.</w:t>
      </w:r>
    </w:p>
    <w:p w14:paraId="3D97AC51" w14:textId="77777777" w:rsidR="00D32314" w:rsidRDefault="00D32314" w:rsidP="00D32314">
      <w:pPr>
        <w:pStyle w:val="ListParagraph"/>
        <w:numPr>
          <w:ilvl w:val="0"/>
          <w:numId w:val="32"/>
        </w:numPr>
        <w:rPr>
          <w:bCs/>
          <w:sz w:val="22"/>
          <w:szCs w:val="18"/>
        </w:rPr>
      </w:pPr>
      <w:r>
        <w:rPr>
          <w:bCs/>
          <w:sz w:val="22"/>
          <w:szCs w:val="18"/>
        </w:rPr>
        <w:t>Monitor chats within the virtual environment</w:t>
      </w:r>
    </w:p>
    <w:p w14:paraId="442216C8" w14:textId="77777777" w:rsidR="00760C2E" w:rsidRDefault="00760C2E" w:rsidP="00FC274C">
      <w:pPr>
        <w:rPr>
          <w:rStyle w:val="Heading2Char"/>
        </w:rPr>
      </w:pPr>
    </w:p>
    <w:p w14:paraId="6AD0D104" w14:textId="77777777" w:rsidR="00D32CCC" w:rsidRDefault="00D32CCC" w:rsidP="00D32CCC">
      <w:pPr>
        <w:autoSpaceDE w:val="0"/>
        <w:autoSpaceDN w:val="0"/>
        <w:adjustRightInd w:val="0"/>
        <w:rPr>
          <w:rFonts w:cs="Arial"/>
          <w:b/>
          <w:bCs/>
          <w:sz w:val="22"/>
          <w:szCs w:val="22"/>
        </w:rPr>
      </w:pPr>
      <w:r>
        <w:rPr>
          <w:rFonts w:cs="Arial"/>
          <w:b/>
          <w:bCs/>
          <w:sz w:val="22"/>
          <w:szCs w:val="22"/>
        </w:rPr>
        <w:t>1.2</w:t>
      </w:r>
    </w:p>
    <w:p w14:paraId="67EF88E7" w14:textId="77777777" w:rsidR="00D32CCC" w:rsidRPr="00AC2989" w:rsidRDefault="00D32CCC" w:rsidP="00D32CCC">
      <w:pPr>
        <w:autoSpaceDE w:val="0"/>
        <w:autoSpaceDN w:val="0"/>
        <w:adjustRightInd w:val="0"/>
        <w:rPr>
          <w:rFonts w:cs="Arial"/>
          <w:sz w:val="22"/>
          <w:szCs w:val="22"/>
        </w:rPr>
      </w:pPr>
      <w:r>
        <w:rPr>
          <w:rFonts w:cs="Arial"/>
          <w:b/>
          <w:bCs/>
          <w:sz w:val="22"/>
          <w:szCs w:val="22"/>
        </w:rPr>
        <w:t>Sharing</w:t>
      </w:r>
      <w:r w:rsidRPr="00AC2989">
        <w:rPr>
          <w:rFonts w:cs="Arial"/>
          <w:b/>
          <w:bCs/>
          <w:sz w:val="22"/>
          <w:szCs w:val="22"/>
        </w:rPr>
        <w:t xml:space="preserve"> </w:t>
      </w:r>
      <w:r>
        <w:rPr>
          <w:rFonts w:cs="Arial"/>
          <w:b/>
          <w:bCs/>
          <w:sz w:val="22"/>
          <w:szCs w:val="22"/>
        </w:rPr>
        <w:t xml:space="preserve">Knowledge </w:t>
      </w:r>
      <w:r w:rsidRPr="00AC2989">
        <w:rPr>
          <w:rFonts w:cs="Arial"/>
          <w:b/>
          <w:bCs/>
          <w:sz w:val="22"/>
          <w:szCs w:val="22"/>
        </w:rPr>
        <w:t xml:space="preserve">Protocol </w:t>
      </w:r>
    </w:p>
    <w:p w14:paraId="6B63E8E5" w14:textId="77777777" w:rsidR="00D32CCC" w:rsidRPr="003651FC" w:rsidRDefault="00D32CCC" w:rsidP="00D32CCC">
      <w:pPr>
        <w:ind w:left="360"/>
        <w:rPr>
          <w:bCs/>
          <w:sz w:val="22"/>
          <w:szCs w:val="22"/>
        </w:rPr>
      </w:pPr>
    </w:p>
    <w:p w14:paraId="72EA975E" w14:textId="77777777" w:rsidR="00D32CCC" w:rsidRPr="00563B89" w:rsidRDefault="00D32CCC" w:rsidP="00D32CCC">
      <w:pPr>
        <w:pStyle w:val="ListParagraph"/>
        <w:numPr>
          <w:ilvl w:val="0"/>
          <w:numId w:val="24"/>
        </w:numPr>
        <w:rPr>
          <w:bCs/>
          <w:sz w:val="22"/>
          <w:szCs w:val="22"/>
        </w:rPr>
      </w:pPr>
      <w:r w:rsidRPr="00563B89">
        <w:rPr>
          <w:rFonts w:cs="Arial"/>
          <w:sz w:val="22"/>
          <w:szCs w:val="22"/>
        </w:rPr>
        <w:t>Develop a ‘</w:t>
      </w:r>
      <w:r>
        <w:rPr>
          <w:rFonts w:cs="Arial"/>
          <w:sz w:val="22"/>
          <w:szCs w:val="22"/>
        </w:rPr>
        <w:t xml:space="preserve">Data Sharing </w:t>
      </w:r>
      <w:r w:rsidRPr="00563B89">
        <w:rPr>
          <w:rFonts w:cs="Arial"/>
          <w:sz w:val="22"/>
          <w:szCs w:val="22"/>
        </w:rPr>
        <w:t xml:space="preserve">Protocol’ that will include a </w:t>
      </w:r>
      <w:bookmarkStart w:id="9" w:name="_Hlk89792690"/>
      <w:r w:rsidRPr="00563B89">
        <w:rPr>
          <w:rFonts w:cs="Arial"/>
          <w:sz w:val="22"/>
          <w:szCs w:val="22"/>
        </w:rPr>
        <w:t xml:space="preserve">procedure on the tools and technology that can be used </w:t>
      </w:r>
      <w:r>
        <w:rPr>
          <w:rFonts w:cs="Arial"/>
          <w:sz w:val="22"/>
          <w:szCs w:val="22"/>
        </w:rPr>
        <w:t xml:space="preserve">to share knowledge </w:t>
      </w:r>
      <w:r w:rsidRPr="00563B89">
        <w:rPr>
          <w:rFonts w:cs="Arial"/>
          <w:sz w:val="22"/>
          <w:szCs w:val="22"/>
        </w:rPr>
        <w:t>in a virtual environment.</w:t>
      </w:r>
      <w:bookmarkEnd w:id="9"/>
      <w:r>
        <w:rPr>
          <w:rFonts w:cs="Arial"/>
          <w:sz w:val="22"/>
          <w:szCs w:val="22"/>
        </w:rPr>
        <w:t xml:space="preserve"> </w:t>
      </w:r>
    </w:p>
    <w:p w14:paraId="2CBDECDB" w14:textId="77777777" w:rsidR="00D32CCC" w:rsidRDefault="00D32CCC" w:rsidP="00D32CCC">
      <w:pPr>
        <w:rPr>
          <w:sz w:val="22"/>
          <w:szCs w:val="22"/>
        </w:rPr>
      </w:pPr>
    </w:p>
    <w:p w14:paraId="79B6E358" w14:textId="77777777" w:rsidR="00D32314" w:rsidRPr="00C063F2" w:rsidRDefault="00D32314" w:rsidP="00D32314">
      <w:pPr>
        <w:rPr>
          <w:b/>
          <w:bCs/>
          <w:i/>
          <w:iCs/>
          <w:color w:val="FF0000"/>
          <w:sz w:val="22"/>
        </w:rPr>
      </w:pPr>
      <w:r w:rsidRPr="00421099">
        <w:rPr>
          <w:bCs/>
          <w:sz w:val="22"/>
        </w:rPr>
        <w:t>This protocol provides guidelines</w:t>
      </w:r>
      <w:r>
        <w:rPr>
          <w:bCs/>
          <w:sz w:val="22"/>
        </w:rPr>
        <w:t xml:space="preserve"> about sharing data within a collaborative environment</w:t>
      </w:r>
    </w:p>
    <w:p w14:paraId="0D346334" w14:textId="77777777" w:rsidR="00D32CCC" w:rsidRPr="008926FB" w:rsidRDefault="00D32CCC" w:rsidP="00D32CCC">
      <w:pPr>
        <w:rPr>
          <w:sz w:val="22"/>
          <w:szCs w:val="22"/>
        </w:rPr>
      </w:pPr>
    </w:p>
    <w:p w14:paraId="2DCE8CF8" w14:textId="77777777" w:rsidR="00D32CCC" w:rsidRPr="003651FC" w:rsidRDefault="00D32CCC" w:rsidP="00D32CCC">
      <w:pPr>
        <w:pStyle w:val="Heading3"/>
        <w:numPr>
          <w:ilvl w:val="0"/>
          <w:numId w:val="25"/>
        </w:numPr>
        <w:tabs>
          <w:tab w:val="num" w:pos="360"/>
        </w:tabs>
        <w:spacing w:after="120"/>
        <w:rPr>
          <w:rFonts w:cs="Arial"/>
          <w:b w:val="0"/>
          <w:bCs/>
          <w:sz w:val="22"/>
          <w:szCs w:val="22"/>
        </w:rPr>
      </w:pPr>
      <w:r>
        <w:rPr>
          <w:rFonts w:cs="Arial"/>
          <w:sz w:val="22"/>
          <w:szCs w:val="22"/>
        </w:rPr>
        <w:t>C</w:t>
      </w:r>
      <w:r w:rsidRPr="003651FC">
        <w:rPr>
          <w:rFonts w:cs="Arial"/>
          <w:sz w:val="22"/>
          <w:szCs w:val="22"/>
        </w:rPr>
        <w:t>omplete the ‘</w:t>
      </w:r>
      <w:r w:rsidRPr="003651FC">
        <w:rPr>
          <w:rFonts w:cs="Arial"/>
          <w:bCs/>
          <w:sz w:val="22"/>
          <w:szCs w:val="22"/>
        </w:rPr>
        <w:t>Recommendations</w:t>
      </w:r>
      <w:r w:rsidRPr="003651FC">
        <w:rPr>
          <w:rFonts w:cs="Arial"/>
          <w:sz w:val="22"/>
          <w:szCs w:val="22"/>
        </w:rPr>
        <w:t xml:space="preserve"> </w:t>
      </w:r>
      <w:r w:rsidRPr="009F34A1">
        <w:rPr>
          <w:rFonts w:cs="Arial"/>
          <w:b w:val="0"/>
          <w:bCs/>
          <w:sz w:val="22"/>
          <w:szCs w:val="22"/>
        </w:rPr>
        <w:t xml:space="preserve">- </w:t>
      </w:r>
      <w:r w:rsidRPr="009F34A1">
        <w:rPr>
          <w:b w:val="0"/>
          <w:bCs/>
          <w:sz w:val="22"/>
          <w:szCs w:val="22"/>
        </w:rPr>
        <w:t>Share Knowledge Protocol 2’ se</w:t>
      </w:r>
      <w:r>
        <w:rPr>
          <w:b w:val="0"/>
          <w:bCs/>
          <w:sz w:val="22"/>
          <w:szCs w:val="22"/>
        </w:rPr>
        <w:t xml:space="preserve">ction </w:t>
      </w:r>
      <w:r w:rsidRPr="003651FC">
        <w:rPr>
          <w:rFonts w:cs="Arial"/>
          <w:b w:val="0"/>
          <w:bCs/>
          <w:sz w:val="22"/>
          <w:szCs w:val="22"/>
        </w:rPr>
        <w:t xml:space="preserve">of the ‘ACME Trading Services Report’. </w:t>
      </w:r>
    </w:p>
    <w:p w14:paraId="2E1D8F22" w14:textId="77777777" w:rsidR="00D32314" w:rsidRDefault="00D32314" w:rsidP="00D32314">
      <w:pPr>
        <w:pStyle w:val="ListParagraph"/>
        <w:numPr>
          <w:ilvl w:val="0"/>
          <w:numId w:val="34"/>
        </w:numPr>
        <w:rPr>
          <w:sz w:val="22"/>
        </w:rPr>
      </w:pPr>
      <w:r>
        <w:rPr>
          <w:sz w:val="22"/>
        </w:rPr>
        <w:t>For non-classified documents use the platform used (Microsoft teams/Zoom) to share documents</w:t>
      </w:r>
    </w:p>
    <w:p w14:paraId="3F08C5F2" w14:textId="77777777" w:rsidR="00D32314" w:rsidRDefault="00D32314" w:rsidP="00D32314">
      <w:pPr>
        <w:pStyle w:val="ListParagraph"/>
        <w:numPr>
          <w:ilvl w:val="0"/>
          <w:numId w:val="34"/>
        </w:numPr>
        <w:rPr>
          <w:sz w:val="22"/>
        </w:rPr>
      </w:pPr>
      <w:r>
        <w:rPr>
          <w:sz w:val="22"/>
        </w:rPr>
        <w:t>Classified data must be shared with a password protection and encrypted when shared online.</w:t>
      </w:r>
    </w:p>
    <w:p w14:paraId="4E9EB067" w14:textId="77777777" w:rsidR="00D32314" w:rsidRDefault="00D32314" w:rsidP="00D32314">
      <w:pPr>
        <w:pStyle w:val="ListParagraph"/>
        <w:numPr>
          <w:ilvl w:val="0"/>
          <w:numId w:val="34"/>
        </w:numPr>
        <w:rPr>
          <w:sz w:val="22"/>
        </w:rPr>
      </w:pPr>
      <w:r>
        <w:rPr>
          <w:sz w:val="22"/>
        </w:rPr>
        <w:t>Only share data that is required</w:t>
      </w:r>
    </w:p>
    <w:p w14:paraId="38E230F1" w14:textId="77777777" w:rsidR="00D32314" w:rsidRDefault="00D32314" w:rsidP="00D32314">
      <w:pPr>
        <w:pStyle w:val="ListParagraph"/>
        <w:numPr>
          <w:ilvl w:val="0"/>
          <w:numId w:val="34"/>
        </w:numPr>
        <w:rPr>
          <w:sz w:val="22"/>
        </w:rPr>
      </w:pPr>
      <w:r>
        <w:rPr>
          <w:sz w:val="22"/>
        </w:rPr>
        <w:t>Data within office areas can be shared physically through the use of a Storage device (</w:t>
      </w:r>
      <w:proofErr w:type="spellStart"/>
      <w:r>
        <w:rPr>
          <w:sz w:val="22"/>
        </w:rPr>
        <w:t>ssd</w:t>
      </w:r>
      <w:proofErr w:type="spellEnd"/>
      <w:r>
        <w:rPr>
          <w:sz w:val="22"/>
        </w:rPr>
        <w:t xml:space="preserve">/HDD) or a physical copy such as a </w:t>
      </w:r>
      <w:proofErr w:type="gramStart"/>
      <w:r>
        <w:rPr>
          <w:sz w:val="22"/>
        </w:rPr>
        <w:t>print out</w:t>
      </w:r>
      <w:proofErr w:type="gramEnd"/>
      <w:r>
        <w:rPr>
          <w:sz w:val="22"/>
        </w:rPr>
        <w:t>.</w:t>
      </w:r>
    </w:p>
    <w:p w14:paraId="587C5901" w14:textId="77777777" w:rsidR="00D32314" w:rsidRDefault="00D32314" w:rsidP="00D32314">
      <w:pPr>
        <w:pStyle w:val="ListParagraph"/>
        <w:numPr>
          <w:ilvl w:val="0"/>
          <w:numId w:val="34"/>
        </w:numPr>
        <w:rPr>
          <w:sz w:val="22"/>
        </w:rPr>
      </w:pPr>
      <w:r>
        <w:rPr>
          <w:sz w:val="22"/>
        </w:rPr>
        <w:t>Do not share data over unprotected internet such as in a café or a hotel.</w:t>
      </w:r>
    </w:p>
    <w:p w14:paraId="356F51D5" w14:textId="77777777" w:rsidR="00D32314" w:rsidRDefault="00D32314" w:rsidP="00D32314">
      <w:pPr>
        <w:pStyle w:val="ListParagraph"/>
        <w:numPr>
          <w:ilvl w:val="0"/>
          <w:numId w:val="34"/>
        </w:numPr>
        <w:rPr>
          <w:sz w:val="22"/>
        </w:rPr>
      </w:pPr>
      <w:r>
        <w:rPr>
          <w:sz w:val="22"/>
        </w:rPr>
        <w:lastRenderedPageBreak/>
        <w:t>If specific data is required, request it from the appropriate person and have a plan to receive the data safely.</w:t>
      </w:r>
    </w:p>
    <w:p w14:paraId="0AA32363" w14:textId="77777777" w:rsidR="00D32314" w:rsidRDefault="00D32314" w:rsidP="00D32314">
      <w:pPr>
        <w:pStyle w:val="ListParagraph"/>
        <w:numPr>
          <w:ilvl w:val="0"/>
          <w:numId w:val="34"/>
        </w:numPr>
        <w:rPr>
          <w:sz w:val="22"/>
        </w:rPr>
      </w:pPr>
      <w:r>
        <w:rPr>
          <w:sz w:val="22"/>
        </w:rPr>
        <w:t>Once you have received the data always have it on your person until review</w:t>
      </w:r>
    </w:p>
    <w:p w14:paraId="2F9139A0" w14:textId="77777777" w:rsidR="00D32314" w:rsidRDefault="00D32314" w:rsidP="00D32314">
      <w:pPr>
        <w:pStyle w:val="ListParagraph"/>
        <w:numPr>
          <w:ilvl w:val="0"/>
          <w:numId w:val="34"/>
        </w:numPr>
        <w:rPr>
          <w:sz w:val="22"/>
        </w:rPr>
      </w:pPr>
      <w:r>
        <w:rPr>
          <w:sz w:val="22"/>
        </w:rPr>
        <w:t>If digital always only connect to a device that is known to be connected to a secure internet connection and one that is approved by ACME</w:t>
      </w:r>
    </w:p>
    <w:p w14:paraId="715C6C7D" w14:textId="77777777" w:rsidR="00D32314" w:rsidRPr="00DA22C2" w:rsidRDefault="00D32314" w:rsidP="00D32314">
      <w:pPr>
        <w:pStyle w:val="ListParagraph"/>
        <w:numPr>
          <w:ilvl w:val="0"/>
          <w:numId w:val="34"/>
        </w:numPr>
        <w:rPr>
          <w:sz w:val="22"/>
        </w:rPr>
      </w:pPr>
      <w:r>
        <w:rPr>
          <w:sz w:val="22"/>
        </w:rPr>
        <w:t>If printing/scanning is required only use devices approved by ACME or devices that have an airgap to the internet.</w:t>
      </w:r>
    </w:p>
    <w:p w14:paraId="01BAEE8D" w14:textId="19BCEC5C" w:rsidR="00D32314" w:rsidRPr="00DE546B" w:rsidRDefault="00D32314" w:rsidP="00D32314">
      <w:pPr>
        <w:ind w:firstLine="60"/>
        <w:rPr>
          <w:b/>
          <w:bCs/>
          <w:sz w:val="22"/>
          <w:szCs w:val="18"/>
        </w:rPr>
      </w:pPr>
    </w:p>
    <w:p w14:paraId="515B653D" w14:textId="77777777" w:rsidR="00D32CCC" w:rsidRDefault="00D32CCC" w:rsidP="00FC274C">
      <w:pPr>
        <w:rPr>
          <w:rStyle w:val="Heading2Char"/>
        </w:rPr>
      </w:pPr>
    </w:p>
    <w:p w14:paraId="3A47A64F" w14:textId="77777777" w:rsidR="00D32CCC" w:rsidRDefault="00D32CCC" w:rsidP="00D32CCC">
      <w:pPr>
        <w:rPr>
          <w:rFonts w:cs="Arial"/>
          <w:b/>
          <w:bCs/>
          <w:sz w:val="22"/>
          <w:szCs w:val="22"/>
        </w:rPr>
      </w:pPr>
    </w:p>
    <w:p w14:paraId="69C3F3AC" w14:textId="77777777" w:rsidR="00D32CCC" w:rsidRDefault="00D32CCC" w:rsidP="00D32CCC">
      <w:pPr>
        <w:rPr>
          <w:rFonts w:cs="Arial"/>
          <w:b/>
          <w:bCs/>
          <w:sz w:val="22"/>
          <w:szCs w:val="22"/>
        </w:rPr>
      </w:pPr>
      <w:r>
        <w:rPr>
          <w:rFonts w:cs="Arial"/>
          <w:b/>
          <w:bCs/>
          <w:sz w:val="22"/>
          <w:szCs w:val="22"/>
        </w:rPr>
        <w:t>Task 2</w:t>
      </w:r>
    </w:p>
    <w:p w14:paraId="1D67F88F" w14:textId="77777777" w:rsidR="00D32CCC" w:rsidRDefault="00D32CCC" w:rsidP="00D32CCC">
      <w:pPr>
        <w:rPr>
          <w:rFonts w:cs="Arial"/>
          <w:b/>
          <w:bCs/>
          <w:sz w:val="22"/>
          <w:szCs w:val="22"/>
        </w:rPr>
      </w:pPr>
      <w:r>
        <w:rPr>
          <w:rFonts w:cs="Arial"/>
          <w:b/>
          <w:bCs/>
          <w:sz w:val="22"/>
          <w:szCs w:val="22"/>
        </w:rPr>
        <w:t>2.1</w:t>
      </w:r>
      <w:r w:rsidRPr="00911E52">
        <w:rPr>
          <w:rFonts w:cs="Arial"/>
          <w:b/>
          <w:bCs/>
          <w:sz w:val="22"/>
          <w:szCs w:val="22"/>
        </w:rPr>
        <w:t xml:space="preserve"> </w:t>
      </w:r>
    </w:p>
    <w:p w14:paraId="38B74F14" w14:textId="77777777" w:rsidR="00D32CCC" w:rsidRDefault="00D32CCC" w:rsidP="00D32CCC">
      <w:pPr>
        <w:rPr>
          <w:rFonts w:cs="Arial"/>
          <w:b/>
          <w:bCs/>
          <w:sz w:val="22"/>
          <w:szCs w:val="22"/>
        </w:rPr>
      </w:pPr>
      <w:r w:rsidRPr="00911E52">
        <w:rPr>
          <w:rFonts w:cs="Arial"/>
          <w:b/>
          <w:bCs/>
          <w:sz w:val="22"/>
          <w:szCs w:val="22"/>
        </w:rPr>
        <w:t xml:space="preserve">Cyber Security </w:t>
      </w:r>
      <w:r>
        <w:rPr>
          <w:rFonts w:cs="Arial"/>
          <w:b/>
          <w:bCs/>
          <w:sz w:val="22"/>
          <w:szCs w:val="22"/>
        </w:rPr>
        <w:t>P</w:t>
      </w:r>
      <w:r w:rsidRPr="00911E52">
        <w:rPr>
          <w:rFonts w:cs="Arial"/>
          <w:b/>
          <w:bCs/>
          <w:sz w:val="22"/>
          <w:szCs w:val="22"/>
        </w:rPr>
        <w:t>rotoco</w:t>
      </w:r>
      <w:r w:rsidRPr="000B3748">
        <w:rPr>
          <w:rFonts w:cs="Arial"/>
          <w:b/>
          <w:bCs/>
          <w:sz w:val="22"/>
          <w:szCs w:val="22"/>
        </w:rPr>
        <w:t>ls</w:t>
      </w:r>
      <w:r w:rsidRPr="00911E52">
        <w:rPr>
          <w:rFonts w:cs="Arial"/>
          <w:b/>
          <w:bCs/>
          <w:sz w:val="22"/>
          <w:szCs w:val="22"/>
        </w:rPr>
        <w:t xml:space="preserve"> </w:t>
      </w:r>
    </w:p>
    <w:p w14:paraId="6B6196E4" w14:textId="77777777" w:rsidR="00D32CCC" w:rsidRDefault="00D32CCC" w:rsidP="00D32CCC">
      <w:pPr>
        <w:rPr>
          <w:rFonts w:cs="Arial"/>
          <w:b/>
          <w:bCs/>
          <w:sz w:val="22"/>
          <w:szCs w:val="22"/>
        </w:rPr>
      </w:pPr>
    </w:p>
    <w:p w14:paraId="19E6A6DC" w14:textId="77777777" w:rsidR="00D32CCC" w:rsidRDefault="00D32CCC" w:rsidP="00D32CCC">
      <w:pPr>
        <w:rPr>
          <w:sz w:val="22"/>
          <w:szCs w:val="28"/>
        </w:rPr>
      </w:pPr>
      <w:r w:rsidRPr="00C81BF5">
        <w:rPr>
          <w:sz w:val="22"/>
          <w:szCs w:val="28"/>
        </w:rPr>
        <w:t xml:space="preserve">ACME Trading Services </w:t>
      </w:r>
      <w:r w:rsidRPr="00381910">
        <w:rPr>
          <w:sz w:val="22"/>
          <w:szCs w:val="28"/>
        </w:rPr>
        <w:t xml:space="preserve">currently </w:t>
      </w:r>
      <w:r w:rsidRPr="00C81BF5">
        <w:rPr>
          <w:sz w:val="22"/>
          <w:szCs w:val="28"/>
        </w:rPr>
        <w:t>has a Cyber Safety Protocol</w:t>
      </w:r>
      <w:r>
        <w:rPr>
          <w:sz w:val="22"/>
          <w:szCs w:val="28"/>
        </w:rPr>
        <w:t xml:space="preserve"> protecting the business while staff are at the office.</w:t>
      </w:r>
    </w:p>
    <w:p w14:paraId="409C0D7B" w14:textId="77777777" w:rsidR="00D32CCC" w:rsidRDefault="00D32CCC" w:rsidP="00D32CCC">
      <w:pPr>
        <w:rPr>
          <w:sz w:val="22"/>
          <w:szCs w:val="28"/>
        </w:rPr>
      </w:pPr>
    </w:p>
    <w:p w14:paraId="3DBDED11" w14:textId="77777777" w:rsidR="00D32CCC" w:rsidRDefault="00D32CCC" w:rsidP="00D32CCC">
      <w:pPr>
        <w:rPr>
          <w:sz w:val="22"/>
          <w:szCs w:val="28"/>
        </w:rPr>
      </w:pPr>
      <w:r>
        <w:rPr>
          <w:sz w:val="22"/>
          <w:szCs w:val="28"/>
        </w:rPr>
        <w:t xml:space="preserve">Staff will be provided with a work laptop for the move to a home office environment. </w:t>
      </w:r>
    </w:p>
    <w:p w14:paraId="3A3C86A8" w14:textId="77777777" w:rsidR="00D32CCC" w:rsidRPr="00C81BF5" w:rsidRDefault="00D32CCC" w:rsidP="00D32CCC">
      <w:pPr>
        <w:rPr>
          <w:sz w:val="22"/>
          <w:szCs w:val="28"/>
        </w:rPr>
      </w:pPr>
    </w:p>
    <w:p w14:paraId="3F06C0EF" w14:textId="77777777" w:rsidR="00D32CCC" w:rsidRDefault="00D32CCC" w:rsidP="00D32CCC">
      <w:pPr>
        <w:pStyle w:val="Heading3"/>
        <w:rPr>
          <w:b w:val="0"/>
          <w:bCs/>
          <w:sz w:val="22"/>
          <w:szCs w:val="22"/>
        </w:rPr>
      </w:pPr>
      <w:r>
        <w:rPr>
          <w:b w:val="0"/>
          <w:bCs/>
          <w:sz w:val="22"/>
          <w:szCs w:val="22"/>
        </w:rPr>
        <w:t xml:space="preserve">Develop the following two Cyber Security Protocols </w:t>
      </w:r>
      <w:r w:rsidRPr="008926FB">
        <w:rPr>
          <w:b w:val="0"/>
          <w:bCs/>
          <w:sz w:val="22"/>
          <w:szCs w:val="22"/>
        </w:rPr>
        <w:t xml:space="preserve">to avoid any </w:t>
      </w:r>
      <w:r>
        <w:rPr>
          <w:b w:val="0"/>
          <w:bCs/>
          <w:sz w:val="22"/>
          <w:szCs w:val="22"/>
        </w:rPr>
        <w:t>C</w:t>
      </w:r>
      <w:r w:rsidRPr="008926FB">
        <w:rPr>
          <w:b w:val="0"/>
          <w:bCs/>
          <w:sz w:val="22"/>
          <w:szCs w:val="22"/>
        </w:rPr>
        <w:t>yber</w:t>
      </w:r>
      <w:r>
        <w:rPr>
          <w:b w:val="0"/>
          <w:bCs/>
          <w:sz w:val="22"/>
          <w:szCs w:val="22"/>
        </w:rPr>
        <w:t xml:space="preserve"> Security</w:t>
      </w:r>
      <w:r w:rsidRPr="008926FB">
        <w:rPr>
          <w:b w:val="0"/>
          <w:bCs/>
          <w:sz w:val="22"/>
          <w:szCs w:val="22"/>
        </w:rPr>
        <w:t xml:space="preserve"> risk</w:t>
      </w:r>
      <w:r>
        <w:rPr>
          <w:b w:val="0"/>
          <w:bCs/>
          <w:sz w:val="22"/>
          <w:szCs w:val="22"/>
        </w:rPr>
        <w:t>s</w:t>
      </w:r>
      <w:r w:rsidRPr="00F43C88">
        <w:rPr>
          <w:b w:val="0"/>
          <w:bCs/>
          <w:sz w:val="22"/>
          <w:szCs w:val="22"/>
        </w:rPr>
        <w:t xml:space="preserve"> as staff make the move to a home office environment.</w:t>
      </w:r>
    </w:p>
    <w:p w14:paraId="01246BDE" w14:textId="77777777" w:rsidR="00D32CCC" w:rsidRPr="00F43C88" w:rsidRDefault="00D32CCC" w:rsidP="00D32CCC">
      <w:pPr>
        <w:pStyle w:val="Heading3"/>
        <w:rPr>
          <w:b w:val="0"/>
          <w:bCs/>
          <w:sz w:val="22"/>
          <w:szCs w:val="22"/>
        </w:rPr>
      </w:pPr>
    </w:p>
    <w:p w14:paraId="6D4ACB5C" w14:textId="6D72933C" w:rsidR="006E1A27" w:rsidRDefault="006E1A27" w:rsidP="006E1A27">
      <w:pPr>
        <w:pStyle w:val="ListParagraph"/>
        <w:numPr>
          <w:ilvl w:val="0"/>
          <w:numId w:val="26"/>
        </w:numPr>
        <w:rPr>
          <w:sz w:val="22"/>
          <w:szCs w:val="28"/>
        </w:rPr>
      </w:pPr>
      <w:r w:rsidRPr="00897467">
        <w:rPr>
          <w:sz w:val="22"/>
          <w:szCs w:val="28"/>
        </w:rPr>
        <w:t>Hardware security</w:t>
      </w:r>
      <w:r>
        <w:rPr>
          <w:sz w:val="22"/>
          <w:szCs w:val="28"/>
        </w:rPr>
        <w:t xml:space="preserve"> Protocol: </w:t>
      </w:r>
      <w:bookmarkStart w:id="10" w:name="_Hlk89793435"/>
      <w:r>
        <w:rPr>
          <w:sz w:val="22"/>
          <w:szCs w:val="28"/>
        </w:rPr>
        <w:t>Storage of work devices</w:t>
      </w:r>
    </w:p>
    <w:p w14:paraId="2F72662C" w14:textId="77777777" w:rsidR="00D32314" w:rsidRDefault="00D32314" w:rsidP="00D32314">
      <w:pPr>
        <w:pStyle w:val="ListParagraph"/>
        <w:numPr>
          <w:ilvl w:val="0"/>
          <w:numId w:val="36"/>
        </w:numPr>
        <w:rPr>
          <w:sz w:val="22"/>
        </w:rPr>
      </w:pPr>
      <w:bookmarkStart w:id="11" w:name="_Hlk119499420"/>
      <w:r>
        <w:rPr>
          <w:sz w:val="22"/>
        </w:rPr>
        <w:t>Do not disclose the password for the device to anyone.</w:t>
      </w:r>
    </w:p>
    <w:p w14:paraId="52C67CAD" w14:textId="77777777" w:rsidR="00D32314" w:rsidRDefault="00D32314" w:rsidP="00D32314">
      <w:pPr>
        <w:pStyle w:val="ListParagraph"/>
        <w:numPr>
          <w:ilvl w:val="0"/>
          <w:numId w:val="36"/>
        </w:numPr>
        <w:rPr>
          <w:sz w:val="22"/>
        </w:rPr>
      </w:pPr>
      <w:r>
        <w:rPr>
          <w:sz w:val="22"/>
        </w:rPr>
        <w:t>Do not use a password that is in use elsewhere</w:t>
      </w:r>
    </w:p>
    <w:p w14:paraId="23A9D8C2" w14:textId="77777777" w:rsidR="00D32314" w:rsidRDefault="00D32314" w:rsidP="00D32314">
      <w:pPr>
        <w:pStyle w:val="ListParagraph"/>
        <w:numPr>
          <w:ilvl w:val="0"/>
          <w:numId w:val="36"/>
        </w:numPr>
        <w:rPr>
          <w:sz w:val="22"/>
        </w:rPr>
      </w:pPr>
      <w:r>
        <w:rPr>
          <w:sz w:val="22"/>
        </w:rPr>
        <w:t xml:space="preserve">Do not use the device for non-work related activates </w:t>
      </w:r>
    </w:p>
    <w:p w14:paraId="45ED5122" w14:textId="77777777" w:rsidR="00D32314" w:rsidRDefault="00D32314" w:rsidP="00D32314">
      <w:pPr>
        <w:pStyle w:val="ListParagraph"/>
        <w:numPr>
          <w:ilvl w:val="0"/>
          <w:numId w:val="36"/>
        </w:numPr>
        <w:rPr>
          <w:sz w:val="22"/>
        </w:rPr>
      </w:pPr>
      <w:r>
        <w:rPr>
          <w:sz w:val="22"/>
        </w:rPr>
        <w:t>Do not install software not cleared by IT</w:t>
      </w:r>
    </w:p>
    <w:p w14:paraId="3C4E6A35" w14:textId="77777777" w:rsidR="00D32314" w:rsidRDefault="00D32314" w:rsidP="00D32314">
      <w:pPr>
        <w:pStyle w:val="ListParagraph"/>
        <w:numPr>
          <w:ilvl w:val="0"/>
          <w:numId w:val="36"/>
        </w:numPr>
        <w:rPr>
          <w:sz w:val="22"/>
        </w:rPr>
      </w:pPr>
      <w:r>
        <w:rPr>
          <w:sz w:val="22"/>
        </w:rPr>
        <w:t>If you will be away from view of the device for less than an hour, lock the device so that a password will be required to gain access, this should be automatic ,</w:t>
      </w:r>
    </w:p>
    <w:p w14:paraId="274D3977" w14:textId="77777777" w:rsidR="00D32314" w:rsidRDefault="00D32314" w:rsidP="00D32314">
      <w:pPr>
        <w:pStyle w:val="ListParagraph"/>
        <w:numPr>
          <w:ilvl w:val="0"/>
          <w:numId w:val="36"/>
        </w:numPr>
        <w:rPr>
          <w:sz w:val="22"/>
        </w:rPr>
      </w:pPr>
      <w:r>
        <w:rPr>
          <w:sz w:val="22"/>
        </w:rPr>
        <w:t>When away from the device for more than an hour, save all work and completely turn off the device and store in an area not visible and that is dry and cool.</w:t>
      </w:r>
    </w:p>
    <w:p w14:paraId="58A24546" w14:textId="77777777" w:rsidR="00D32314" w:rsidRPr="008954FE" w:rsidRDefault="00D32314" w:rsidP="00D32314">
      <w:pPr>
        <w:pStyle w:val="ListParagraph"/>
        <w:numPr>
          <w:ilvl w:val="0"/>
          <w:numId w:val="36"/>
        </w:numPr>
      </w:pPr>
      <w:r w:rsidRPr="00231AD4">
        <w:rPr>
          <w:sz w:val="22"/>
        </w:rPr>
        <w:t>When you are finished with the device, completely turn off the device and store in an are not visible or</w:t>
      </w:r>
      <w:r>
        <w:rPr>
          <w:sz w:val="22"/>
        </w:rPr>
        <w:t xml:space="preserve"> easily</w:t>
      </w:r>
      <w:r w:rsidRPr="00231AD4">
        <w:rPr>
          <w:sz w:val="22"/>
        </w:rPr>
        <w:t xml:space="preserve"> accessible</w:t>
      </w:r>
      <w:bookmarkEnd w:id="11"/>
      <w:r>
        <w:rPr>
          <w:sz w:val="22"/>
        </w:rPr>
        <w:t xml:space="preserve">, </w:t>
      </w:r>
    </w:p>
    <w:p w14:paraId="5F87593C" w14:textId="77777777" w:rsidR="00D32314" w:rsidRDefault="00D32314" w:rsidP="00D32314">
      <w:pPr>
        <w:pStyle w:val="ListParagraph"/>
        <w:numPr>
          <w:ilvl w:val="1"/>
          <w:numId w:val="26"/>
        </w:numPr>
        <w:rPr>
          <w:sz w:val="22"/>
          <w:szCs w:val="28"/>
        </w:rPr>
      </w:pPr>
    </w:p>
    <w:bookmarkEnd w:id="10"/>
    <w:p w14:paraId="69686C9A" w14:textId="77777777" w:rsidR="006E1A27" w:rsidRPr="00381910" w:rsidRDefault="006E1A27" w:rsidP="006E1A27">
      <w:pPr>
        <w:ind w:left="360"/>
        <w:rPr>
          <w:sz w:val="22"/>
          <w:szCs w:val="28"/>
          <w:highlight w:val="yellow"/>
        </w:rPr>
      </w:pPr>
    </w:p>
    <w:p w14:paraId="661B2FC7" w14:textId="77777777" w:rsidR="006E1A27" w:rsidRPr="00897467" w:rsidRDefault="006E1A27" w:rsidP="006E1A27">
      <w:pPr>
        <w:pStyle w:val="ListParagraph"/>
        <w:numPr>
          <w:ilvl w:val="0"/>
          <w:numId w:val="26"/>
        </w:numPr>
        <w:rPr>
          <w:sz w:val="22"/>
          <w:szCs w:val="28"/>
        </w:rPr>
      </w:pPr>
      <w:r w:rsidRPr="00897467">
        <w:rPr>
          <w:sz w:val="22"/>
          <w:szCs w:val="28"/>
        </w:rPr>
        <w:t>Internet usage Protocol</w:t>
      </w:r>
      <w:r>
        <w:rPr>
          <w:sz w:val="22"/>
          <w:szCs w:val="28"/>
        </w:rPr>
        <w:t xml:space="preserve">: Appropriate use of Social media </w:t>
      </w:r>
    </w:p>
    <w:p w14:paraId="379AA1E9" w14:textId="77777777" w:rsidR="00D32314" w:rsidRDefault="00D32314" w:rsidP="00D32314">
      <w:pPr>
        <w:pStyle w:val="ListParagraph"/>
        <w:numPr>
          <w:ilvl w:val="0"/>
          <w:numId w:val="37"/>
        </w:numPr>
        <w:rPr>
          <w:sz w:val="22"/>
        </w:rPr>
      </w:pPr>
      <w:bookmarkStart w:id="12" w:name="_Hlk119499326"/>
      <w:r>
        <w:rPr>
          <w:sz w:val="22"/>
        </w:rPr>
        <w:t xml:space="preserve">Do not post sensitive, </w:t>
      </w:r>
      <w:proofErr w:type="gramStart"/>
      <w:r>
        <w:rPr>
          <w:sz w:val="22"/>
        </w:rPr>
        <w:t>private</w:t>
      </w:r>
      <w:proofErr w:type="gramEnd"/>
      <w:r>
        <w:rPr>
          <w:sz w:val="22"/>
        </w:rPr>
        <w:t xml:space="preserve"> or confidential company information on social media</w:t>
      </w:r>
    </w:p>
    <w:p w14:paraId="42424096" w14:textId="77777777" w:rsidR="00D32314" w:rsidRDefault="00D32314" w:rsidP="00D32314">
      <w:pPr>
        <w:pStyle w:val="ListParagraph"/>
        <w:numPr>
          <w:ilvl w:val="0"/>
          <w:numId w:val="37"/>
        </w:numPr>
        <w:rPr>
          <w:sz w:val="22"/>
        </w:rPr>
      </w:pPr>
      <w:r>
        <w:rPr>
          <w:sz w:val="22"/>
        </w:rPr>
        <w:t>Be respectful towards other co-workers</w:t>
      </w:r>
    </w:p>
    <w:p w14:paraId="02B48546" w14:textId="77777777" w:rsidR="00D32314" w:rsidRDefault="00D32314" w:rsidP="00D32314">
      <w:pPr>
        <w:pStyle w:val="ListParagraph"/>
        <w:numPr>
          <w:ilvl w:val="0"/>
          <w:numId w:val="37"/>
        </w:numPr>
        <w:rPr>
          <w:sz w:val="22"/>
        </w:rPr>
      </w:pPr>
      <w:r>
        <w:rPr>
          <w:sz w:val="22"/>
        </w:rPr>
        <w:t>Make clear that all views are your own and are not representative of ACME</w:t>
      </w:r>
    </w:p>
    <w:p w14:paraId="62698C8B" w14:textId="77777777" w:rsidR="00D32314" w:rsidRDefault="00D32314" w:rsidP="00D32314">
      <w:pPr>
        <w:pStyle w:val="ListParagraph"/>
        <w:numPr>
          <w:ilvl w:val="0"/>
          <w:numId w:val="37"/>
        </w:numPr>
        <w:rPr>
          <w:sz w:val="22"/>
        </w:rPr>
      </w:pPr>
      <w:r>
        <w:rPr>
          <w:sz w:val="22"/>
        </w:rPr>
        <w:t xml:space="preserve">Respect the privacy of </w:t>
      </w:r>
      <w:proofErr w:type="spellStart"/>
      <w:r>
        <w:rPr>
          <w:sz w:val="22"/>
        </w:rPr>
        <w:t>coworkers</w:t>
      </w:r>
      <w:proofErr w:type="spellEnd"/>
      <w:r>
        <w:rPr>
          <w:sz w:val="22"/>
        </w:rPr>
        <w:t xml:space="preserve"> and customers</w:t>
      </w:r>
    </w:p>
    <w:p w14:paraId="0641A098" w14:textId="77777777" w:rsidR="00D32314" w:rsidRDefault="00D32314" w:rsidP="00D32314">
      <w:pPr>
        <w:pStyle w:val="ListParagraph"/>
        <w:numPr>
          <w:ilvl w:val="0"/>
          <w:numId w:val="37"/>
        </w:numPr>
        <w:rPr>
          <w:sz w:val="22"/>
        </w:rPr>
      </w:pPr>
      <w:bookmarkStart w:id="13" w:name="_Hlk119499384"/>
      <w:r>
        <w:rPr>
          <w:sz w:val="22"/>
        </w:rPr>
        <w:t>If you want to post about co-workers or customers, get approval from ACME and or the co-worker</w:t>
      </w:r>
      <w:bookmarkEnd w:id="12"/>
      <w:bookmarkEnd w:id="13"/>
    </w:p>
    <w:p w14:paraId="3C04CB59" w14:textId="77777777" w:rsidR="006E1A27" w:rsidRPr="00F43C88" w:rsidRDefault="006E1A27" w:rsidP="006E1A27">
      <w:pPr>
        <w:pStyle w:val="ListParagraph"/>
        <w:rPr>
          <w:sz w:val="22"/>
          <w:szCs w:val="28"/>
        </w:rPr>
      </w:pPr>
    </w:p>
    <w:p w14:paraId="1EF9D7F2" w14:textId="77777777" w:rsidR="006E1A27" w:rsidRDefault="006E1A27" w:rsidP="006E1A27">
      <w:pPr>
        <w:pStyle w:val="Heading3"/>
        <w:rPr>
          <w:b w:val="0"/>
          <w:bCs/>
          <w:sz w:val="22"/>
          <w:szCs w:val="22"/>
        </w:rPr>
      </w:pPr>
    </w:p>
    <w:p w14:paraId="71DE24BF" w14:textId="77777777" w:rsidR="006E1A27" w:rsidRDefault="006E1A27" w:rsidP="006E1A27">
      <w:pPr>
        <w:rPr>
          <w:sz w:val="22"/>
          <w:szCs w:val="28"/>
        </w:rPr>
      </w:pPr>
    </w:p>
    <w:p w14:paraId="72349850" w14:textId="77777777" w:rsidR="006E1A27" w:rsidRDefault="006E1A27" w:rsidP="006E1A27">
      <w:pPr>
        <w:pStyle w:val="Heading3"/>
        <w:numPr>
          <w:ilvl w:val="0"/>
          <w:numId w:val="27"/>
        </w:numPr>
        <w:tabs>
          <w:tab w:val="num" w:pos="360"/>
        </w:tabs>
        <w:rPr>
          <w:b w:val="0"/>
          <w:bCs/>
          <w:sz w:val="22"/>
          <w:szCs w:val="22"/>
        </w:rPr>
      </w:pPr>
      <w:r>
        <w:rPr>
          <w:rFonts w:cs="Arial"/>
          <w:sz w:val="22"/>
          <w:szCs w:val="22"/>
        </w:rPr>
        <w:t>C</w:t>
      </w:r>
      <w:r w:rsidRPr="003651FC">
        <w:rPr>
          <w:rFonts w:cs="Arial"/>
          <w:sz w:val="22"/>
          <w:szCs w:val="22"/>
        </w:rPr>
        <w:t>omplete the ‘</w:t>
      </w:r>
      <w:r w:rsidRPr="003651FC">
        <w:rPr>
          <w:rFonts w:cs="Arial"/>
          <w:bCs/>
          <w:sz w:val="22"/>
          <w:szCs w:val="22"/>
        </w:rPr>
        <w:t>Recommendations</w:t>
      </w:r>
      <w:r w:rsidRPr="003651FC">
        <w:rPr>
          <w:rFonts w:cs="Arial"/>
          <w:sz w:val="22"/>
          <w:szCs w:val="22"/>
        </w:rPr>
        <w:t xml:space="preserve"> </w:t>
      </w:r>
      <w:r w:rsidRPr="009F34A1">
        <w:rPr>
          <w:rFonts w:cs="Arial"/>
          <w:b w:val="0"/>
          <w:bCs/>
          <w:sz w:val="22"/>
          <w:szCs w:val="22"/>
        </w:rPr>
        <w:t xml:space="preserve">- </w:t>
      </w:r>
      <w:bookmarkStart w:id="14" w:name="_Toc88995707"/>
      <w:r w:rsidRPr="00381910">
        <w:rPr>
          <w:b w:val="0"/>
          <w:bCs/>
          <w:sz w:val="22"/>
          <w:szCs w:val="22"/>
        </w:rPr>
        <w:t>Cyber security protocol</w:t>
      </w:r>
      <w:bookmarkEnd w:id="14"/>
      <w:r w:rsidRPr="00381910">
        <w:rPr>
          <w:b w:val="0"/>
          <w:bCs/>
          <w:sz w:val="22"/>
          <w:szCs w:val="22"/>
        </w:rPr>
        <w:t xml:space="preserve"> 1</w:t>
      </w:r>
      <w:r>
        <w:rPr>
          <w:b w:val="0"/>
          <w:bCs/>
          <w:sz w:val="22"/>
          <w:szCs w:val="22"/>
        </w:rPr>
        <w:t xml:space="preserve"> and 2</w:t>
      </w:r>
      <w:r w:rsidRPr="009F34A1">
        <w:rPr>
          <w:b w:val="0"/>
          <w:bCs/>
          <w:sz w:val="22"/>
          <w:szCs w:val="22"/>
        </w:rPr>
        <w:t>’ se</w:t>
      </w:r>
      <w:r>
        <w:rPr>
          <w:b w:val="0"/>
          <w:bCs/>
          <w:sz w:val="22"/>
          <w:szCs w:val="22"/>
        </w:rPr>
        <w:t xml:space="preserve">ction </w:t>
      </w:r>
      <w:r w:rsidRPr="00381910">
        <w:rPr>
          <w:b w:val="0"/>
          <w:bCs/>
          <w:sz w:val="22"/>
          <w:szCs w:val="22"/>
        </w:rPr>
        <w:t xml:space="preserve">of the ‘ACME Trading Services Report’. </w:t>
      </w:r>
    </w:p>
    <w:p w14:paraId="66C428AD" w14:textId="77777777" w:rsidR="006E1A27" w:rsidRPr="00381910" w:rsidRDefault="006E1A27" w:rsidP="006E1A27"/>
    <w:p w14:paraId="0E59592E" w14:textId="77777777" w:rsidR="006E1A27" w:rsidRPr="00B224FC" w:rsidRDefault="006E1A27" w:rsidP="006E1A27">
      <w:pPr>
        <w:pStyle w:val="ListParagraph"/>
        <w:numPr>
          <w:ilvl w:val="0"/>
          <w:numId w:val="22"/>
        </w:numPr>
        <w:rPr>
          <w:sz w:val="22"/>
          <w:szCs w:val="22"/>
        </w:rPr>
      </w:pPr>
      <w:r w:rsidRPr="00B224FC">
        <w:rPr>
          <w:sz w:val="22"/>
          <w:szCs w:val="22"/>
        </w:rPr>
        <w:t>Use the headings in the Report as a guide.</w:t>
      </w:r>
    </w:p>
    <w:p w14:paraId="14BEF582" w14:textId="77777777" w:rsidR="006E1A27" w:rsidRPr="000F63B8" w:rsidRDefault="006E1A27" w:rsidP="006E1A27">
      <w:pPr>
        <w:rPr>
          <w:rFonts w:cs="Arial"/>
          <w:b/>
          <w:bCs/>
          <w:sz w:val="22"/>
          <w:szCs w:val="22"/>
        </w:rPr>
      </w:pPr>
      <w:r w:rsidRPr="000F63B8">
        <w:rPr>
          <w:rFonts w:cs="Arial"/>
          <w:b/>
          <w:bCs/>
          <w:sz w:val="22"/>
          <w:szCs w:val="22"/>
        </w:rPr>
        <w:t xml:space="preserve">Task </w:t>
      </w:r>
      <w:r>
        <w:rPr>
          <w:rFonts w:cs="Arial"/>
          <w:b/>
          <w:bCs/>
          <w:sz w:val="22"/>
          <w:szCs w:val="22"/>
        </w:rPr>
        <w:t>3 – Meeting preparation</w:t>
      </w:r>
    </w:p>
    <w:p w14:paraId="7CDD2DC0" w14:textId="77777777" w:rsidR="006E1A27" w:rsidRDefault="006E1A27" w:rsidP="006E1A27">
      <w:pPr>
        <w:rPr>
          <w:rFonts w:cs="Arial"/>
          <w:sz w:val="22"/>
          <w:szCs w:val="22"/>
        </w:rPr>
      </w:pPr>
      <w:r>
        <w:rPr>
          <w:rFonts w:cs="Arial"/>
          <w:sz w:val="22"/>
          <w:szCs w:val="22"/>
        </w:rPr>
        <w:t>You will be required to attend a meeting in Assessment 3 to discuss your developed Protocols.</w:t>
      </w:r>
    </w:p>
    <w:p w14:paraId="4C31216D" w14:textId="77777777" w:rsidR="006E1A27" w:rsidRDefault="006E1A27" w:rsidP="006E1A27">
      <w:pPr>
        <w:rPr>
          <w:rFonts w:cs="Arial"/>
          <w:sz w:val="22"/>
          <w:szCs w:val="22"/>
        </w:rPr>
      </w:pPr>
    </w:p>
    <w:p w14:paraId="13DC240C" w14:textId="77777777" w:rsidR="006E1A27" w:rsidRDefault="006E1A27" w:rsidP="006E1A27">
      <w:pPr>
        <w:rPr>
          <w:rFonts w:cs="Arial"/>
          <w:sz w:val="22"/>
          <w:szCs w:val="22"/>
        </w:rPr>
      </w:pPr>
      <w:r>
        <w:rPr>
          <w:rFonts w:cs="Arial"/>
          <w:sz w:val="22"/>
          <w:szCs w:val="22"/>
        </w:rPr>
        <w:lastRenderedPageBreak/>
        <w:t xml:space="preserve">The meeting </w:t>
      </w:r>
      <w:r w:rsidRPr="00E92DBB">
        <w:rPr>
          <w:rFonts w:cs="Arial"/>
          <w:b/>
          <w:bCs/>
          <w:sz w:val="22"/>
          <w:szCs w:val="22"/>
        </w:rPr>
        <w:t>must</w:t>
      </w:r>
      <w:r>
        <w:rPr>
          <w:rFonts w:cs="Arial"/>
          <w:sz w:val="22"/>
          <w:szCs w:val="22"/>
        </w:rPr>
        <w:t xml:space="preserve"> be held in Microsoft Teams!</w:t>
      </w:r>
    </w:p>
    <w:p w14:paraId="7F5FA4D7" w14:textId="77777777" w:rsidR="006E1A27" w:rsidRDefault="006E1A27" w:rsidP="006E1A27">
      <w:pPr>
        <w:rPr>
          <w:rFonts w:cs="Arial"/>
          <w:sz w:val="22"/>
          <w:szCs w:val="22"/>
        </w:rPr>
      </w:pPr>
    </w:p>
    <w:p w14:paraId="558B0030" w14:textId="77777777" w:rsidR="00994DA4" w:rsidRDefault="0042025C" w:rsidP="0062778B">
      <w:pPr>
        <w:pStyle w:val="ListParagraph"/>
        <w:numPr>
          <w:ilvl w:val="0"/>
          <w:numId w:val="22"/>
        </w:numPr>
        <w:ind w:left="360"/>
        <w:rPr>
          <w:rFonts w:cs="Arial"/>
          <w:sz w:val="22"/>
          <w:szCs w:val="22"/>
        </w:rPr>
      </w:pPr>
      <w:r w:rsidRPr="00994DA4">
        <w:rPr>
          <w:rFonts w:cs="Arial"/>
          <w:sz w:val="22"/>
          <w:szCs w:val="22"/>
        </w:rPr>
        <w:t xml:space="preserve">When you are ready to </w:t>
      </w:r>
      <w:r w:rsidR="00754AD3" w:rsidRPr="00994DA4">
        <w:rPr>
          <w:rFonts w:cs="Arial"/>
          <w:sz w:val="22"/>
          <w:szCs w:val="22"/>
        </w:rPr>
        <w:t xml:space="preserve">be placed into a Team, you may </w:t>
      </w:r>
      <w:r w:rsidR="00532F31" w:rsidRPr="00994DA4">
        <w:rPr>
          <w:rFonts w:cs="Arial"/>
          <w:sz w:val="22"/>
          <w:szCs w:val="22"/>
        </w:rPr>
        <w:t>p</w:t>
      </w:r>
      <w:r w:rsidR="00754AD3" w:rsidRPr="00994DA4">
        <w:rPr>
          <w:rFonts w:cs="Arial"/>
          <w:sz w:val="22"/>
          <w:szCs w:val="22"/>
        </w:rPr>
        <w:t xml:space="preserve">ost to the </w:t>
      </w:r>
      <w:r w:rsidR="00532F31" w:rsidRPr="00994DA4">
        <w:rPr>
          <w:rFonts w:cs="Arial"/>
          <w:sz w:val="22"/>
          <w:szCs w:val="22"/>
        </w:rPr>
        <w:t>ICTICT443</w:t>
      </w:r>
      <w:r w:rsidR="00754AD3" w:rsidRPr="00994DA4">
        <w:rPr>
          <w:rFonts w:cs="Arial"/>
          <w:sz w:val="22"/>
          <w:szCs w:val="22"/>
        </w:rPr>
        <w:t xml:space="preserve"> Forum post </w:t>
      </w:r>
      <w:r w:rsidR="00D90B6F" w:rsidRPr="00994DA4">
        <w:rPr>
          <w:rFonts w:cs="Arial"/>
          <w:sz w:val="22"/>
          <w:szCs w:val="22"/>
        </w:rPr>
        <w:t xml:space="preserve">to </w:t>
      </w:r>
      <w:r w:rsidR="008325AC" w:rsidRPr="00994DA4">
        <w:rPr>
          <w:rFonts w:cs="Arial"/>
          <w:sz w:val="22"/>
          <w:szCs w:val="22"/>
        </w:rPr>
        <w:t xml:space="preserve">find other </w:t>
      </w:r>
      <w:r w:rsidR="00994DA4" w:rsidRPr="00994DA4">
        <w:rPr>
          <w:rFonts w:cs="Arial"/>
          <w:sz w:val="22"/>
          <w:szCs w:val="22"/>
        </w:rPr>
        <w:t xml:space="preserve">team </w:t>
      </w:r>
      <w:r w:rsidR="00532F31" w:rsidRPr="00994DA4">
        <w:rPr>
          <w:rFonts w:cs="Arial"/>
          <w:sz w:val="22"/>
          <w:szCs w:val="22"/>
        </w:rPr>
        <w:t>members</w:t>
      </w:r>
      <w:r w:rsidR="00994DA4" w:rsidRPr="00994DA4">
        <w:rPr>
          <w:rFonts w:cs="Arial"/>
          <w:sz w:val="22"/>
          <w:szCs w:val="22"/>
        </w:rPr>
        <w:t xml:space="preserve">. </w:t>
      </w:r>
    </w:p>
    <w:p w14:paraId="36BF5676" w14:textId="77777777" w:rsidR="00994DA4" w:rsidRPr="00994DA4" w:rsidRDefault="00994DA4" w:rsidP="00994DA4">
      <w:pPr>
        <w:rPr>
          <w:rFonts w:cs="Arial"/>
          <w:sz w:val="22"/>
          <w:szCs w:val="22"/>
        </w:rPr>
      </w:pPr>
    </w:p>
    <w:p w14:paraId="10FABC47" w14:textId="78A66C3D" w:rsidR="00532F31" w:rsidRDefault="00000000" w:rsidP="00994DA4">
      <w:pPr>
        <w:rPr>
          <w:rFonts w:cs="Arial"/>
          <w:sz w:val="22"/>
          <w:szCs w:val="22"/>
        </w:rPr>
      </w:pPr>
      <w:hyperlink r:id="rId12" w:history="1">
        <w:r w:rsidR="00994DA4" w:rsidRPr="00994DA4">
          <w:rPr>
            <w:rStyle w:val="Hyperlink"/>
            <w:rFonts w:cs="Arial"/>
            <w:sz w:val="22"/>
            <w:szCs w:val="22"/>
          </w:rPr>
          <w:t>https://learn.tafesa.edu.au/mod/forum/view.php?f=67451</w:t>
        </w:r>
      </w:hyperlink>
    </w:p>
    <w:p w14:paraId="23935FD7" w14:textId="67D0825C" w:rsidR="00C41D9B" w:rsidRDefault="00C41D9B" w:rsidP="00994DA4">
      <w:pPr>
        <w:rPr>
          <w:rFonts w:cs="Arial"/>
          <w:sz w:val="22"/>
          <w:szCs w:val="22"/>
        </w:rPr>
      </w:pPr>
    </w:p>
    <w:p w14:paraId="11A5F193" w14:textId="2A14696E" w:rsidR="00C41D9B" w:rsidRPr="00C41D9B" w:rsidRDefault="00C41D9B" w:rsidP="00C41D9B">
      <w:pPr>
        <w:pStyle w:val="ListParagraph"/>
        <w:numPr>
          <w:ilvl w:val="0"/>
          <w:numId w:val="22"/>
        </w:numPr>
        <w:ind w:left="426"/>
        <w:rPr>
          <w:rFonts w:cs="Arial"/>
          <w:sz w:val="22"/>
          <w:szCs w:val="22"/>
        </w:rPr>
      </w:pPr>
      <w:r>
        <w:rPr>
          <w:rFonts w:cs="Arial"/>
          <w:sz w:val="22"/>
          <w:szCs w:val="22"/>
        </w:rPr>
        <w:t xml:space="preserve">Teams </w:t>
      </w:r>
      <w:r w:rsidRPr="00904303">
        <w:rPr>
          <w:rFonts w:cs="Arial"/>
          <w:b/>
          <w:bCs/>
          <w:sz w:val="22"/>
          <w:szCs w:val="22"/>
        </w:rPr>
        <w:t>must</w:t>
      </w:r>
      <w:r>
        <w:rPr>
          <w:rFonts w:cs="Arial"/>
          <w:sz w:val="22"/>
          <w:szCs w:val="22"/>
        </w:rPr>
        <w:t xml:space="preserve"> consist of </w:t>
      </w:r>
      <w:r w:rsidRPr="00C41D9B">
        <w:rPr>
          <w:rFonts w:cs="Arial"/>
          <w:sz w:val="22"/>
          <w:szCs w:val="22"/>
        </w:rPr>
        <w:t>a minimum of two students and a maximum of three students.</w:t>
      </w:r>
    </w:p>
    <w:p w14:paraId="4525F9A9" w14:textId="77777777" w:rsidR="00C41D9B" w:rsidRPr="00C41D9B" w:rsidRDefault="00C41D9B" w:rsidP="00C41D9B">
      <w:pPr>
        <w:ind w:left="360"/>
        <w:rPr>
          <w:rFonts w:cs="Arial"/>
          <w:sz w:val="22"/>
          <w:szCs w:val="22"/>
        </w:rPr>
      </w:pPr>
    </w:p>
    <w:p w14:paraId="1343CD0F" w14:textId="6ABF665D" w:rsidR="006E1A27" w:rsidRPr="00640BEC" w:rsidRDefault="00532F31" w:rsidP="00516CF9">
      <w:pPr>
        <w:pStyle w:val="ListParagraph"/>
        <w:numPr>
          <w:ilvl w:val="0"/>
          <w:numId w:val="22"/>
        </w:numPr>
        <w:ind w:left="426"/>
        <w:rPr>
          <w:rFonts w:cs="Arial"/>
          <w:sz w:val="22"/>
          <w:szCs w:val="22"/>
        </w:rPr>
      </w:pPr>
      <w:r>
        <w:rPr>
          <w:rFonts w:cs="Arial"/>
          <w:sz w:val="22"/>
          <w:szCs w:val="22"/>
        </w:rPr>
        <w:t xml:space="preserve">If you are struggling to find other team members, </w:t>
      </w:r>
      <w:r w:rsidR="00516CF9">
        <w:rPr>
          <w:rFonts w:cs="Arial"/>
          <w:sz w:val="22"/>
          <w:szCs w:val="22"/>
        </w:rPr>
        <w:t>c</w:t>
      </w:r>
      <w:r w:rsidR="006E1A27" w:rsidRPr="00640BEC">
        <w:rPr>
          <w:rFonts w:cs="Arial"/>
          <w:sz w:val="22"/>
          <w:szCs w:val="22"/>
        </w:rPr>
        <w:t>ontact your Lecturer who will work with you to organise your team!</w:t>
      </w:r>
    </w:p>
    <w:p w14:paraId="2B1E8328" w14:textId="77777777" w:rsidR="006E1A27" w:rsidRPr="00DB56C2" w:rsidRDefault="006E1A27" w:rsidP="006E1A27">
      <w:pPr>
        <w:pStyle w:val="ListParagraph"/>
        <w:rPr>
          <w:rFonts w:cs="Arial"/>
          <w:sz w:val="22"/>
          <w:szCs w:val="22"/>
        </w:rPr>
      </w:pPr>
    </w:p>
    <w:p w14:paraId="4C9A4CAE" w14:textId="77777777" w:rsidR="006E1A27" w:rsidRDefault="006E1A27" w:rsidP="006E1A27">
      <w:pPr>
        <w:rPr>
          <w:rFonts w:cs="Arial"/>
          <w:sz w:val="22"/>
          <w:szCs w:val="22"/>
        </w:rPr>
      </w:pPr>
      <w:r w:rsidRPr="00640BEC">
        <w:rPr>
          <w:rFonts w:cs="Arial"/>
          <w:sz w:val="22"/>
          <w:szCs w:val="22"/>
        </w:rPr>
        <w:t>Communicate with the other members of your team to</w:t>
      </w:r>
      <w:r>
        <w:rPr>
          <w:rFonts w:cs="Arial"/>
          <w:sz w:val="22"/>
          <w:szCs w:val="22"/>
        </w:rPr>
        <w:t>:</w:t>
      </w:r>
    </w:p>
    <w:p w14:paraId="567C7D0F" w14:textId="77777777" w:rsidR="006E1A27" w:rsidRDefault="006E1A27" w:rsidP="006E1A27">
      <w:pPr>
        <w:pStyle w:val="ListParagraph"/>
        <w:numPr>
          <w:ilvl w:val="0"/>
          <w:numId w:val="28"/>
        </w:numPr>
        <w:rPr>
          <w:rFonts w:cs="Arial"/>
          <w:sz w:val="22"/>
          <w:szCs w:val="22"/>
        </w:rPr>
      </w:pPr>
      <w:r w:rsidRPr="00640BEC">
        <w:rPr>
          <w:rFonts w:cs="Arial"/>
          <w:sz w:val="22"/>
          <w:szCs w:val="22"/>
        </w:rPr>
        <w:t>organise a date and time when you are all available to conduct the meeting.</w:t>
      </w:r>
    </w:p>
    <w:p w14:paraId="00D69E17" w14:textId="77777777" w:rsidR="006E1A27" w:rsidRDefault="006E1A27" w:rsidP="006E1A27">
      <w:pPr>
        <w:pStyle w:val="ListParagraph"/>
        <w:numPr>
          <w:ilvl w:val="0"/>
          <w:numId w:val="28"/>
        </w:numPr>
        <w:rPr>
          <w:rFonts w:cs="Arial"/>
          <w:sz w:val="22"/>
          <w:szCs w:val="22"/>
        </w:rPr>
      </w:pPr>
      <w:r w:rsidRPr="00E92DBB">
        <w:rPr>
          <w:rFonts w:cs="Arial"/>
          <w:sz w:val="22"/>
          <w:szCs w:val="22"/>
        </w:rPr>
        <w:t xml:space="preserve">decide which member of your team will be acting as a Team Leader </w:t>
      </w:r>
    </w:p>
    <w:p w14:paraId="447B9293" w14:textId="77777777" w:rsidR="006E1A27" w:rsidRPr="00E92DBB" w:rsidRDefault="006E1A27" w:rsidP="006E1A27">
      <w:pPr>
        <w:rPr>
          <w:rFonts w:cs="Arial"/>
          <w:sz w:val="22"/>
          <w:szCs w:val="22"/>
        </w:rPr>
      </w:pPr>
    </w:p>
    <w:p w14:paraId="53B2F069" w14:textId="77777777" w:rsidR="006E1A27" w:rsidRDefault="006E1A27" w:rsidP="006E1A27">
      <w:pPr>
        <w:rPr>
          <w:rFonts w:cs="Arial"/>
          <w:sz w:val="22"/>
          <w:szCs w:val="22"/>
        </w:rPr>
      </w:pPr>
      <w:r w:rsidRPr="00E92DBB">
        <w:rPr>
          <w:rFonts w:cs="Arial"/>
          <w:b/>
          <w:bCs/>
          <w:sz w:val="22"/>
          <w:szCs w:val="22"/>
        </w:rPr>
        <w:t>Note</w:t>
      </w:r>
      <w:r>
        <w:rPr>
          <w:rFonts w:cs="Arial"/>
          <w:sz w:val="22"/>
          <w:szCs w:val="22"/>
        </w:rPr>
        <w:t>: The Team Leader must send out a meeting request to the other members of the team to join the Microsoft Teams meeting.</w:t>
      </w:r>
    </w:p>
    <w:p w14:paraId="12BDDDBD" w14:textId="77777777" w:rsidR="006E1A27" w:rsidRPr="00BD4056" w:rsidRDefault="006E1A27" w:rsidP="006E1A27">
      <w:pPr>
        <w:rPr>
          <w:rFonts w:cs="Arial"/>
          <w:sz w:val="22"/>
          <w:szCs w:val="22"/>
        </w:rPr>
      </w:pPr>
    </w:p>
    <w:p w14:paraId="18F05D3A" w14:textId="77777777" w:rsidR="006E1A27" w:rsidRDefault="006E1A27" w:rsidP="006E1A27">
      <w:pPr>
        <w:rPr>
          <w:rFonts w:cs="Arial"/>
          <w:sz w:val="22"/>
          <w:szCs w:val="22"/>
        </w:rPr>
      </w:pPr>
    </w:p>
    <w:p w14:paraId="58352B13" w14:textId="77777777" w:rsidR="006E1A27" w:rsidRDefault="006E1A27" w:rsidP="006E1A27">
      <w:pPr>
        <w:rPr>
          <w:rFonts w:cs="Arial"/>
          <w:b/>
          <w:bCs/>
          <w:sz w:val="22"/>
          <w:szCs w:val="22"/>
        </w:rPr>
      </w:pPr>
      <w:r>
        <w:rPr>
          <w:rFonts w:cs="Arial"/>
          <w:b/>
          <w:bCs/>
          <w:sz w:val="22"/>
          <w:szCs w:val="22"/>
        </w:rPr>
        <w:t xml:space="preserve">3.1 </w:t>
      </w:r>
    </w:p>
    <w:p w14:paraId="0AC249CD" w14:textId="77777777" w:rsidR="006E1A27" w:rsidRPr="00A9026D" w:rsidRDefault="006E1A27" w:rsidP="006E1A27">
      <w:pPr>
        <w:rPr>
          <w:rFonts w:cs="Arial"/>
          <w:sz w:val="22"/>
          <w:szCs w:val="22"/>
        </w:rPr>
      </w:pPr>
      <w:r w:rsidRPr="00A9026D">
        <w:rPr>
          <w:rFonts w:cs="Arial"/>
          <w:b/>
          <w:bCs/>
          <w:sz w:val="22"/>
          <w:szCs w:val="22"/>
        </w:rPr>
        <w:t xml:space="preserve">Screen capture </w:t>
      </w:r>
      <w:r w:rsidRPr="00A9026D">
        <w:rPr>
          <w:rFonts w:cs="Arial"/>
          <w:sz w:val="22"/>
          <w:szCs w:val="22"/>
        </w:rPr>
        <w:t>meeting request or meeting invitation here:</w:t>
      </w:r>
    </w:p>
    <w:p w14:paraId="5A960567" w14:textId="77777777" w:rsidR="00D32CCC" w:rsidRDefault="00D32CCC" w:rsidP="00D32CCC">
      <w:pPr>
        <w:rPr>
          <w:rFonts w:eastAsiaTheme="majorEastAsia" w:cstheme="majorBidi"/>
          <w:sz w:val="28"/>
          <w:szCs w:val="26"/>
        </w:rPr>
      </w:pPr>
    </w:p>
    <w:p w14:paraId="485A28A5" w14:textId="77777777" w:rsidR="006E1A27" w:rsidRDefault="006E1A27" w:rsidP="00D32CCC">
      <w:pPr>
        <w:rPr>
          <w:rFonts w:eastAsiaTheme="majorEastAsia" w:cstheme="majorBidi"/>
          <w:sz w:val="28"/>
          <w:szCs w:val="26"/>
        </w:rPr>
      </w:pPr>
    </w:p>
    <w:p w14:paraId="45D60ED1" w14:textId="1F2E4919" w:rsidR="006E1A27" w:rsidRDefault="00A03048" w:rsidP="00D32CCC">
      <w:pPr>
        <w:rPr>
          <w:rFonts w:eastAsiaTheme="majorEastAsia" w:cstheme="majorBidi"/>
          <w:sz w:val="28"/>
          <w:szCs w:val="26"/>
        </w:rPr>
      </w:pPr>
      <w:r>
        <w:rPr>
          <w:rFonts w:eastAsiaTheme="majorEastAsia" w:cstheme="majorBidi"/>
          <w:noProof/>
          <w:sz w:val="28"/>
          <w:szCs w:val="26"/>
        </w:rPr>
        <w:drawing>
          <wp:inline distT="0" distB="0" distL="0" distR="0" wp14:anchorId="5EF68AB4" wp14:editId="343638D0">
            <wp:extent cx="57245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14:paraId="40034FB4" w14:textId="77777777" w:rsidR="006E1A27" w:rsidRDefault="006E1A27" w:rsidP="00D32CCC">
      <w:pPr>
        <w:rPr>
          <w:rFonts w:eastAsiaTheme="majorEastAsia" w:cstheme="majorBidi"/>
          <w:sz w:val="28"/>
          <w:szCs w:val="26"/>
        </w:rPr>
      </w:pPr>
    </w:p>
    <w:p w14:paraId="5A1575D2" w14:textId="77777777" w:rsidR="006E1A27" w:rsidRDefault="006E1A27" w:rsidP="00D32CCC">
      <w:pPr>
        <w:rPr>
          <w:rFonts w:eastAsiaTheme="majorEastAsia" w:cstheme="majorBidi"/>
          <w:sz w:val="28"/>
          <w:szCs w:val="26"/>
        </w:rPr>
      </w:pPr>
    </w:p>
    <w:p w14:paraId="0455D36F" w14:textId="77777777" w:rsidR="006E1A27" w:rsidRDefault="006E1A27" w:rsidP="00D32CCC">
      <w:pPr>
        <w:rPr>
          <w:rFonts w:eastAsiaTheme="majorEastAsia" w:cstheme="majorBidi"/>
          <w:sz w:val="28"/>
          <w:szCs w:val="26"/>
        </w:rPr>
      </w:pPr>
    </w:p>
    <w:p w14:paraId="6B9CEA24" w14:textId="77777777" w:rsidR="006E1A27" w:rsidRDefault="006E1A27" w:rsidP="006E1A27">
      <w:pPr>
        <w:rPr>
          <w:rFonts w:cs="Arial"/>
          <w:sz w:val="22"/>
          <w:szCs w:val="22"/>
        </w:rPr>
      </w:pPr>
      <w:r>
        <w:rPr>
          <w:rFonts w:cs="Arial"/>
          <w:sz w:val="22"/>
          <w:szCs w:val="22"/>
        </w:rPr>
        <w:t>Assessment submission:</w:t>
      </w:r>
    </w:p>
    <w:p w14:paraId="7DCF5658" w14:textId="77777777" w:rsidR="006E1A27" w:rsidRPr="00335EC2" w:rsidRDefault="006E1A27" w:rsidP="006E1A27">
      <w:pPr>
        <w:pStyle w:val="ListParagraph"/>
        <w:numPr>
          <w:ilvl w:val="0"/>
          <w:numId w:val="29"/>
        </w:numPr>
        <w:rPr>
          <w:rFonts w:cs="Arial"/>
          <w:sz w:val="22"/>
          <w:szCs w:val="22"/>
        </w:rPr>
      </w:pPr>
      <w:r w:rsidRPr="00335EC2">
        <w:rPr>
          <w:rFonts w:cs="Arial"/>
          <w:sz w:val="22"/>
          <w:szCs w:val="22"/>
        </w:rPr>
        <w:t xml:space="preserve">Assessment </w:t>
      </w:r>
      <w:r>
        <w:rPr>
          <w:rFonts w:cs="Arial"/>
          <w:sz w:val="22"/>
          <w:szCs w:val="22"/>
        </w:rPr>
        <w:t>2</w:t>
      </w:r>
      <w:r w:rsidRPr="00335EC2">
        <w:rPr>
          <w:rFonts w:cs="Arial"/>
          <w:sz w:val="22"/>
          <w:szCs w:val="22"/>
        </w:rPr>
        <w:t xml:space="preserve"> </w:t>
      </w:r>
      <w:r>
        <w:rPr>
          <w:rFonts w:cs="Arial"/>
          <w:sz w:val="22"/>
          <w:szCs w:val="22"/>
        </w:rPr>
        <w:t>Develop</w:t>
      </w:r>
      <w:r w:rsidRPr="00335EC2">
        <w:rPr>
          <w:rFonts w:cs="Arial"/>
          <w:sz w:val="22"/>
          <w:szCs w:val="22"/>
        </w:rPr>
        <w:t xml:space="preserve"> Protocols document</w:t>
      </w:r>
    </w:p>
    <w:p w14:paraId="16306422" w14:textId="77777777" w:rsidR="006E1A27" w:rsidRDefault="006E1A27" w:rsidP="006E1A27">
      <w:pPr>
        <w:pStyle w:val="ListParagraph"/>
        <w:numPr>
          <w:ilvl w:val="0"/>
          <w:numId w:val="29"/>
        </w:numPr>
        <w:rPr>
          <w:rFonts w:cs="Arial"/>
          <w:sz w:val="22"/>
          <w:szCs w:val="22"/>
        </w:rPr>
      </w:pPr>
      <w:r>
        <w:rPr>
          <w:rFonts w:cs="Arial"/>
          <w:sz w:val="22"/>
          <w:szCs w:val="22"/>
        </w:rPr>
        <w:t>Acme Trading Services Report</w:t>
      </w:r>
    </w:p>
    <w:p w14:paraId="597E310F" w14:textId="77777777" w:rsidR="006E1A27" w:rsidRPr="00D32CCC" w:rsidRDefault="006E1A27" w:rsidP="00D32CCC">
      <w:pPr>
        <w:rPr>
          <w:rFonts w:eastAsiaTheme="majorEastAsia" w:cstheme="majorBidi"/>
          <w:sz w:val="28"/>
          <w:szCs w:val="26"/>
        </w:rPr>
      </w:pPr>
    </w:p>
    <w:sectPr w:rsidR="006E1A27" w:rsidRPr="00D32CCC"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6D18" w14:textId="77777777" w:rsidR="006F14F8" w:rsidRDefault="006F14F8" w:rsidP="00D77177">
      <w:r>
        <w:separator/>
      </w:r>
    </w:p>
  </w:endnote>
  <w:endnote w:type="continuationSeparator" w:id="0">
    <w:p w14:paraId="7EA2037A" w14:textId="77777777" w:rsidR="006F14F8" w:rsidRDefault="006F14F8"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D7C7" w14:textId="77777777" w:rsidR="002067AF" w:rsidRPr="007B056E" w:rsidRDefault="002067AF" w:rsidP="009F5785">
    <w:pPr>
      <w:pStyle w:val="Footer"/>
      <w:tabs>
        <w:tab w:val="clear" w:pos="4513"/>
      </w:tabs>
      <w:spacing w:line="200" w:lineRule="exact"/>
    </w:pPr>
    <w:r w:rsidRPr="007B056E">
      <w:t xml:space="preserve">Document name: </w:t>
    </w:r>
    <w:fldSimple w:instr=" FILENAME \* MERGEFORMAT ">
      <w:r>
        <w:rPr>
          <w:noProof/>
        </w:rPr>
        <w:t>ICTICT443 - ASI - Assessment 2 Develop protocols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638DA03" w14:textId="4540DC32" w:rsidR="002067AF" w:rsidRPr="002E31A4" w:rsidRDefault="002067AF" w:rsidP="009F578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212188235"/>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F47EA1">
          <w:rPr>
            <w:rFonts w:cstheme="minorHAnsi"/>
            <w:szCs w:val="16"/>
          </w:rPr>
          <w:t>1.15</w:t>
        </w:r>
      </w:sdtContent>
    </w:sdt>
    <w:r w:rsidRPr="002E31A4">
      <w:rPr>
        <w:rFonts w:cstheme="minorHAnsi"/>
        <w:szCs w:val="16"/>
      </w:rPr>
      <w:t xml:space="preserve"> - </w:t>
    </w:r>
    <w:sdt>
      <w:sdtPr>
        <w:rPr>
          <w:rFonts w:cstheme="minorHAnsi"/>
          <w:szCs w:val="16"/>
        </w:rPr>
        <w:alias w:val="Release Date"/>
        <w:tag w:val="Release_x0020_Date"/>
        <w:id w:val="184673716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5T00:00:00Z">
          <w:dateFormat w:val="d/MM/yyyy"/>
          <w:lid w:val="en-AU"/>
          <w:storeMappedDataAs w:val="dateTime"/>
          <w:calendar w:val="gregorian"/>
        </w:date>
      </w:sdtPr>
      <w:sdtContent>
        <w:r w:rsidR="00F47EA1">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5E109482" w14:textId="77777777" w:rsidR="002067AF" w:rsidRDefault="002067AF" w:rsidP="009F5785">
    <w:pPr>
      <w:pStyle w:val="Footer"/>
      <w:tabs>
        <w:tab w:val="clear" w:pos="4513"/>
        <w:tab w:val="center" w:pos="8505"/>
      </w:tabs>
      <w:rPr>
        <w:color w:val="A6A6A6" w:themeColor="background1" w:themeShade="A6"/>
        <w:sz w:val="9"/>
        <w:szCs w:val="13"/>
      </w:rPr>
    </w:pPr>
  </w:p>
  <w:p w14:paraId="3D1E1CE3" w14:textId="77777777" w:rsidR="002067AF" w:rsidRDefault="002067AF" w:rsidP="009F578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A4305D3" w14:textId="36A78465" w:rsidR="00B476F7" w:rsidRPr="002067AF" w:rsidRDefault="002067AF" w:rsidP="002067AF">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405576169"/>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C546" w14:textId="7F791C3F" w:rsidR="000F195B" w:rsidRPr="007B056E" w:rsidRDefault="000F195B" w:rsidP="002E31A4">
    <w:pPr>
      <w:pStyle w:val="Footer"/>
      <w:tabs>
        <w:tab w:val="clear" w:pos="4513"/>
      </w:tabs>
      <w:spacing w:line="200" w:lineRule="exact"/>
    </w:pPr>
    <w:r w:rsidRPr="007B056E">
      <w:t xml:space="preserve">Document name: </w:t>
    </w:r>
    <w:fldSimple w:instr=" FILENAME \* MERGEFORMAT ">
      <w:r w:rsidR="002067AF">
        <w:rPr>
          <w:noProof/>
        </w:rPr>
        <w:t>ICTICT443 - ASI - Assessment 2 Develop protocols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1704E2CD" w14:textId="5D91A3C2"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F47EA1">
          <w:rPr>
            <w:rFonts w:cstheme="minorHAnsi"/>
            <w:szCs w:val="16"/>
          </w:rPr>
          <w:t>1.15</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5T00:00:00Z">
          <w:dateFormat w:val="d/MM/yyyy"/>
          <w:lid w:val="en-AU"/>
          <w:storeMappedDataAs w:val="dateTime"/>
          <w:calendar w:val="gregorian"/>
        </w:date>
      </w:sdtPr>
      <w:sdtContent>
        <w:r w:rsidR="00F47EA1">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317D9A2E" w14:textId="77777777" w:rsidR="002E31A4" w:rsidRDefault="002E31A4" w:rsidP="000F195B">
    <w:pPr>
      <w:pStyle w:val="Footer"/>
      <w:tabs>
        <w:tab w:val="clear" w:pos="4513"/>
        <w:tab w:val="center" w:pos="8505"/>
      </w:tabs>
      <w:rPr>
        <w:color w:val="A6A6A6" w:themeColor="background1" w:themeShade="A6"/>
        <w:sz w:val="9"/>
        <w:szCs w:val="13"/>
      </w:rPr>
    </w:pPr>
  </w:p>
  <w:p w14:paraId="3A90AA08"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AD7CE25" w14:textId="33A2230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2067AF">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207A" w14:textId="77777777" w:rsidR="006F14F8" w:rsidRDefault="006F14F8" w:rsidP="00D77177">
      <w:r>
        <w:separator/>
      </w:r>
    </w:p>
  </w:footnote>
  <w:footnote w:type="continuationSeparator" w:id="0">
    <w:p w14:paraId="6861C46D" w14:textId="77777777" w:rsidR="006F14F8" w:rsidRDefault="006F14F8"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909D"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5" w:name="_Hlk29374608"/>
    <w:bookmarkStart w:id="16" w:name="_Hlk29374609"/>
    <w:bookmarkStart w:id="17" w:name="_Hlk29382122"/>
    <w:bookmarkStart w:id="18" w:name="_Hlk29382123"/>
    <w:r>
      <w:rPr>
        <w:noProof/>
      </w:rPr>
      <w:drawing>
        <wp:anchor distT="0" distB="0" distL="114300" distR="114300" simplePos="0" relativeHeight="251668480" behindDoc="0" locked="0" layoutInCell="1" allowOverlap="1" wp14:anchorId="76F3FBB5" wp14:editId="090C36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349A88A7" wp14:editId="27794789">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47A4AD21"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3929984"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5"/>
  <w:bookmarkEnd w:id="16"/>
  <w:bookmarkEnd w:id="17"/>
  <w:bookmarkEnd w:id="18"/>
  <w:p w14:paraId="7A181E36"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75pt;height:9.7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738A8"/>
    <w:multiLevelType w:val="hybridMultilevel"/>
    <w:tmpl w:val="65806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0B71D1"/>
    <w:multiLevelType w:val="hybridMultilevel"/>
    <w:tmpl w:val="52E22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A86935"/>
    <w:multiLevelType w:val="hybridMultilevel"/>
    <w:tmpl w:val="CAE8A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0F1CCB"/>
    <w:multiLevelType w:val="hybridMultilevel"/>
    <w:tmpl w:val="7A06B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977273"/>
    <w:multiLevelType w:val="hybridMultilevel"/>
    <w:tmpl w:val="F5B26C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AE4DFD"/>
    <w:multiLevelType w:val="hybridMultilevel"/>
    <w:tmpl w:val="3A16B9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6106AE"/>
    <w:multiLevelType w:val="hybridMultilevel"/>
    <w:tmpl w:val="21F870B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F39557A"/>
    <w:multiLevelType w:val="hybridMultilevel"/>
    <w:tmpl w:val="EA3485AE"/>
    <w:lvl w:ilvl="0" w:tplc="DA8A863A">
      <w:start w:val="1"/>
      <w:numFmt w:val="decimal"/>
      <w:lvlText w:val="Question %1:"/>
      <w:lvlJc w:val="left"/>
      <w:pPr>
        <w:ind w:left="36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B771B"/>
    <w:multiLevelType w:val="hybridMultilevel"/>
    <w:tmpl w:val="0BB43D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734153"/>
    <w:multiLevelType w:val="hybridMultilevel"/>
    <w:tmpl w:val="AAA039DA"/>
    <w:lvl w:ilvl="0" w:tplc="CC1267E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8" w15:restartNumberingAfterBreak="0">
    <w:nsid w:val="351B016A"/>
    <w:multiLevelType w:val="hybridMultilevel"/>
    <w:tmpl w:val="9DC89A7C"/>
    <w:lvl w:ilvl="0" w:tplc="0C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80841EE"/>
    <w:multiLevelType w:val="hybridMultilevel"/>
    <w:tmpl w:val="16760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F96125"/>
    <w:multiLevelType w:val="hybridMultilevel"/>
    <w:tmpl w:val="4BBE1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841635"/>
    <w:multiLevelType w:val="hybridMultilevel"/>
    <w:tmpl w:val="626EA47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1232087"/>
    <w:multiLevelType w:val="hybridMultilevel"/>
    <w:tmpl w:val="01EE6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D55BFB"/>
    <w:multiLevelType w:val="hybridMultilevel"/>
    <w:tmpl w:val="B7F0FD70"/>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66417"/>
    <w:multiLevelType w:val="hybridMultilevel"/>
    <w:tmpl w:val="72F0BB10"/>
    <w:lvl w:ilvl="0" w:tplc="0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0B96F6B"/>
    <w:multiLevelType w:val="hybridMultilevel"/>
    <w:tmpl w:val="DC485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CE4A69"/>
    <w:multiLevelType w:val="hybridMultilevel"/>
    <w:tmpl w:val="ED9E7FA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89E4663"/>
    <w:multiLevelType w:val="hybridMultilevel"/>
    <w:tmpl w:val="295E709A"/>
    <w:lvl w:ilvl="0" w:tplc="0C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F7769E7"/>
    <w:multiLevelType w:val="hybridMultilevel"/>
    <w:tmpl w:val="464AF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9510AC"/>
    <w:multiLevelType w:val="hybridMultilevel"/>
    <w:tmpl w:val="3664FB8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73F0D09"/>
    <w:multiLevelType w:val="hybridMultilevel"/>
    <w:tmpl w:val="206C534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A7B0465"/>
    <w:multiLevelType w:val="hybridMultilevel"/>
    <w:tmpl w:val="B9CC7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E84800"/>
    <w:multiLevelType w:val="hybridMultilevel"/>
    <w:tmpl w:val="F510F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6281847">
    <w:abstractNumId w:val="3"/>
  </w:num>
  <w:num w:numId="2" w16cid:durableId="643895814">
    <w:abstractNumId w:val="3"/>
  </w:num>
  <w:num w:numId="3" w16cid:durableId="1004671575">
    <w:abstractNumId w:val="2"/>
  </w:num>
  <w:num w:numId="4" w16cid:durableId="580214712">
    <w:abstractNumId w:val="2"/>
  </w:num>
  <w:num w:numId="5" w16cid:durableId="952319838">
    <w:abstractNumId w:val="1"/>
  </w:num>
  <w:num w:numId="6" w16cid:durableId="959840741">
    <w:abstractNumId w:val="1"/>
  </w:num>
  <w:num w:numId="7" w16cid:durableId="1924023118">
    <w:abstractNumId w:val="0"/>
  </w:num>
  <w:num w:numId="8" w16cid:durableId="1131509206">
    <w:abstractNumId w:val="0"/>
  </w:num>
  <w:num w:numId="9" w16cid:durableId="444160951">
    <w:abstractNumId w:val="32"/>
  </w:num>
  <w:num w:numId="10" w16cid:durableId="2124416606">
    <w:abstractNumId w:val="10"/>
  </w:num>
  <w:num w:numId="11" w16cid:durableId="2008314883">
    <w:abstractNumId w:val="17"/>
  </w:num>
  <w:num w:numId="12" w16cid:durableId="1625188795">
    <w:abstractNumId w:val="14"/>
  </w:num>
  <w:num w:numId="13" w16cid:durableId="1308436656">
    <w:abstractNumId w:val="23"/>
  </w:num>
  <w:num w:numId="14" w16cid:durableId="1516338460">
    <w:abstractNumId w:val="25"/>
  </w:num>
  <w:num w:numId="15" w16cid:durableId="1211113973">
    <w:abstractNumId w:val="5"/>
  </w:num>
  <w:num w:numId="16" w16cid:durableId="1069692006">
    <w:abstractNumId w:val="21"/>
  </w:num>
  <w:num w:numId="17" w16cid:durableId="1380668583">
    <w:abstractNumId w:val="11"/>
  </w:num>
  <w:num w:numId="18" w16cid:durableId="362486540">
    <w:abstractNumId w:val="15"/>
  </w:num>
  <w:num w:numId="19" w16cid:durableId="224687085">
    <w:abstractNumId w:val="4"/>
  </w:num>
  <w:num w:numId="20" w16cid:durableId="1940408438">
    <w:abstractNumId w:val="28"/>
  </w:num>
  <w:num w:numId="21" w16cid:durableId="239676678">
    <w:abstractNumId w:val="22"/>
  </w:num>
  <w:num w:numId="22" w16cid:durableId="2024671977">
    <w:abstractNumId w:val="31"/>
  </w:num>
  <w:num w:numId="23" w16cid:durableId="2090271030">
    <w:abstractNumId w:val="30"/>
  </w:num>
  <w:num w:numId="24" w16cid:durableId="1621105151">
    <w:abstractNumId w:val="19"/>
  </w:num>
  <w:num w:numId="25" w16cid:durableId="1314987900">
    <w:abstractNumId w:val="29"/>
  </w:num>
  <w:num w:numId="26" w16cid:durableId="1120609683">
    <w:abstractNumId w:val="12"/>
  </w:num>
  <w:num w:numId="27" w16cid:durableId="798379526">
    <w:abstractNumId w:val="13"/>
  </w:num>
  <w:num w:numId="28" w16cid:durableId="1134106914">
    <w:abstractNumId w:val="26"/>
  </w:num>
  <w:num w:numId="29" w16cid:durableId="1771965768">
    <w:abstractNumId w:val="6"/>
  </w:num>
  <w:num w:numId="30" w16cid:durableId="1336415791">
    <w:abstractNumId w:val="7"/>
  </w:num>
  <w:num w:numId="31" w16cid:durableId="1218971122">
    <w:abstractNumId w:val="16"/>
  </w:num>
  <w:num w:numId="32" w16cid:durableId="633799773">
    <w:abstractNumId w:val="20"/>
  </w:num>
  <w:num w:numId="33" w16cid:durableId="856389637">
    <w:abstractNumId w:val="9"/>
  </w:num>
  <w:num w:numId="34" w16cid:durableId="1921064930">
    <w:abstractNumId w:val="18"/>
  </w:num>
  <w:num w:numId="35" w16cid:durableId="334460263">
    <w:abstractNumId w:val="8"/>
  </w:num>
  <w:num w:numId="36" w16cid:durableId="341664242">
    <w:abstractNumId w:val="24"/>
  </w:num>
  <w:num w:numId="37" w16cid:durableId="143095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33"/>
    <w:rsid w:val="00000992"/>
    <w:rsid w:val="0001217C"/>
    <w:rsid w:val="00035B79"/>
    <w:rsid w:val="000509D5"/>
    <w:rsid w:val="000564BD"/>
    <w:rsid w:val="000C57BA"/>
    <w:rsid w:val="000C5903"/>
    <w:rsid w:val="000F195B"/>
    <w:rsid w:val="001545EF"/>
    <w:rsid w:val="001741A4"/>
    <w:rsid w:val="001775E1"/>
    <w:rsid w:val="0020332F"/>
    <w:rsid w:val="002067AF"/>
    <w:rsid w:val="00283979"/>
    <w:rsid w:val="002A5809"/>
    <w:rsid w:val="002B2E4F"/>
    <w:rsid w:val="002D1944"/>
    <w:rsid w:val="002D1AF7"/>
    <w:rsid w:val="002E31A4"/>
    <w:rsid w:val="002F4687"/>
    <w:rsid w:val="00337833"/>
    <w:rsid w:val="00366415"/>
    <w:rsid w:val="0039131C"/>
    <w:rsid w:val="003931B8"/>
    <w:rsid w:val="003A3343"/>
    <w:rsid w:val="003B7014"/>
    <w:rsid w:val="003C5135"/>
    <w:rsid w:val="00410E10"/>
    <w:rsid w:val="00411657"/>
    <w:rsid w:val="00416410"/>
    <w:rsid w:val="0042025C"/>
    <w:rsid w:val="00442C1E"/>
    <w:rsid w:val="004479E4"/>
    <w:rsid w:val="004728E7"/>
    <w:rsid w:val="004748DE"/>
    <w:rsid w:val="004D2752"/>
    <w:rsid w:val="004E2BCE"/>
    <w:rsid w:val="004E7272"/>
    <w:rsid w:val="00510D83"/>
    <w:rsid w:val="00516CF9"/>
    <w:rsid w:val="00532F31"/>
    <w:rsid w:val="00535525"/>
    <w:rsid w:val="005716F3"/>
    <w:rsid w:val="0058660F"/>
    <w:rsid w:val="00591013"/>
    <w:rsid w:val="005A5370"/>
    <w:rsid w:val="005E15D3"/>
    <w:rsid w:val="005E195A"/>
    <w:rsid w:val="005F5438"/>
    <w:rsid w:val="00607E89"/>
    <w:rsid w:val="00621927"/>
    <w:rsid w:val="006354CE"/>
    <w:rsid w:val="006949D0"/>
    <w:rsid w:val="00697183"/>
    <w:rsid w:val="006A1BC5"/>
    <w:rsid w:val="006C4D2E"/>
    <w:rsid w:val="006E1A27"/>
    <w:rsid w:val="006F14F8"/>
    <w:rsid w:val="00706F3E"/>
    <w:rsid w:val="00714E4E"/>
    <w:rsid w:val="00753B90"/>
    <w:rsid w:val="00754AD3"/>
    <w:rsid w:val="00760C2E"/>
    <w:rsid w:val="007870C6"/>
    <w:rsid w:val="007B056E"/>
    <w:rsid w:val="007D61C7"/>
    <w:rsid w:val="007E4551"/>
    <w:rsid w:val="00804694"/>
    <w:rsid w:val="008300D3"/>
    <w:rsid w:val="008325AC"/>
    <w:rsid w:val="00854F34"/>
    <w:rsid w:val="00876C5C"/>
    <w:rsid w:val="008E2E33"/>
    <w:rsid w:val="008F1FDB"/>
    <w:rsid w:val="008F442C"/>
    <w:rsid w:val="00904303"/>
    <w:rsid w:val="0090529A"/>
    <w:rsid w:val="009150EA"/>
    <w:rsid w:val="00925D58"/>
    <w:rsid w:val="009269F3"/>
    <w:rsid w:val="00940F52"/>
    <w:rsid w:val="0094141A"/>
    <w:rsid w:val="0096557A"/>
    <w:rsid w:val="0098399A"/>
    <w:rsid w:val="00994DA4"/>
    <w:rsid w:val="009A0630"/>
    <w:rsid w:val="009F5C25"/>
    <w:rsid w:val="00A03048"/>
    <w:rsid w:val="00A16FD0"/>
    <w:rsid w:val="00A70CA8"/>
    <w:rsid w:val="00A93630"/>
    <w:rsid w:val="00AC4057"/>
    <w:rsid w:val="00B0537C"/>
    <w:rsid w:val="00B30839"/>
    <w:rsid w:val="00B339EE"/>
    <w:rsid w:val="00B404A6"/>
    <w:rsid w:val="00B476F7"/>
    <w:rsid w:val="00B73003"/>
    <w:rsid w:val="00B8754D"/>
    <w:rsid w:val="00B95010"/>
    <w:rsid w:val="00BD408C"/>
    <w:rsid w:val="00BE55DF"/>
    <w:rsid w:val="00C00D30"/>
    <w:rsid w:val="00C02543"/>
    <w:rsid w:val="00C15BE2"/>
    <w:rsid w:val="00C41D9B"/>
    <w:rsid w:val="00CA2F2B"/>
    <w:rsid w:val="00D03E5A"/>
    <w:rsid w:val="00D32314"/>
    <w:rsid w:val="00D32CCC"/>
    <w:rsid w:val="00D70547"/>
    <w:rsid w:val="00D77177"/>
    <w:rsid w:val="00D90B6F"/>
    <w:rsid w:val="00D93497"/>
    <w:rsid w:val="00DA3761"/>
    <w:rsid w:val="00DC401F"/>
    <w:rsid w:val="00DD004C"/>
    <w:rsid w:val="00DE11FD"/>
    <w:rsid w:val="00DF0FF9"/>
    <w:rsid w:val="00E15F31"/>
    <w:rsid w:val="00E258EC"/>
    <w:rsid w:val="00E64D8D"/>
    <w:rsid w:val="00E91D19"/>
    <w:rsid w:val="00E97EB3"/>
    <w:rsid w:val="00EA3ABE"/>
    <w:rsid w:val="00EB3ED2"/>
    <w:rsid w:val="00EE12FB"/>
    <w:rsid w:val="00F30FB9"/>
    <w:rsid w:val="00F3399F"/>
    <w:rsid w:val="00F43050"/>
    <w:rsid w:val="00F47EA1"/>
    <w:rsid w:val="00F74093"/>
    <w:rsid w:val="00F934C5"/>
    <w:rsid w:val="00FC274C"/>
    <w:rsid w:val="00FE3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1145D"/>
  <w15:chartTrackingRefBased/>
  <w15:docId w15:val="{2B845E21-1A24-41F8-88BB-DD08F5E4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unhideWhenUsed/>
    <w:rsid w:val="00B30839"/>
    <w:rPr>
      <w:szCs w:val="20"/>
    </w:rPr>
  </w:style>
  <w:style w:type="character" w:customStyle="1" w:styleId="CommentTextChar">
    <w:name w:val="Comment Text Char"/>
    <w:basedOn w:val="DefaultParagraphFont"/>
    <w:link w:val="CommentText"/>
    <w:uiPriority w:val="99"/>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tafesa.edu.au/mod/forum/view.php?f=6745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021\New%20Qual%20unit\ICTICT443\QES\Ass\WO%20Ass%201\ACME%20TRADING%20Inc%20Protocols\ACME%20Assess%201\ASDS\Coompleted%20ACME%20docs\Learn%20ASDS\QES%20DOCS%20to%20save%20as%20doc\ICTICT443%20-%20ASI%20-%20Assessment%202%20Develop%20protoco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Assessment 2 Develop protocols</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ICTICT443</UOC_x0020_Code>
    <Developer xmlns="1c07d8c7-c900-4f17-8efa-882eb357c716">
      <UserInfo>
        <DisplayName>Michelle Minkoff</DisplayName>
        <AccountId>806</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Craig Moody</DisplayName>
        <AccountId>675</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Work collaboratively in the ICT industry</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2022-07-18T14:30:00+00:00</DateOfCurrentRelease>
    <Document_x0020_State xmlns="b6bdf438-5d47-484a-a861-ca21256032dd">Developer Work Completed</Document_x0020_State>
    <Release_x0020_Version xmlns="b6bdf438-5d47-484a-a861-ca21256032dd">1.15</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526FE260-5BE8-4926-9026-95C566ED2523}">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C86C3639-4D32-46B7-8776-C4A1BC6AE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ICTICT443 - ASI - Assessment 2 Develop protocols.dotx</Template>
  <TotalTime>3</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Minkoff</dc:creator>
  <cp:keywords/>
  <dc:description/>
  <cp:lastModifiedBy>Andre ALEXANDROV (001164110)</cp:lastModifiedBy>
  <cp:revision>4</cp:revision>
  <dcterms:created xsi:type="dcterms:W3CDTF">2022-11-15T11:47:00Z</dcterms:created>
  <dcterms:modified xsi:type="dcterms:W3CDTF">2022-11-25T03:50:00Z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MediaServiceImageTags">
    <vt:lpwstr/>
  </property>
  <property fmtid="{D5CDD505-2E9C-101B-9397-08002B2CF9AE}" pid="37" name="Get Link">
    <vt:lpwstr>https://tafesaedu.sharepoint.com/:w:/s/qms/EeyGvgUXWDlDmPJhbBCSP6oBZlZMt_r7fPylgreoH0JEsQ, https://tafesaedu.sharepoint.com/:w:/s/qms/EeyGvgUXWDlDmPJhbBCSP6oBZlZMt_r7fPylgreoH0JEsQ</vt:lpwstr>
  </property>
</Properties>
</file>