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6C4D2E" w:rsidRPr="00055AAC" w14:paraId="66348F4B" w14:textId="77777777" w:rsidTr="009D5901">
        <w:tc>
          <w:tcPr>
            <w:tcW w:w="3118" w:type="dxa"/>
            <w:shd w:val="clear" w:color="auto" w:fill="F2F2F2" w:themeFill="background1" w:themeFillShade="F2"/>
          </w:tcPr>
          <w:p w14:paraId="29BF420F" w14:textId="77777777" w:rsidR="006C4D2E" w:rsidRPr="00E11C5E" w:rsidRDefault="006C4D2E" w:rsidP="00E11C5E">
            <w:pPr>
              <w:rPr>
                <w:szCs w:val="20"/>
              </w:rPr>
            </w:pPr>
            <w:r w:rsidRPr="00E11C5E">
              <w:rPr>
                <w:szCs w:val="20"/>
              </w:rPr>
              <w:t>Assessment</w:t>
            </w:r>
            <w:r w:rsidRPr="00E11C5E">
              <w:rPr>
                <w:szCs w:val="20"/>
                <w:lang w:val="en-AU"/>
              </w:rPr>
              <w:t xml:space="preserve"> Title</w:t>
            </w:r>
          </w:p>
        </w:tc>
        <w:tc>
          <w:tcPr>
            <w:tcW w:w="5962" w:type="dxa"/>
            <w:vAlign w:val="center"/>
          </w:tcPr>
          <w:p w14:paraId="29561371" w14:textId="544970E2" w:rsidR="006C4D2E" w:rsidRPr="00055AAC" w:rsidRDefault="007F460F" w:rsidP="005E788A">
            <w:pPr>
              <w:rPr>
                <w:lang w:val="en-AU"/>
              </w:rPr>
            </w:pPr>
            <w:r>
              <w:rPr>
                <w:lang w:val="en-AU"/>
              </w:rPr>
              <w:t xml:space="preserve">BSBCRT404 – ASI - </w:t>
            </w:r>
            <w:r w:rsidR="00541A12">
              <w:rPr>
                <w:lang w:val="en-AU"/>
              </w:rPr>
              <w:t xml:space="preserve">Assessment </w:t>
            </w:r>
            <w:r w:rsidR="007F39BF">
              <w:rPr>
                <w:lang w:val="en-AU"/>
              </w:rPr>
              <w:t>2 – Recommend and Implement Solutions</w:t>
            </w:r>
          </w:p>
        </w:tc>
      </w:tr>
    </w:tbl>
    <w:p w14:paraId="096A27C3" w14:textId="77777777" w:rsidR="006C4D2E" w:rsidRDefault="006C4D2E" w:rsidP="006C4D2E"/>
    <w:p w14:paraId="48840C73" w14:textId="77777777" w:rsidR="00035B79" w:rsidRPr="00570424" w:rsidRDefault="00035B79" w:rsidP="00503459">
      <w:pPr>
        <w:pStyle w:val="Heading1"/>
        <w:rPr>
          <w:color w:val="auto"/>
        </w:rPr>
      </w:pPr>
      <w:r w:rsidRPr="00570424">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8828AC9" w14:textId="77777777" w:rsidTr="3BDF8968">
        <w:tc>
          <w:tcPr>
            <w:tcW w:w="3118" w:type="dxa"/>
            <w:shd w:val="clear" w:color="auto" w:fill="F2F2F2" w:themeFill="background1" w:themeFillShade="F2"/>
          </w:tcPr>
          <w:p w14:paraId="0CDE82DA" w14:textId="77777777" w:rsidR="00035B79" w:rsidRPr="00055AAC" w:rsidRDefault="00035B79" w:rsidP="00C463AD">
            <w:r>
              <w:t xml:space="preserve">Unit code/s </w:t>
            </w:r>
            <w:r w:rsidR="002E31A4">
              <w:t>and</w:t>
            </w:r>
            <w:r>
              <w:t xml:space="preserve"> title/s</w:t>
            </w:r>
          </w:p>
        </w:tc>
        <w:tc>
          <w:tcPr>
            <w:tcW w:w="5962" w:type="dxa"/>
          </w:tcPr>
          <w:p w14:paraId="4F4EAE53" w14:textId="0E5B8521" w:rsidR="00035B79" w:rsidRPr="00055AAC" w:rsidRDefault="28045B2F" w:rsidP="00C463AD">
            <w:pPr>
              <w:rPr>
                <w:lang w:val="en-AU"/>
              </w:rPr>
            </w:pPr>
            <w:r w:rsidRPr="1D70B064">
              <w:rPr>
                <w:lang w:val="en-AU"/>
              </w:rPr>
              <w:t>BSBCRT</w:t>
            </w:r>
            <w:r w:rsidR="00541A12">
              <w:rPr>
                <w:lang w:val="en-AU"/>
              </w:rPr>
              <w:t>404</w:t>
            </w:r>
            <w:r w:rsidRPr="1D70B064">
              <w:rPr>
                <w:lang w:val="en-AU"/>
              </w:rPr>
              <w:t xml:space="preserve"> </w:t>
            </w:r>
            <w:r w:rsidR="00541A12" w:rsidRPr="00541A12">
              <w:rPr>
                <w:lang w:val="en-AU"/>
              </w:rPr>
              <w:t>Apply advanced critical thinking to work processes</w:t>
            </w:r>
          </w:p>
        </w:tc>
      </w:tr>
      <w:tr w:rsidR="00035B79" w:rsidRPr="00055AAC" w14:paraId="05FF48C3" w14:textId="77777777" w:rsidTr="3BDF8968">
        <w:tc>
          <w:tcPr>
            <w:tcW w:w="3118" w:type="dxa"/>
            <w:shd w:val="clear" w:color="auto" w:fill="F2F2F2" w:themeFill="background1" w:themeFillShade="F2"/>
          </w:tcPr>
          <w:p w14:paraId="6312F252" w14:textId="77777777" w:rsidR="00035B79" w:rsidRPr="00055AAC" w:rsidRDefault="00035B79" w:rsidP="00C463AD">
            <w:r>
              <w:t xml:space="preserve">Qualification code/s </w:t>
            </w:r>
            <w:r w:rsidR="002E31A4">
              <w:t>and</w:t>
            </w:r>
            <w:r>
              <w:t xml:space="preserve"> title/s</w:t>
            </w:r>
          </w:p>
        </w:tc>
        <w:tc>
          <w:tcPr>
            <w:tcW w:w="5962" w:type="dxa"/>
          </w:tcPr>
          <w:p w14:paraId="68E7218F" w14:textId="1E511CB2" w:rsidR="00035B79" w:rsidRPr="00055AAC" w:rsidRDefault="00527825" w:rsidP="00C463AD">
            <w:pPr>
              <w:rPr>
                <w:lang w:val="en-AU"/>
              </w:rPr>
            </w:pPr>
            <w:r>
              <w:rPr>
                <w:lang w:val="en-AU"/>
              </w:rPr>
              <w:t>ICT</w:t>
            </w:r>
            <w:r w:rsidR="0065537A">
              <w:rPr>
                <w:lang w:val="en-AU"/>
              </w:rPr>
              <w:t>4</w:t>
            </w:r>
            <w:r>
              <w:rPr>
                <w:lang w:val="en-AU"/>
              </w:rPr>
              <w:t>0120 Certificate I</w:t>
            </w:r>
            <w:r w:rsidR="0065537A">
              <w:rPr>
                <w:lang w:val="en-AU"/>
              </w:rPr>
              <w:t>V</w:t>
            </w:r>
            <w:r>
              <w:rPr>
                <w:lang w:val="en-AU"/>
              </w:rPr>
              <w:t xml:space="preserve"> in Information Technology</w:t>
            </w:r>
            <w:r w:rsidR="00371561">
              <w:rPr>
                <w:lang w:val="en-AU"/>
              </w:rPr>
              <w:t>.</w:t>
            </w:r>
          </w:p>
        </w:tc>
      </w:tr>
      <w:tr w:rsidR="00035B79" w:rsidRPr="00055AAC" w14:paraId="3B31FE4B" w14:textId="77777777" w:rsidTr="3BDF8968">
        <w:tc>
          <w:tcPr>
            <w:tcW w:w="3118" w:type="dxa"/>
            <w:shd w:val="clear" w:color="auto" w:fill="F2F2F2" w:themeFill="background1" w:themeFillShade="F2"/>
          </w:tcPr>
          <w:p w14:paraId="2D972434" w14:textId="77777777" w:rsidR="00035B79" w:rsidRPr="00055AAC" w:rsidRDefault="00035B79" w:rsidP="00C463AD">
            <w:r>
              <w:t>Business unit/Work group</w:t>
            </w:r>
          </w:p>
        </w:tc>
        <w:tc>
          <w:tcPr>
            <w:tcW w:w="5962" w:type="dxa"/>
          </w:tcPr>
          <w:p w14:paraId="1A549DAF" w14:textId="0C63C0C8" w:rsidR="00035B79" w:rsidRPr="00055AAC" w:rsidRDefault="009259D2" w:rsidP="00C463AD">
            <w:pPr>
              <w:rPr>
                <w:lang w:val="en-AU"/>
              </w:rPr>
            </w:pPr>
            <w:r w:rsidRPr="3BDF8968">
              <w:rPr>
                <w:lang w:val="en-AU"/>
              </w:rPr>
              <w:t>Information Technology</w:t>
            </w:r>
          </w:p>
        </w:tc>
      </w:tr>
    </w:tbl>
    <w:p w14:paraId="69AAD60D" w14:textId="77777777" w:rsidR="00035B79" w:rsidRPr="00570424" w:rsidRDefault="00035B79" w:rsidP="00503459">
      <w:pPr>
        <w:pStyle w:val="Heading1"/>
        <w:rPr>
          <w:color w:val="auto"/>
        </w:rPr>
      </w:pPr>
      <w:r w:rsidRPr="00570424">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58143DC" w14:textId="77777777" w:rsidTr="13F5D063">
        <w:tc>
          <w:tcPr>
            <w:tcW w:w="3119" w:type="dxa"/>
            <w:shd w:val="clear" w:color="auto" w:fill="F2F2F2" w:themeFill="background1" w:themeFillShade="F2"/>
          </w:tcPr>
          <w:p w14:paraId="59E2A828" w14:textId="77777777" w:rsidR="00035B79" w:rsidRPr="00055AAC" w:rsidRDefault="00035B79" w:rsidP="00C463AD">
            <w:r>
              <w:t xml:space="preserve">Method/s of assessment </w:t>
            </w:r>
          </w:p>
        </w:tc>
        <w:tc>
          <w:tcPr>
            <w:tcW w:w="5907" w:type="dxa"/>
          </w:tcPr>
          <w:p w14:paraId="7C33AD03" w14:textId="66992404" w:rsidR="00035B79" w:rsidRPr="00055AAC" w:rsidRDefault="00744502" w:rsidP="00C463AD">
            <w:pPr>
              <w:rPr>
                <w:lang w:val="en-AU"/>
              </w:rPr>
            </w:pPr>
            <w:r>
              <w:rPr>
                <w:lang w:val="en-AU"/>
              </w:rPr>
              <w:t>Written (Questioning, Product) O</w:t>
            </w:r>
            <w:r w:rsidR="00213169">
              <w:rPr>
                <w:lang w:val="en-AU"/>
              </w:rPr>
              <w:t>bservation</w:t>
            </w:r>
            <w:r>
              <w:rPr>
                <w:lang w:val="en-AU"/>
              </w:rPr>
              <w:t xml:space="preserve"> (Interview) O</w:t>
            </w:r>
            <w:r w:rsidR="00213169">
              <w:rPr>
                <w:lang w:val="en-AU"/>
              </w:rPr>
              <w:t>bservation</w:t>
            </w:r>
            <w:r>
              <w:rPr>
                <w:lang w:val="en-AU"/>
              </w:rPr>
              <w:t xml:space="preserve"> (Presentation)</w:t>
            </w:r>
          </w:p>
        </w:tc>
      </w:tr>
      <w:tr w:rsidR="00035B79" w:rsidRPr="00055AAC" w14:paraId="60625E8D" w14:textId="77777777" w:rsidTr="13F5D063">
        <w:tc>
          <w:tcPr>
            <w:tcW w:w="3119" w:type="dxa"/>
            <w:shd w:val="clear" w:color="auto" w:fill="F2F2F2" w:themeFill="background1" w:themeFillShade="F2"/>
          </w:tcPr>
          <w:p w14:paraId="2B154995" w14:textId="77777777" w:rsidR="00035B79" w:rsidRPr="00055AAC" w:rsidRDefault="00035B79" w:rsidP="00C463AD">
            <w:r>
              <w:t>Overview of assessment</w:t>
            </w:r>
          </w:p>
        </w:tc>
        <w:tc>
          <w:tcPr>
            <w:tcW w:w="5907" w:type="dxa"/>
          </w:tcPr>
          <w:p w14:paraId="69118684" w14:textId="5CAC11BD" w:rsidR="00035B79" w:rsidRPr="00A81C1E" w:rsidRDefault="00744502" w:rsidP="00A53E48">
            <w:r>
              <w:t>Given a workplace scenario, you have critically analysed the incident and identified the risks and hazards with the view to prevent future occurrences. Having analysed related legislation including Acts and recommendations from Regulations, Code of Practice and Fact Sheets, you will present your findings and recommendations orally to the Lecturer. You are adopting a critical mindset and will create an improved evacuation diagram and evacuation procedure (written). Finally, you will present your work to the class and receive feedback from your peers.</w:t>
            </w:r>
          </w:p>
        </w:tc>
      </w:tr>
      <w:tr w:rsidR="00035B79" w:rsidRPr="005453FB" w14:paraId="5F57DC32" w14:textId="77777777" w:rsidTr="13F5D063">
        <w:tc>
          <w:tcPr>
            <w:tcW w:w="3119" w:type="dxa"/>
            <w:shd w:val="clear" w:color="auto" w:fill="F2F2F2" w:themeFill="background1" w:themeFillShade="F2"/>
          </w:tcPr>
          <w:p w14:paraId="38D236F1" w14:textId="77777777" w:rsidR="00035B79" w:rsidRPr="005453FB" w:rsidRDefault="00035B79" w:rsidP="00C463AD">
            <w:r w:rsidRPr="005453FB">
              <w:t>Task/s to be assessed</w:t>
            </w:r>
          </w:p>
        </w:tc>
        <w:tc>
          <w:tcPr>
            <w:tcW w:w="5907" w:type="dxa"/>
          </w:tcPr>
          <w:p w14:paraId="650F0655" w14:textId="243829F4" w:rsidR="00035B79" w:rsidRDefault="00503459" w:rsidP="00C463AD">
            <w:bookmarkStart w:id="0" w:name="_Hlk69208047"/>
            <w:r>
              <w:t>Answers</w:t>
            </w:r>
            <w:r w:rsidR="00A53E48">
              <w:t xml:space="preserve"> to the following written questions should be written in the space after each question</w:t>
            </w:r>
            <w:bookmarkEnd w:id="0"/>
            <w:r w:rsidR="00744502">
              <w:t xml:space="preserve"> where indicated.</w:t>
            </w:r>
          </w:p>
          <w:p w14:paraId="4042EE64" w14:textId="77777777" w:rsidR="0065537A" w:rsidRDefault="00744502" w:rsidP="00540455">
            <w:pPr>
              <w:pStyle w:val="ListParagraph"/>
              <w:numPr>
                <w:ilvl w:val="0"/>
                <w:numId w:val="36"/>
              </w:numPr>
            </w:pPr>
            <w:r>
              <w:t>Task 1 – Interview with the Manager</w:t>
            </w:r>
          </w:p>
          <w:p w14:paraId="6ED7BC02" w14:textId="77777777" w:rsidR="00744502" w:rsidRDefault="00744502" w:rsidP="00540455">
            <w:pPr>
              <w:pStyle w:val="ListParagraph"/>
              <w:numPr>
                <w:ilvl w:val="0"/>
                <w:numId w:val="36"/>
              </w:numPr>
            </w:pPr>
            <w:r>
              <w:t>Task 2 – Implement Solutions</w:t>
            </w:r>
          </w:p>
          <w:p w14:paraId="2233FFA4" w14:textId="77777777" w:rsidR="00744502" w:rsidRDefault="00744502" w:rsidP="00540455">
            <w:pPr>
              <w:pStyle w:val="ListParagraph"/>
              <w:numPr>
                <w:ilvl w:val="0"/>
                <w:numId w:val="36"/>
              </w:numPr>
            </w:pPr>
            <w:r>
              <w:t>Task 3</w:t>
            </w:r>
            <w:r w:rsidR="007F39BF">
              <w:t xml:space="preserve"> – </w:t>
            </w:r>
            <w:r>
              <w:t>Presentation</w:t>
            </w:r>
          </w:p>
          <w:p w14:paraId="587A1A82" w14:textId="2F5F791A" w:rsidR="00540455" w:rsidRPr="009D2B20" w:rsidRDefault="00540455" w:rsidP="00540455">
            <w:pPr>
              <w:pStyle w:val="ListParagraph"/>
              <w:numPr>
                <w:ilvl w:val="0"/>
                <w:numId w:val="36"/>
              </w:numPr>
            </w:pPr>
            <w:r w:rsidRPr="009476AE">
              <w:t>Task 4 – Submission</w:t>
            </w:r>
          </w:p>
        </w:tc>
      </w:tr>
      <w:tr w:rsidR="00035B79" w:rsidRPr="00055AAC" w14:paraId="59D3F476" w14:textId="77777777" w:rsidTr="13F5D063">
        <w:tc>
          <w:tcPr>
            <w:tcW w:w="3119" w:type="dxa"/>
            <w:shd w:val="clear" w:color="auto" w:fill="F2F2F2" w:themeFill="background1" w:themeFillShade="F2"/>
          </w:tcPr>
          <w:p w14:paraId="48A74461" w14:textId="77777777" w:rsidR="00035B79" w:rsidRPr="00055AAC" w:rsidRDefault="00035B79" w:rsidP="00C463AD">
            <w:r>
              <w:t>Time allowed</w:t>
            </w:r>
          </w:p>
        </w:tc>
        <w:tc>
          <w:tcPr>
            <w:tcW w:w="5907" w:type="dxa"/>
          </w:tcPr>
          <w:p w14:paraId="77036F5B" w14:textId="5EDE1B10" w:rsidR="00035B79" w:rsidRPr="00930A8B" w:rsidRDefault="28045B2F" w:rsidP="00C463AD">
            <w:r>
              <w:t xml:space="preserve">The submission dates for each assessment are provided in the </w:t>
            </w:r>
            <w:r w:rsidR="0825B24A">
              <w:t xml:space="preserve">Study Schedule in the </w:t>
            </w:r>
            <w:r w:rsidR="0065537A" w:rsidRPr="13F5D063">
              <w:rPr>
                <w:b/>
                <w:bCs/>
              </w:rPr>
              <w:t>Home</w:t>
            </w:r>
            <w:r>
              <w:t xml:space="preserve"> section in LEARN</w:t>
            </w:r>
            <w:r w:rsidR="410DB6EB">
              <w:t>.</w:t>
            </w:r>
          </w:p>
        </w:tc>
      </w:tr>
      <w:tr w:rsidR="00035B79" w:rsidRPr="00055AAC" w14:paraId="3CDFC3FD" w14:textId="77777777" w:rsidTr="13F5D063">
        <w:tc>
          <w:tcPr>
            <w:tcW w:w="3119" w:type="dxa"/>
            <w:shd w:val="clear" w:color="auto" w:fill="F2F2F2" w:themeFill="background1" w:themeFillShade="F2"/>
          </w:tcPr>
          <w:p w14:paraId="33563D31" w14:textId="77777777" w:rsidR="00035B79" w:rsidRPr="00055AAC" w:rsidRDefault="00035B79" w:rsidP="00C463AD">
            <w:r>
              <w:t>Location of assessment</w:t>
            </w:r>
          </w:p>
        </w:tc>
        <w:tc>
          <w:tcPr>
            <w:tcW w:w="5907" w:type="dxa"/>
          </w:tcPr>
          <w:p w14:paraId="5104B6A5" w14:textId="656D7725" w:rsidR="00035B79" w:rsidRPr="00055AAC" w:rsidRDefault="00527825" w:rsidP="00527825">
            <w:pPr>
              <w:pStyle w:val="BodyText"/>
            </w:pPr>
            <w:bookmarkStart w:id="1" w:name="_Hlk77337766"/>
            <w:r>
              <w:rPr>
                <w:rFonts w:ascii="Arial" w:eastAsiaTheme="minorHAnsi" w:hAnsi="Arial" w:cstheme="minorBidi"/>
                <w:sz w:val="20"/>
                <w:szCs w:val="24"/>
                <w:lang w:val="en-GB"/>
              </w:rPr>
              <w:t>Assessment can be completed anywhere with access to the resources required.</w:t>
            </w:r>
            <w:r w:rsidR="00744502">
              <w:rPr>
                <w:rFonts w:ascii="Arial" w:eastAsiaTheme="minorHAnsi" w:hAnsi="Arial" w:cstheme="minorBidi"/>
                <w:sz w:val="20"/>
                <w:szCs w:val="24"/>
                <w:lang w:val="en-GB"/>
              </w:rPr>
              <w:t xml:space="preserve"> Task 3 – Presentation needs to be completed in a classroom, a Virtual Classroom or vide</w:t>
            </w:r>
            <w:r w:rsidR="00031CEB">
              <w:rPr>
                <w:rFonts w:ascii="Arial" w:eastAsiaTheme="minorHAnsi" w:hAnsi="Arial" w:cstheme="minorBidi"/>
                <w:sz w:val="20"/>
                <w:szCs w:val="24"/>
                <w:lang w:val="en-GB"/>
              </w:rPr>
              <w:t>o</w:t>
            </w:r>
            <w:r w:rsidR="00744502">
              <w:rPr>
                <w:rFonts w:ascii="Arial" w:eastAsiaTheme="minorHAnsi" w:hAnsi="Arial" w:cstheme="minorBidi"/>
                <w:sz w:val="20"/>
                <w:szCs w:val="24"/>
                <w:lang w:val="en-GB"/>
              </w:rPr>
              <w:t xml:space="preserve"> recording for external students.</w:t>
            </w:r>
            <w:bookmarkEnd w:id="1"/>
          </w:p>
        </w:tc>
      </w:tr>
      <w:tr w:rsidR="00035B79" w:rsidRPr="00055AAC" w14:paraId="5603F8E4" w14:textId="77777777" w:rsidTr="13F5D063">
        <w:tc>
          <w:tcPr>
            <w:tcW w:w="3119" w:type="dxa"/>
            <w:shd w:val="clear" w:color="auto" w:fill="F2F2F2" w:themeFill="background1" w:themeFillShade="F2"/>
          </w:tcPr>
          <w:p w14:paraId="6F6E97E6" w14:textId="77777777" w:rsidR="00035B79" w:rsidRDefault="00035B79" w:rsidP="00C463AD">
            <w:r>
              <w:t>Decision making rules</w:t>
            </w:r>
          </w:p>
        </w:tc>
        <w:tc>
          <w:tcPr>
            <w:tcW w:w="5907" w:type="dxa"/>
          </w:tcPr>
          <w:p w14:paraId="7B2859A5" w14:textId="0EC97949" w:rsidR="00035B79" w:rsidRPr="00055AAC" w:rsidRDefault="00527825" w:rsidP="00A4405A">
            <w:pPr>
              <w:rPr>
                <w:lang w:val="en-AU"/>
              </w:rPr>
            </w:pPr>
            <w:r>
              <w:rPr>
                <w:lang w:val="en-AU"/>
              </w:rPr>
              <w:t>To receive a satisfactory outcome for this assessment you must complete all parts correctly</w:t>
            </w:r>
            <w:r w:rsidR="00A4405A">
              <w:rPr>
                <w:lang w:val="en-AU"/>
              </w:rPr>
              <w:t xml:space="preserve">. </w:t>
            </w:r>
            <w:r w:rsidRPr="000F2C49">
              <w:rPr>
                <w:color w:val="553ECA"/>
                <w:u w:val="single"/>
                <w:lang w:val="en-AU"/>
              </w:rPr>
              <w:t>Word Counts are provided as a guide only</w:t>
            </w:r>
            <w:r w:rsidR="00A4405A" w:rsidRPr="000F2C49">
              <w:rPr>
                <w:color w:val="553ECA"/>
                <w:u w:val="single"/>
                <w:lang w:val="en-AU"/>
              </w:rPr>
              <w:t>.</w:t>
            </w:r>
          </w:p>
        </w:tc>
      </w:tr>
      <w:tr w:rsidR="00035B79" w:rsidRPr="00055AAC" w14:paraId="735B14F6" w14:textId="77777777" w:rsidTr="13F5D063">
        <w:tc>
          <w:tcPr>
            <w:tcW w:w="3119" w:type="dxa"/>
            <w:shd w:val="clear" w:color="auto" w:fill="F2F2F2" w:themeFill="background1" w:themeFillShade="F2"/>
          </w:tcPr>
          <w:p w14:paraId="717016AC" w14:textId="77777777" w:rsidR="00035B79" w:rsidRDefault="00035B79" w:rsidP="00C463AD">
            <w:r>
              <w:t>Assessment conditions</w:t>
            </w:r>
          </w:p>
        </w:tc>
        <w:tc>
          <w:tcPr>
            <w:tcW w:w="5907" w:type="dxa"/>
          </w:tcPr>
          <w:p w14:paraId="2331949C" w14:textId="7BB18CAD" w:rsidR="00541A12" w:rsidRDefault="00541A12" w:rsidP="00C463AD">
            <w:bookmarkStart w:id="2" w:name="_Hlk69208070"/>
            <w:r w:rsidRPr="00541A12">
              <w:t>Assessment must be conducted in a safe environment where evidence gathered demonstrates consistent performance of typical activities experienced in the creativity and innovation</w:t>
            </w:r>
            <w:r w:rsidR="00A81C1E">
              <w:rPr>
                <w:rFonts w:ascii="Verdana" w:hAnsi="Verdana"/>
                <w:color w:val="696969"/>
                <w:sz w:val="18"/>
                <w:szCs w:val="18"/>
                <w:shd w:val="clear" w:color="auto" w:fill="FFFFFF"/>
              </w:rPr>
              <w:t xml:space="preserve"> – </w:t>
            </w:r>
            <w:r w:rsidR="00A81C1E" w:rsidRPr="00A81C1E">
              <w:t>critical thinking field of work</w:t>
            </w:r>
            <w:r w:rsidR="00A81C1E">
              <w:t>.</w:t>
            </w:r>
          </w:p>
          <w:p w14:paraId="7AA1B81C" w14:textId="77777777" w:rsidR="00541A12" w:rsidRDefault="00541A12" w:rsidP="00C463AD">
            <w:pPr>
              <w:rPr>
                <w:lang w:val="en-AU"/>
              </w:rPr>
            </w:pPr>
          </w:p>
          <w:p w14:paraId="58138966" w14:textId="5C22D46E" w:rsidR="00527825" w:rsidRDefault="00744502" w:rsidP="00C463AD">
            <w:pPr>
              <w:rPr>
                <w:lang w:val="en-AU"/>
              </w:rPr>
            </w:pPr>
            <w:bookmarkStart w:id="3" w:name="_Hlk77337700"/>
            <w:r>
              <w:rPr>
                <w:lang w:val="en-AU"/>
              </w:rPr>
              <w:t>Task 2 is an</w:t>
            </w:r>
            <w:r w:rsidR="00527825" w:rsidRPr="2CB2507D">
              <w:rPr>
                <w:lang w:val="en-AU"/>
              </w:rPr>
              <w:t xml:space="preserve"> unsupervised </w:t>
            </w:r>
            <w:r w:rsidR="7F766E3B" w:rsidRPr="2CB2507D">
              <w:rPr>
                <w:lang w:val="en-AU"/>
              </w:rPr>
              <w:t>assessment,</w:t>
            </w:r>
            <w:r w:rsidR="00527825" w:rsidRPr="2CB2507D">
              <w:rPr>
                <w:lang w:val="en-AU"/>
              </w:rPr>
              <w:t xml:space="preserve"> and you may access any required resources.</w:t>
            </w:r>
            <w:r>
              <w:rPr>
                <w:lang w:val="en-AU"/>
              </w:rPr>
              <w:t xml:space="preserve"> Task 1 and Task 3 are observable assessments your Lecturer needs to assess by observation</w:t>
            </w:r>
            <w:bookmarkEnd w:id="3"/>
            <w:r>
              <w:rPr>
                <w:lang w:val="en-AU"/>
              </w:rPr>
              <w:t>.</w:t>
            </w:r>
          </w:p>
          <w:p w14:paraId="74B749B0" w14:textId="77777777" w:rsidR="00541A12" w:rsidRDefault="00541A12" w:rsidP="00C463AD">
            <w:pPr>
              <w:rPr>
                <w:lang w:val="en-AU"/>
              </w:rPr>
            </w:pPr>
          </w:p>
          <w:p w14:paraId="1590E983" w14:textId="4F74FE61" w:rsidR="00035B79" w:rsidRPr="00055AAC" w:rsidRDefault="00541A12" w:rsidP="00C463AD">
            <w:pPr>
              <w:rPr>
                <w:lang w:val="en-AU"/>
              </w:rPr>
            </w:pPr>
            <w:r>
              <w:rPr>
                <w:lang w:val="en-AU"/>
              </w:rPr>
              <w:t>This</w:t>
            </w:r>
            <w:r w:rsidR="00527825">
              <w:rPr>
                <w:lang w:val="en-AU"/>
              </w:rPr>
              <w:t xml:space="preserve"> is not group work and must be completed as an individual.</w:t>
            </w:r>
            <w:bookmarkEnd w:id="2"/>
          </w:p>
        </w:tc>
      </w:tr>
      <w:tr w:rsidR="00035B79" w:rsidRPr="00055AAC" w14:paraId="727292B9" w14:textId="77777777" w:rsidTr="13F5D063">
        <w:tc>
          <w:tcPr>
            <w:tcW w:w="3119" w:type="dxa"/>
            <w:shd w:val="clear" w:color="auto" w:fill="F2F2F2" w:themeFill="background1" w:themeFillShade="F2"/>
          </w:tcPr>
          <w:p w14:paraId="0840216C" w14:textId="77777777" w:rsidR="00035B79" w:rsidRDefault="00035B79" w:rsidP="00C463AD">
            <w:r>
              <w:t>Resources required</w:t>
            </w:r>
          </w:p>
        </w:tc>
        <w:tc>
          <w:tcPr>
            <w:tcW w:w="5907" w:type="dxa"/>
          </w:tcPr>
          <w:p w14:paraId="5F2B2E48" w14:textId="77777777" w:rsidR="00F86106" w:rsidRDefault="00F86106" w:rsidP="00A53E48">
            <w:pPr>
              <w:rPr>
                <w:rStyle w:val="normaltextrun"/>
                <w:rFonts w:cs="Arial"/>
                <w:color w:val="000000"/>
                <w:szCs w:val="20"/>
                <w:shd w:val="clear" w:color="auto" w:fill="FFFFFF"/>
              </w:rPr>
            </w:pPr>
            <w:r>
              <w:rPr>
                <w:rStyle w:val="normaltextrun"/>
                <w:rFonts w:cs="Arial"/>
                <w:color w:val="000000"/>
                <w:szCs w:val="20"/>
                <w:shd w:val="clear" w:color="auto" w:fill="FFFFFF"/>
              </w:rPr>
              <w:t>To complete these activities, you will require the following</w:t>
            </w:r>
          </w:p>
          <w:p w14:paraId="64CC2FC9" w14:textId="77777777" w:rsidR="00F86106" w:rsidRPr="00F86106" w:rsidRDefault="00A53E48" w:rsidP="00F86106">
            <w:pPr>
              <w:pStyle w:val="ListParagraph"/>
              <w:numPr>
                <w:ilvl w:val="0"/>
                <w:numId w:val="42"/>
              </w:numPr>
              <w:rPr>
                <w:lang w:val="en-AU"/>
              </w:rPr>
            </w:pPr>
            <w:r w:rsidRPr="00F86106">
              <w:rPr>
                <w:lang w:val="en-AU"/>
              </w:rPr>
              <w:t xml:space="preserve">MS Word, </w:t>
            </w:r>
          </w:p>
          <w:p w14:paraId="4FA07CF4" w14:textId="77777777" w:rsidR="00F86106" w:rsidRPr="00F86106" w:rsidRDefault="00A53E48" w:rsidP="00F86106">
            <w:pPr>
              <w:pStyle w:val="ListParagraph"/>
              <w:numPr>
                <w:ilvl w:val="0"/>
                <w:numId w:val="42"/>
              </w:numPr>
              <w:rPr>
                <w:lang w:val="en-AU"/>
              </w:rPr>
            </w:pPr>
            <w:r w:rsidRPr="00F86106">
              <w:rPr>
                <w:lang w:val="en-AU"/>
              </w:rPr>
              <w:t xml:space="preserve">MS </w:t>
            </w:r>
            <w:r w:rsidR="00744502" w:rsidRPr="00F86106">
              <w:rPr>
                <w:lang w:val="en-AU"/>
              </w:rPr>
              <w:t xml:space="preserve">PowerPoint, </w:t>
            </w:r>
          </w:p>
          <w:p w14:paraId="4B7C165C" w14:textId="31820542" w:rsidR="00035B79" w:rsidRPr="00F86106" w:rsidRDefault="00744502" w:rsidP="00F86106">
            <w:pPr>
              <w:pStyle w:val="ListParagraph"/>
              <w:numPr>
                <w:ilvl w:val="0"/>
                <w:numId w:val="42"/>
              </w:numPr>
              <w:rPr>
                <w:lang w:val="en-AU"/>
              </w:rPr>
            </w:pPr>
            <w:r>
              <w:t>BSBCRT404 – ASDS - Evacuation Procedures 2</w:t>
            </w:r>
            <w:r w:rsidR="00F86106">
              <w:t>.zip</w:t>
            </w:r>
          </w:p>
        </w:tc>
      </w:tr>
      <w:tr w:rsidR="00035B79" w:rsidRPr="00055AAC" w14:paraId="622099D2" w14:textId="77777777" w:rsidTr="13F5D063">
        <w:tc>
          <w:tcPr>
            <w:tcW w:w="3119" w:type="dxa"/>
            <w:shd w:val="clear" w:color="auto" w:fill="F2F2F2" w:themeFill="background1" w:themeFillShade="F2"/>
          </w:tcPr>
          <w:p w14:paraId="3073B21A" w14:textId="77777777" w:rsidR="00035B79" w:rsidRDefault="00035B79" w:rsidP="00C463AD">
            <w:r>
              <w:lastRenderedPageBreak/>
              <w:t>Result notification and reassessment information</w:t>
            </w:r>
          </w:p>
        </w:tc>
        <w:tc>
          <w:tcPr>
            <w:tcW w:w="5907" w:type="dxa"/>
          </w:tcPr>
          <w:p w14:paraId="31694C91" w14:textId="77777777" w:rsidR="00527825" w:rsidRPr="003C5135" w:rsidRDefault="00527825" w:rsidP="00527825">
            <w:pPr>
              <w:rPr>
                <w:lang w:val="en-AU"/>
              </w:rPr>
            </w:pPr>
            <w:r w:rsidRPr="003C5135">
              <w:rPr>
                <w:lang w:val="en-AU"/>
              </w:rPr>
              <w:t>You will be provided feedback and the result for your assignment on TAFESA Learn. You will be and given the chance to resubmit with required corrections only once.</w:t>
            </w:r>
          </w:p>
          <w:p w14:paraId="618462B0" w14:textId="55555DEA" w:rsidR="00035B79" w:rsidRDefault="00527825" w:rsidP="00527825">
            <w:pPr>
              <w:rPr>
                <w:lang w:val="en-AU"/>
              </w:rPr>
            </w:pPr>
            <w:r w:rsidRPr="003C5135">
              <w:rPr>
                <w:lang w:val="en-AU"/>
              </w:rPr>
              <w:t>Refer to the</w:t>
            </w:r>
            <w:r>
              <w:rPr>
                <w:lang w:val="en-AU"/>
              </w:rPr>
              <w:t xml:space="preserve"> </w:t>
            </w:r>
            <w:r w:rsidR="00A4405A">
              <w:rPr>
                <w:lang w:val="en-AU"/>
              </w:rPr>
              <w:t xml:space="preserve">TAFE SA </w:t>
            </w:r>
            <w:hyperlink r:id="rId11" w:history="1">
              <w:r w:rsidR="00A4405A" w:rsidRPr="00A4405A">
                <w:rPr>
                  <w:rStyle w:val="Hyperlink"/>
                  <w:lang w:val="en-AU"/>
                </w:rPr>
                <w:t>Assessment Policy</w:t>
              </w:r>
            </w:hyperlink>
            <w:r w:rsidR="00A4405A">
              <w:rPr>
                <w:lang w:val="en-AU"/>
              </w:rPr>
              <w:t xml:space="preserve"> for more information.</w:t>
            </w:r>
          </w:p>
          <w:p w14:paraId="40F3C02F" w14:textId="77777777" w:rsidR="00035B79" w:rsidRPr="00055AAC" w:rsidRDefault="00035B79" w:rsidP="00C463AD">
            <w:pPr>
              <w:rPr>
                <w:lang w:val="en-AU"/>
              </w:rPr>
            </w:pPr>
          </w:p>
        </w:tc>
      </w:tr>
    </w:tbl>
    <w:p w14:paraId="0DB64D3C" w14:textId="77777777" w:rsidR="00744502" w:rsidRPr="00954FB7" w:rsidRDefault="00744502" w:rsidP="00744502">
      <w:pPr>
        <w:spacing w:before="240" w:after="240" w:line="276" w:lineRule="auto"/>
        <w:rPr>
          <w:rStyle w:val="eop"/>
          <w:rFonts w:cs="Arial"/>
          <w:color w:val="000000"/>
          <w:sz w:val="22"/>
          <w:szCs w:val="22"/>
          <w:shd w:val="clear" w:color="auto" w:fill="FFFFFF"/>
        </w:rPr>
      </w:pPr>
      <w:r w:rsidRPr="00954FB7">
        <w:rPr>
          <w:rStyle w:val="eop"/>
          <w:rFonts w:cs="Arial"/>
          <w:color w:val="000000"/>
          <w:sz w:val="22"/>
          <w:szCs w:val="22"/>
          <w:shd w:val="clear" w:color="auto" w:fill="FFFFFF"/>
        </w:rPr>
        <w:t>You are responsible for planning, sequencing, and prioritising the following tasks to meet the deadlines indicated on the Study Schedule in the Home section in Learn.</w:t>
      </w:r>
    </w:p>
    <w:p w14:paraId="25BDBF1B" w14:textId="77777777" w:rsidR="00744502" w:rsidRPr="00031CEB" w:rsidRDefault="00744502" w:rsidP="00744502">
      <w:pPr>
        <w:pStyle w:val="Heading1"/>
        <w:rPr>
          <w:color w:val="auto"/>
        </w:rPr>
      </w:pPr>
      <w:r w:rsidRPr="00031CEB">
        <w:rPr>
          <w:color w:val="auto"/>
        </w:rPr>
        <w:t>Task 1 Interview with the Manager</w:t>
      </w:r>
    </w:p>
    <w:p w14:paraId="2725E971" w14:textId="6A837E8C" w:rsidR="00744502" w:rsidRDefault="00744502" w:rsidP="00744502">
      <w:pPr>
        <w:spacing w:before="240" w:after="240" w:line="276" w:lineRule="auto"/>
        <w:rPr>
          <w:sz w:val="22"/>
          <w:szCs w:val="22"/>
        </w:rPr>
      </w:pPr>
      <w:r w:rsidRPr="00D44BA1">
        <w:rPr>
          <w:sz w:val="22"/>
          <w:szCs w:val="22"/>
        </w:rPr>
        <w:t>You are to organise an interview with the ITWorks Manager (Your Lecturer).  You can do this in the classroom, or in a Virtual Classroom</w:t>
      </w:r>
      <w:r w:rsidR="00612A4D">
        <w:rPr>
          <w:sz w:val="22"/>
          <w:szCs w:val="22"/>
        </w:rPr>
        <w:t xml:space="preserve"> (Collaborate)</w:t>
      </w:r>
      <w:r w:rsidRPr="00D44BA1">
        <w:rPr>
          <w:sz w:val="22"/>
          <w:szCs w:val="22"/>
        </w:rPr>
        <w:t>. External students are to email their Lecturer to arrange a time to speak either over a Teams meeting, or phone.</w:t>
      </w:r>
    </w:p>
    <w:p w14:paraId="74795769" w14:textId="639685DE" w:rsidR="00744502" w:rsidRPr="00D44BA1" w:rsidRDefault="00744502" w:rsidP="00744502">
      <w:pPr>
        <w:spacing w:before="240" w:after="240" w:line="276" w:lineRule="auto"/>
        <w:rPr>
          <w:sz w:val="22"/>
          <w:szCs w:val="22"/>
        </w:rPr>
      </w:pPr>
      <w:r>
        <w:rPr>
          <w:sz w:val="22"/>
          <w:szCs w:val="22"/>
        </w:rPr>
        <w:t>In the interview y</w:t>
      </w:r>
      <w:r w:rsidRPr="00D44BA1">
        <w:rPr>
          <w:sz w:val="22"/>
          <w:szCs w:val="22"/>
        </w:rPr>
        <w:t xml:space="preserve">ou will be </w:t>
      </w:r>
      <w:r>
        <w:rPr>
          <w:sz w:val="22"/>
          <w:szCs w:val="22"/>
        </w:rPr>
        <w:t>discussing</w:t>
      </w:r>
      <w:r w:rsidRPr="00D44BA1">
        <w:rPr>
          <w:sz w:val="22"/>
          <w:szCs w:val="22"/>
        </w:rPr>
        <w:t xml:space="preserve"> your recommendations made in Assessment 1</w:t>
      </w:r>
      <w:r>
        <w:rPr>
          <w:sz w:val="22"/>
          <w:szCs w:val="22"/>
        </w:rPr>
        <w:t xml:space="preserve"> – Incident Risk Analysis </w:t>
      </w:r>
      <w:r w:rsidRPr="00D44BA1">
        <w:rPr>
          <w:sz w:val="22"/>
          <w:szCs w:val="22"/>
        </w:rPr>
        <w:t>and specifically your answers to Questions 11 and 12.</w:t>
      </w:r>
      <w:r>
        <w:rPr>
          <w:sz w:val="22"/>
          <w:szCs w:val="22"/>
        </w:rPr>
        <w:t xml:space="preserve"> </w:t>
      </w:r>
      <w:r w:rsidRPr="00D44BA1">
        <w:rPr>
          <w:sz w:val="22"/>
          <w:szCs w:val="22"/>
        </w:rPr>
        <w:t>You must have submitted this on Learn prior to organising this interview.</w:t>
      </w:r>
      <w:r>
        <w:rPr>
          <w:sz w:val="22"/>
          <w:szCs w:val="22"/>
        </w:rPr>
        <w:t xml:space="preserve"> The interview should take no longer than 10 minutes.</w:t>
      </w:r>
    </w:p>
    <w:p w14:paraId="6E1B3C4C" w14:textId="77777777" w:rsidR="00744502" w:rsidRDefault="00744502" w:rsidP="00744502">
      <w:pPr>
        <w:spacing w:before="240" w:after="240" w:line="276" w:lineRule="auto"/>
        <w:rPr>
          <w:sz w:val="22"/>
          <w:szCs w:val="22"/>
        </w:rPr>
      </w:pPr>
      <w:r w:rsidRPr="164130C0">
        <w:rPr>
          <w:sz w:val="22"/>
          <w:szCs w:val="22"/>
        </w:rPr>
        <w:t>The Manager will listen to your recommendations for improved evacuation procedures. You will develop both written evacuation procedures and an evacuation diagram in Task 2 – Implement Solutions.</w:t>
      </w:r>
    </w:p>
    <w:p w14:paraId="3297247D" w14:textId="7587D358" w:rsidR="32CA9F6E" w:rsidRDefault="32CA9F6E" w:rsidP="164130C0">
      <w:pPr>
        <w:spacing w:before="240" w:after="240"/>
        <w:rPr>
          <w:rFonts w:eastAsia="Arial" w:cs="Arial"/>
          <w:color w:val="000000" w:themeColor="text1"/>
          <w:sz w:val="22"/>
          <w:szCs w:val="22"/>
        </w:rPr>
      </w:pPr>
      <w:r w:rsidRPr="164130C0">
        <w:rPr>
          <w:rFonts w:eastAsia="Arial" w:cs="Arial"/>
          <w:color w:val="000000" w:themeColor="text1"/>
          <w:sz w:val="22"/>
          <w:szCs w:val="22"/>
        </w:rPr>
        <w:t>The Manager will choose two of your recommendations and state they don’t believe they need them; you will need to persuade the Manager to allow them stating reasons why. You must be prepared to justify all your recommendations. It is recommended you write these reasons down in preparation, it is best to relate them to either Legislation (Act), Regulations, Code of Practice or other recommendations such as Fact Sheets.</w:t>
      </w:r>
    </w:p>
    <w:p w14:paraId="25E511D8" w14:textId="77777777" w:rsidR="00744502" w:rsidRDefault="00744502" w:rsidP="00744502">
      <w:pPr>
        <w:spacing w:before="240" w:after="240" w:line="276" w:lineRule="auto"/>
        <w:rPr>
          <w:sz w:val="22"/>
          <w:szCs w:val="22"/>
        </w:rPr>
      </w:pPr>
      <w:r>
        <w:rPr>
          <w:sz w:val="22"/>
          <w:szCs w:val="22"/>
        </w:rPr>
        <w:t>Download the folder BSBCRT404 – ASDS – Assessment 2 Evacuation Procedures, have them to refer to in the interview.</w:t>
      </w:r>
    </w:p>
    <w:p w14:paraId="5FEA440A" w14:textId="77777777" w:rsidR="00744502" w:rsidRDefault="00744502" w:rsidP="00744502">
      <w:pPr>
        <w:spacing w:before="240" w:after="240" w:line="276" w:lineRule="auto"/>
        <w:rPr>
          <w:sz w:val="22"/>
          <w:szCs w:val="22"/>
        </w:rPr>
      </w:pPr>
      <w:r>
        <w:rPr>
          <w:sz w:val="22"/>
          <w:szCs w:val="22"/>
        </w:rPr>
        <w:t>The Manager will give you further recommendations, you will need to take notes and submit those notes written into this assessment below. You should challenge your thoughts for other ideas to add to the evacuation diagram and ask the Manager for their approval.</w:t>
      </w:r>
    </w:p>
    <w:p w14:paraId="394112CB" w14:textId="77777777" w:rsidR="00744502" w:rsidRDefault="00744502" w:rsidP="00744502">
      <w:pPr>
        <w:spacing w:before="240" w:after="240" w:line="276" w:lineRule="auto"/>
        <w:rPr>
          <w:sz w:val="22"/>
          <w:szCs w:val="22"/>
        </w:rPr>
      </w:pPr>
      <w:r>
        <w:rPr>
          <w:sz w:val="22"/>
          <w:szCs w:val="22"/>
        </w:rPr>
        <w:t xml:space="preserve">Have two questions of your own prepared, your questions will be related to clarifying the improved evacuation diagram and evacuation written procedures that you will create in Task 2 - Implement Solutions. You should read ahead to Task 2 now, then return here for more on Task 1. One of your questions could relate to the </w:t>
      </w:r>
      <w:r w:rsidRPr="007E3F1F">
        <w:rPr>
          <w:sz w:val="22"/>
          <w:szCs w:val="22"/>
        </w:rPr>
        <w:t>ITWorks Evacuation Diagram -Third Floor - Managers Draft</w:t>
      </w:r>
      <w:r>
        <w:rPr>
          <w:sz w:val="22"/>
          <w:szCs w:val="22"/>
        </w:rPr>
        <w:t>.pdf provided to you in the folder you downloaded for this assessment.</w:t>
      </w:r>
    </w:p>
    <w:p w14:paraId="18A548A4" w14:textId="77777777" w:rsidR="00744502" w:rsidRDefault="00744502" w:rsidP="13F5D063">
      <w:pPr>
        <w:spacing w:before="240" w:after="240" w:line="276" w:lineRule="auto"/>
        <w:rPr>
          <w:sz w:val="22"/>
          <w:szCs w:val="22"/>
        </w:rPr>
      </w:pPr>
      <w:r w:rsidRPr="13F5D063">
        <w:rPr>
          <w:rStyle w:val="Heading2Char"/>
          <w:color w:val="auto"/>
        </w:rPr>
        <w:t>Task 1</w:t>
      </w:r>
      <w:r w:rsidRPr="13F5D063">
        <w:rPr>
          <w:rStyle w:val="Heading1Char"/>
          <w:color w:val="auto"/>
        </w:rPr>
        <w:t xml:space="preserve"> a)</w:t>
      </w:r>
      <w:r w:rsidRPr="13F5D063">
        <w:rPr>
          <w:sz w:val="22"/>
          <w:szCs w:val="22"/>
        </w:rPr>
        <w:t xml:space="preserve"> Write the two questions that you will ask in the interview below:</w:t>
      </w:r>
    </w:p>
    <w:p w14:paraId="17E074C0" w14:textId="77777777" w:rsidR="00744502" w:rsidRDefault="00744502" w:rsidP="13F5D063">
      <w:pPr>
        <w:pStyle w:val="Heading2"/>
        <w:ind w:left="720"/>
        <w:rPr>
          <w:color w:val="auto"/>
        </w:rPr>
      </w:pPr>
      <w:r w:rsidRPr="13F5D063">
        <w:rPr>
          <w:color w:val="auto"/>
        </w:rPr>
        <w:t>1)</w:t>
      </w:r>
    </w:p>
    <w:p w14:paraId="18EBB3EF" w14:textId="77777777" w:rsidR="00744502" w:rsidRDefault="00744502" w:rsidP="13F5D063">
      <w:pPr>
        <w:pStyle w:val="Heading2"/>
        <w:ind w:left="720"/>
        <w:rPr>
          <w:color w:val="auto"/>
        </w:rPr>
      </w:pPr>
      <w:r w:rsidRPr="13F5D063">
        <w:rPr>
          <w:color w:val="auto"/>
        </w:rPr>
        <w:t>2)</w:t>
      </w:r>
    </w:p>
    <w:p w14:paraId="2562848F" w14:textId="77777777" w:rsidR="00744502" w:rsidRPr="00CB6CB2" w:rsidRDefault="00744502" w:rsidP="00744502">
      <w:pPr>
        <w:spacing w:before="240" w:after="240" w:line="276" w:lineRule="auto"/>
        <w:rPr>
          <w:sz w:val="22"/>
          <w:szCs w:val="22"/>
        </w:rPr>
      </w:pPr>
      <w:r w:rsidRPr="13F5D063">
        <w:rPr>
          <w:rStyle w:val="Heading2Char"/>
          <w:color w:val="auto"/>
        </w:rPr>
        <w:t>Task 1 b</w:t>
      </w:r>
      <w:r w:rsidRPr="13F5D063">
        <w:rPr>
          <w:rStyle w:val="Heading1Char"/>
          <w:color w:val="auto"/>
        </w:rPr>
        <w:t>)</w:t>
      </w:r>
      <w:r w:rsidRPr="13F5D063">
        <w:rPr>
          <w:sz w:val="22"/>
          <w:szCs w:val="22"/>
        </w:rPr>
        <w:t xml:space="preserve"> After your interview write your notes below:</w:t>
      </w:r>
    </w:p>
    <w:p w14:paraId="4BCFA66D" w14:textId="77777777" w:rsidR="00744502" w:rsidRPr="00031CEB" w:rsidRDefault="00744502" w:rsidP="00744502">
      <w:pPr>
        <w:pStyle w:val="Heading1"/>
        <w:rPr>
          <w:color w:val="auto"/>
        </w:rPr>
      </w:pPr>
      <w:r w:rsidRPr="00031CEB">
        <w:rPr>
          <w:color w:val="auto"/>
        </w:rPr>
        <w:lastRenderedPageBreak/>
        <w:t>Task 2 – Implement solutions</w:t>
      </w:r>
    </w:p>
    <w:p w14:paraId="78308035" w14:textId="77777777" w:rsidR="00744502" w:rsidRDefault="00744502" w:rsidP="13F5D063">
      <w:pPr>
        <w:spacing w:before="240" w:after="240" w:line="276" w:lineRule="auto"/>
      </w:pPr>
      <w:r w:rsidRPr="13F5D063">
        <w:rPr>
          <w:rStyle w:val="Heading2Char"/>
          <w:color w:val="auto"/>
        </w:rPr>
        <w:t>1)</w:t>
      </w:r>
      <w:r w:rsidRPr="13F5D063">
        <w:rPr>
          <w:sz w:val="22"/>
          <w:szCs w:val="22"/>
        </w:rPr>
        <w:t xml:space="preserve"> Using the ITWorks Evacuation Diagram -Third Floor Original.docx, create an improved ITWorks Evacuation Diagram, incorporating the information required by the Manager and the information that you have recommended and was approved by the Manager in Task 1</w:t>
      </w:r>
      <w:r w:rsidRPr="13F5D063">
        <w:t>.</w:t>
      </w:r>
    </w:p>
    <w:p w14:paraId="77B35E92" w14:textId="27DCEE6F" w:rsidR="00744502" w:rsidRDefault="16AF1127" w:rsidP="13F5D063">
      <w:pPr>
        <w:spacing w:before="240" w:after="240" w:line="276" w:lineRule="auto"/>
        <w:ind w:left="720"/>
        <w:rPr>
          <w:rFonts w:eastAsia="Calibri"/>
          <w:b/>
          <w:bCs/>
          <w:szCs w:val="20"/>
        </w:rPr>
      </w:pPr>
      <w:r w:rsidRPr="13F5D063">
        <w:rPr>
          <w:sz w:val="22"/>
          <w:szCs w:val="22"/>
        </w:rPr>
        <w:t xml:space="preserve">a) </w:t>
      </w:r>
      <w:r w:rsidR="00744502" w:rsidRPr="13F5D063">
        <w:rPr>
          <w:sz w:val="22"/>
          <w:szCs w:val="22"/>
        </w:rPr>
        <w:t xml:space="preserve">Create a folder named </w:t>
      </w:r>
      <w:r w:rsidR="00744502" w:rsidRPr="13F5D063">
        <w:rPr>
          <w:b/>
          <w:bCs/>
          <w:sz w:val="22"/>
          <w:szCs w:val="22"/>
        </w:rPr>
        <w:t>ITWorks Evacuation</w:t>
      </w:r>
      <w:r w:rsidR="00744502" w:rsidRPr="13F5D063">
        <w:rPr>
          <w:sz w:val="22"/>
          <w:szCs w:val="22"/>
        </w:rPr>
        <w:t xml:space="preserve"> and in this folder save your ITWorks Evacuation Diagram as </w:t>
      </w:r>
      <w:r w:rsidR="00744502" w:rsidRPr="13F5D063">
        <w:rPr>
          <w:b/>
          <w:bCs/>
          <w:sz w:val="22"/>
          <w:szCs w:val="22"/>
        </w:rPr>
        <w:t xml:space="preserve">ITWorks Evacuation Diagram </w:t>
      </w:r>
      <w:r w:rsidR="00744502" w:rsidRPr="13F5D063">
        <w:rPr>
          <w:b/>
          <w:bCs/>
        </w:rPr>
        <w:t xml:space="preserve">– </w:t>
      </w:r>
      <w:r w:rsidR="00744502" w:rsidRPr="13F5D063">
        <w:rPr>
          <w:b/>
          <w:bCs/>
          <w:sz w:val="22"/>
          <w:szCs w:val="22"/>
        </w:rPr>
        <w:t>Third Floor Improved.docx</w:t>
      </w:r>
    </w:p>
    <w:p w14:paraId="374007D7" w14:textId="1C163C9A" w:rsidR="00744502" w:rsidRPr="002E55E8" w:rsidRDefault="760183BF" w:rsidP="13F5D063">
      <w:pPr>
        <w:spacing w:before="240" w:after="240" w:line="276" w:lineRule="auto"/>
        <w:ind w:left="720"/>
        <w:rPr>
          <w:rFonts w:eastAsia="Calibri"/>
          <w:szCs w:val="20"/>
        </w:rPr>
      </w:pPr>
      <w:r w:rsidRPr="13F5D063">
        <w:rPr>
          <w:sz w:val="22"/>
          <w:szCs w:val="22"/>
        </w:rPr>
        <w:t xml:space="preserve">b) </w:t>
      </w:r>
      <w:r w:rsidR="00744502" w:rsidRPr="13F5D063">
        <w:rPr>
          <w:sz w:val="22"/>
          <w:szCs w:val="22"/>
        </w:rPr>
        <w:t>Save this assessment document with your interview notes in the same folder as above.</w:t>
      </w:r>
    </w:p>
    <w:p w14:paraId="2E79A63D" w14:textId="77777777" w:rsidR="00744502" w:rsidRDefault="00744502" w:rsidP="13F5D063">
      <w:pPr>
        <w:pStyle w:val="Heading2"/>
        <w:spacing w:line="276" w:lineRule="auto"/>
        <w:rPr>
          <w:rFonts w:eastAsiaTheme="minorEastAsia" w:cstheme="minorBidi"/>
          <w:color w:val="auto"/>
        </w:rPr>
      </w:pPr>
      <w:r w:rsidRPr="13F5D063">
        <w:rPr>
          <w:color w:val="auto"/>
        </w:rPr>
        <w:t>2)</w:t>
      </w:r>
      <w:r>
        <w:t xml:space="preserve"> </w:t>
      </w:r>
      <w:r w:rsidRPr="13F5D063">
        <w:rPr>
          <w:rFonts w:eastAsiaTheme="minorEastAsia" w:cstheme="minorBidi"/>
          <w:color w:val="auto"/>
        </w:rPr>
        <w:t>Using the TAFE SA Evacuation Instruction for Staff and Students as an example, along with the information gained from the Interview with The Manager in Task 1, create an improved Evacuation procedure as a written document for ITWorks.</w:t>
      </w:r>
    </w:p>
    <w:p w14:paraId="0BEB318E" w14:textId="77777777" w:rsidR="00744502" w:rsidRPr="00FA5965" w:rsidRDefault="00744502" w:rsidP="00744502">
      <w:pPr>
        <w:spacing w:before="240" w:after="240"/>
        <w:ind w:left="720"/>
        <w:rPr>
          <w:sz w:val="22"/>
          <w:szCs w:val="22"/>
        </w:rPr>
      </w:pPr>
      <w:r w:rsidRPr="13F5D063">
        <w:rPr>
          <w:sz w:val="22"/>
          <w:szCs w:val="22"/>
        </w:rPr>
        <w:t>a)</w:t>
      </w:r>
      <w:r>
        <w:t xml:space="preserve"> </w:t>
      </w:r>
      <w:r w:rsidRPr="13F5D063">
        <w:rPr>
          <w:sz w:val="22"/>
          <w:szCs w:val="22"/>
        </w:rPr>
        <w:t xml:space="preserve">Save the document as </w:t>
      </w:r>
      <w:r w:rsidRPr="13F5D063">
        <w:rPr>
          <w:b/>
          <w:bCs/>
          <w:sz w:val="22"/>
          <w:szCs w:val="22"/>
        </w:rPr>
        <w:t>ITWorks Evacuation Procedure.dotx</w:t>
      </w:r>
      <w:r w:rsidRPr="13F5D063">
        <w:rPr>
          <w:sz w:val="22"/>
          <w:szCs w:val="22"/>
        </w:rPr>
        <w:t xml:space="preserve"> in your ITWorks Evacuation folder.</w:t>
      </w:r>
    </w:p>
    <w:p w14:paraId="63881959" w14:textId="77777777" w:rsidR="00744502" w:rsidRPr="00031CEB" w:rsidRDefault="00744502" w:rsidP="00744502">
      <w:pPr>
        <w:pStyle w:val="Heading1"/>
        <w:rPr>
          <w:color w:val="auto"/>
        </w:rPr>
      </w:pPr>
      <w:r w:rsidRPr="00031CEB">
        <w:rPr>
          <w:color w:val="auto"/>
        </w:rPr>
        <w:t>Task 3 - Presentation</w:t>
      </w:r>
    </w:p>
    <w:p w14:paraId="7741452B" w14:textId="7F23213E" w:rsidR="00744502" w:rsidRDefault="00744502" w:rsidP="1DF88A40">
      <w:pPr>
        <w:spacing w:before="240" w:after="240" w:line="276" w:lineRule="auto"/>
        <w:rPr>
          <w:rFonts w:eastAsia="Arial" w:cs="Arial"/>
          <w:sz w:val="22"/>
          <w:szCs w:val="22"/>
        </w:rPr>
      </w:pPr>
      <w:r w:rsidRPr="1DF88A40">
        <w:rPr>
          <w:rStyle w:val="Heading2Char"/>
          <w:color w:val="auto"/>
        </w:rPr>
        <w:t>1)</w:t>
      </w:r>
      <w:r w:rsidRPr="1DF88A40">
        <w:rPr>
          <w:color w:val="0070C0"/>
        </w:rPr>
        <w:t xml:space="preserve"> </w:t>
      </w:r>
      <w:r w:rsidRPr="1DF88A40">
        <w:rPr>
          <w:sz w:val="22"/>
          <w:szCs w:val="22"/>
        </w:rPr>
        <w:t>Create a presentation using PowerPoint or another presentation package of your choice. The requirements of the presentation are listed in (a)1-6) below.</w:t>
      </w:r>
      <w:r w:rsidR="21F36E3B" w:rsidRPr="1DF88A40">
        <w:rPr>
          <w:sz w:val="22"/>
          <w:szCs w:val="22"/>
        </w:rPr>
        <w:t xml:space="preserve"> </w:t>
      </w:r>
      <w:r w:rsidR="21F36E3B" w:rsidRPr="1DF88A40">
        <w:rPr>
          <w:rFonts w:eastAsia="Arial" w:cs="Arial"/>
          <w:sz w:val="22"/>
          <w:szCs w:val="22"/>
        </w:rPr>
        <w:t>(Task 1 and 2 must be completed before starting Task 3).</w:t>
      </w:r>
    </w:p>
    <w:p w14:paraId="2F149A5D" w14:textId="77777777" w:rsidR="00744502" w:rsidRDefault="00744502" w:rsidP="00744502">
      <w:pPr>
        <w:spacing w:before="240" w:after="240" w:line="276" w:lineRule="auto"/>
        <w:rPr>
          <w:sz w:val="22"/>
          <w:szCs w:val="22"/>
        </w:rPr>
      </w:pPr>
      <w:r w:rsidRPr="0096215F">
        <w:rPr>
          <w:sz w:val="22"/>
          <w:szCs w:val="22"/>
        </w:rPr>
        <w:t xml:space="preserve">This presentation will need to be submitted </w:t>
      </w:r>
      <w:r>
        <w:rPr>
          <w:sz w:val="22"/>
          <w:szCs w:val="22"/>
        </w:rPr>
        <w:t xml:space="preserve">to Learn once you have finished assessment 2 </w:t>
      </w:r>
      <w:r w:rsidRPr="0096215F">
        <w:rPr>
          <w:sz w:val="22"/>
          <w:szCs w:val="22"/>
        </w:rPr>
        <w:t xml:space="preserve">and </w:t>
      </w:r>
      <w:r>
        <w:rPr>
          <w:sz w:val="22"/>
          <w:szCs w:val="22"/>
        </w:rPr>
        <w:t xml:space="preserve">after you have </w:t>
      </w:r>
      <w:r w:rsidRPr="0096215F">
        <w:rPr>
          <w:sz w:val="22"/>
          <w:szCs w:val="22"/>
        </w:rPr>
        <w:t>presented in class to your peers</w:t>
      </w:r>
      <w:r>
        <w:rPr>
          <w:sz w:val="22"/>
          <w:szCs w:val="22"/>
        </w:rPr>
        <w:t xml:space="preserve"> who are your ITWorks colleagues</w:t>
      </w:r>
      <w:r w:rsidRPr="0096215F">
        <w:rPr>
          <w:sz w:val="22"/>
          <w:szCs w:val="22"/>
        </w:rPr>
        <w:t xml:space="preserve">. </w:t>
      </w:r>
      <w:r>
        <w:rPr>
          <w:sz w:val="22"/>
          <w:szCs w:val="22"/>
        </w:rPr>
        <w:t>You are to make sure this presentation can be opened and read by your Lecturer.</w:t>
      </w:r>
    </w:p>
    <w:p w14:paraId="44729B1B" w14:textId="77777777" w:rsidR="00744502" w:rsidRDefault="00744502" w:rsidP="00744502">
      <w:pPr>
        <w:spacing w:before="240" w:after="240" w:line="276" w:lineRule="auto"/>
        <w:rPr>
          <w:sz w:val="22"/>
          <w:szCs w:val="22"/>
        </w:rPr>
      </w:pPr>
      <w:r w:rsidRPr="0096215F">
        <w:rPr>
          <w:sz w:val="22"/>
          <w:szCs w:val="22"/>
        </w:rPr>
        <w:t xml:space="preserve">The presentation should be no longer than two minutes. </w:t>
      </w:r>
    </w:p>
    <w:p w14:paraId="7BB532EC" w14:textId="77777777" w:rsidR="00744502" w:rsidRDefault="00744502" w:rsidP="00744502">
      <w:pPr>
        <w:spacing w:before="240" w:after="240" w:line="276" w:lineRule="auto"/>
        <w:rPr>
          <w:sz w:val="22"/>
          <w:szCs w:val="22"/>
        </w:rPr>
      </w:pPr>
      <w:r w:rsidRPr="0096215F">
        <w:rPr>
          <w:sz w:val="22"/>
          <w:szCs w:val="22"/>
        </w:rPr>
        <w:t xml:space="preserve">External students </w:t>
      </w:r>
      <w:r>
        <w:rPr>
          <w:sz w:val="22"/>
          <w:szCs w:val="22"/>
        </w:rPr>
        <w:t>should arrange</w:t>
      </w:r>
      <w:r w:rsidRPr="0096215F">
        <w:rPr>
          <w:sz w:val="22"/>
          <w:szCs w:val="22"/>
        </w:rPr>
        <w:t xml:space="preserve"> a tim</w:t>
      </w:r>
      <w:r>
        <w:rPr>
          <w:sz w:val="22"/>
          <w:szCs w:val="22"/>
        </w:rPr>
        <w:t>e to join a Virtual Classroom. Contact your Lecturer via email to request a Virtual Class time. External students could also record a video of your presentation to at least two other people who are willing to ask questions of their own for you to respond to.</w:t>
      </w:r>
    </w:p>
    <w:p w14:paraId="716F78F3" w14:textId="2CE20A78" w:rsidR="00744502" w:rsidRPr="00036849" w:rsidRDefault="00744502" w:rsidP="13F5D063">
      <w:pPr>
        <w:spacing w:before="240" w:after="240" w:line="276" w:lineRule="auto"/>
        <w:ind w:left="450"/>
        <w:rPr>
          <w:sz w:val="22"/>
          <w:szCs w:val="22"/>
        </w:rPr>
      </w:pPr>
      <w:r w:rsidRPr="1DF88A40">
        <w:rPr>
          <w:rStyle w:val="Heading2Char"/>
          <w:color w:val="auto"/>
        </w:rPr>
        <w:t>a)</w:t>
      </w:r>
      <w:r w:rsidRPr="1DF88A40">
        <w:rPr>
          <w:sz w:val="22"/>
          <w:szCs w:val="22"/>
        </w:rPr>
        <w:t xml:space="preserve"> The requirements of the presentation are </w:t>
      </w:r>
      <w:r w:rsidR="00031CEB" w:rsidRPr="1DF88A40">
        <w:rPr>
          <w:sz w:val="22"/>
          <w:szCs w:val="22"/>
        </w:rPr>
        <w:t>below,</w:t>
      </w:r>
      <w:r w:rsidRPr="1DF88A40">
        <w:rPr>
          <w:sz w:val="22"/>
          <w:szCs w:val="22"/>
        </w:rPr>
        <w:t xml:space="preserve"> and you are also required to foster a friendly, safe environment where people feel comfortable to ask questions while you build their understanding of your decision making.</w:t>
      </w:r>
      <w:r w:rsidR="0B2919B0" w:rsidRPr="1DF88A40">
        <w:rPr>
          <w:sz w:val="22"/>
          <w:szCs w:val="22"/>
        </w:rPr>
        <w:t xml:space="preserve"> (No more than 10 slides)</w:t>
      </w:r>
    </w:p>
    <w:p w14:paraId="5C7FEDCC" w14:textId="2A4158FC" w:rsidR="00744502" w:rsidRDefault="17AA2B6D" w:rsidP="1DF88A40">
      <w:pPr>
        <w:pStyle w:val="ListParagraph"/>
        <w:numPr>
          <w:ilvl w:val="0"/>
          <w:numId w:val="1"/>
        </w:numPr>
        <w:spacing w:before="240" w:after="240" w:line="276" w:lineRule="auto"/>
        <w:contextualSpacing w:val="0"/>
        <w:rPr>
          <w:rFonts w:asciiTheme="minorHAnsi" w:eastAsiaTheme="minorEastAsia" w:hAnsiTheme="minorHAnsi"/>
          <w:sz w:val="22"/>
          <w:szCs w:val="22"/>
        </w:rPr>
      </w:pPr>
      <w:r w:rsidRPr="1DF88A40">
        <w:rPr>
          <w:sz w:val="22"/>
          <w:szCs w:val="22"/>
        </w:rPr>
        <w:t>Identify the</w:t>
      </w:r>
      <w:r w:rsidR="00744502" w:rsidRPr="1DF88A40">
        <w:rPr>
          <w:sz w:val="22"/>
          <w:szCs w:val="22"/>
        </w:rPr>
        <w:t xml:space="preserve"> legislation related to Evacuations. </w:t>
      </w:r>
    </w:p>
    <w:p w14:paraId="32D29E20" w14:textId="25BFAD4A" w:rsidR="00744502" w:rsidRDefault="00744502" w:rsidP="1DF88A40">
      <w:pPr>
        <w:pStyle w:val="ListParagraph"/>
        <w:numPr>
          <w:ilvl w:val="0"/>
          <w:numId w:val="1"/>
        </w:numPr>
        <w:spacing w:before="240" w:after="240" w:line="276" w:lineRule="auto"/>
        <w:contextualSpacing w:val="0"/>
        <w:rPr>
          <w:rFonts w:asciiTheme="minorHAnsi" w:eastAsiaTheme="minorEastAsia" w:hAnsiTheme="minorHAnsi"/>
          <w:sz w:val="22"/>
          <w:szCs w:val="22"/>
        </w:rPr>
      </w:pPr>
      <w:r w:rsidRPr="1DF88A40">
        <w:rPr>
          <w:sz w:val="22"/>
          <w:szCs w:val="22"/>
        </w:rPr>
        <w:t>Justify your decisions for change to the current evacuation diagram and procedures.</w:t>
      </w:r>
      <w:r w:rsidR="3CB4C436" w:rsidRPr="1DF88A40">
        <w:rPr>
          <w:sz w:val="22"/>
          <w:szCs w:val="22"/>
        </w:rPr>
        <w:t xml:space="preserve"> Provide two reasons.</w:t>
      </w:r>
    </w:p>
    <w:p w14:paraId="5509047F" w14:textId="4F9ADAC0" w:rsidR="00744502" w:rsidRPr="00F45990" w:rsidRDefault="00744502" w:rsidP="1DF88A40">
      <w:pPr>
        <w:pStyle w:val="ListParagraph"/>
        <w:numPr>
          <w:ilvl w:val="0"/>
          <w:numId w:val="1"/>
        </w:numPr>
        <w:spacing w:before="240" w:after="240" w:line="276" w:lineRule="auto"/>
        <w:contextualSpacing w:val="0"/>
        <w:rPr>
          <w:rFonts w:asciiTheme="minorHAnsi" w:eastAsiaTheme="minorEastAsia" w:hAnsiTheme="minorHAnsi"/>
          <w:sz w:val="22"/>
          <w:szCs w:val="22"/>
        </w:rPr>
      </w:pPr>
      <w:r w:rsidRPr="1DF88A40">
        <w:rPr>
          <w:sz w:val="22"/>
          <w:szCs w:val="22"/>
        </w:rPr>
        <w:lastRenderedPageBreak/>
        <w:t>A comparison of the old ITWorks Evacuation Diagram and your improved ITWorks Evacuation Diagram. (Hint: Use the snipping tool to make images of the diagrams)</w:t>
      </w:r>
      <w:r w:rsidR="0BB535AA" w:rsidRPr="1DF88A40">
        <w:rPr>
          <w:sz w:val="22"/>
          <w:szCs w:val="22"/>
        </w:rPr>
        <w:t xml:space="preserve"> You must compare two things.</w:t>
      </w:r>
    </w:p>
    <w:p w14:paraId="7F6DF81C" w14:textId="4B7F5392" w:rsidR="00744502" w:rsidRDefault="00744502" w:rsidP="1DF88A40">
      <w:pPr>
        <w:pStyle w:val="ListParagraph"/>
        <w:numPr>
          <w:ilvl w:val="0"/>
          <w:numId w:val="1"/>
        </w:numPr>
        <w:spacing w:before="240" w:after="240" w:line="276" w:lineRule="auto"/>
        <w:rPr>
          <w:rFonts w:asciiTheme="minorHAnsi" w:eastAsiaTheme="minorEastAsia" w:hAnsiTheme="minorHAnsi"/>
          <w:szCs w:val="20"/>
        </w:rPr>
      </w:pPr>
      <w:r w:rsidRPr="1DF88A40">
        <w:rPr>
          <w:sz w:val="22"/>
          <w:szCs w:val="22"/>
        </w:rPr>
        <w:t xml:space="preserve">A discussion of </w:t>
      </w:r>
      <w:r w:rsidR="1DC5C709" w:rsidRPr="1DF88A40">
        <w:rPr>
          <w:sz w:val="22"/>
          <w:szCs w:val="22"/>
        </w:rPr>
        <w:t xml:space="preserve">one </w:t>
      </w:r>
      <w:r w:rsidRPr="1DF88A40">
        <w:rPr>
          <w:sz w:val="22"/>
          <w:szCs w:val="22"/>
        </w:rPr>
        <w:t>other improvement you can recommend for the safe evacuation of other floors in ITWorks (Hint: reread the BSBCRT404 - ASDA - ITWorks Evacuation Scenario - Incident Risk Analysis.docx for more ideas).</w:t>
      </w:r>
    </w:p>
    <w:p w14:paraId="1899F07A" w14:textId="77777777" w:rsidR="00744502" w:rsidRDefault="00744502" w:rsidP="1DF88A40">
      <w:pPr>
        <w:pStyle w:val="ListParagraph"/>
        <w:numPr>
          <w:ilvl w:val="0"/>
          <w:numId w:val="1"/>
        </w:numPr>
        <w:spacing w:before="240" w:after="240" w:line="276" w:lineRule="auto"/>
        <w:contextualSpacing w:val="0"/>
        <w:rPr>
          <w:rFonts w:asciiTheme="minorHAnsi" w:eastAsiaTheme="minorEastAsia" w:hAnsiTheme="minorHAnsi"/>
          <w:sz w:val="22"/>
          <w:szCs w:val="22"/>
        </w:rPr>
      </w:pPr>
      <w:r w:rsidRPr="1DF88A40">
        <w:rPr>
          <w:sz w:val="22"/>
          <w:szCs w:val="22"/>
        </w:rPr>
        <w:t>Encourage your audience to ask questions, own the improvements you have made and be confident with your decision making.</w:t>
      </w:r>
    </w:p>
    <w:p w14:paraId="64AB4A11" w14:textId="77777777" w:rsidR="00744502" w:rsidRPr="00735008" w:rsidRDefault="00744502" w:rsidP="1DF88A40">
      <w:pPr>
        <w:pStyle w:val="ListParagraph"/>
        <w:numPr>
          <w:ilvl w:val="0"/>
          <w:numId w:val="1"/>
        </w:numPr>
        <w:spacing w:before="240" w:after="240" w:line="276" w:lineRule="auto"/>
        <w:contextualSpacing w:val="0"/>
        <w:rPr>
          <w:rFonts w:asciiTheme="minorHAnsi" w:eastAsiaTheme="minorEastAsia" w:hAnsiTheme="minorHAnsi"/>
          <w:sz w:val="22"/>
          <w:szCs w:val="22"/>
        </w:rPr>
      </w:pPr>
      <w:r w:rsidRPr="1DF88A40">
        <w:rPr>
          <w:sz w:val="22"/>
          <w:szCs w:val="22"/>
        </w:rPr>
        <w:t>Receive feedback from The Manager and classroom colleagues in a polite and positive manner.</w:t>
      </w:r>
    </w:p>
    <w:p w14:paraId="1A454E89" w14:textId="77777777" w:rsidR="00744502" w:rsidRDefault="00744502" w:rsidP="13F5D063">
      <w:pPr>
        <w:spacing w:before="240" w:after="240" w:line="276" w:lineRule="auto"/>
        <w:ind w:left="450"/>
        <w:rPr>
          <w:b/>
          <w:bCs/>
          <w:sz w:val="22"/>
          <w:szCs w:val="22"/>
        </w:rPr>
      </w:pPr>
      <w:r w:rsidRPr="13F5D063">
        <w:rPr>
          <w:sz w:val="22"/>
          <w:szCs w:val="22"/>
        </w:rPr>
        <w:t xml:space="preserve">b) Save your presentation into your ITWorks Evacuation Folder as </w:t>
      </w:r>
      <w:r w:rsidRPr="13F5D063">
        <w:rPr>
          <w:b/>
          <w:bCs/>
          <w:sz w:val="22"/>
          <w:szCs w:val="22"/>
        </w:rPr>
        <w:t>ITWorks Evacuation Presentation</w:t>
      </w:r>
    </w:p>
    <w:p w14:paraId="0F7CCC1C" w14:textId="77777777" w:rsidR="00744502" w:rsidRPr="00031CEB" w:rsidRDefault="00744502" w:rsidP="00744502">
      <w:pPr>
        <w:pStyle w:val="Heading1"/>
        <w:rPr>
          <w:color w:val="auto"/>
        </w:rPr>
      </w:pPr>
      <w:r w:rsidRPr="00031CEB">
        <w:rPr>
          <w:color w:val="auto"/>
        </w:rPr>
        <w:t>Task 4 – Submission</w:t>
      </w:r>
    </w:p>
    <w:p w14:paraId="41AEF85B" w14:textId="77777777" w:rsidR="00744502" w:rsidRDefault="00744502" w:rsidP="00744502">
      <w:pPr>
        <w:spacing w:before="240" w:after="240" w:line="276" w:lineRule="auto"/>
        <w:rPr>
          <w:sz w:val="22"/>
          <w:szCs w:val="22"/>
        </w:rPr>
      </w:pPr>
      <w:r>
        <w:rPr>
          <w:sz w:val="22"/>
          <w:szCs w:val="22"/>
        </w:rPr>
        <w:t>Check that you have the following documents included in your ITWorks Evacuation folder.</w:t>
      </w:r>
    </w:p>
    <w:p w14:paraId="707A9F03" w14:textId="77777777" w:rsidR="00744502" w:rsidRPr="007E3F1F" w:rsidRDefault="00744502" w:rsidP="00744502">
      <w:pPr>
        <w:pStyle w:val="ListParagraph"/>
        <w:numPr>
          <w:ilvl w:val="0"/>
          <w:numId w:val="40"/>
        </w:numPr>
        <w:spacing w:before="240" w:after="240" w:line="276" w:lineRule="auto"/>
      </w:pPr>
      <w:r w:rsidRPr="007E3F1F">
        <w:rPr>
          <w:sz w:val="22"/>
          <w:szCs w:val="22"/>
        </w:rPr>
        <w:t xml:space="preserve">ITWorks Evacuation Diagram </w:t>
      </w:r>
      <w:r w:rsidRPr="007E3F1F">
        <w:t xml:space="preserve">– </w:t>
      </w:r>
      <w:r w:rsidRPr="007E3F1F">
        <w:rPr>
          <w:sz w:val="22"/>
          <w:szCs w:val="22"/>
        </w:rPr>
        <w:t>Third Floor Improved.docx</w:t>
      </w:r>
    </w:p>
    <w:p w14:paraId="2B331BC5" w14:textId="77777777" w:rsidR="00744502" w:rsidRPr="007E3F1F" w:rsidRDefault="00744502" w:rsidP="00744502">
      <w:pPr>
        <w:pStyle w:val="ListParagraph"/>
        <w:numPr>
          <w:ilvl w:val="0"/>
          <w:numId w:val="40"/>
        </w:numPr>
        <w:spacing w:before="240" w:after="240" w:line="276" w:lineRule="auto"/>
      </w:pPr>
      <w:r w:rsidRPr="007E3F1F">
        <w:rPr>
          <w:sz w:val="22"/>
          <w:szCs w:val="22"/>
        </w:rPr>
        <w:t>ITWorks Evacuation Procedure.docx</w:t>
      </w:r>
    </w:p>
    <w:p w14:paraId="62BD1AC6" w14:textId="77777777" w:rsidR="00744502" w:rsidRPr="00FB27BE" w:rsidRDefault="00744502" w:rsidP="00744502">
      <w:pPr>
        <w:pStyle w:val="ListParagraph"/>
        <w:numPr>
          <w:ilvl w:val="0"/>
          <w:numId w:val="40"/>
        </w:numPr>
        <w:spacing w:before="240" w:after="240" w:line="276" w:lineRule="auto"/>
        <w:rPr>
          <w:sz w:val="22"/>
          <w:szCs w:val="22"/>
        </w:rPr>
      </w:pPr>
      <w:r w:rsidRPr="00FB27BE">
        <w:rPr>
          <w:sz w:val="22"/>
          <w:szCs w:val="22"/>
        </w:rPr>
        <w:t>ITWorks Evacuation Presentation</w:t>
      </w:r>
    </w:p>
    <w:p w14:paraId="0BB8FF57" w14:textId="77777777" w:rsidR="00744502" w:rsidRPr="007E3F1F" w:rsidRDefault="00744502" w:rsidP="00744502">
      <w:pPr>
        <w:pStyle w:val="ListParagraph"/>
        <w:numPr>
          <w:ilvl w:val="0"/>
          <w:numId w:val="40"/>
        </w:numPr>
        <w:spacing w:before="240" w:after="240" w:line="276" w:lineRule="auto"/>
        <w:rPr>
          <w:sz w:val="22"/>
          <w:szCs w:val="22"/>
        </w:rPr>
      </w:pPr>
      <w:r>
        <w:rPr>
          <w:sz w:val="22"/>
          <w:szCs w:val="22"/>
        </w:rPr>
        <w:t>BSBCRT404 – ASI – Recommend and Implement Solutions.docx (with your interview notes from Task 1 included)</w:t>
      </w:r>
    </w:p>
    <w:p w14:paraId="03171011" w14:textId="246C3278" w:rsidR="00E160E0" w:rsidRPr="00744502" w:rsidRDefault="00744502" w:rsidP="00744502">
      <w:pPr>
        <w:spacing w:before="240" w:after="240" w:line="276" w:lineRule="auto"/>
        <w:rPr>
          <w:sz w:val="22"/>
          <w:szCs w:val="22"/>
        </w:rPr>
      </w:pPr>
      <w:r>
        <w:rPr>
          <w:sz w:val="22"/>
          <w:szCs w:val="22"/>
        </w:rPr>
        <w:t>Zip and submit your ITWorks Evacuation Folder to Learn.</w:t>
      </w:r>
    </w:p>
    <w:sectPr w:rsidR="00E160E0" w:rsidRPr="00744502" w:rsidSect="004614C2">
      <w:footerReference w:type="default" r:id="rId12"/>
      <w:headerReference w:type="first" r:id="rId13"/>
      <w:footerReference w:type="first" r:id="rId14"/>
      <w:pgSz w:w="11906" w:h="16838"/>
      <w:pgMar w:top="1440" w:right="1440" w:bottom="1135" w:left="1440" w:header="708" w:footer="9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84FF4" w14:textId="77777777" w:rsidR="00881B1C" w:rsidRDefault="00881B1C" w:rsidP="00D77177">
      <w:r>
        <w:separator/>
      </w:r>
    </w:p>
  </w:endnote>
  <w:endnote w:type="continuationSeparator" w:id="0">
    <w:p w14:paraId="46A32DE2" w14:textId="77777777" w:rsidR="00881B1C" w:rsidRDefault="00881B1C"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1B9" w14:textId="654DE14E" w:rsidR="002E31A4" w:rsidRPr="007B056E" w:rsidRDefault="002E31A4" w:rsidP="005E788A">
    <w:pPr>
      <w:pStyle w:val="Footer"/>
      <w:tabs>
        <w:tab w:val="clear" w:pos="4513"/>
      </w:tabs>
      <w:spacing w:line="200" w:lineRule="exact"/>
    </w:pPr>
    <w:r w:rsidRPr="007B056E">
      <w:t xml:space="preserve">Document name: </w:t>
    </w:r>
    <w:r w:rsidR="00744502">
      <w:t>BSBCRT404 – ASI – Assessment 2 – Recommend and Implement Solutions</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EE268A2" w14:textId="1C446875"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BF6800">
          <w:rPr>
            <w:rFonts w:cstheme="minorHAnsi"/>
            <w:szCs w:val="16"/>
          </w:rPr>
          <w:t>1.4</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09-24T00:00:00Z">
          <w:dateFormat w:val="d/MM/yyyy"/>
          <w:lid w:val="en-AU"/>
          <w:storeMappedDataAs w:val="dateTime"/>
          <w:calendar w:val="gregorian"/>
        </w:date>
      </w:sdtPr>
      <w:sdtEndPr/>
      <w:sdtContent>
        <w:r w:rsidR="00BF6800">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ED4F20E" w14:textId="77777777" w:rsidR="002E31A4" w:rsidRDefault="002E31A4" w:rsidP="005E788A">
    <w:pPr>
      <w:pStyle w:val="Footer"/>
      <w:tabs>
        <w:tab w:val="clear" w:pos="4513"/>
        <w:tab w:val="center" w:pos="8505"/>
      </w:tabs>
      <w:rPr>
        <w:color w:val="A6A6A6" w:themeColor="background1" w:themeShade="A6"/>
        <w:sz w:val="9"/>
        <w:szCs w:val="13"/>
      </w:rPr>
    </w:pPr>
  </w:p>
  <w:p w14:paraId="4A56EFCE"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43AA142" w14:textId="5C67075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D82BAE">
          <w:rPr>
            <w:color w:val="A6A6A6" w:themeColor="background1" w:themeShade="A6"/>
            <w:sz w:val="9"/>
            <w:szCs w:val="13"/>
          </w:rPr>
          <w:t>5.0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8F74" w14:textId="633EC519" w:rsidR="000F195B" w:rsidRPr="007B056E" w:rsidRDefault="000F195B" w:rsidP="002E31A4">
    <w:pPr>
      <w:pStyle w:val="Footer"/>
      <w:tabs>
        <w:tab w:val="clear" w:pos="4513"/>
      </w:tabs>
      <w:spacing w:line="200" w:lineRule="exact"/>
    </w:pPr>
    <w:r w:rsidRPr="007B056E">
      <w:t xml:space="preserve">Document name: </w:t>
    </w:r>
    <w:r w:rsidR="00A53E48">
      <w:t>BSBCRT</w:t>
    </w:r>
    <w:r w:rsidR="00FE72D6">
      <w:t>404</w:t>
    </w:r>
    <w:r w:rsidR="00A53E48">
      <w:t xml:space="preserve"> – ASI – Assessment </w:t>
    </w:r>
    <w:r w:rsidR="00744502">
      <w:t>2</w:t>
    </w:r>
    <w:r w:rsidR="00A53E48">
      <w:t xml:space="preserve"> – </w:t>
    </w:r>
    <w:r w:rsidR="00744502">
      <w:t>Recommend and Implement Solutions</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75E19FF" w14:textId="3D2B3D52"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BF6800">
          <w:rPr>
            <w:rFonts w:cstheme="minorHAnsi"/>
            <w:szCs w:val="16"/>
          </w:rPr>
          <w:t>1.4</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09-24T00:00:00Z">
          <w:dateFormat w:val="d/MM/yyyy"/>
          <w:lid w:val="en-AU"/>
          <w:storeMappedDataAs w:val="dateTime"/>
          <w:calendar w:val="gregorian"/>
        </w:date>
      </w:sdtPr>
      <w:sdtEndPr/>
      <w:sdtContent>
        <w:r w:rsidR="00BF6800">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0184912" w14:textId="77777777" w:rsidR="002E31A4" w:rsidRDefault="002E31A4" w:rsidP="000F195B">
    <w:pPr>
      <w:pStyle w:val="Footer"/>
      <w:tabs>
        <w:tab w:val="clear" w:pos="4513"/>
        <w:tab w:val="center" w:pos="8505"/>
      </w:tabs>
      <w:rPr>
        <w:color w:val="A6A6A6" w:themeColor="background1" w:themeShade="A6"/>
        <w:sz w:val="9"/>
        <w:szCs w:val="13"/>
      </w:rPr>
    </w:pPr>
  </w:p>
  <w:p w14:paraId="5EB7ED90"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12185BA" w14:textId="144BF297"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D82BAE">
          <w:rPr>
            <w:color w:val="A6A6A6" w:themeColor="background1" w:themeShade="A6"/>
            <w:sz w:val="9"/>
            <w:szCs w:val="13"/>
          </w:rPr>
          <w:t>5.0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C73A" w14:textId="77777777" w:rsidR="00881B1C" w:rsidRDefault="00881B1C" w:rsidP="00D77177">
      <w:r>
        <w:separator/>
      </w:r>
    </w:p>
  </w:footnote>
  <w:footnote w:type="continuationSeparator" w:id="0">
    <w:p w14:paraId="525FF3E0" w14:textId="77777777" w:rsidR="00881B1C" w:rsidRDefault="00881B1C"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1138"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68480" behindDoc="0" locked="0" layoutInCell="1" allowOverlap="1" wp14:anchorId="17E66383" wp14:editId="511003B7">
          <wp:simplePos x="0" y="0"/>
          <wp:positionH relativeFrom="column">
            <wp:posOffset>-647548</wp:posOffset>
          </wp:positionH>
          <wp:positionV relativeFrom="paragraph">
            <wp:posOffset>3810</wp:posOffset>
          </wp:positionV>
          <wp:extent cx="540000" cy="54000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7C91C0E2" wp14:editId="4E601820">
          <wp:simplePos x="0" y="0"/>
          <wp:positionH relativeFrom="column">
            <wp:posOffset>2768600</wp:posOffset>
          </wp:positionH>
          <wp:positionV relativeFrom="page">
            <wp:posOffset>377460</wp:posOffset>
          </wp:positionV>
          <wp:extent cx="2944495" cy="710565"/>
          <wp:effectExtent l="0" t="0" r="8255"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785292D" w:rsidRPr="002E31A4">
      <w:rPr>
        <w:rFonts w:cs="Arial"/>
        <w:b/>
        <w:bCs/>
        <w:color w:val="auto"/>
        <w:sz w:val="36"/>
        <w:szCs w:val="36"/>
        <w:lang w:val="en-AU"/>
      </w:rPr>
      <w:t>Assessment</w:t>
    </w:r>
  </w:p>
  <w:p w14:paraId="19E25861"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5C39539" w14:textId="7B63E91A" w:rsidR="00BD408C" w:rsidRPr="003D06BE" w:rsidRDefault="002E31A4" w:rsidP="003D06B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bookmarkEnd w:id="4"/>
    <w:bookmarkEnd w:id="5"/>
    <w:bookmarkEnd w:id="6"/>
    <w:bookmarkEnd w:id="7"/>
  </w:p>
</w:hdr>
</file>

<file path=word/intelligence.xml><?xml version="1.0" encoding="utf-8"?>
<int:Intelligence xmlns:int="http://schemas.microsoft.com/office/intelligence/2019/intelligence">
  <int:IntelligenceSettings/>
  <int:Manifest>
    <int:WordHash hashCode="cLnyljRn3Cf3oO" id="LMmtbDLB"/>
    <int:WordHash hashCode="ZqWq1eBJ+3ixyH" id="zlR+FCvQ"/>
    <int:WordHash hashCode="swyFe70cQ/NeuA" id="PgBwJnzk"/>
    <int:WordHash hashCode="YqqI4Vi4b11W3T" id="NI/3YH0C"/>
    <int:WordHash hashCode="RXDNi1Ixwuf7uK" id="l2Khl7IN"/>
    <int:WordHash hashCode="SyDlj8g609TV2I" id="3VWTNps5"/>
    <int:WordHash hashCode="ix0RGqq4FrMEfl" id="iujCsout"/>
  </int:Manifest>
  <int:Observations>
    <int:Content id="LMmtbDLB">
      <int:Rejection type="AugLoop_Text_Critique"/>
    </int:Content>
    <int:Content id="zlR+FCvQ">
      <int:Rejection type="AugLoop_Text_Critique"/>
    </int:Content>
    <int:Content id="PgBwJnzk">
      <int:Rejection type="AugLoop_Text_Critique"/>
    </int:Content>
    <int:Content id="NI/3YH0C">
      <int:Rejection type="AugLoop_Text_Critique"/>
    </int:Content>
    <int:Content id="l2Khl7IN">
      <int:Rejection type="AugLoop_Text_Critique"/>
    </int:Content>
    <int:Content id="3VWTNps5">
      <int:Rejection type="AugLoop_Text_Critique"/>
    </int:Content>
    <int:Content id="iujCsout">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1420191"/>
    <w:multiLevelType w:val="hybridMultilevel"/>
    <w:tmpl w:val="7D2A54F2"/>
    <w:lvl w:ilvl="0" w:tplc="537E8E2C">
      <w:start w:val="1"/>
      <w:numFmt w:val="bullet"/>
      <w:lvlText w:val="·"/>
      <w:lvlJc w:val="left"/>
      <w:pPr>
        <w:ind w:left="720" w:hanging="360"/>
      </w:pPr>
      <w:rPr>
        <w:rFonts w:ascii="Symbol" w:hAnsi="Symbol" w:hint="default"/>
      </w:rPr>
    </w:lvl>
    <w:lvl w:ilvl="1" w:tplc="914A3306">
      <w:start w:val="1"/>
      <w:numFmt w:val="bullet"/>
      <w:lvlText w:val="o"/>
      <w:lvlJc w:val="left"/>
      <w:pPr>
        <w:ind w:left="1440" w:hanging="360"/>
      </w:pPr>
      <w:rPr>
        <w:rFonts w:ascii="Courier New" w:hAnsi="Courier New" w:hint="default"/>
      </w:rPr>
    </w:lvl>
    <w:lvl w:ilvl="2" w:tplc="BDCE1FB2">
      <w:start w:val="1"/>
      <w:numFmt w:val="bullet"/>
      <w:lvlText w:val=""/>
      <w:lvlJc w:val="left"/>
      <w:pPr>
        <w:ind w:left="2160" w:hanging="360"/>
      </w:pPr>
      <w:rPr>
        <w:rFonts w:ascii="Wingdings" w:hAnsi="Wingdings" w:hint="default"/>
      </w:rPr>
    </w:lvl>
    <w:lvl w:ilvl="3" w:tplc="7522182E">
      <w:start w:val="1"/>
      <w:numFmt w:val="bullet"/>
      <w:lvlText w:val=""/>
      <w:lvlJc w:val="left"/>
      <w:pPr>
        <w:ind w:left="2880" w:hanging="360"/>
      </w:pPr>
      <w:rPr>
        <w:rFonts w:ascii="Symbol" w:hAnsi="Symbol" w:hint="default"/>
      </w:rPr>
    </w:lvl>
    <w:lvl w:ilvl="4" w:tplc="09B241AE">
      <w:start w:val="1"/>
      <w:numFmt w:val="bullet"/>
      <w:lvlText w:val="o"/>
      <w:lvlJc w:val="left"/>
      <w:pPr>
        <w:ind w:left="3600" w:hanging="360"/>
      </w:pPr>
      <w:rPr>
        <w:rFonts w:ascii="Courier New" w:hAnsi="Courier New" w:hint="default"/>
      </w:rPr>
    </w:lvl>
    <w:lvl w:ilvl="5" w:tplc="22BE5F94">
      <w:start w:val="1"/>
      <w:numFmt w:val="bullet"/>
      <w:lvlText w:val=""/>
      <w:lvlJc w:val="left"/>
      <w:pPr>
        <w:ind w:left="4320" w:hanging="360"/>
      </w:pPr>
      <w:rPr>
        <w:rFonts w:ascii="Wingdings" w:hAnsi="Wingdings" w:hint="default"/>
      </w:rPr>
    </w:lvl>
    <w:lvl w:ilvl="6" w:tplc="1E0CFC32">
      <w:start w:val="1"/>
      <w:numFmt w:val="bullet"/>
      <w:lvlText w:val=""/>
      <w:lvlJc w:val="left"/>
      <w:pPr>
        <w:ind w:left="5040" w:hanging="360"/>
      </w:pPr>
      <w:rPr>
        <w:rFonts w:ascii="Symbol" w:hAnsi="Symbol" w:hint="default"/>
      </w:rPr>
    </w:lvl>
    <w:lvl w:ilvl="7" w:tplc="CD56E4D2">
      <w:start w:val="1"/>
      <w:numFmt w:val="bullet"/>
      <w:lvlText w:val="o"/>
      <w:lvlJc w:val="left"/>
      <w:pPr>
        <w:ind w:left="5760" w:hanging="360"/>
      </w:pPr>
      <w:rPr>
        <w:rFonts w:ascii="Courier New" w:hAnsi="Courier New" w:hint="default"/>
      </w:rPr>
    </w:lvl>
    <w:lvl w:ilvl="8" w:tplc="FC061EBC">
      <w:start w:val="1"/>
      <w:numFmt w:val="bullet"/>
      <w:lvlText w:val=""/>
      <w:lvlJc w:val="left"/>
      <w:pPr>
        <w:ind w:left="6480" w:hanging="360"/>
      </w:pPr>
      <w:rPr>
        <w:rFonts w:ascii="Wingdings" w:hAnsi="Wingdings" w:hint="default"/>
      </w:rPr>
    </w:lvl>
  </w:abstractNum>
  <w:abstractNum w:abstractNumId="5" w15:restartNumberingAfterBreak="0">
    <w:nsid w:val="04F84071"/>
    <w:multiLevelType w:val="hybridMultilevel"/>
    <w:tmpl w:val="8DA808A8"/>
    <w:lvl w:ilvl="0" w:tplc="0C090019">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B34C31"/>
    <w:multiLevelType w:val="hybridMultilevel"/>
    <w:tmpl w:val="7BB07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2203B3"/>
    <w:multiLevelType w:val="hybridMultilevel"/>
    <w:tmpl w:val="55C6F95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C722DD3"/>
    <w:multiLevelType w:val="hybridMultilevel"/>
    <w:tmpl w:val="CD9EC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F72672"/>
    <w:multiLevelType w:val="hybridMultilevel"/>
    <w:tmpl w:val="1ED42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5522FA"/>
    <w:multiLevelType w:val="hybridMultilevel"/>
    <w:tmpl w:val="F9A86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1B35D3"/>
    <w:multiLevelType w:val="hybridMultilevel"/>
    <w:tmpl w:val="37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611EF6"/>
    <w:multiLevelType w:val="hybridMultilevel"/>
    <w:tmpl w:val="06B46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AB2CC8"/>
    <w:multiLevelType w:val="hybridMultilevel"/>
    <w:tmpl w:val="29B8D3B2"/>
    <w:lvl w:ilvl="0" w:tplc="EC2E37D2">
      <w:start w:val="1"/>
      <w:numFmt w:val="decimal"/>
      <w:lvlText w:val="%1."/>
      <w:lvlJc w:val="left"/>
      <w:pPr>
        <w:ind w:left="1353" w:hanging="360"/>
      </w:pPr>
      <w:rPr>
        <w:rFonts w:hint="default"/>
        <w:color w:val="3A3ACE"/>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BB45608"/>
    <w:multiLevelType w:val="hybridMultilevel"/>
    <w:tmpl w:val="906C1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B6262C"/>
    <w:multiLevelType w:val="multilevel"/>
    <w:tmpl w:val="2180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43002"/>
    <w:multiLevelType w:val="hybridMultilevel"/>
    <w:tmpl w:val="0CAC9696"/>
    <w:lvl w:ilvl="0" w:tplc="6E426126">
      <w:start w:val="1"/>
      <w:numFmt w:val="bullet"/>
      <w:lvlText w:val="·"/>
      <w:lvlJc w:val="left"/>
      <w:pPr>
        <w:ind w:left="720" w:hanging="360"/>
      </w:pPr>
      <w:rPr>
        <w:rFonts w:ascii="Symbol" w:hAnsi="Symbol" w:hint="default"/>
      </w:rPr>
    </w:lvl>
    <w:lvl w:ilvl="1" w:tplc="7D6055EC">
      <w:start w:val="1"/>
      <w:numFmt w:val="bullet"/>
      <w:lvlText w:val="o"/>
      <w:lvlJc w:val="left"/>
      <w:pPr>
        <w:ind w:left="1440" w:hanging="360"/>
      </w:pPr>
      <w:rPr>
        <w:rFonts w:ascii="Courier New" w:hAnsi="Courier New" w:hint="default"/>
      </w:rPr>
    </w:lvl>
    <w:lvl w:ilvl="2" w:tplc="B2783E04">
      <w:start w:val="1"/>
      <w:numFmt w:val="bullet"/>
      <w:lvlText w:val=""/>
      <w:lvlJc w:val="left"/>
      <w:pPr>
        <w:ind w:left="2160" w:hanging="360"/>
      </w:pPr>
      <w:rPr>
        <w:rFonts w:ascii="Wingdings" w:hAnsi="Wingdings" w:hint="default"/>
      </w:rPr>
    </w:lvl>
    <w:lvl w:ilvl="3" w:tplc="A41C3B26">
      <w:start w:val="1"/>
      <w:numFmt w:val="bullet"/>
      <w:lvlText w:val=""/>
      <w:lvlJc w:val="left"/>
      <w:pPr>
        <w:ind w:left="2880" w:hanging="360"/>
      </w:pPr>
      <w:rPr>
        <w:rFonts w:ascii="Symbol" w:hAnsi="Symbol" w:hint="default"/>
      </w:rPr>
    </w:lvl>
    <w:lvl w:ilvl="4" w:tplc="A8A43864">
      <w:start w:val="1"/>
      <w:numFmt w:val="bullet"/>
      <w:lvlText w:val="o"/>
      <w:lvlJc w:val="left"/>
      <w:pPr>
        <w:ind w:left="3600" w:hanging="360"/>
      </w:pPr>
      <w:rPr>
        <w:rFonts w:ascii="Courier New" w:hAnsi="Courier New" w:hint="default"/>
      </w:rPr>
    </w:lvl>
    <w:lvl w:ilvl="5" w:tplc="AC20E2F0">
      <w:start w:val="1"/>
      <w:numFmt w:val="bullet"/>
      <w:lvlText w:val=""/>
      <w:lvlJc w:val="left"/>
      <w:pPr>
        <w:ind w:left="4320" w:hanging="360"/>
      </w:pPr>
      <w:rPr>
        <w:rFonts w:ascii="Wingdings" w:hAnsi="Wingdings" w:hint="default"/>
      </w:rPr>
    </w:lvl>
    <w:lvl w:ilvl="6" w:tplc="B040FF1E">
      <w:start w:val="1"/>
      <w:numFmt w:val="bullet"/>
      <w:lvlText w:val=""/>
      <w:lvlJc w:val="left"/>
      <w:pPr>
        <w:ind w:left="5040" w:hanging="360"/>
      </w:pPr>
      <w:rPr>
        <w:rFonts w:ascii="Symbol" w:hAnsi="Symbol" w:hint="default"/>
      </w:rPr>
    </w:lvl>
    <w:lvl w:ilvl="7" w:tplc="C25E2952">
      <w:start w:val="1"/>
      <w:numFmt w:val="bullet"/>
      <w:lvlText w:val="o"/>
      <w:lvlJc w:val="left"/>
      <w:pPr>
        <w:ind w:left="5760" w:hanging="360"/>
      </w:pPr>
      <w:rPr>
        <w:rFonts w:ascii="Courier New" w:hAnsi="Courier New" w:hint="default"/>
      </w:rPr>
    </w:lvl>
    <w:lvl w:ilvl="8" w:tplc="B802C5F4">
      <w:start w:val="1"/>
      <w:numFmt w:val="bullet"/>
      <w:lvlText w:val=""/>
      <w:lvlJc w:val="left"/>
      <w:pPr>
        <w:ind w:left="6480" w:hanging="360"/>
      </w:pPr>
      <w:rPr>
        <w:rFonts w:ascii="Wingdings" w:hAnsi="Wingdings" w:hint="default"/>
      </w:rPr>
    </w:lvl>
  </w:abstractNum>
  <w:abstractNum w:abstractNumId="17" w15:restartNumberingAfterBreak="0">
    <w:nsid w:val="396630D3"/>
    <w:multiLevelType w:val="hybridMultilevel"/>
    <w:tmpl w:val="7F100C90"/>
    <w:lvl w:ilvl="0" w:tplc="6046E1AE">
      <w:start w:val="1"/>
      <w:numFmt w:val="bullet"/>
      <w:lvlText w:val="·"/>
      <w:lvlJc w:val="left"/>
      <w:pPr>
        <w:ind w:left="720" w:hanging="360"/>
      </w:pPr>
      <w:rPr>
        <w:rFonts w:ascii="Symbol" w:hAnsi="Symbol" w:hint="default"/>
      </w:rPr>
    </w:lvl>
    <w:lvl w:ilvl="1" w:tplc="83A003A8">
      <w:start w:val="1"/>
      <w:numFmt w:val="bullet"/>
      <w:lvlText w:val="o"/>
      <w:lvlJc w:val="left"/>
      <w:pPr>
        <w:ind w:left="1440" w:hanging="360"/>
      </w:pPr>
      <w:rPr>
        <w:rFonts w:ascii="Courier New" w:hAnsi="Courier New" w:hint="default"/>
      </w:rPr>
    </w:lvl>
    <w:lvl w:ilvl="2" w:tplc="A378AA9A">
      <w:start w:val="1"/>
      <w:numFmt w:val="bullet"/>
      <w:lvlText w:val=""/>
      <w:lvlJc w:val="left"/>
      <w:pPr>
        <w:ind w:left="2160" w:hanging="360"/>
      </w:pPr>
      <w:rPr>
        <w:rFonts w:ascii="Wingdings" w:hAnsi="Wingdings" w:hint="default"/>
      </w:rPr>
    </w:lvl>
    <w:lvl w:ilvl="3" w:tplc="6D0490D0">
      <w:start w:val="1"/>
      <w:numFmt w:val="bullet"/>
      <w:lvlText w:val=""/>
      <w:lvlJc w:val="left"/>
      <w:pPr>
        <w:ind w:left="2880" w:hanging="360"/>
      </w:pPr>
      <w:rPr>
        <w:rFonts w:ascii="Symbol" w:hAnsi="Symbol" w:hint="default"/>
      </w:rPr>
    </w:lvl>
    <w:lvl w:ilvl="4" w:tplc="1D52302E">
      <w:start w:val="1"/>
      <w:numFmt w:val="bullet"/>
      <w:lvlText w:val="o"/>
      <w:lvlJc w:val="left"/>
      <w:pPr>
        <w:ind w:left="3600" w:hanging="360"/>
      </w:pPr>
      <w:rPr>
        <w:rFonts w:ascii="Courier New" w:hAnsi="Courier New" w:hint="default"/>
      </w:rPr>
    </w:lvl>
    <w:lvl w:ilvl="5" w:tplc="D8908BEE">
      <w:start w:val="1"/>
      <w:numFmt w:val="bullet"/>
      <w:lvlText w:val=""/>
      <w:lvlJc w:val="left"/>
      <w:pPr>
        <w:ind w:left="4320" w:hanging="360"/>
      </w:pPr>
      <w:rPr>
        <w:rFonts w:ascii="Wingdings" w:hAnsi="Wingdings" w:hint="default"/>
      </w:rPr>
    </w:lvl>
    <w:lvl w:ilvl="6" w:tplc="B43A9560">
      <w:start w:val="1"/>
      <w:numFmt w:val="bullet"/>
      <w:lvlText w:val=""/>
      <w:lvlJc w:val="left"/>
      <w:pPr>
        <w:ind w:left="5040" w:hanging="360"/>
      </w:pPr>
      <w:rPr>
        <w:rFonts w:ascii="Symbol" w:hAnsi="Symbol" w:hint="default"/>
      </w:rPr>
    </w:lvl>
    <w:lvl w:ilvl="7" w:tplc="203028EA">
      <w:start w:val="1"/>
      <w:numFmt w:val="bullet"/>
      <w:lvlText w:val="o"/>
      <w:lvlJc w:val="left"/>
      <w:pPr>
        <w:ind w:left="5760" w:hanging="360"/>
      </w:pPr>
      <w:rPr>
        <w:rFonts w:ascii="Courier New" w:hAnsi="Courier New" w:hint="default"/>
      </w:rPr>
    </w:lvl>
    <w:lvl w:ilvl="8" w:tplc="EEF6150A">
      <w:start w:val="1"/>
      <w:numFmt w:val="bullet"/>
      <w:lvlText w:val=""/>
      <w:lvlJc w:val="left"/>
      <w:pPr>
        <w:ind w:left="6480" w:hanging="360"/>
      </w:pPr>
      <w:rPr>
        <w:rFonts w:ascii="Wingdings" w:hAnsi="Wingdings" w:hint="default"/>
      </w:rPr>
    </w:lvl>
  </w:abstractNum>
  <w:abstractNum w:abstractNumId="18" w15:restartNumberingAfterBreak="0">
    <w:nsid w:val="3C3B513C"/>
    <w:multiLevelType w:val="hybridMultilevel"/>
    <w:tmpl w:val="F7669B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9B76DF"/>
    <w:multiLevelType w:val="hybridMultilevel"/>
    <w:tmpl w:val="1A00E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8F50F5"/>
    <w:multiLevelType w:val="multilevel"/>
    <w:tmpl w:val="FF1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D703D4"/>
    <w:multiLevelType w:val="hybridMultilevel"/>
    <w:tmpl w:val="23B2CE2A"/>
    <w:lvl w:ilvl="0" w:tplc="AE70B39E">
      <w:start w:val="1"/>
      <w:numFmt w:val="bullet"/>
      <w:lvlText w:val="·"/>
      <w:lvlJc w:val="left"/>
      <w:pPr>
        <w:ind w:left="720" w:hanging="360"/>
      </w:pPr>
      <w:rPr>
        <w:rFonts w:ascii="Symbol" w:hAnsi="Symbol" w:hint="default"/>
      </w:rPr>
    </w:lvl>
    <w:lvl w:ilvl="1" w:tplc="6C381A7A">
      <w:start w:val="1"/>
      <w:numFmt w:val="bullet"/>
      <w:lvlText w:val="o"/>
      <w:lvlJc w:val="left"/>
      <w:pPr>
        <w:ind w:left="1440" w:hanging="360"/>
      </w:pPr>
      <w:rPr>
        <w:rFonts w:ascii="Courier New" w:hAnsi="Courier New" w:hint="default"/>
      </w:rPr>
    </w:lvl>
    <w:lvl w:ilvl="2" w:tplc="05FE5D36">
      <w:start w:val="1"/>
      <w:numFmt w:val="bullet"/>
      <w:lvlText w:val=""/>
      <w:lvlJc w:val="left"/>
      <w:pPr>
        <w:ind w:left="2160" w:hanging="360"/>
      </w:pPr>
      <w:rPr>
        <w:rFonts w:ascii="Wingdings" w:hAnsi="Wingdings" w:hint="default"/>
      </w:rPr>
    </w:lvl>
    <w:lvl w:ilvl="3" w:tplc="5F1E764C">
      <w:start w:val="1"/>
      <w:numFmt w:val="bullet"/>
      <w:lvlText w:val=""/>
      <w:lvlJc w:val="left"/>
      <w:pPr>
        <w:ind w:left="2880" w:hanging="360"/>
      </w:pPr>
      <w:rPr>
        <w:rFonts w:ascii="Symbol" w:hAnsi="Symbol" w:hint="default"/>
      </w:rPr>
    </w:lvl>
    <w:lvl w:ilvl="4" w:tplc="A7DC3E22">
      <w:start w:val="1"/>
      <w:numFmt w:val="bullet"/>
      <w:lvlText w:val="o"/>
      <w:lvlJc w:val="left"/>
      <w:pPr>
        <w:ind w:left="3600" w:hanging="360"/>
      </w:pPr>
      <w:rPr>
        <w:rFonts w:ascii="Courier New" w:hAnsi="Courier New" w:hint="default"/>
      </w:rPr>
    </w:lvl>
    <w:lvl w:ilvl="5" w:tplc="2368B33C">
      <w:start w:val="1"/>
      <w:numFmt w:val="bullet"/>
      <w:lvlText w:val=""/>
      <w:lvlJc w:val="left"/>
      <w:pPr>
        <w:ind w:left="4320" w:hanging="360"/>
      </w:pPr>
      <w:rPr>
        <w:rFonts w:ascii="Wingdings" w:hAnsi="Wingdings" w:hint="default"/>
      </w:rPr>
    </w:lvl>
    <w:lvl w:ilvl="6" w:tplc="A3B86EC8">
      <w:start w:val="1"/>
      <w:numFmt w:val="bullet"/>
      <w:lvlText w:val=""/>
      <w:lvlJc w:val="left"/>
      <w:pPr>
        <w:ind w:left="5040" w:hanging="360"/>
      </w:pPr>
      <w:rPr>
        <w:rFonts w:ascii="Symbol" w:hAnsi="Symbol" w:hint="default"/>
      </w:rPr>
    </w:lvl>
    <w:lvl w:ilvl="7" w:tplc="6CE409D6">
      <w:start w:val="1"/>
      <w:numFmt w:val="bullet"/>
      <w:lvlText w:val="o"/>
      <w:lvlJc w:val="left"/>
      <w:pPr>
        <w:ind w:left="5760" w:hanging="360"/>
      </w:pPr>
      <w:rPr>
        <w:rFonts w:ascii="Courier New" w:hAnsi="Courier New" w:hint="default"/>
      </w:rPr>
    </w:lvl>
    <w:lvl w:ilvl="8" w:tplc="A3B62DDC">
      <w:start w:val="1"/>
      <w:numFmt w:val="bullet"/>
      <w:lvlText w:val=""/>
      <w:lvlJc w:val="left"/>
      <w:pPr>
        <w:ind w:left="6480" w:hanging="360"/>
      </w:pPr>
      <w:rPr>
        <w:rFonts w:ascii="Wingdings" w:hAnsi="Wingdings" w:hint="default"/>
      </w:rPr>
    </w:lvl>
  </w:abstractNum>
  <w:abstractNum w:abstractNumId="22" w15:restartNumberingAfterBreak="0">
    <w:nsid w:val="50EA7950"/>
    <w:multiLevelType w:val="hybridMultilevel"/>
    <w:tmpl w:val="7660B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F67A32"/>
    <w:multiLevelType w:val="hybridMultilevel"/>
    <w:tmpl w:val="649A01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3104E4A"/>
    <w:multiLevelType w:val="hybridMultilevel"/>
    <w:tmpl w:val="446A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116F25"/>
    <w:multiLevelType w:val="hybridMultilevel"/>
    <w:tmpl w:val="64D26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3E66008"/>
    <w:multiLevelType w:val="hybridMultilevel"/>
    <w:tmpl w:val="CB400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FE3747"/>
    <w:multiLevelType w:val="multilevel"/>
    <w:tmpl w:val="B0A6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5C2E1A"/>
    <w:multiLevelType w:val="hybridMultilevel"/>
    <w:tmpl w:val="BC6E4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88441D"/>
    <w:multiLevelType w:val="hybridMultilevel"/>
    <w:tmpl w:val="D52A3714"/>
    <w:lvl w:ilvl="0" w:tplc="FD96FCEE">
      <w:start w:val="1"/>
      <w:numFmt w:val="lowerLetter"/>
      <w:lvlText w:val="%1)"/>
      <w:lvlJc w:val="left"/>
      <w:pPr>
        <w:ind w:left="720" w:hanging="360"/>
      </w:pPr>
      <w:rPr>
        <w:rFonts w:eastAsiaTheme="majorEastAsia" w:cstheme="majorBidi" w:hint="default"/>
        <w:color w:val="3A3ACE"/>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40F67D6"/>
    <w:multiLevelType w:val="hybridMultilevel"/>
    <w:tmpl w:val="6F94E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B7048E"/>
    <w:multiLevelType w:val="hybridMultilevel"/>
    <w:tmpl w:val="D7FEDDF4"/>
    <w:lvl w:ilvl="0" w:tplc="8806E8E0">
      <w:start w:val="1"/>
      <w:numFmt w:val="bullet"/>
      <w:lvlText w:val="·"/>
      <w:lvlJc w:val="left"/>
      <w:pPr>
        <w:ind w:left="720" w:hanging="360"/>
      </w:pPr>
      <w:rPr>
        <w:rFonts w:ascii="Symbol" w:hAnsi="Symbol" w:hint="default"/>
      </w:rPr>
    </w:lvl>
    <w:lvl w:ilvl="1" w:tplc="568A5026">
      <w:start w:val="1"/>
      <w:numFmt w:val="bullet"/>
      <w:lvlText w:val="o"/>
      <w:lvlJc w:val="left"/>
      <w:pPr>
        <w:ind w:left="1440" w:hanging="360"/>
      </w:pPr>
      <w:rPr>
        <w:rFonts w:ascii="Courier New" w:hAnsi="Courier New" w:hint="default"/>
      </w:rPr>
    </w:lvl>
    <w:lvl w:ilvl="2" w:tplc="489E61A0">
      <w:start w:val="1"/>
      <w:numFmt w:val="bullet"/>
      <w:lvlText w:val=""/>
      <w:lvlJc w:val="left"/>
      <w:pPr>
        <w:ind w:left="2160" w:hanging="360"/>
      </w:pPr>
      <w:rPr>
        <w:rFonts w:ascii="Wingdings" w:hAnsi="Wingdings" w:hint="default"/>
      </w:rPr>
    </w:lvl>
    <w:lvl w:ilvl="3" w:tplc="BD389ECE">
      <w:start w:val="1"/>
      <w:numFmt w:val="bullet"/>
      <w:lvlText w:val=""/>
      <w:lvlJc w:val="left"/>
      <w:pPr>
        <w:ind w:left="2880" w:hanging="360"/>
      </w:pPr>
      <w:rPr>
        <w:rFonts w:ascii="Symbol" w:hAnsi="Symbol" w:hint="default"/>
      </w:rPr>
    </w:lvl>
    <w:lvl w:ilvl="4" w:tplc="EB70E752">
      <w:start w:val="1"/>
      <w:numFmt w:val="bullet"/>
      <w:lvlText w:val="o"/>
      <w:lvlJc w:val="left"/>
      <w:pPr>
        <w:ind w:left="3600" w:hanging="360"/>
      </w:pPr>
      <w:rPr>
        <w:rFonts w:ascii="Courier New" w:hAnsi="Courier New" w:hint="default"/>
      </w:rPr>
    </w:lvl>
    <w:lvl w:ilvl="5" w:tplc="CF7EA548">
      <w:start w:val="1"/>
      <w:numFmt w:val="bullet"/>
      <w:lvlText w:val=""/>
      <w:lvlJc w:val="left"/>
      <w:pPr>
        <w:ind w:left="4320" w:hanging="360"/>
      </w:pPr>
      <w:rPr>
        <w:rFonts w:ascii="Wingdings" w:hAnsi="Wingdings" w:hint="default"/>
      </w:rPr>
    </w:lvl>
    <w:lvl w:ilvl="6" w:tplc="2604C0B4">
      <w:start w:val="1"/>
      <w:numFmt w:val="bullet"/>
      <w:lvlText w:val=""/>
      <w:lvlJc w:val="left"/>
      <w:pPr>
        <w:ind w:left="5040" w:hanging="360"/>
      </w:pPr>
      <w:rPr>
        <w:rFonts w:ascii="Symbol" w:hAnsi="Symbol" w:hint="default"/>
      </w:rPr>
    </w:lvl>
    <w:lvl w:ilvl="7" w:tplc="401A8578">
      <w:start w:val="1"/>
      <w:numFmt w:val="bullet"/>
      <w:lvlText w:val="o"/>
      <w:lvlJc w:val="left"/>
      <w:pPr>
        <w:ind w:left="5760" w:hanging="360"/>
      </w:pPr>
      <w:rPr>
        <w:rFonts w:ascii="Courier New" w:hAnsi="Courier New" w:hint="default"/>
      </w:rPr>
    </w:lvl>
    <w:lvl w:ilvl="8" w:tplc="F3DA7EB6">
      <w:start w:val="1"/>
      <w:numFmt w:val="bullet"/>
      <w:lvlText w:val=""/>
      <w:lvlJc w:val="left"/>
      <w:pPr>
        <w:ind w:left="6480" w:hanging="360"/>
      </w:pPr>
      <w:rPr>
        <w:rFonts w:ascii="Wingdings" w:hAnsi="Wingdings" w:hint="default"/>
      </w:rPr>
    </w:lvl>
  </w:abstractNum>
  <w:abstractNum w:abstractNumId="32" w15:restartNumberingAfterBreak="0">
    <w:nsid w:val="656102A3"/>
    <w:multiLevelType w:val="hybridMultilevel"/>
    <w:tmpl w:val="C8588B52"/>
    <w:lvl w:ilvl="0" w:tplc="446401D8">
      <w:start w:val="1"/>
      <w:numFmt w:val="decimal"/>
      <w:lvlText w:val="%1."/>
      <w:lvlJc w:val="left"/>
      <w:pPr>
        <w:ind w:left="720" w:hanging="360"/>
      </w:pPr>
    </w:lvl>
    <w:lvl w:ilvl="1" w:tplc="24BA3898">
      <w:start w:val="1"/>
      <w:numFmt w:val="lowerLetter"/>
      <w:lvlText w:val="%2."/>
      <w:lvlJc w:val="left"/>
      <w:pPr>
        <w:ind w:left="1440" w:hanging="360"/>
      </w:pPr>
    </w:lvl>
    <w:lvl w:ilvl="2" w:tplc="6F00F6B8">
      <w:start w:val="1"/>
      <w:numFmt w:val="lowerRoman"/>
      <w:lvlText w:val="%3."/>
      <w:lvlJc w:val="right"/>
      <w:pPr>
        <w:ind w:left="2160" w:hanging="180"/>
      </w:pPr>
    </w:lvl>
    <w:lvl w:ilvl="3" w:tplc="AC42E1BC">
      <w:start w:val="1"/>
      <w:numFmt w:val="decimal"/>
      <w:lvlText w:val="%4."/>
      <w:lvlJc w:val="left"/>
      <w:pPr>
        <w:ind w:left="2880" w:hanging="360"/>
      </w:pPr>
    </w:lvl>
    <w:lvl w:ilvl="4" w:tplc="77CE7CD8">
      <w:start w:val="1"/>
      <w:numFmt w:val="lowerLetter"/>
      <w:lvlText w:val="%5."/>
      <w:lvlJc w:val="left"/>
      <w:pPr>
        <w:ind w:left="3600" w:hanging="360"/>
      </w:pPr>
    </w:lvl>
    <w:lvl w:ilvl="5" w:tplc="094E3D84">
      <w:start w:val="1"/>
      <w:numFmt w:val="lowerRoman"/>
      <w:lvlText w:val="%6."/>
      <w:lvlJc w:val="right"/>
      <w:pPr>
        <w:ind w:left="4320" w:hanging="180"/>
      </w:pPr>
    </w:lvl>
    <w:lvl w:ilvl="6" w:tplc="7E589B00">
      <w:start w:val="1"/>
      <w:numFmt w:val="decimal"/>
      <w:lvlText w:val="%7."/>
      <w:lvlJc w:val="left"/>
      <w:pPr>
        <w:ind w:left="5040" w:hanging="360"/>
      </w:pPr>
    </w:lvl>
    <w:lvl w:ilvl="7" w:tplc="CDBAE0E0">
      <w:start w:val="1"/>
      <w:numFmt w:val="lowerLetter"/>
      <w:lvlText w:val="%8."/>
      <w:lvlJc w:val="left"/>
      <w:pPr>
        <w:ind w:left="5760" w:hanging="360"/>
      </w:pPr>
    </w:lvl>
    <w:lvl w:ilvl="8" w:tplc="76F649D8">
      <w:start w:val="1"/>
      <w:numFmt w:val="lowerRoman"/>
      <w:lvlText w:val="%9."/>
      <w:lvlJc w:val="right"/>
      <w:pPr>
        <w:ind w:left="6480" w:hanging="180"/>
      </w:pPr>
    </w:lvl>
  </w:abstractNum>
  <w:abstractNum w:abstractNumId="33" w15:restartNumberingAfterBreak="0">
    <w:nsid w:val="73350654"/>
    <w:multiLevelType w:val="hybridMultilevel"/>
    <w:tmpl w:val="CF8A6744"/>
    <w:lvl w:ilvl="0" w:tplc="F6083FFA">
      <w:start w:val="1"/>
      <w:numFmt w:val="bullet"/>
      <w:lvlText w:val=""/>
      <w:lvlJc w:val="left"/>
      <w:pPr>
        <w:ind w:left="720" w:hanging="360"/>
      </w:pPr>
      <w:rPr>
        <w:rFonts w:ascii="Symbol" w:hAnsi="Symbol" w:hint="default"/>
      </w:rPr>
    </w:lvl>
    <w:lvl w:ilvl="1" w:tplc="B28AE650">
      <w:start w:val="1"/>
      <w:numFmt w:val="bullet"/>
      <w:lvlText w:val="o"/>
      <w:lvlJc w:val="left"/>
      <w:pPr>
        <w:ind w:left="1440" w:hanging="360"/>
      </w:pPr>
      <w:rPr>
        <w:rFonts w:ascii="Courier New" w:hAnsi="Courier New" w:hint="default"/>
      </w:rPr>
    </w:lvl>
    <w:lvl w:ilvl="2" w:tplc="20C46C3C">
      <w:start w:val="1"/>
      <w:numFmt w:val="bullet"/>
      <w:lvlText w:val=""/>
      <w:lvlJc w:val="left"/>
      <w:pPr>
        <w:ind w:left="2160" w:hanging="360"/>
      </w:pPr>
      <w:rPr>
        <w:rFonts w:ascii="Wingdings" w:hAnsi="Wingdings" w:hint="default"/>
      </w:rPr>
    </w:lvl>
    <w:lvl w:ilvl="3" w:tplc="9FACFE1C">
      <w:start w:val="1"/>
      <w:numFmt w:val="bullet"/>
      <w:lvlText w:val=""/>
      <w:lvlJc w:val="left"/>
      <w:pPr>
        <w:ind w:left="2880" w:hanging="360"/>
      </w:pPr>
      <w:rPr>
        <w:rFonts w:ascii="Symbol" w:hAnsi="Symbol" w:hint="default"/>
      </w:rPr>
    </w:lvl>
    <w:lvl w:ilvl="4" w:tplc="04322B4C">
      <w:start w:val="1"/>
      <w:numFmt w:val="bullet"/>
      <w:lvlText w:val="o"/>
      <w:lvlJc w:val="left"/>
      <w:pPr>
        <w:ind w:left="3600" w:hanging="360"/>
      </w:pPr>
      <w:rPr>
        <w:rFonts w:ascii="Courier New" w:hAnsi="Courier New" w:hint="default"/>
      </w:rPr>
    </w:lvl>
    <w:lvl w:ilvl="5" w:tplc="460A53D2">
      <w:start w:val="1"/>
      <w:numFmt w:val="bullet"/>
      <w:lvlText w:val=""/>
      <w:lvlJc w:val="left"/>
      <w:pPr>
        <w:ind w:left="4320" w:hanging="360"/>
      </w:pPr>
      <w:rPr>
        <w:rFonts w:ascii="Wingdings" w:hAnsi="Wingdings" w:hint="default"/>
      </w:rPr>
    </w:lvl>
    <w:lvl w:ilvl="6" w:tplc="0AF0E4EC">
      <w:start w:val="1"/>
      <w:numFmt w:val="bullet"/>
      <w:lvlText w:val=""/>
      <w:lvlJc w:val="left"/>
      <w:pPr>
        <w:ind w:left="5040" w:hanging="360"/>
      </w:pPr>
      <w:rPr>
        <w:rFonts w:ascii="Symbol" w:hAnsi="Symbol" w:hint="default"/>
      </w:rPr>
    </w:lvl>
    <w:lvl w:ilvl="7" w:tplc="E6BC6B4E">
      <w:start w:val="1"/>
      <w:numFmt w:val="bullet"/>
      <w:lvlText w:val="o"/>
      <w:lvlJc w:val="left"/>
      <w:pPr>
        <w:ind w:left="5760" w:hanging="360"/>
      </w:pPr>
      <w:rPr>
        <w:rFonts w:ascii="Courier New" w:hAnsi="Courier New" w:hint="default"/>
      </w:rPr>
    </w:lvl>
    <w:lvl w:ilvl="8" w:tplc="FF74BDA0">
      <w:start w:val="1"/>
      <w:numFmt w:val="bullet"/>
      <w:lvlText w:val=""/>
      <w:lvlJc w:val="left"/>
      <w:pPr>
        <w:ind w:left="6480" w:hanging="360"/>
      </w:pPr>
      <w:rPr>
        <w:rFonts w:ascii="Wingdings" w:hAnsi="Wingdings" w:hint="default"/>
      </w:rPr>
    </w:lvl>
  </w:abstractNum>
  <w:abstractNum w:abstractNumId="34" w15:restartNumberingAfterBreak="0">
    <w:nsid w:val="78995DC9"/>
    <w:multiLevelType w:val="hybridMultilevel"/>
    <w:tmpl w:val="5F8AB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8AE7BA3"/>
    <w:multiLevelType w:val="multilevel"/>
    <w:tmpl w:val="F73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217852"/>
    <w:multiLevelType w:val="hybridMultilevel"/>
    <w:tmpl w:val="294EEDA6"/>
    <w:lvl w:ilvl="0" w:tplc="7AA0BE9E">
      <w:start w:val="1"/>
      <w:numFmt w:val="lowerLetter"/>
      <w:lvlText w:val="%1)"/>
      <w:lvlJc w:val="left"/>
      <w:pPr>
        <w:ind w:left="720" w:hanging="360"/>
      </w:pPr>
      <w:rPr>
        <w:rFonts w:hint="default"/>
        <w:color w:val="3A3AC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C4255BC"/>
    <w:multiLevelType w:val="multilevel"/>
    <w:tmpl w:val="A77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3126508">
    <w:abstractNumId w:val="32"/>
  </w:num>
  <w:num w:numId="2" w16cid:durableId="1597666862">
    <w:abstractNumId w:val="33"/>
  </w:num>
  <w:num w:numId="3" w16cid:durableId="1689410139">
    <w:abstractNumId w:val="4"/>
  </w:num>
  <w:num w:numId="4" w16cid:durableId="1971937939">
    <w:abstractNumId w:val="17"/>
  </w:num>
  <w:num w:numId="5" w16cid:durableId="98108378">
    <w:abstractNumId w:val="16"/>
  </w:num>
  <w:num w:numId="6" w16cid:durableId="989363635">
    <w:abstractNumId w:val="21"/>
  </w:num>
  <w:num w:numId="7" w16cid:durableId="483163123">
    <w:abstractNumId w:val="31"/>
  </w:num>
  <w:num w:numId="8" w16cid:durableId="1687173591">
    <w:abstractNumId w:val="3"/>
  </w:num>
  <w:num w:numId="9" w16cid:durableId="787091166">
    <w:abstractNumId w:val="3"/>
  </w:num>
  <w:num w:numId="10" w16cid:durableId="1564488946">
    <w:abstractNumId w:val="2"/>
  </w:num>
  <w:num w:numId="11" w16cid:durableId="507259918">
    <w:abstractNumId w:val="2"/>
  </w:num>
  <w:num w:numId="12" w16cid:durableId="1587418699">
    <w:abstractNumId w:val="1"/>
  </w:num>
  <w:num w:numId="13" w16cid:durableId="300696425">
    <w:abstractNumId w:val="1"/>
  </w:num>
  <w:num w:numId="14" w16cid:durableId="1233662781">
    <w:abstractNumId w:val="0"/>
  </w:num>
  <w:num w:numId="15" w16cid:durableId="520780599">
    <w:abstractNumId w:val="0"/>
  </w:num>
  <w:num w:numId="16" w16cid:durableId="1598364172">
    <w:abstractNumId w:val="28"/>
  </w:num>
  <w:num w:numId="17" w16cid:durableId="1053045318">
    <w:abstractNumId w:val="34"/>
  </w:num>
  <w:num w:numId="18" w16cid:durableId="1861580625">
    <w:abstractNumId w:val="22"/>
  </w:num>
  <w:num w:numId="19" w16cid:durableId="1602684433">
    <w:abstractNumId w:val="14"/>
  </w:num>
  <w:num w:numId="20" w16cid:durableId="1456564877">
    <w:abstractNumId w:val="26"/>
  </w:num>
  <w:num w:numId="21" w16cid:durableId="415708003">
    <w:abstractNumId w:val="6"/>
  </w:num>
  <w:num w:numId="22" w16cid:durableId="629631396">
    <w:abstractNumId w:val="10"/>
  </w:num>
  <w:num w:numId="23" w16cid:durableId="415245264">
    <w:abstractNumId w:val="11"/>
  </w:num>
  <w:num w:numId="24" w16cid:durableId="533926925">
    <w:abstractNumId w:val="19"/>
  </w:num>
  <w:num w:numId="25" w16cid:durableId="695816830">
    <w:abstractNumId w:val="12"/>
  </w:num>
  <w:num w:numId="26" w16cid:durableId="958680982">
    <w:abstractNumId w:val="20"/>
  </w:num>
  <w:num w:numId="27" w16cid:durableId="1526215388">
    <w:abstractNumId w:val="35"/>
  </w:num>
  <w:num w:numId="28" w16cid:durableId="358969484">
    <w:abstractNumId w:val="37"/>
  </w:num>
  <w:num w:numId="29" w16cid:durableId="599144114">
    <w:abstractNumId w:val="27"/>
  </w:num>
  <w:num w:numId="30" w16cid:durableId="530387765">
    <w:abstractNumId w:val="15"/>
  </w:num>
  <w:num w:numId="31" w16cid:durableId="968556864">
    <w:abstractNumId w:val="5"/>
  </w:num>
  <w:num w:numId="32" w16cid:durableId="1263803027">
    <w:abstractNumId w:val="23"/>
  </w:num>
  <w:num w:numId="33" w16cid:durableId="258948486">
    <w:abstractNumId w:val="25"/>
  </w:num>
  <w:num w:numId="34" w16cid:durableId="597181384">
    <w:abstractNumId w:val="18"/>
  </w:num>
  <w:num w:numId="35" w16cid:durableId="1522624370">
    <w:abstractNumId w:val="7"/>
  </w:num>
  <w:num w:numId="36" w16cid:durableId="116070599">
    <w:abstractNumId w:val="8"/>
  </w:num>
  <w:num w:numId="37" w16cid:durableId="1155488238">
    <w:abstractNumId w:val="29"/>
  </w:num>
  <w:num w:numId="38" w16cid:durableId="808322309">
    <w:abstractNumId w:val="36"/>
  </w:num>
  <w:num w:numId="39" w16cid:durableId="1807548992">
    <w:abstractNumId w:val="13"/>
  </w:num>
  <w:num w:numId="40" w16cid:durableId="1512797407">
    <w:abstractNumId w:val="9"/>
  </w:num>
  <w:num w:numId="41" w16cid:durableId="1178081282">
    <w:abstractNumId w:val="24"/>
  </w:num>
  <w:num w:numId="42" w16cid:durableId="12477668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25"/>
    <w:rsid w:val="00000992"/>
    <w:rsid w:val="00002ED1"/>
    <w:rsid w:val="00031CEB"/>
    <w:rsid w:val="00035B79"/>
    <w:rsid w:val="000509D5"/>
    <w:rsid w:val="00064DA7"/>
    <w:rsid w:val="000774D6"/>
    <w:rsid w:val="000A478E"/>
    <w:rsid w:val="000C57BA"/>
    <w:rsid w:val="000C5903"/>
    <w:rsid w:val="000F195B"/>
    <w:rsid w:val="000F2C49"/>
    <w:rsid w:val="001365BB"/>
    <w:rsid w:val="001741A4"/>
    <w:rsid w:val="001E5381"/>
    <w:rsid w:val="001E78E7"/>
    <w:rsid w:val="00201E8E"/>
    <w:rsid w:val="0020332F"/>
    <w:rsid w:val="00213169"/>
    <w:rsid w:val="00215014"/>
    <w:rsid w:val="00283979"/>
    <w:rsid w:val="002A5809"/>
    <w:rsid w:val="002D1944"/>
    <w:rsid w:val="002D1AF7"/>
    <w:rsid w:val="002E31A4"/>
    <w:rsid w:val="002F4687"/>
    <w:rsid w:val="00337833"/>
    <w:rsid w:val="00371561"/>
    <w:rsid w:val="0039131C"/>
    <w:rsid w:val="003921CD"/>
    <w:rsid w:val="003931B8"/>
    <w:rsid w:val="00397A9C"/>
    <w:rsid w:val="003A3343"/>
    <w:rsid w:val="003B7014"/>
    <w:rsid w:val="003D06BE"/>
    <w:rsid w:val="00410E10"/>
    <w:rsid w:val="0041142B"/>
    <w:rsid w:val="004479E4"/>
    <w:rsid w:val="004614C2"/>
    <w:rsid w:val="004728E7"/>
    <w:rsid w:val="004943C6"/>
    <w:rsid w:val="004D2752"/>
    <w:rsid w:val="004E7272"/>
    <w:rsid w:val="00503459"/>
    <w:rsid w:val="005102BE"/>
    <w:rsid w:val="00510D83"/>
    <w:rsid w:val="00527825"/>
    <w:rsid w:val="00540455"/>
    <w:rsid w:val="00541A12"/>
    <w:rsid w:val="00570424"/>
    <w:rsid w:val="005716F3"/>
    <w:rsid w:val="00591013"/>
    <w:rsid w:val="005A5370"/>
    <w:rsid w:val="005B306A"/>
    <w:rsid w:val="005E15D3"/>
    <w:rsid w:val="005E195A"/>
    <w:rsid w:val="005E1EF3"/>
    <w:rsid w:val="005F5168"/>
    <w:rsid w:val="005F5438"/>
    <w:rsid w:val="00607E89"/>
    <w:rsid w:val="00612A4D"/>
    <w:rsid w:val="006354CE"/>
    <w:rsid w:val="0065537A"/>
    <w:rsid w:val="006613CF"/>
    <w:rsid w:val="00682B12"/>
    <w:rsid w:val="00683B42"/>
    <w:rsid w:val="006949D0"/>
    <w:rsid w:val="00697183"/>
    <w:rsid w:val="006C4D2E"/>
    <w:rsid w:val="00714E4E"/>
    <w:rsid w:val="007212D8"/>
    <w:rsid w:val="00744502"/>
    <w:rsid w:val="00753B90"/>
    <w:rsid w:val="007870C6"/>
    <w:rsid w:val="007B056E"/>
    <w:rsid w:val="007F39BF"/>
    <w:rsid w:val="007F3A78"/>
    <w:rsid w:val="007F460F"/>
    <w:rsid w:val="008300D3"/>
    <w:rsid w:val="00840B7D"/>
    <w:rsid w:val="00854F34"/>
    <w:rsid w:val="00881B1C"/>
    <w:rsid w:val="008C3866"/>
    <w:rsid w:val="008E0193"/>
    <w:rsid w:val="008F1FDB"/>
    <w:rsid w:val="008F442C"/>
    <w:rsid w:val="00913DC0"/>
    <w:rsid w:val="009150EA"/>
    <w:rsid w:val="009259D2"/>
    <w:rsid w:val="0096557A"/>
    <w:rsid w:val="00975651"/>
    <w:rsid w:val="009A0630"/>
    <w:rsid w:val="009B5DE2"/>
    <w:rsid w:val="009D2B20"/>
    <w:rsid w:val="009D5901"/>
    <w:rsid w:val="009F5C25"/>
    <w:rsid w:val="00A267ED"/>
    <w:rsid w:val="00A31558"/>
    <w:rsid w:val="00A4405A"/>
    <w:rsid w:val="00A53E48"/>
    <w:rsid w:val="00A70CA8"/>
    <w:rsid w:val="00A81C1E"/>
    <w:rsid w:val="00A93630"/>
    <w:rsid w:val="00AE4FBB"/>
    <w:rsid w:val="00AE7D47"/>
    <w:rsid w:val="00AF08E8"/>
    <w:rsid w:val="00AF703E"/>
    <w:rsid w:val="00B22511"/>
    <w:rsid w:val="00B339EE"/>
    <w:rsid w:val="00B37A3B"/>
    <w:rsid w:val="00B404A6"/>
    <w:rsid w:val="00B476F7"/>
    <w:rsid w:val="00B8172D"/>
    <w:rsid w:val="00BD111D"/>
    <w:rsid w:val="00BD408C"/>
    <w:rsid w:val="00BF6800"/>
    <w:rsid w:val="00C00D30"/>
    <w:rsid w:val="00C02543"/>
    <w:rsid w:val="00C22495"/>
    <w:rsid w:val="00C76AF7"/>
    <w:rsid w:val="00CA2F2B"/>
    <w:rsid w:val="00D34E80"/>
    <w:rsid w:val="00D77177"/>
    <w:rsid w:val="00D82BAE"/>
    <w:rsid w:val="00DA3761"/>
    <w:rsid w:val="00DC401F"/>
    <w:rsid w:val="00DF0FF9"/>
    <w:rsid w:val="00E11C5E"/>
    <w:rsid w:val="00E160E0"/>
    <w:rsid w:val="00E258EC"/>
    <w:rsid w:val="00E557CB"/>
    <w:rsid w:val="00E64D8D"/>
    <w:rsid w:val="00E91D19"/>
    <w:rsid w:val="00E97EB3"/>
    <w:rsid w:val="00EA3ABE"/>
    <w:rsid w:val="00EB3ED2"/>
    <w:rsid w:val="00EE12FB"/>
    <w:rsid w:val="00F01089"/>
    <w:rsid w:val="00F04CE2"/>
    <w:rsid w:val="00F3350A"/>
    <w:rsid w:val="00F3399F"/>
    <w:rsid w:val="00F43050"/>
    <w:rsid w:val="00F4502D"/>
    <w:rsid w:val="00F51FD1"/>
    <w:rsid w:val="00F74093"/>
    <w:rsid w:val="00F77B37"/>
    <w:rsid w:val="00F77EEB"/>
    <w:rsid w:val="00F83BAB"/>
    <w:rsid w:val="00F86106"/>
    <w:rsid w:val="00F934C5"/>
    <w:rsid w:val="00FE72D6"/>
    <w:rsid w:val="014D5043"/>
    <w:rsid w:val="016D3928"/>
    <w:rsid w:val="024C4F28"/>
    <w:rsid w:val="02E920A4"/>
    <w:rsid w:val="041B96B3"/>
    <w:rsid w:val="0428639D"/>
    <w:rsid w:val="048E8998"/>
    <w:rsid w:val="05CC71E2"/>
    <w:rsid w:val="06250C23"/>
    <w:rsid w:val="0668B346"/>
    <w:rsid w:val="0756CDC8"/>
    <w:rsid w:val="076DB110"/>
    <w:rsid w:val="0785292D"/>
    <w:rsid w:val="0825B24A"/>
    <w:rsid w:val="086F55BD"/>
    <w:rsid w:val="09098171"/>
    <w:rsid w:val="0A0B261E"/>
    <w:rsid w:val="0B2919B0"/>
    <w:rsid w:val="0BB535AA"/>
    <w:rsid w:val="0C9002EA"/>
    <w:rsid w:val="0CBE5B6E"/>
    <w:rsid w:val="0CCD83E7"/>
    <w:rsid w:val="0D0627D0"/>
    <w:rsid w:val="0D63D958"/>
    <w:rsid w:val="0EFC18DE"/>
    <w:rsid w:val="0FA9DE2B"/>
    <w:rsid w:val="0FD3764D"/>
    <w:rsid w:val="10010B44"/>
    <w:rsid w:val="100FB668"/>
    <w:rsid w:val="10F59065"/>
    <w:rsid w:val="11D291B5"/>
    <w:rsid w:val="12573700"/>
    <w:rsid w:val="138AFE4D"/>
    <w:rsid w:val="1390BDE8"/>
    <w:rsid w:val="13F5D063"/>
    <w:rsid w:val="13F6667B"/>
    <w:rsid w:val="142F59A3"/>
    <w:rsid w:val="14C24BD3"/>
    <w:rsid w:val="1500211A"/>
    <w:rsid w:val="15897A08"/>
    <w:rsid w:val="1592BB45"/>
    <w:rsid w:val="1592BCDD"/>
    <w:rsid w:val="16258C61"/>
    <w:rsid w:val="164130C0"/>
    <w:rsid w:val="16AF1127"/>
    <w:rsid w:val="17AA2B6D"/>
    <w:rsid w:val="17C55FD5"/>
    <w:rsid w:val="17F3DB37"/>
    <w:rsid w:val="188A7767"/>
    <w:rsid w:val="19603635"/>
    <w:rsid w:val="19E46857"/>
    <w:rsid w:val="1B2222A8"/>
    <w:rsid w:val="1CAE143A"/>
    <w:rsid w:val="1CD51113"/>
    <w:rsid w:val="1D70B064"/>
    <w:rsid w:val="1DC5C709"/>
    <w:rsid w:val="1DF88A40"/>
    <w:rsid w:val="1E51A312"/>
    <w:rsid w:val="1ECDB0F4"/>
    <w:rsid w:val="1EF71809"/>
    <w:rsid w:val="21199D25"/>
    <w:rsid w:val="21F36E3B"/>
    <w:rsid w:val="22AD149B"/>
    <w:rsid w:val="231DC28B"/>
    <w:rsid w:val="23249694"/>
    <w:rsid w:val="237443D9"/>
    <w:rsid w:val="24C9F370"/>
    <w:rsid w:val="2544DFFE"/>
    <w:rsid w:val="27C68CF9"/>
    <w:rsid w:val="27CC85CC"/>
    <w:rsid w:val="27D15782"/>
    <w:rsid w:val="28045B2F"/>
    <w:rsid w:val="292087CA"/>
    <w:rsid w:val="2A0EA643"/>
    <w:rsid w:val="2A98ABEA"/>
    <w:rsid w:val="2AFEB7C1"/>
    <w:rsid w:val="2CB2507D"/>
    <w:rsid w:val="2CCD92A8"/>
    <w:rsid w:val="2E52B2A9"/>
    <w:rsid w:val="2EEC49AE"/>
    <w:rsid w:val="2F3BF5E4"/>
    <w:rsid w:val="2F59074E"/>
    <w:rsid w:val="312D4BD1"/>
    <w:rsid w:val="31CAE11F"/>
    <w:rsid w:val="32CA9F6E"/>
    <w:rsid w:val="33CE507E"/>
    <w:rsid w:val="3411F939"/>
    <w:rsid w:val="34AA2808"/>
    <w:rsid w:val="34DCE2C0"/>
    <w:rsid w:val="351EE2F1"/>
    <w:rsid w:val="35EA0414"/>
    <w:rsid w:val="362578C9"/>
    <w:rsid w:val="36A07074"/>
    <w:rsid w:val="36CF379F"/>
    <w:rsid w:val="36E194F7"/>
    <w:rsid w:val="3745B4E0"/>
    <w:rsid w:val="380915AF"/>
    <w:rsid w:val="38654665"/>
    <w:rsid w:val="390ED4EC"/>
    <w:rsid w:val="3A1BFCB6"/>
    <w:rsid w:val="3A91F5BE"/>
    <w:rsid w:val="3AB120AF"/>
    <w:rsid w:val="3B50643A"/>
    <w:rsid w:val="3BDF8968"/>
    <w:rsid w:val="3CB4C436"/>
    <w:rsid w:val="3D3F02D0"/>
    <w:rsid w:val="3D9E9709"/>
    <w:rsid w:val="3F50C6C5"/>
    <w:rsid w:val="3F8F310A"/>
    <w:rsid w:val="410DB6EB"/>
    <w:rsid w:val="42886787"/>
    <w:rsid w:val="428B0B07"/>
    <w:rsid w:val="44778B2C"/>
    <w:rsid w:val="4495346D"/>
    <w:rsid w:val="44E32DCB"/>
    <w:rsid w:val="463EDD6F"/>
    <w:rsid w:val="47013D36"/>
    <w:rsid w:val="4769F404"/>
    <w:rsid w:val="47CE6A2C"/>
    <w:rsid w:val="48AD5AE0"/>
    <w:rsid w:val="49474213"/>
    <w:rsid w:val="494743AB"/>
    <w:rsid w:val="49EB6BFE"/>
    <w:rsid w:val="49FE921A"/>
    <w:rsid w:val="4A27C9B2"/>
    <w:rsid w:val="4AB71887"/>
    <w:rsid w:val="4AE31274"/>
    <w:rsid w:val="4BC9B312"/>
    <w:rsid w:val="4BE4FBA2"/>
    <w:rsid w:val="4C20D7F8"/>
    <w:rsid w:val="4C649FF7"/>
    <w:rsid w:val="4CBCAAAB"/>
    <w:rsid w:val="4D09E463"/>
    <w:rsid w:val="4D891B1F"/>
    <w:rsid w:val="4DEF906B"/>
    <w:rsid w:val="4DFAF7B4"/>
    <w:rsid w:val="4E545A69"/>
    <w:rsid w:val="4EBEDD21"/>
    <w:rsid w:val="4F9E0723"/>
    <w:rsid w:val="4FBD62F0"/>
    <w:rsid w:val="501E0937"/>
    <w:rsid w:val="52D4FBFC"/>
    <w:rsid w:val="54206DAA"/>
    <w:rsid w:val="5431CBF3"/>
    <w:rsid w:val="546E9917"/>
    <w:rsid w:val="54ACED34"/>
    <w:rsid w:val="54FAE33C"/>
    <w:rsid w:val="554C812B"/>
    <w:rsid w:val="55585190"/>
    <w:rsid w:val="558A7471"/>
    <w:rsid w:val="563A7818"/>
    <w:rsid w:val="564029F4"/>
    <w:rsid w:val="56B0C6A9"/>
    <w:rsid w:val="56DD5F4E"/>
    <w:rsid w:val="582ED189"/>
    <w:rsid w:val="58586813"/>
    <w:rsid w:val="5AACD5D4"/>
    <w:rsid w:val="5BC1933F"/>
    <w:rsid w:val="5C2BF775"/>
    <w:rsid w:val="5CF7317B"/>
    <w:rsid w:val="5D2BDACE"/>
    <w:rsid w:val="5DABC20C"/>
    <w:rsid w:val="5E0E6D66"/>
    <w:rsid w:val="5F47926D"/>
    <w:rsid w:val="5FE3FF0B"/>
    <w:rsid w:val="609AE193"/>
    <w:rsid w:val="61FF4A59"/>
    <w:rsid w:val="661150DD"/>
    <w:rsid w:val="678AF190"/>
    <w:rsid w:val="68EE71CD"/>
    <w:rsid w:val="6997B83D"/>
    <w:rsid w:val="69F13579"/>
    <w:rsid w:val="6AA01454"/>
    <w:rsid w:val="6B72C164"/>
    <w:rsid w:val="6B8D05DA"/>
    <w:rsid w:val="6E17AD64"/>
    <w:rsid w:val="6F5AAFC2"/>
    <w:rsid w:val="6FC67968"/>
    <w:rsid w:val="7007F7E6"/>
    <w:rsid w:val="702090C5"/>
    <w:rsid w:val="715439F0"/>
    <w:rsid w:val="720C3576"/>
    <w:rsid w:val="7259CACF"/>
    <w:rsid w:val="73F7C543"/>
    <w:rsid w:val="743F7CCF"/>
    <w:rsid w:val="748ABE99"/>
    <w:rsid w:val="757815C1"/>
    <w:rsid w:val="760183BF"/>
    <w:rsid w:val="761BD872"/>
    <w:rsid w:val="763801D8"/>
    <w:rsid w:val="76565320"/>
    <w:rsid w:val="7656EA98"/>
    <w:rsid w:val="78D263C2"/>
    <w:rsid w:val="78F35DA6"/>
    <w:rsid w:val="790C8603"/>
    <w:rsid w:val="792190AC"/>
    <w:rsid w:val="7928F553"/>
    <w:rsid w:val="7987354C"/>
    <w:rsid w:val="7B77BFE8"/>
    <w:rsid w:val="7C2AFE68"/>
    <w:rsid w:val="7C4D7275"/>
    <w:rsid w:val="7D429BD3"/>
    <w:rsid w:val="7D73CAE3"/>
    <w:rsid w:val="7D8A8A4C"/>
    <w:rsid w:val="7E0D1486"/>
    <w:rsid w:val="7E15AF80"/>
    <w:rsid w:val="7E19949B"/>
    <w:rsid w:val="7EAA6C27"/>
    <w:rsid w:val="7EC992FB"/>
    <w:rsid w:val="7EE05451"/>
    <w:rsid w:val="7F766E3B"/>
    <w:rsid w:val="7F7BC787"/>
    <w:rsid w:val="7FB17FE1"/>
    <w:rsid w:val="7FCAA8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CE7A2"/>
  <w15:chartTrackingRefBased/>
  <w15:docId w15:val="{F0200993-AF21-4159-8E0F-F861D602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FE72D6"/>
    <w:pPr>
      <w:keepNext/>
      <w:keepLines/>
      <w:spacing w:before="40"/>
      <w:outlineLvl w:val="0"/>
    </w:pPr>
    <w:rPr>
      <w:rFonts w:eastAsiaTheme="majorEastAsia" w:cstheme="majorBidi"/>
      <w:color w:val="3A3ACE"/>
      <w:sz w:val="28"/>
      <w:szCs w:val="32"/>
    </w:rPr>
  </w:style>
  <w:style w:type="paragraph" w:styleId="Heading2">
    <w:name w:val="heading 2"/>
    <w:basedOn w:val="Normal"/>
    <w:next w:val="Normal"/>
    <w:link w:val="Heading2Char"/>
    <w:uiPriority w:val="9"/>
    <w:unhideWhenUsed/>
    <w:qFormat/>
    <w:rsid w:val="00E160E0"/>
    <w:pPr>
      <w:keepNext/>
      <w:keepLines/>
      <w:spacing w:before="240" w:after="240"/>
      <w:outlineLvl w:val="1"/>
    </w:pPr>
    <w:rPr>
      <w:rFonts w:eastAsiaTheme="majorEastAsia" w:cstheme="majorBidi"/>
      <w:color w:val="3A3ACE"/>
      <w:sz w:val="24"/>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72D6"/>
    <w:rPr>
      <w:rFonts w:ascii="Arial" w:eastAsiaTheme="majorEastAsia" w:hAnsi="Arial" w:cstheme="majorBidi"/>
      <w:color w:val="3A3ACE"/>
      <w:sz w:val="28"/>
      <w:szCs w:val="32"/>
      <w:lang w:val="en-GB"/>
    </w:rPr>
  </w:style>
  <w:style w:type="character" w:customStyle="1" w:styleId="Heading2Char">
    <w:name w:val="Heading 2 Char"/>
    <w:basedOn w:val="DefaultParagraphFont"/>
    <w:link w:val="Heading2"/>
    <w:uiPriority w:val="9"/>
    <w:rsid w:val="00E160E0"/>
    <w:rPr>
      <w:rFonts w:ascii="Arial" w:eastAsiaTheme="majorEastAsia" w:hAnsi="Arial" w:cstheme="majorBidi"/>
      <w:color w:val="3A3ACE"/>
      <w:sz w:val="24"/>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9"/>
      </w:numPr>
      <w:spacing w:line="360" w:lineRule="auto"/>
    </w:pPr>
  </w:style>
  <w:style w:type="paragraph" w:styleId="ListNumber">
    <w:name w:val="List Number"/>
    <w:basedOn w:val="Normal"/>
    <w:uiPriority w:val="99"/>
    <w:unhideWhenUsed/>
    <w:rsid w:val="002E31A4"/>
    <w:pPr>
      <w:numPr>
        <w:numId w:val="11"/>
      </w:numPr>
    </w:pPr>
  </w:style>
  <w:style w:type="paragraph" w:styleId="ListNumber2">
    <w:name w:val="List Number 2"/>
    <w:basedOn w:val="Normal"/>
    <w:uiPriority w:val="99"/>
    <w:unhideWhenUsed/>
    <w:rsid w:val="002E31A4"/>
    <w:pPr>
      <w:numPr>
        <w:numId w:val="13"/>
      </w:numPr>
    </w:pPr>
  </w:style>
  <w:style w:type="paragraph" w:styleId="ListNumber3">
    <w:name w:val="List Number 3"/>
    <w:basedOn w:val="Normal"/>
    <w:uiPriority w:val="99"/>
    <w:unhideWhenUsed/>
    <w:rsid w:val="002E31A4"/>
    <w:pPr>
      <w:numPr>
        <w:numId w:val="15"/>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BodyText">
    <w:name w:val="Body Text"/>
    <w:basedOn w:val="Normal"/>
    <w:link w:val="BodyTextChar"/>
    <w:unhideWhenUsed/>
    <w:rsid w:val="00527825"/>
    <w:pPr>
      <w:keepLines/>
      <w:spacing w:before="120" w:after="120"/>
    </w:pPr>
    <w:rPr>
      <w:rFonts w:ascii="Times New Roman" w:eastAsia="Times New Roman" w:hAnsi="Times New Roman" w:cs="Times New Roman"/>
      <w:sz w:val="24"/>
      <w:szCs w:val="22"/>
      <w:lang w:val="en-AU"/>
    </w:rPr>
  </w:style>
  <w:style w:type="character" w:customStyle="1" w:styleId="BodyTextChar">
    <w:name w:val="Body Text Char"/>
    <w:basedOn w:val="DefaultParagraphFont"/>
    <w:link w:val="BodyText"/>
    <w:rsid w:val="00527825"/>
    <w:rPr>
      <w:rFonts w:ascii="Times New Roman" w:eastAsia="Times New Roman" w:hAnsi="Times New Roman" w:cs="Times New Roman"/>
      <w:sz w:val="24"/>
    </w:rPr>
  </w:style>
  <w:style w:type="character" w:styleId="Hyperlink">
    <w:name w:val="Hyperlink"/>
    <w:basedOn w:val="DefaultParagraphFont"/>
    <w:uiPriority w:val="99"/>
    <w:unhideWhenUsed/>
    <w:rsid w:val="00A4405A"/>
    <w:rPr>
      <w:color w:val="0563C1" w:themeColor="hyperlink"/>
      <w:u w:val="single"/>
    </w:rPr>
  </w:style>
  <w:style w:type="character" w:styleId="UnresolvedMention">
    <w:name w:val="Unresolved Mention"/>
    <w:basedOn w:val="DefaultParagraphFont"/>
    <w:uiPriority w:val="99"/>
    <w:semiHidden/>
    <w:unhideWhenUsed/>
    <w:rsid w:val="00A4405A"/>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7EAA6C27"/>
  </w:style>
  <w:style w:type="paragraph" w:styleId="Subtitle">
    <w:name w:val="Subtitle"/>
    <w:basedOn w:val="Normal"/>
    <w:next w:val="Normal"/>
    <w:link w:val="SubtitleChar"/>
    <w:uiPriority w:val="11"/>
    <w:qFormat/>
    <w:rsid w:val="009D5901"/>
    <w:pPr>
      <w:numPr>
        <w:ilvl w:val="1"/>
      </w:numPr>
      <w:spacing w:before="240" w:after="240"/>
    </w:pPr>
    <w:rPr>
      <w:rFonts w:eastAsiaTheme="minorEastAsia"/>
      <w:color w:val="4472C4" w:themeColor="accent1"/>
      <w:spacing w:val="15"/>
      <w:sz w:val="24"/>
      <w:szCs w:val="22"/>
    </w:rPr>
  </w:style>
  <w:style w:type="character" w:customStyle="1" w:styleId="SubtitleChar">
    <w:name w:val="Subtitle Char"/>
    <w:basedOn w:val="DefaultParagraphFont"/>
    <w:link w:val="Subtitle"/>
    <w:uiPriority w:val="11"/>
    <w:rsid w:val="009D5901"/>
    <w:rPr>
      <w:rFonts w:ascii="Arial" w:eastAsiaTheme="minorEastAsia" w:hAnsi="Arial"/>
      <w:color w:val="4472C4" w:themeColor="accent1"/>
      <w:spacing w:val="15"/>
      <w:sz w:val="24"/>
      <w:lang w:val="en-GB"/>
    </w:rPr>
  </w:style>
  <w:style w:type="character" w:customStyle="1" w:styleId="eop">
    <w:name w:val="eop"/>
    <w:basedOn w:val="DefaultParagraphFont"/>
    <w:rsid w:val="00744502"/>
  </w:style>
  <w:style w:type="character" w:styleId="CommentReference">
    <w:name w:val="annotation reference"/>
    <w:basedOn w:val="DefaultParagraphFont"/>
    <w:uiPriority w:val="99"/>
    <w:semiHidden/>
    <w:unhideWhenUsed/>
    <w:rsid w:val="00540455"/>
    <w:rPr>
      <w:sz w:val="16"/>
      <w:szCs w:val="16"/>
    </w:rPr>
  </w:style>
  <w:style w:type="paragraph" w:styleId="CommentText">
    <w:name w:val="annotation text"/>
    <w:basedOn w:val="Normal"/>
    <w:link w:val="CommentTextChar"/>
    <w:uiPriority w:val="99"/>
    <w:semiHidden/>
    <w:unhideWhenUsed/>
    <w:rsid w:val="00540455"/>
    <w:rPr>
      <w:szCs w:val="20"/>
    </w:rPr>
  </w:style>
  <w:style w:type="character" w:customStyle="1" w:styleId="CommentTextChar">
    <w:name w:val="Comment Text Char"/>
    <w:basedOn w:val="DefaultParagraphFont"/>
    <w:link w:val="CommentText"/>
    <w:uiPriority w:val="99"/>
    <w:semiHidden/>
    <w:rsid w:val="00540455"/>
    <w:rPr>
      <w:rFonts w:ascii="Arial" w:hAnsi="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3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eb75b084847249b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0%20ICT20%20Development\BSBCRT301\Assessment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Minor Change</Change_x0020_Type>
    <Peer_x0020_Reviewer xmlns="1c07d8c7-c900-4f17-8efa-882eb357c716">
      <UserInfo>
        <DisplayName>Alexander Worrall</DisplayName>
        <AccountId>97</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Apply advanced critical thinking to work processes</UOC_x0020_Title>
    <Document_x0020_Type xmlns="1c07d8c7-c900-4f17-8efa-882eb357c716">ASI - Assessment - Student Instruction</Document_x0020_Type>
    <Assessment_x0020_Instrument_x0020_Identifier xmlns="1c07d8c7-c900-4f17-8efa-882eb357c716">Assessment 2 - Recommend and Implement Solutions</Assessment_x0020_Instrument_x0020_Identifier>
    <SharedWithUsers xmlns="3b32f6f0-ddcd-4e66-a0c8-12c7c6b50ecf">
      <UserInfo>
        <DisplayName/>
        <AccountId xsi:nil="true"/>
        <AccountType/>
      </UserInfo>
    </SharedWithUsers>
    <UOC_x0020_Code xmlns="1c07d8c7-c900-4f17-8efa-882eb357c716">BSBCRT404</UOC_x0020_Code>
    <Current_x0020_Version xmlns="b6bdf438-5d47-484a-a861-ca21256032dd">1</Current_x0020_Version>
    <DateOfCurrentRelease xmlns="b6bdf438-5d47-484a-a861-ca21256032dd">2022-03-29T13:30:00+00:00</DateOfCurrentRelease>
    <Document_x0020_State xmlns="b6bdf438-5d47-484a-a861-ca21256032dd">Developer Work Completed</Document_x0020_State>
    <Release_x0020_Version xmlns="b6bdf438-5d47-484a-a861-ca21256032dd">1.4</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1C4C3-DC6E-4E5E-9EC7-6A5AD233A365}">
  <ds:schemaRefs>
    <ds:schemaRef ds:uri="http://purl.org/dc/elements/1.1/"/>
    <ds:schemaRef ds:uri="http://purl.org/dc/terms/"/>
    <ds:schemaRef ds:uri="http://schemas.microsoft.com/office/2006/metadata/properties"/>
    <ds:schemaRef ds:uri="http://schemas.microsoft.com/office/2006/documentManagement/types"/>
    <ds:schemaRef ds:uri="b6bdf438-5d47-484a-a861-ca21256032dd"/>
    <ds:schemaRef ds:uri="1c07d8c7-c900-4f17-8efa-882eb357c716"/>
    <ds:schemaRef ds:uri="http://purl.org/dc/dcmitype/"/>
    <ds:schemaRef ds:uri="http://schemas.microsoft.com/office/infopath/2007/PartnerControls"/>
    <ds:schemaRef ds:uri="http://schemas.openxmlformats.org/package/2006/metadata/core-properties"/>
    <ds:schemaRef ds:uri="3b32f6f0-ddcd-4e66-a0c8-12c7c6b50ecf"/>
    <ds:schemaRef ds:uri="http://www.w3.org/XML/1998/namespace"/>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6596617C-88CA-4A52-BB49-487EC0965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0</TotalTime>
  <Pages>4</Pages>
  <Words>1244</Words>
  <Characters>7093</Characters>
  <Application>Microsoft Office Word</Application>
  <DocSecurity>4</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2</cp:revision>
  <dcterms:created xsi:type="dcterms:W3CDTF">2022-08-19T00:27:00Z</dcterms:created>
  <dcterms:modified xsi:type="dcterms:W3CDTF">2022-08-19T00:27:00Z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DocumentSetDescription">
    <vt:lpwstr/>
  </property>
  <property fmtid="{D5CDD505-2E9C-101B-9397-08002B2CF9AE}" pid="13" name="xd_ProgID">
    <vt:lpwstr/>
  </property>
  <property fmtid="{D5CDD505-2E9C-101B-9397-08002B2CF9AE}" pid="14" name="Cluster Identifier">
    <vt:lpwstr/>
  </property>
  <property fmtid="{D5CDD505-2E9C-101B-9397-08002B2CF9AE}" pid="15" name="Previous State">
    <vt:lpwstr/>
  </property>
  <property fmtid="{D5CDD505-2E9C-101B-9397-08002B2CF9AE}" pid="16" name="ComplianceAssetId">
    <vt:lpwstr/>
  </property>
  <property fmtid="{D5CDD505-2E9C-101B-9397-08002B2CF9AE}" pid="17" name="Master Repo Id">
    <vt:lpwstr/>
  </property>
  <property fmtid="{D5CDD505-2E9C-101B-9397-08002B2CF9AE}" pid="18" name="TemplateUrl">
    <vt:lpwstr/>
  </property>
  <property fmtid="{D5CDD505-2E9C-101B-9397-08002B2CF9AE}" pid="19" name="COVID-19 Remote Adaption">
    <vt:lpwstr/>
  </property>
  <property fmtid="{D5CDD505-2E9C-101B-9397-08002B2CF9AE}" pid="20" name="ActivityCodeDescription">
    <vt:lpwstr/>
  </property>
  <property fmtid="{D5CDD505-2E9C-101B-9397-08002B2CF9AE}" pid="21" name="_ExtendedDescription">
    <vt:lpwstr/>
  </property>
  <property fmtid="{D5CDD505-2E9C-101B-9397-08002B2CF9AE}" pid="22" name="DS Development Cycle">
    <vt:lpwstr/>
  </property>
  <property fmtid="{D5CDD505-2E9C-101B-9397-08002B2CF9AE}" pid="23" name="URL">
    <vt:lpwstr/>
  </property>
  <property fmtid="{D5CDD505-2E9C-101B-9397-08002B2CF9AE}" pid="24" name="xd_Signature">
    <vt:bool>false</vt:bool>
  </property>
  <property fmtid="{D5CDD505-2E9C-101B-9397-08002B2CF9AE}" pid="25" name="Is Archiving">
    <vt:bool>false</vt:bool>
  </property>
  <property fmtid="{D5CDD505-2E9C-101B-9397-08002B2CF9AE}" pid="26" name="Archive Unit">
    <vt:bool>false</vt:bool>
  </property>
  <property fmtid="{D5CDD505-2E9C-101B-9397-08002B2CF9AE}" pid="27" name="Fast Tracked">
    <vt:bool>false</vt:bool>
  </property>
  <property fmtid="{D5CDD505-2E9C-101B-9397-08002B2CF9AE}" pid="28" name="ExpiredActors">
    <vt:lpwstr/>
  </property>
  <property fmtid="{D5CDD505-2E9C-101B-9397-08002B2CF9AE}" pid="29" name="Change Log">
    <vt:lpwstr/>
  </property>
  <property fmtid="{D5CDD505-2E9C-101B-9397-08002B2CF9AE}" pid="30" name="EducationalManager">
    <vt:lpwstr/>
  </property>
  <property fmtid="{D5CDD505-2E9C-101B-9397-08002B2CF9AE}" pid="31" name="Qualification Identifier">
    <vt:lpwstr/>
  </property>
  <property fmtid="{D5CDD505-2E9C-101B-9397-08002B2CF9AE}" pid="32" name="FastTrackFix">
    <vt:lpwstr>None</vt:lpwstr>
  </property>
  <property fmtid="{D5CDD505-2E9C-101B-9397-08002B2CF9AE}" pid="33" name="UOC Title">
    <vt:lpwstr>Apply advanced critical thinking to work processes</vt:lpwstr>
  </property>
  <property fmtid="{D5CDD505-2E9C-101B-9397-08002B2CF9AE}" pid="34" name="_dlc_Exempt">
    <vt:bool>false</vt:bool>
  </property>
  <property fmtid="{D5CDD505-2E9C-101B-9397-08002B2CF9AE}" pid="35" name="DLCPolicyLabelLock">
    <vt:lpwstr/>
  </property>
  <property fmtid="{D5CDD505-2E9C-101B-9397-08002B2CF9AE}" pid="36" name="Set identifier">
    <vt:lpwstr/>
  </property>
  <property fmtid="{D5CDD505-2E9C-101B-9397-08002B2CF9AE}" pid="37" name="IconOverlay">
    <vt:lpwstr/>
  </property>
  <property fmtid="{D5CDD505-2E9C-101B-9397-08002B2CF9AE}" pid="38" name="Document Description">
    <vt:lpwstr>Development work is completed.</vt:lpwstr>
  </property>
  <property fmtid="{D5CDD505-2E9C-101B-9397-08002B2CF9AE}" pid="39" name="DLCPolicyLabelClientValue">
    <vt:lpwstr>{_UIVersionString}</vt:lpwstr>
  </property>
  <property fmtid="{D5CDD505-2E9C-101B-9397-08002B2CF9AE}" pid="40" name="Document Type">
    <vt:lpwstr>ASI - Assessment - Student Instruction</vt:lpwstr>
  </property>
  <property fmtid="{D5CDD505-2E9C-101B-9397-08002B2CF9AE}" pid="41" name="Assessment Instrument Identifier">
    <vt:lpwstr>Assessment 2 - Recommend and Implement Solutions</vt:lpwstr>
  </property>
  <property fmtid="{D5CDD505-2E9C-101B-9397-08002B2CF9AE}" pid="42" name="SharedWithUsers">
    <vt:lpwstr/>
  </property>
  <property fmtid="{D5CDD505-2E9C-101B-9397-08002B2CF9AE}" pid="43" name="UOC Code">
    <vt:lpwstr>BSBCRT404</vt:lpwstr>
  </property>
  <property fmtid="{D5CDD505-2E9C-101B-9397-08002B2CF9AE}" pid="44" name="DLCPolicyLabelValue">
    <vt:lpwstr>13.0</vt:lpwstr>
  </property>
  <property fmtid="{D5CDD505-2E9C-101B-9397-08002B2CF9AE}" pid="45" name="UOCSearchable">
    <vt:lpwstr>No</vt:lpwstr>
  </property>
  <property fmtid="{D5CDD505-2E9C-101B-9397-08002B2CF9AE}" pid="46" name="Get Link">
    <vt:lpwstr>https://tafesaedu.sharepoint.com/:w:/s/qms/EX1IpvSlWNVFjteefQE345ABQFhtxeZtk_ihPhi9inoHKg, https://tafesaedu.sharepoint.com/:w:/s/qms/EX1IpvSlWNVFjteefQE345ABQFhtxeZtk_ihPhi9inoHKg</vt:lpwstr>
  </property>
  <property fmtid="{D5CDD505-2E9C-101B-9397-08002B2CF9AE}" pid="47" name="DocTypeCodeQual">
    <vt:lpwstr/>
  </property>
  <property fmtid="{D5CDD505-2E9C-101B-9397-08002B2CF9AE}" pid="48" name="MediaServiceImageTags">
    <vt:lpwstr/>
  </property>
</Properties>
</file>