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6C4D2E" w:rsidRPr="00055AAC" w14:paraId="6E68E91D" w14:textId="77777777" w:rsidTr="62F86DFE">
        <w:tc>
          <w:tcPr>
            <w:tcW w:w="2977" w:type="dxa"/>
            <w:shd w:val="clear" w:color="auto" w:fill="F2F2F2" w:themeFill="background1" w:themeFillShade="F2"/>
          </w:tcPr>
          <w:p w14:paraId="542DF1A8" w14:textId="71A8DFAB" w:rsidR="006C4D2E" w:rsidRPr="00055AAC" w:rsidRDefault="006C4D2E" w:rsidP="006C4D2E">
            <w:pPr>
              <w:pStyle w:val="Heading2"/>
            </w:pPr>
            <w:r w:rsidRPr="00794857">
              <w:t>Assessment</w:t>
            </w:r>
            <w:r w:rsidRPr="003571B1">
              <w:rPr>
                <w:lang w:val="en-AU"/>
              </w:rPr>
              <w:t xml:space="preserve"> Title</w:t>
            </w:r>
          </w:p>
        </w:tc>
        <w:tc>
          <w:tcPr>
            <w:tcW w:w="6049" w:type="dxa"/>
          </w:tcPr>
          <w:p w14:paraId="019C90BA" w14:textId="4AD0274D" w:rsidR="006C4D2E" w:rsidRPr="00055AAC" w:rsidRDefault="7F83F22D" w:rsidP="002676B3">
            <w:pPr>
              <w:rPr>
                <w:lang w:val="en-AU"/>
              </w:rPr>
            </w:pPr>
            <w:r>
              <w:t>Policy &amp; Procedure Update Assignment (Grievance &amp; Privacy with Role Play)</w:t>
            </w:r>
          </w:p>
        </w:tc>
      </w:tr>
    </w:tbl>
    <w:p w14:paraId="23E64691" w14:textId="77777777" w:rsidR="006C4D2E" w:rsidRDefault="006C4D2E" w:rsidP="006C4D2E"/>
    <w:p w14:paraId="6BCA9809" w14:textId="4F6CF5D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3"/>
        <w:gridCol w:w="5923"/>
      </w:tblGrid>
      <w:tr w:rsidR="00035B79" w:rsidRPr="00055AAC" w14:paraId="6BCA980C" w14:textId="77777777" w:rsidTr="00201AEA">
        <w:tc>
          <w:tcPr>
            <w:tcW w:w="3103" w:type="dxa"/>
            <w:shd w:val="clear" w:color="auto" w:fill="F2F2F2" w:themeFill="background1" w:themeFillShade="F2"/>
          </w:tcPr>
          <w:p w14:paraId="6BCA980A" w14:textId="397F569F" w:rsidR="00035B79" w:rsidRPr="00055AAC" w:rsidRDefault="00035B79" w:rsidP="002676B3">
            <w:r>
              <w:t xml:space="preserve">Unit code/s </w:t>
            </w:r>
            <w:r w:rsidR="002E31A4">
              <w:t>and</w:t>
            </w:r>
            <w:r>
              <w:t xml:space="preserve"> title/s</w:t>
            </w:r>
          </w:p>
        </w:tc>
        <w:tc>
          <w:tcPr>
            <w:tcW w:w="5923" w:type="dxa"/>
          </w:tcPr>
          <w:p w14:paraId="6BCA980B" w14:textId="747BFEE6" w:rsidR="00035B79" w:rsidRPr="00541EDE" w:rsidRDefault="00F654D8" w:rsidP="00DD004C">
            <w:pPr>
              <w:pStyle w:val="Heading2"/>
              <w:shd w:val="clear" w:color="auto" w:fill="FFFFFF"/>
              <w:rPr>
                <w:color w:val="auto"/>
                <w:sz w:val="20"/>
                <w:szCs w:val="20"/>
                <w:lang w:val="en-AU"/>
              </w:rPr>
            </w:pPr>
            <w:r w:rsidRPr="00541EDE">
              <w:rPr>
                <w:color w:val="auto"/>
                <w:sz w:val="20"/>
                <w:szCs w:val="20"/>
                <w:lang w:val="en-AU"/>
              </w:rPr>
              <w:t>ICTICT532 Apply IP, ethics and privacy in ICT environments</w:t>
            </w:r>
          </w:p>
        </w:tc>
      </w:tr>
      <w:tr w:rsidR="00201AEA" w:rsidRPr="00055AAC" w14:paraId="6BCA980F" w14:textId="77777777" w:rsidTr="00201AEA">
        <w:tc>
          <w:tcPr>
            <w:tcW w:w="3103" w:type="dxa"/>
            <w:shd w:val="clear" w:color="auto" w:fill="F2F2F2" w:themeFill="background1" w:themeFillShade="F2"/>
          </w:tcPr>
          <w:p w14:paraId="6BCA980D" w14:textId="34D3B072" w:rsidR="00201AEA" w:rsidRPr="00055AAC" w:rsidRDefault="00201AEA" w:rsidP="00201AEA">
            <w:r>
              <w:t>Qualification code/s and title/s</w:t>
            </w:r>
          </w:p>
        </w:tc>
        <w:tc>
          <w:tcPr>
            <w:tcW w:w="5923" w:type="dxa"/>
          </w:tcPr>
          <w:p w14:paraId="6BCA980E" w14:textId="74CEF5AD" w:rsidR="00201AEA" w:rsidRPr="00541EDE" w:rsidRDefault="00201AEA" w:rsidP="00201AEA">
            <w:pPr>
              <w:pStyle w:val="Heading2"/>
              <w:shd w:val="clear" w:color="auto" w:fill="FFFFFF"/>
              <w:rPr>
                <w:color w:val="auto"/>
                <w:sz w:val="20"/>
                <w:szCs w:val="20"/>
                <w:lang w:val="en-AU"/>
              </w:rPr>
            </w:pPr>
            <w:r w:rsidRPr="00541EDE">
              <w:rPr>
                <w:color w:val="auto"/>
                <w:sz w:val="20"/>
                <w:szCs w:val="20"/>
                <w:lang w:val="en-AU"/>
              </w:rPr>
              <w:t>ICT</w:t>
            </w:r>
            <w:r w:rsidR="00541EDE" w:rsidRPr="00541EDE">
              <w:rPr>
                <w:color w:val="auto"/>
                <w:sz w:val="20"/>
                <w:szCs w:val="20"/>
                <w:lang w:val="en-AU"/>
              </w:rPr>
              <w:t>502</w:t>
            </w:r>
            <w:r w:rsidRPr="00541EDE">
              <w:rPr>
                <w:color w:val="auto"/>
                <w:sz w:val="20"/>
                <w:szCs w:val="20"/>
                <w:lang w:val="en-AU"/>
              </w:rPr>
              <w:t xml:space="preserve">20 </w:t>
            </w:r>
            <w:r w:rsidR="00541EDE" w:rsidRPr="00541EDE">
              <w:rPr>
                <w:color w:val="auto"/>
                <w:sz w:val="20"/>
                <w:szCs w:val="20"/>
                <w:lang w:val="en-AU"/>
              </w:rPr>
              <w:t>Diploma of</w:t>
            </w:r>
            <w:r w:rsidRPr="00541EDE">
              <w:rPr>
                <w:color w:val="auto"/>
                <w:sz w:val="20"/>
                <w:szCs w:val="20"/>
                <w:lang w:val="en-AU"/>
              </w:rPr>
              <w:t xml:space="preserve"> Information Technology</w:t>
            </w:r>
          </w:p>
        </w:tc>
      </w:tr>
      <w:tr w:rsidR="00201AEA" w:rsidRPr="00055AAC" w14:paraId="6BCA9812" w14:textId="77777777" w:rsidTr="00201AEA">
        <w:tc>
          <w:tcPr>
            <w:tcW w:w="3103" w:type="dxa"/>
            <w:shd w:val="clear" w:color="auto" w:fill="F2F2F2" w:themeFill="background1" w:themeFillShade="F2"/>
          </w:tcPr>
          <w:p w14:paraId="6BCA9810" w14:textId="77777777" w:rsidR="00201AEA" w:rsidRPr="00055AAC" w:rsidRDefault="00201AEA" w:rsidP="00201AEA">
            <w:r>
              <w:t>Business unit/Work group</w:t>
            </w:r>
          </w:p>
        </w:tc>
        <w:tc>
          <w:tcPr>
            <w:tcW w:w="5923" w:type="dxa"/>
          </w:tcPr>
          <w:p w14:paraId="6BCA9811" w14:textId="3C06E347" w:rsidR="00201AEA" w:rsidRPr="00055AAC" w:rsidRDefault="00201AEA" w:rsidP="00201AEA">
            <w:pPr>
              <w:rPr>
                <w:lang w:val="en-AU"/>
              </w:rPr>
            </w:pPr>
            <w:r w:rsidRPr="00950D10">
              <w:rPr>
                <w:lang w:val="en-AU"/>
              </w:rPr>
              <w:t>Business and Art / IT Studies</w:t>
            </w:r>
          </w:p>
        </w:tc>
      </w:tr>
    </w:tbl>
    <w:p w14:paraId="6BCA9813" w14:textId="77777777" w:rsidR="00035B79" w:rsidRDefault="00035B79" w:rsidP="00035B79">
      <w:pPr>
        <w:rPr>
          <w:lang w:val="en-AU"/>
        </w:rPr>
      </w:pPr>
    </w:p>
    <w:p w14:paraId="6BCA9814"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835"/>
        <w:gridCol w:w="6191"/>
      </w:tblGrid>
      <w:tr w:rsidR="00035B79" w:rsidRPr="00055AAC" w14:paraId="6BCA981A" w14:textId="77777777" w:rsidTr="00FF37DC">
        <w:tc>
          <w:tcPr>
            <w:tcW w:w="2835" w:type="dxa"/>
            <w:shd w:val="clear" w:color="auto" w:fill="F2F2F2" w:themeFill="background1" w:themeFillShade="F2"/>
          </w:tcPr>
          <w:p w14:paraId="6BCA9815" w14:textId="77777777" w:rsidR="00035B79" w:rsidRPr="00055AAC" w:rsidRDefault="00035B79" w:rsidP="002676B3">
            <w:r>
              <w:t xml:space="preserve">Method/s of assessment </w:t>
            </w:r>
          </w:p>
        </w:tc>
        <w:tc>
          <w:tcPr>
            <w:tcW w:w="6191" w:type="dxa"/>
          </w:tcPr>
          <w:p w14:paraId="6BCA9819" w14:textId="75EFB411" w:rsidR="00035B79" w:rsidRPr="00201AEA" w:rsidRDefault="00DE21EB" w:rsidP="002676B3">
            <w:pPr>
              <w:rPr>
                <w:rFonts w:cs="Arial"/>
                <w:szCs w:val="20"/>
                <w:shd w:val="clear" w:color="auto" w:fill="FAF9F8"/>
              </w:rPr>
            </w:pPr>
            <w:r w:rsidRPr="001E24E6">
              <w:rPr>
                <w:rFonts w:eastAsia="Calibri" w:cs="Times New Roman"/>
                <w:lang w:val="en-AU"/>
              </w:rPr>
              <w:t>Observation</w:t>
            </w:r>
            <w:r>
              <w:rPr>
                <w:rFonts w:eastAsia="Calibri" w:cs="Times New Roman"/>
                <w:lang w:val="en-AU"/>
              </w:rPr>
              <w:t xml:space="preserve"> and Questioning</w:t>
            </w:r>
            <w:r w:rsidRPr="001E24E6">
              <w:rPr>
                <w:rFonts w:eastAsia="Calibri" w:cs="Times New Roman"/>
                <w:lang w:val="en-AU"/>
              </w:rPr>
              <w:t xml:space="preserve"> (Role Play) &amp; Product (Written)</w:t>
            </w:r>
          </w:p>
        </w:tc>
      </w:tr>
      <w:tr w:rsidR="00035B79" w:rsidRPr="00055AAC" w14:paraId="6BCA9820" w14:textId="77777777" w:rsidTr="00FF37DC">
        <w:tc>
          <w:tcPr>
            <w:tcW w:w="2835" w:type="dxa"/>
            <w:shd w:val="clear" w:color="auto" w:fill="F2F2F2" w:themeFill="background1" w:themeFillShade="F2"/>
          </w:tcPr>
          <w:p w14:paraId="6BCA981B" w14:textId="77777777" w:rsidR="00035B79" w:rsidRPr="00055AAC" w:rsidRDefault="00035B79" w:rsidP="002676B3">
            <w:r>
              <w:t>Overview of assessment</w:t>
            </w:r>
          </w:p>
        </w:tc>
        <w:tc>
          <w:tcPr>
            <w:tcW w:w="6191" w:type="dxa"/>
          </w:tcPr>
          <w:p w14:paraId="6BCA981F" w14:textId="4A9A1771" w:rsidR="00706F3E" w:rsidRPr="00201AEA" w:rsidRDefault="00201AEA" w:rsidP="00FC274C">
            <w:pPr>
              <w:rPr>
                <w:szCs w:val="20"/>
                <w:lang w:val="en-AU"/>
              </w:rPr>
            </w:pPr>
            <w:r w:rsidRPr="00201AEA">
              <w:rPr>
                <w:color w:val="000000"/>
                <w:szCs w:val="20"/>
              </w:rPr>
              <w:t xml:space="preserve">This assessment is a practical assessment to identify and </w:t>
            </w:r>
            <w:r w:rsidR="003919D2">
              <w:rPr>
                <w:color w:val="000000"/>
                <w:szCs w:val="20"/>
              </w:rPr>
              <w:t>document</w:t>
            </w:r>
            <w:r w:rsidRPr="00201AEA">
              <w:rPr>
                <w:color w:val="000000"/>
                <w:szCs w:val="20"/>
              </w:rPr>
              <w:t xml:space="preserve"> organisation IP, ethics and privacy policy procedures non-compliance infringements at ITWorks.</w:t>
            </w:r>
          </w:p>
        </w:tc>
      </w:tr>
      <w:tr w:rsidR="00035B79" w:rsidRPr="005453FB" w14:paraId="6BCA9826" w14:textId="77777777" w:rsidTr="00FF37DC">
        <w:tc>
          <w:tcPr>
            <w:tcW w:w="2835" w:type="dxa"/>
            <w:shd w:val="clear" w:color="auto" w:fill="F2F2F2" w:themeFill="background1" w:themeFillShade="F2"/>
          </w:tcPr>
          <w:p w14:paraId="6BCA9821" w14:textId="77777777" w:rsidR="00035B79" w:rsidRPr="005453FB" w:rsidRDefault="00035B79" w:rsidP="002676B3">
            <w:r w:rsidRPr="005453FB">
              <w:t>Task/s to be assessed</w:t>
            </w:r>
          </w:p>
        </w:tc>
        <w:tc>
          <w:tcPr>
            <w:tcW w:w="6191" w:type="dxa"/>
          </w:tcPr>
          <w:p w14:paraId="50C3C17D" w14:textId="77777777" w:rsidR="00442C1E" w:rsidRPr="00E3107E" w:rsidRDefault="00442C1E" w:rsidP="00442C1E">
            <w:pPr>
              <w:rPr>
                <w:rStyle w:val="eop"/>
                <w:rFonts w:cs="Arial"/>
                <w:color w:val="000000"/>
                <w:szCs w:val="20"/>
                <w:shd w:val="clear" w:color="auto" w:fill="FFFFFF"/>
              </w:rPr>
            </w:pPr>
            <w:r w:rsidRPr="00E3107E">
              <w:rPr>
                <w:rStyle w:val="normaltextrun"/>
                <w:rFonts w:cs="Arial"/>
                <w:color w:val="000000"/>
                <w:szCs w:val="20"/>
                <w:shd w:val="clear" w:color="auto" w:fill="FFFFFF"/>
              </w:rPr>
              <w:t>This assessment will require you to complete the following tasks</w:t>
            </w:r>
            <w:r w:rsidRPr="00E3107E">
              <w:rPr>
                <w:rStyle w:val="eop"/>
                <w:rFonts w:cs="Arial"/>
                <w:color w:val="000000"/>
                <w:szCs w:val="20"/>
                <w:shd w:val="clear" w:color="auto" w:fill="FFFFFF"/>
              </w:rPr>
              <w:t> </w:t>
            </w:r>
          </w:p>
          <w:p w14:paraId="79F3BE71" w14:textId="1F8B91CB" w:rsidR="00D46376" w:rsidRPr="00E3107E" w:rsidRDefault="00D46376" w:rsidP="00EE1E71">
            <w:pPr>
              <w:pStyle w:val="ListParagraph"/>
              <w:numPr>
                <w:ilvl w:val="0"/>
                <w:numId w:val="19"/>
              </w:numPr>
              <w:ind w:left="360"/>
              <w:rPr>
                <w:bCs/>
                <w:iCs/>
                <w:szCs w:val="20"/>
              </w:rPr>
            </w:pPr>
            <w:r w:rsidRPr="00E3107E">
              <w:rPr>
                <w:bCs/>
                <w:iCs/>
                <w:szCs w:val="20"/>
              </w:rPr>
              <w:t>Task 1 – Use feedback to update the grievance procedure</w:t>
            </w:r>
            <w:r w:rsidR="00343B12" w:rsidRPr="00E3107E">
              <w:rPr>
                <w:bCs/>
                <w:iCs/>
                <w:szCs w:val="20"/>
              </w:rPr>
              <w:t>, r</w:t>
            </w:r>
            <w:r w:rsidRPr="00E3107E">
              <w:rPr>
                <w:bCs/>
                <w:iCs/>
                <w:szCs w:val="20"/>
              </w:rPr>
              <w:t>elease the grievance procedure to staff</w:t>
            </w:r>
            <w:r w:rsidR="00CC4C59" w:rsidRPr="00E3107E">
              <w:rPr>
                <w:bCs/>
                <w:iCs/>
                <w:szCs w:val="20"/>
              </w:rPr>
              <w:t xml:space="preserve"> &amp; monitor COE update implementation and get staff feedback</w:t>
            </w:r>
          </w:p>
          <w:p w14:paraId="362B9748" w14:textId="5C52AA67" w:rsidR="00D46376" w:rsidRPr="00E3107E" w:rsidRDefault="00D46376" w:rsidP="00E3107E">
            <w:pPr>
              <w:pStyle w:val="ListParagraph"/>
              <w:numPr>
                <w:ilvl w:val="0"/>
                <w:numId w:val="19"/>
              </w:numPr>
              <w:ind w:left="360"/>
              <w:rPr>
                <w:bCs/>
                <w:iCs/>
                <w:szCs w:val="20"/>
              </w:rPr>
            </w:pPr>
            <w:r w:rsidRPr="00E3107E">
              <w:rPr>
                <w:bCs/>
                <w:iCs/>
                <w:szCs w:val="20"/>
              </w:rPr>
              <w:t>Task 2 – Define what constitutes a ‘notifiable data breach’</w:t>
            </w:r>
            <w:r w:rsidR="00CC4C59" w:rsidRPr="00E3107E">
              <w:rPr>
                <w:bCs/>
                <w:iCs/>
                <w:szCs w:val="20"/>
              </w:rPr>
              <w:t>, d</w:t>
            </w:r>
            <w:r w:rsidRPr="00E3107E">
              <w:rPr>
                <w:bCs/>
                <w:iCs/>
                <w:szCs w:val="20"/>
              </w:rPr>
              <w:t>etermine how ITWorks would act if a ‘notifiable</w:t>
            </w:r>
            <w:r w:rsidRPr="00CC4C59">
              <w:rPr>
                <w:bCs/>
                <w:iCs/>
                <w:szCs w:val="20"/>
              </w:rPr>
              <w:t xml:space="preserve"> data breach’ </w:t>
            </w:r>
            <w:r w:rsidR="00E3107E">
              <w:rPr>
                <w:bCs/>
                <w:iCs/>
                <w:szCs w:val="20"/>
              </w:rPr>
              <w:t>occurs &amp; p</w:t>
            </w:r>
            <w:r w:rsidRPr="00E3107E">
              <w:rPr>
                <w:iCs/>
                <w:lang w:val="en-US"/>
              </w:rPr>
              <w:t xml:space="preserve">roduce a written report (email) for the </w:t>
            </w:r>
            <w:r w:rsidRPr="00E3107E">
              <w:rPr>
                <w:bCs/>
                <w:iCs/>
                <w:szCs w:val="20"/>
              </w:rPr>
              <w:t>updated procedure</w:t>
            </w:r>
          </w:p>
          <w:p w14:paraId="41E00C92" w14:textId="77777777" w:rsidR="00035B79" w:rsidRPr="00471EAB" w:rsidRDefault="00D46376" w:rsidP="00E3107E">
            <w:pPr>
              <w:pStyle w:val="ListParagraph"/>
              <w:numPr>
                <w:ilvl w:val="0"/>
                <w:numId w:val="19"/>
              </w:numPr>
              <w:ind w:left="360"/>
              <w:rPr>
                <w:bCs/>
                <w:iCs/>
                <w:szCs w:val="20"/>
              </w:rPr>
            </w:pPr>
            <w:r w:rsidRPr="001D1A4D">
              <w:rPr>
                <w:bCs/>
                <w:iCs/>
                <w:szCs w:val="20"/>
              </w:rPr>
              <w:t xml:space="preserve">Task 3 – </w:t>
            </w:r>
            <w:r w:rsidRPr="00E3107E">
              <w:rPr>
                <w:iCs/>
                <w:lang w:val="en-US"/>
              </w:rPr>
              <w:t>Conduct a role play relating to IP, ethics and privacy policies and procedures at ITWorks involving a potential COE breach</w:t>
            </w:r>
            <w:r w:rsidR="00E3107E">
              <w:rPr>
                <w:iCs/>
                <w:lang w:val="en-US"/>
              </w:rPr>
              <w:t xml:space="preserve"> &amp; pr</w:t>
            </w:r>
            <w:r w:rsidRPr="00E3107E">
              <w:rPr>
                <w:iCs/>
                <w:lang w:val="en-US"/>
              </w:rPr>
              <w:t>oduce a written report (email) about the role play</w:t>
            </w:r>
          </w:p>
          <w:p w14:paraId="6BCA9825" w14:textId="6BE31530" w:rsidR="00471EAB" w:rsidRPr="00E3107E" w:rsidRDefault="00471EAB" w:rsidP="00E3107E">
            <w:pPr>
              <w:pStyle w:val="ListParagraph"/>
              <w:numPr>
                <w:ilvl w:val="0"/>
                <w:numId w:val="19"/>
              </w:numPr>
              <w:ind w:left="360"/>
              <w:rPr>
                <w:bCs/>
                <w:iCs/>
                <w:szCs w:val="20"/>
              </w:rPr>
            </w:pPr>
            <w:r>
              <w:rPr>
                <w:bCs/>
                <w:iCs/>
                <w:lang w:val="en-US"/>
              </w:rPr>
              <w:t xml:space="preserve">Task 4 </w:t>
            </w:r>
            <w:r w:rsidR="0066761F">
              <w:rPr>
                <w:bCs/>
                <w:iCs/>
                <w:lang w:val="en-US"/>
              </w:rPr>
              <w:t>–</w:t>
            </w:r>
            <w:r>
              <w:rPr>
                <w:bCs/>
                <w:iCs/>
                <w:lang w:val="en-US"/>
              </w:rPr>
              <w:t xml:space="preserve"> </w:t>
            </w:r>
            <w:r w:rsidR="0066761F">
              <w:rPr>
                <w:bCs/>
                <w:iCs/>
                <w:lang w:val="en-US"/>
              </w:rPr>
              <w:t xml:space="preserve">submit a completed COE update and </w:t>
            </w:r>
            <w:r w:rsidR="004A05F0">
              <w:rPr>
                <w:bCs/>
                <w:iCs/>
                <w:lang w:val="en-US"/>
              </w:rPr>
              <w:t>interview to review</w:t>
            </w:r>
          </w:p>
        </w:tc>
      </w:tr>
      <w:tr w:rsidR="00035B79" w:rsidRPr="00055AAC" w14:paraId="6BCA982C" w14:textId="77777777" w:rsidTr="00FF37DC">
        <w:tc>
          <w:tcPr>
            <w:tcW w:w="2835" w:type="dxa"/>
            <w:shd w:val="clear" w:color="auto" w:fill="F2F2F2" w:themeFill="background1" w:themeFillShade="F2"/>
          </w:tcPr>
          <w:p w14:paraId="6BCA9827" w14:textId="77777777" w:rsidR="00035B79" w:rsidRPr="00055AAC" w:rsidRDefault="00035B79" w:rsidP="002676B3">
            <w:r>
              <w:t>Time allowed</w:t>
            </w:r>
          </w:p>
        </w:tc>
        <w:tc>
          <w:tcPr>
            <w:tcW w:w="6191" w:type="dxa"/>
          </w:tcPr>
          <w:p w14:paraId="00221D1D" w14:textId="77777777" w:rsidR="00035B79" w:rsidRPr="002E50AB" w:rsidRDefault="003C5135" w:rsidP="00706F3E">
            <w:pPr>
              <w:rPr>
                <w:szCs w:val="20"/>
              </w:rPr>
            </w:pPr>
            <w:bookmarkStart w:id="0" w:name="_Hlk56156131"/>
            <w:r w:rsidRPr="002E50AB">
              <w:rPr>
                <w:szCs w:val="20"/>
              </w:rPr>
              <w:t xml:space="preserve">Refer to your schedule for submission dates </w:t>
            </w:r>
            <w:bookmarkEnd w:id="0"/>
          </w:p>
          <w:p w14:paraId="6BCA982B" w14:textId="2256C0A3" w:rsidR="00706F3E" w:rsidRPr="002E50AB" w:rsidRDefault="00706F3E" w:rsidP="00706F3E">
            <w:pPr>
              <w:rPr>
                <w:szCs w:val="20"/>
              </w:rPr>
            </w:pPr>
          </w:p>
        </w:tc>
      </w:tr>
      <w:tr w:rsidR="00035B79" w:rsidRPr="00055AAC" w14:paraId="6BCA9832" w14:textId="77777777" w:rsidTr="00FF37DC">
        <w:tc>
          <w:tcPr>
            <w:tcW w:w="2835" w:type="dxa"/>
            <w:shd w:val="clear" w:color="auto" w:fill="F2F2F2" w:themeFill="background1" w:themeFillShade="F2"/>
          </w:tcPr>
          <w:p w14:paraId="6BCA982D" w14:textId="77777777" w:rsidR="00035B79" w:rsidRPr="00055AAC" w:rsidRDefault="00035B79" w:rsidP="002676B3">
            <w:r>
              <w:t>Location of assessment</w:t>
            </w:r>
          </w:p>
        </w:tc>
        <w:tc>
          <w:tcPr>
            <w:tcW w:w="6191" w:type="dxa"/>
          </w:tcPr>
          <w:p w14:paraId="6BCA9831" w14:textId="68275644" w:rsidR="00706F3E" w:rsidRPr="002E50AB" w:rsidRDefault="00E15F31" w:rsidP="002676B3">
            <w:pPr>
              <w:rPr>
                <w:rFonts w:cs="Arial"/>
                <w:color w:val="000000"/>
                <w:szCs w:val="20"/>
                <w:shd w:val="clear" w:color="auto" w:fill="FFFFFF"/>
              </w:rPr>
            </w:pPr>
            <w:r w:rsidRPr="002E50AB">
              <w:rPr>
                <w:rStyle w:val="normaltextrun"/>
                <w:rFonts w:cs="Arial"/>
                <w:color w:val="000000"/>
                <w:szCs w:val="20"/>
                <w:shd w:val="clear" w:color="auto" w:fill="FFFFFF"/>
              </w:rPr>
              <w:t>Assessment can be completed anywhere with access to the resources required. (see Resources Required section below)</w:t>
            </w:r>
          </w:p>
        </w:tc>
      </w:tr>
      <w:tr w:rsidR="00035B79" w:rsidRPr="00055AAC" w14:paraId="6BCA9837" w14:textId="77777777" w:rsidTr="00FF37DC">
        <w:tc>
          <w:tcPr>
            <w:tcW w:w="2835" w:type="dxa"/>
            <w:shd w:val="clear" w:color="auto" w:fill="F2F2F2" w:themeFill="background1" w:themeFillShade="F2"/>
          </w:tcPr>
          <w:p w14:paraId="6BCA9833" w14:textId="77777777" w:rsidR="00035B79" w:rsidRDefault="00035B79" w:rsidP="002676B3">
            <w:r>
              <w:t>Decision making rules</w:t>
            </w:r>
          </w:p>
        </w:tc>
        <w:tc>
          <w:tcPr>
            <w:tcW w:w="6191" w:type="dxa"/>
          </w:tcPr>
          <w:p w14:paraId="2EF64CAF" w14:textId="5ED1CF50" w:rsidR="000564BD" w:rsidRDefault="003C5135" w:rsidP="002676B3">
            <w:pPr>
              <w:rPr>
                <w:lang w:val="en-AU"/>
              </w:rPr>
            </w:pPr>
            <w:bookmarkStart w:id="1" w:name="_Hlk56156254"/>
            <w:r w:rsidRPr="003C5135">
              <w:rPr>
                <w:lang w:val="en-AU"/>
              </w:rPr>
              <w:t>To receive a satisfactory outcome for this assessment you must complete all parts correctly.</w:t>
            </w:r>
          </w:p>
          <w:p w14:paraId="6BCA9836" w14:textId="48256CF5" w:rsidR="00035B79" w:rsidRPr="00055AAC" w:rsidRDefault="000564BD" w:rsidP="002676B3">
            <w:pPr>
              <w:rPr>
                <w:lang w:val="en-AU"/>
              </w:rPr>
            </w:pPr>
            <w:r>
              <w:rPr>
                <w:lang w:val="en-AU"/>
              </w:rPr>
              <w:t>Word counts are provided as guidance only.</w:t>
            </w:r>
            <w:bookmarkEnd w:id="1"/>
          </w:p>
        </w:tc>
      </w:tr>
      <w:tr w:rsidR="00035B79" w:rsidRPr="00055AAC" w14:paraId="6BCA983D" w14:textId="77777777" w:rsidTr="00FF37DC">
        <w:tc>
          <w:tcPr>
            <w:tcW w:w="2835" w:type="dxa"/>
            <w:shd w:val="clear" w:color="auto" w:fill="F2F2F2" w:themeFill="background1" w:themeFillShade="F2"/>
          </w:tcPr>
          <w:p w14:paraId="6BCA9838" w14:textId="77777777" w:rsidR="00035B79" w:rsidRDefault="00035B79" w:rsidP="002676B3">
            <w:r>
              <w:t>Assessment conditions</w:t>
            </w:r>
          </w:p>
        </w:tc>
        <w:tc>
          <w:tcPr>
            <w:tcW w:w="6191" w:type="dxa"/>
          </w:tcPr>
          <w:p w14:paraId="5EB618FF" w14:textId="77777777" w:rsidR="005A39B1" w:rsidRDefault="005A39B1" w:rsidP="005A39B1">
            <w:pPr>
              <w:rPr>
                <w:rFonts w:cs="Times New Roman"/>
                <w:lang w:val="en-US"/>
              </w:rPr>
            </w:pPr>
            <w:r w:rsidRPr="00245EDD">
              <w:rPr>
                <w:rFonts w:cs="Times New Roman"/>
                <w:lang w:val="en-US"/>
              </w:rPr>
              <w:t xml:space="preserve">This assessment must be </w:t>
            </w:r>
            <w:r w:rsidRPr="004F3ABC">
              <w:rPr>
                <w:rFonts w:cs="Times New Roman"/>
                <w:lang w:val="en-US"/>
              </w:rPr>
              <w:t>demonstrated in a workplace or simulated environment</w:t>
            </w:r>
            <w:r w:rsidRPr="00245EDD">
              <w:rPr>
                <w:rFonts w:cs="Times New Roman"/>
                <w:lang w:val="en-US"/>
              </w:rPr>
              <w:t xml:space="preserve"> where </w:t>
            </w:r>
            <w:r>
              <w:rPr>
                <w:rFonts w:cs="Times New Roman"/>
                <w:lang w:val="en-US"/>
              </w:rPr>
              <w:t xml:space="preserve">the conditions </w:t>
            </w:r>
            <w:r w:rsidRPr="004F3ABC">
              <w:rPr>
                <w:rFonts w:cs="Times New Roman"/>
                <w:lang w:val="en-US"/>
              </w:rPr>
              <w:t>are typical of those in a</w:t>
            </w:r>
            <w:r>
              <w:rPr>
                <w:rFonts w:cs="Times New Roman"/>
                <w:lang w:val="en-US"/>
              </w:rPr>
              <w:t xml:space="preserve"> working </w:t>
            </w:r>
            <w:r w:rsidRPr="004F3ABC">
              <w:rPr>
                <w:rFonts w:cs="Times New Roman"/>
                <w:lang w:val="en-US"/>
              </w:rPr>
              <w:t>environment in this</w:t>
            </w:r>
            <w:r w:rsidRPr="00245EDD">
              <w:rPr>
                <w:rFonts w:cs="Times New Roman"/>
                <w:lang w:val="en-US"/>
              </w:rPr>
              <w:t xml:space="preserve"> industry</w:t>
            </w:r>
            <w:r>
              <w:rPr>
                <w:rFonts w:cs="Times New Roman"/>
                <w:lang w:val="en-US"/>
              </w:rPr>
              <w:t>.</w:t>
            </w:r>
          </w:p>
          <w:p w14:paraId="0AE9D19F" w14:textId="77777777" w:rsidR="005A39B1" w:rsidRDefault="005A39B1" w:rsidP="005A39B1">
            <w:pPr>
              <w:rPr>
                <w:rFonts w:cs="Times New Roman"/>
                <w:lang w:val="en-US"/>
              </w:rPr>
            </w:pPr>
          </w:p>
          <w:p w14:paraId="471B7237" w14:textId="77777777" w:rsidR="005A39B1" w:rsidRPr="009A47C8" w:rsidRDefault="005A39B1" w:rsidP="005A39B1">
            <w:pPr>
              <w:rPr>
                <w:lang w:val="en-AU"/>
              </w:rPr>
            </w:pPr>
            <w:r w:rsidRPr="009A47C8">
              <w:rPr>
                <w:lang w:val="en-AU"/>
              </w:rPr>
              <w:t>This includes access to:</w:t>
            </w:r>
          </w:p>
          <w:p w14:paraId="02F97D54" w14:textId="77777777" w:rsidR="005A39B1" w:rsidRPr="009A47C8" w:rsidRDefault="005A39B1" w:rsidP="005A39B1">
            <w:pPr>
              <w:pStyle w:val="ListParagraph"/>
              <w:numPr>
                <w:ilvl w:val="0"/>
                <w:numId w:val="32"/>
              </w:numPr>
              <w:rPr>
                <w:lang w:val="en-AU"/>
              </w:rPr>
            </w:pPr>
            <w:r w:rsidRPr="009A47C8">
              <w:rPr>
                <w:lang w:val="en-AU"/>
              </w:rPr>
              <w:t>required organisational policies, codes of practice, legislation and standards of documentation</w:t>
            </w:r>
          </w:p>
          <w:p w14:paraId="3849AEB9" w14:textId="77777777" w:rsidR="005A39B1" w:rsidRDefault="005A39B1" w:rsidP="005A39B1">
            <w:pPr>
              <w:pStyle w:val="ListParagraph"/>
              <w:numPr>
                <w:ilvl w:val="0"/>
                <w:numId w:val="32"/>
              </w:numPr>
              <w:rPr>
                <w:lang w:val="en-AU"/>
              </w:rPr>
            </w:pPr>
            <w:r w:rsidRPr="009A47C8">
              <w:rPr>
                <w:lang w:val="en-AU"/>
              </w:rPr>
              <w:t>workplace documentation and resources</w:t>
            </w:r>
          </w:p>
          <w:p w14:paraId="7DC0B351" w14:textId="77777777" w:rsidR="005A39B1" w:rsidRDefault="005A39B1" w:rsidP="005A39B1">
            <w:pPr>
              <w:pStyle w:val="ListParagraph"/>
              <w:numPr>
                <w:ilvl w:val="0"/>
                <w:numId w:val="32"/>
              </w:numPr>
              <w:rPr>
                <w:lang w:val="en-AU"/>
              </w:rPr>
            </w:pPr>
            <w:r w:rsidRPr="009A47C8">
              <w:rPr>
                <w:lang w:val="en-AU"/>
              </w:rPr>
              <w:t>IP case studies and, where possible, real situations</w:t>
            </w:r>
            <w:r>
              <w:rPr>
                <w:lang w:val="en-AU"/>
              </w:rPr>
              <w:t xml:space="preserve"> </w:t>
            </w:r>
          </w:p>
          <w:p w14:paraId="64AC1F89" w14:textId="77777777" w:rsidR="005A39B1" w:rsidRPr="009A47C8" w:rsidRDefault="005A39B1" w:rsidP="005A39B1">
            <w:pPr>
              <w:pStyle w:val="ListParagraph"/>
              <w:numPr>
                <w:ilvl w:val="0"/>
                <w:numId w:val="32"/>
              </w:numPr>
              <w:rPr>
                <w:lang w:val="en-AU"/>
              </w:rPr>
            </w:pPr>
            <w:r w:rsidRPr="009A47C8">
              <w:rPr>
                <w:lang w:val="en-AU"/>
              </w:rPr>
              <w:t>hardware and software applicable to applying legislative and organisational policies.</w:t>
            </w:r>
          </w:p>
          <w:p w14:paraId="3A42C760" w14:textId="77777777" w:rsidR="005A39B1" w:rsidRDefault="005A39B1" w:rsidP="005A39B1">
            <w:pPr>
              <w:rPr>
                <w:lang w:val="en-AU"/>
              </w:rPr>
            </w:pPr>
          </w:p>
          <w:p w14:paraId="00F9B0BC" w14:textId="77777777" w:rsidR="005A39B1" w:rsidRDefault="005A39B1" w:rsidP="005A39B1">
            <w:pPr>
              <w:rPr>
                <w:rFonts w:cs="Times New Roman"/>
                <w:lang w:val="en-US"/>
              </w:rPr>
            </w:pPr>
            <w:bookmarkStart w:id="2" w:name="_Hlk56156091"/>
            <w:r>
              <w:rPr>
                <w:rFonts w:cs="Times New Roman"/>
                <w:lang w:val="en-US"/>
              </w:rPr>
              <w:t>This is an unsupervised assessment and you may access any required resources.</w:t>
            </w:r>
          </w:p>
          <w:p w14:paraId="05FDD146" w14:textId="77777777" w:rsidR="005A39B1" w:rsidRDefault="005A39B1" w:rsidP="005A39B1">
            <w:pPr>
              <w:rPr>
                <w:rFonts w:cs="Times New Roman"/>
                <w:lang w:val="en-US"/>
              </w:rPr>
            </w:pPr>
          </w:p>
          <w:p w14:paraId="6BCA983C" w14:textId="75522E03" w:rsidR="00035B79" w:rsidRPr="00055AAC" w:rsidRDefault="005A39B1" w:rsidP="005A39B1">
            <w:pPr>
              <w:rPr>
                <w:lang w:val="en-AU"/>
              </w:rPr>
            </w:pPr>
            <w:r>
              <w:rPr>
                <w:rFonts w:cs="Times New Roman"/>
                <w:lang w:val="en-US"/>
              </w:rPr>
              <w:t>This is not group work and must be completed as an individual.</w:t>
            </w:r>
            <w:bookmarkEnd w:id="2"/>
          </w:p>
        </w:tc>
      </w:tr>
      <w:tr w:rsidR="00035B79" w:rsidRPr="00055AAC" w14:paraId="6BCA9843" w14:textId="77777777" w:rsidTr="00FF37DC">
        <w:tc>
          <w:tcPr>
            <w:tcW w:w="2835" w:type="dxa"/>
            <w:shd w:val="clear" w:color="auto" w:fill="F2F2F2" w:themeFill="background1" w:themeFillShade="F2"/>
          </w:tcPr>
          <w:p w14:paraId="6BCA983E" w14:textId="77777777" w:rsidR="00035B79" w:rsidRDefault="00035B79" w:rsidP="002676B3">
            <w:r>
              <w:t>Resources required</w:t>
            </w:r>
          </w:p>
        </w:tc>
        <w:tc>
          <w:tcPr>
            <w:tcW w:w="6191" w:type="dxa"/>
          </w:tcPr>
          <w:p w14:paraId="6BCA983F" w14:textId="61FAEFA7" w:rsidR="00035B79" w:rsidRPr="00201AEA" w:rsidRDefault="009269F3" w:rsidP="002676B3">
            <w:pPr>
              <w:rPr>
                <w:szCs w:val="20"/>
                <w:lang w:val="en-AU"/>
              </w:rPr>
            </w:pPr>
            <w:r w:rsidRPr="009269F3">
              <w:rPr>
                <w:lang w:val="en-AU"/>
              </w:rPr>
              <w:t>To complete th</w:t>
            </w:r>
            <w:r>
              <w:rPr>
                <w:lang w:val="en-AU"/>
              </w:rPr>
              <w:t>is</w:t>
            </w:r>
            <w:r w:rsidRPr="009269F3">
              <w:rPr>
                <w:lang w:val="en-AU"/>
              </w:rPr>
              <w:t xml:space="preserve"> </w:t>
            </w:r>
            <w:r>
              <w:rPr>
                <w:lang w:val="en-AU"/>
              </w:rPr>
              <w:t>assessment</w:t>
            </w:r>
            <w:r w:rsidRPr="009269F3">
              <w:rPr>
                <w:lang w:val="en-AU"/>
              </w:rPr>
              <w:t>, you will r</w:t>
            </w:r>
            <w:r w:rsidRPr="00201AEA">
              <w:rPr>
                <w:szCs w:val="20"/>
                <w:lang w:val="en-AU"/>
              </w:rPr>
              <w:t>equire the following:</w:t>
            </w:r>
          </w:p>
          <w:p w14:paraId="4B7F4EC6" w14:textId="77777777" w:rsidR="0011072C" w:rsidRDefault="00201AEA" w:rsidP="0011072C">
            <w:pPr>
              <w:pStyle w:val="ListParagraph"/>
              <w:numPr>
                <w:ilvl w:val="0"/>
                <w:numId w:val="31"/>
              </w:numPr>
              <w:spacing w:after="200" w:line="276" w:lineRule="auto"/>
              <w:rPr>
                <w:color w:val="000000"/>
                <w:szCs w:val="20"/>
              </w:rPr>
            </w:pPr>
            <w:r w:rsidRPr="002E50AB">
              <w:rPr>
                <w:color w:val="000000"/>
                <w:szCs w:val="20"/>
              </w:rPr>
              <w:t>Access to Learn with Internet access &amp; Learn resources</w:t>
            </w:r>
          </w:p>
          <w:p w14:paraId="0CD94CA9" w14:textId="77777777" w:rsidR="0011072C" w:rsidRDefault="00201AEA" w:rsidP="0011072C">
            <w:pPr>
              <w:pStyle w:val="ListParagraph"/>
              <w:numPr>
                <w:ilvl w:val="0"/>
                <w:numId w:val="31"/>
              </w:numPr>
              <w:spacing w:after="200" w:line="276" w:lineRule="auto"/>
              <w:rPr>
                <w:color w:val="000000"/>
                <w:szCs w:val="20"/>
              </w:rPr>
            </w:pPr>
            <w:r w:rsidRPr="002E50AB">
              <w:rPr>
                <w:color w:val="000000"/>
                <w:szCs w:val="20"/>
              </w:rPr>
              <w:lastRenderedPageBreak/>
              <w:t xml:space="preserve">ITWorks Documentation </w:t>
            </w:r>
          </w:p>
          <w:p w14:paraId="16AFDF67" w14:textId="12A98829" w:rsidR="0011072C" w:rsidRDefault="00201AEA" w:rsidP="0011072C">
            <w:pPr>
              <w:pStyle w:val="ListParagraph"/>
              <w:numPr>
                <w:ilvl w:val="0"/>
                <w:numId w:val="31"/>
              </w:numPr>
              <w:spacing w:after="200" w:line="276" w:lineRule="auto"/>
              <w:rPr>
                <w:color w:val="000000"/>
                <w:szCs w:val="20"/>
              </w:rPr>
            </w:pPr>
            <w:r w:rsidRPr="002E50AB">
              <w:rPr>
                <w:color w:val="000000"/>
                <w:szCs w:val="20"/>
              </w:rPr>
              <w:t xml:space="preserve">Microsoft Teams to record role play(s) </w:t>
            </w:r>
          </w:p>
          <w:p w14:paraId="5F67F3B5" w14:textId="77777777" w:rsidR="0011072C" w:rsidRDefault="00201AEA" w:rsidP="0011072C">
            <w:pPr>
              <w:pStyle w:val="ListParagraph"/>
              <w:numPr>
                <w:ilvl w:val="0"/>
                <w:numId w:val="31"/>
              </w:numPr>
              <w:spacing w:after="200" w:line="276" w:lineRule="auto"/>
              <w:rPr>
                <w:color w:val="000000"/>
                <w:szCs w:val="20"/>
              </w:rPr>
            </w:pPr>
            <w:r w:rsidRPr="002E50AB">
              <w:rPr>
                <w:color w:val="000000"/>
                <w:szCs w:val="20"/>
              </w:rPr>
              <w:t xml:space="preserve">O365 or similar for documentation and to draft email(s) </w:t>
            </w:r>
          </w:p>
          <w:p w14:paraId="48E75071" w14:textId="77777777" w:rsidR="0011072C" w:rsidRDefault="00201AEA" w:rsidP="0011072C">
            <w:pPr>
              <w:pStyle w:val="ListParagraph"/>
              <w:numPr>
                <w:ilvl w:val="0"/>
                <w:numId w:val="31"/>
              </w:numPr>
              <w:spacing w:after="200" w:line="276" w:lineRule="auto"/>
              <w:rPr>
                <w:color w:val="000000"/>
                <w:szCs w:val="20"/>
              </w:rPr>
            </w:pPr>
            <w:r w:rsidRPr="002E50AB">
              <w:rPr>
                <w:color w:val="000000"/>
                <w:szCs w:val="20"/>
              </w:rPr>
              <w:t xml:space="preserve">Your own PC or Laptop </w:t>
            </w:r>
          </w:p>
          <w:p w14:paraId="6BCA9842" w14:textId="7771195F" w:rsidR="00FF37DC" w:rsidRPr="002E50AB" w:rsidRDefault="00FF37DC" w:rsidP="0011072C">
            <w:pPr>
              <w:pStyle w:val="ListParagraph"/>
              <w:numPr>
                <w:ilvl w:val="0"/>
                <w:numId w:val="31"/>
              </w:numPr>
              <w:spacing w:line="276" w:lineRule="auto"/>
              <w:ind w:left="714" w:hanging="357"/>
              <w:rPr>
                <w:color w:val="000000"/>
                <w:szCs w:val="20"/>
              </w:rPr>
            </w:pPr>
            <w:r>
              <w:rPr>
                <w:color w:val="000000"/>
                <w:szCs w:val="20"/>
              </w:rPr>
              <w:t>Windows snipping tool</w:t>
            </w:r>
          </w:p>
        </w:tc>
      </w:tr>
      <w:tr w:rsidR="00035B79" w:rsidRPr="00055AAC" w14:paraId="6BCA9849" w14:textId="77777777" w:rsidTr="00FF37DC">
        <w:tc>
          <w:tcPr>
            <w:tcW w:w="2835" w:type="dxa"/>
            <w:shd w:val="clear" w:color="auto" w:fill="F2F2F2" w:themeFill="background1" w:themeFillShade="F2"/>
          </w:tcPr>
          <w:p w14:paraId="6BCA9844" w14:textId="77777777" w:rsidR="00035B79" w:rsidRDefault="00035B79" w:rsidP="002676B3">
            <w:r>
              <w:lastRenderedPageBreak/>
              <w:t>Result notification and reassessment information</w:t>
            </w:r>
          </w:p>
        </w:tc>
        <w:tc>
          <w:tcPr>
            <w:tcW w:w="6191" w:type="dxa"/>
          </w:tcPr>
          <w:p w14:paraId="01ADF933" w14:textId="77777777" w:rsidR="003C5135" w:rsidRPr="003C5135" w:rsidRDefault="003C5135" w:rsidP="003C5135">
            <w:pPr>
              <w:rPr>
                <w:lang w:val="en-AU"/>
              </w:rPr>
            </w:pPr>
            <w:r w:rsidRPr="003C5135">
              <w:rPr>
                <w:lang w:val="en-AU"/>
              </w:rPr>
              <w:t>You will be provided feedback and the result for your assignment on TAFESA Learn. You will be and given the chance to resubmit with required corrections only once.</w:t>
            </w:r>
          </w:p>
          <w:p w14:paraId="6BCA9848" w14:textId="414F6F1F" w:rsidR="00035B79" w:rsidRPr="00055AAC" w:rsidRDefault="003C5135" w:rsidP="002676B3">
            <w:pPr>
              <w:rPr>
                <w:lang w:val="en-AU"/>
              </w:rPr>
            </w:pPr>
            <w:r w:rsidRPr="003C5135">
              <w:rPr>
                <w:lang w:val="en-AU"/>
              </w:rPr>
              <w:t>Refer to the TAFE SA assessment policy for more information</w:t>
            </w:r>
            <w:r w:rsidR="00FE3380">
              <w:rPr>
                <w:lang w:val="en-AU"/>
              </w:rPr>
              <w:t xml:space="preserve"> </w:t>
            </w:r>
            <w:hyperlink r:id="rId12" w:history="1">
              <w:r w:rsidR="00B0537C">
                <w:rPr>
                  <w:rStyle w:val="Hyperlink"/>
                  <w:lang w:val="en-AU"/>
                </w:rPr>
                <w:t>https://www.tafesa.edu.au/apply-enrol/before-starting/student-policies/assessment</w:t>
              </w:r>
            </w:hyperlink>
          </w:p>
        </w:tc>
      </w:tr>
    </w:tbl>
    <w:p w14:paraId="6FC05DF6" w14:textId="77777777" w:rsidR="0034493B" w:rsidRDefault="0034493B" w:rsidP="00FC274C">
      <w:pPr>
        <w:rPr>
          <w:rStyle w:val="Heading2Char"/>
        </w:rPr>
      </w:pPr>
    </w:p>
    <w:p w14:paraId="1FB436E3" w14:textId="660435E7" w:rsidR="00E54DEF" w:rsidRPr="00E96B3B" w:rsidRDefault="00E54DEF" w:rsidP="1B78AB3B">
      <w:pPr>
        <w:outlineLvl w:val="0"/>
        <w:rPr>
          <w:rFonts w:eastAsia="Times New Roman" w:cs="Minion Pro"/>
          <w:b/>
          <w:bCs/>
          <w:caps/>
          <w:color w:val="595959" w:themeColor="text1" w:themeTint="A6"/>
          <w:sz w:val="32"/>
          <w:szCs w:val="32"/>
          <w:lang w:eastAsia="en-GB"/>
        </w:rPr>
      </w:pPr>
      <w:r w:rsidRPr="1B78AB3B">
        <w:rPr>
          <w:rFonts w:eastAsia="Times New Roman" w:cs="Minion Pro"/>
          <w:b/>
          <w:bCs/>
          <w:caps/>
          <w:color w:val="595959" w:themeColor="text1" w:themeTint="A6"/>
          <w:sz w:val="32"/>
          <w:szCs w:val="32"/>
          <w:lang w:eastAsia="en-GB"/>
        </w:rPr>
        <w:t>Policy &amp; Procedure update assignment</w:t>
      </w:r>
      <w:r w:rsidR="70AA685F" w:rsidRPr="1B78AB3B">
        <w:rPr>
          <w:rFonts w:eastAsia="Times New Roman" w:cs="Minion Pro"/>
          <w:b/>
          <w:bCs/>
          <w:caps/>
          <w:color w:val="595959" w:themeColor="text1" w:themeTint="A6"/>
          <w:sz w:val="32"/>
          <w:szCs w:val="32"/>
          <w:lang w:eastAsia="en-GB"/>
        </w:rPr>
        <w:t xml:space="preserve"> </w:t>
      </w:r>
      <w:r w:rsidRPr="1B78AB3B">
        <w:rPr>
          <w:rFonts w:eastAsia="Times New Roman" w:cs="Minion Pro"/>
          <w:b/>
          <w:bCs/>
          <w:caps/>
          <w:color w:val="595959" w:themeColor="text1" w:themeTint="A6"/>
          <w:sz w:val="32"/>
          <w:szCs w:val="32"/>
          <w:lang w:eastAsia="en-GB"/>
        </w:rPr>
        <w:t>(Grievance &amp; Privacy with role play)</w:t>
      </w:r>
    </w:p>
    <w:p w14:paraId="5FAA745C" w14:textId="77777777" w:rsidR="00E54DEF" w:rsidRPr="00E96B3B" w:rsidRDefault="00E54DEF" w:rsidP="00E54DEF"/>
    <w:p w14:paraId="293EDBB8" w14:textId="77777777" w:rsidR="00E54DEF" w:rsidRDefault="00E54DEF" w:rsidP="00E54DEF">
      <w:pPr>
        <w:spacing w:after="160" w:line="259" w:lineRule="auto"/>
        <w:rPr>
          <w:rFonts w:eastAsia="Times New Roman" w:cs="Minion Pro"/>
          <w:b/>
          <w:caps/>
          <w:color w:val="595959" w:themeColor="text1" w:themeTint="A6"/>
          <w:sz w:val="32"/>
          <w:szCs w:val="20"/>
          <w:lang w:eastAsia="en-GB"/>
        </w:rPr>
      </w:pPr>
      <w:r w:rsidRPr="00E96B3B">
        <w:rPr>
          <w:rFonts w:eastAsia="Times New Roman" w:cs="Minion Pro"/>
          <w:b/>
          <w:caps/>
          <w:color w:val="595959" w:themeColor="text1" w:themeTint="A6"/>
          <w:sz w:val="32"/>
          <w:szCs w:val="20"/>
          <w:lang w:eastAsia="en-GB"/>
        </w:rPr>
        <w:t>Task 1: Grievance procedure</w:t>
      </w:r>
    </w:p>
    <w:p w14:paraId="6B7FE3B4" w14:textId="77777777" w:rsidR="00E54DEF" w:rsidRDefault="00E54DEF" w:rsidP="00E54DEF">
      <w:pPr>
        <w:pStyle w:val="ListParagraph"/>
        <w:numPr>
          <w:ilvl w:val="0"/>
          <w:numId w:val="33"/>
        </w:numPr>
        <w:spacing w:after="160" w:line="259" w:lineRule="auto"/>
        <w:rPr>
          <w:sz w:val="24"/>
        </w:rPr>
      </w:pPr>
      <w:r>
        <w:rPr>
          <w:sz w:val="24"/>
        </w:rPr>
        <w:t xml:space="preserve">Following your development work on a new ITWorks ‘grievance procedure’ (assignment #1), ITWorks have provided the following feedback: </w:t>
      </w:r>
    </w:p>
    <w:p w14:paraId="244F63A2" w14:textId="77777777" w:rsidR="00E54DEF" w:rsidRDefault="00E54DEF" w:rsidP="00E54DEF">
      <w:pPr>
        <w:pStyle w:val="ListParagraph"/>
        <w:spacing w:after="160" w:line="259" w:lineRule="auto"/>
        <w:ind w:left="360"/>
        <w:rPr>
          <w:sz w:val="24"/>
        </w:rPr>
      </w:pPr>
    </w:p>
    <w:p w14:paraId="14ADFF6B" w14:textId="0775DE68" w:rsidR="00E54DEF" w:rsidRPr="007A3073" w:rsidRDefault="00E54DEF" w:rsidP="00E54DEF">
      <w:pPr>
        <w:pStyle w:val="ListParagraph"/>
        <w:spacing w:after="160" w:line="259" w:lineRule="auto"/>
        <w:ind w:left="360"/>
        <w:rPr>
          <w:i/>
          <w:iCs/>
          <w:sz w:val="24"/>
        </w:rPr>
      </w:pPr>
      <w:r w:rsidRPr="007A3073">
        <w:rPr>
          <w:i/>
          <w:iCs/>
          <w:sz w:val="24"/>
        </w:rPr>
        <w:t xml:space="preserve">“Thank you for your work on the new ITWorks grievance procedure.  We really like what you’ve done and we think you’re on the right track.  </w:t>
      </w:r>
      <w:r>
        <w:rPr>
          <w:i/>
          <w:iCs/>
          <w:sz w:val="24"/>
        </w:rPr>
        <w:t>W</w:t>
      </w:r>
      <w:r w:rsidRPr="007A3073">
        <w:rPr>
          <w:i/>
          <w:iCs/>
          <w:sz w:val="24"/>
        </w:rPr>
        <w:t>e’d like you to review</w:t>
      </w:r>
      <w:r>
        <w:rPr>
          <w:i/>
          <w:iCs/>
          <w:sz w:val="24"/>
        </w:rPr>
        <w:t xml:space="preserve"> further though</w:t>
      </w:r>
      <w:r w:rsidRPr="007A3073">
        <w:rPr>
          <w:i/>
          <w:iCs/>
          <w:sz w:val="24"/>
        </w:rPr>
        <w:t>, can you please clarify if the new grievance procedure includes the following:</w:t>
      </w:r>
    </w:p>
    <w:p w14:paraId="41E138D9" w14:textId="7FDC697B" w:rsidR="003214EF" w:rsidRDefault="00E54DEF" w:rsidP="003214EF">
      <w:pPr>
        <w:pStyle w:val="ListParagraph"/>
        <w:numPr>
          <w:ilvl w:val="0"/>
          <w:numId w:val="32"/>
        </w:numPr>
        <w:spacing w:after="160" w:line="259" w:lineRule="auto"/>
        <w:rPr>
          <w:i/>
          <w:iCs/>
          <w:sz w:val="24"/>
        </w:rPr>
      </w:pPr>
      <w:r w:rsidRPr="007A3073">
        <w:rPr>
          <w:i/>
          <w:iCs/>
          <w:sz w:val="24"/>
        </w:rPr>
        <w:t>a notification of an opportunity for an ‘informal grievance’ to be an option</w:t>
      </w:r>
      <w:r w:rsidR="003214EF" w:rsidRPr="003214EF">
        <w:rPr>
          <w:i/>
          <w:iCs/>
          <w:sz w:val="24"/>
        </w:rPr>
        <w:t xml:space="preserve"> </w:t>
      </w:r>
      <w:r w:rsidR="003214EF">
        <w:rPr>
          <w:i/>
          <w:iCs/>
          <w:sz w:val="24"/>
        </w:rPr>
        <w:t>and include the details involved</w:t>
      </w:r>
    </w:p>
    <w:p w14:paraId="11102985" w14:textId="77777777" w:rsidR="00E54DEF" w:rsidRPr="007A3073" w:rsidRDefault="00E54DEF" w:rsidP="00E54DEF">
      <w:pPr>
        <w:pStyle w:val="ListParagraph"/>
        <w:numPr>
          <w:ilvl w:val="0"/>
          <w:numId w:val="32"/>
        </w:numPr>
        <w:spacing w:after="160" w:line="259" w:lineRule="auto"/>
        <w:rPr>
          <w:i/>
          <w:iCs/>
          <w:sz w:val="24"/>
        </w:rPr>
      </w:pPr>
      <w:r w:rsidRPr="007A3073">
        <w:rPr>
          <w:i/>
          <w:iCs/>
          <w:sz w:val="24"/>
        </w:rPr>
        <w:t>a requirement that a final signoff form is a part of the process and includes:</w:t>
      </w:r>
    </w:p>
    <w:p w14:paraId="34159C13" w14:textId="1DC4C245" w:rsidR="00E54DEF" w:rsidRPr="007A3073" w:rsidRDefault="00E54DEF" w:rsidP="00E54DEF">
      <w:pPr>
        <w:pStyle w:val="ListParagraph"/>
        <w:numPr>
          <w:ilvl w:val="1"/>
          <w:numId w:val="32"/>
        </w:numPr>
        <w:spacing w:after="160" w:line="259" w:lineRule="auto"/>
        <w:rPr>
          <w:i/>
          <w:iCs/>
          <w:sz w:val="24"/>
        </w:rPr>
      </w:pPr>
      <w:r w:rsidRPr="007A3073">
        <w:rPr>
          <w:i/>
          <w:iCs/>
          <w:sz w:val="24"/>
        </w:rPr>
        <w:t xml:space="preserve">details of </w:t>
      </w:r>
      <w:r>
        <w:rPr>
          <w:i/>
          <w:iCs/>
          <w:sz w:val="24"/>
        </w:rPr>
        <w:t xml:space="preserve">any &amp; all </w:t>
      </w:r>
      <w:r w:rsidRPr="007A3073">
        <w:rPr>
          <w:i/>
          <w:iCs/>
          <w:sz w:val="24"/>
        </w:rPr>
        <w:t>outcomes</w:t>
      </w:r>
    </w:p>
    <w:p w14:paraId="3C1146B1" w14:textId="77777777" w:rsidR="00E54DEF" w:rsidRPr="007A3073" w:rsidRDefault="00E54DEF" w:rsidP="00E54DEF">
      <w:pPr>
        <w:pStyle w:val="ListParagraph"/>
        <w:numPr>
          <w:ilvl w:val="1"/>
          <w:numId w:val="32"/>
        </w:numPr>
        <w:spacing w:after="160" w:line="259" w:lineRule="auto"/>
        <w:rPr>
          <w:i/>
          <w:iCs/>
          <w:sz w:val="24"/>
        </w:rPr>
      </w:pPr>
      <w:r w:rsidRPr="007A3073">
        <w:rPr>
          <w:i/>
          <w:iCs/>
          <w:sz w:val="24"/>
        </w:rPr>
        <w:t>listing</w:t>
      </w:r>
      <w:r>
        <w:rPr>
          <w:i/>
          <w:iCs/>
          <w:sz w:val="24"/>
        </w:rPr>
        <w:t>(s)</w:t>
      </w:r>
      <w:r w:rsidRPr="007A3073">
        <w:rPr>
          <w:i/>
          <w:iCs/>
          <w:sz w:val="24"/>
        </w:rPr>
        <w:t xml:space="preserve"> of any actions/changes going forward</w:t>
      </w:r>
    </w:p>
    <w:p w14:paraId="7DD1BA35" w14:textId="77777777" w:rsidR="00E54DEF" w:rsidRPr="007A3073" w:rsidRDefault="00E54DEF" w:rsidP="00E54DEF">
      <w:pPr>
        <w:pStyle w:val="ListParagraph"/>
        <w:numPr>
          <w:ilvl w:val="1"/>
          <w:numId w:val="32"/>
        </w:numPr>
        <w:spacing w:after="160" w:line="259" w:lineRule="auto"/>
        <w:rPr>
          <w:i/>
          <w:iCs/>
          <w:sz w:val="24"/>
        </w:rPr>
      </w:pPr>
      <w:r w:rsidRPr="007A3073">
        <w:rPr>
          <w:i/>
          <w:iCs/>
          <w:sz w:val="24"/>
        </w:rPr>
        <w:t>a section for all parties to sign</w:t>
      </w:r>
    </w:p>
    <w:p w14:paraId="71E16F26" w14:textId="77777777" w:rsidR="00E54DEF" w:rsidRPr="007A3073" w:rsidRDefault="00E54DEF" w:rsidP="00E54DEF">
      <w:pPr>
        <w:spacing w:after="160" w:line="259" w:lineRule="auto"/>
        <w:ind w:left="360"/>
        <w:rPr>
          <w:i/>
          <w:iCs/>
          <w:sz w:val="24"/>
        </w:rPr>
      </w:pPr>
      <w:r w:rsidRPr="007A3073">
        <w:rPr>
          <w:i/>
          <w:iCs/>
          <w:sz w:val="24"/>
        </w:rPr>
        <w:t>We feel that th</w:t>
      </w:r>
      <w:r>
        <w:rPr>
          <w:i/>
          <w:iCs/>
          <w:sz w:val="24"/>
        </w:rPr>
        <w:t>e</w:t>
      </w:r>
      <w:r w:rsidRPr="007A3073">
        <w:rPr>
          <w:i/>
          <w:iCs/>
          <w:sz w:val="24"/>
        </w:rPr>
        <w:t xml:space="preserve"> information </w:t>
      </w:r>
      <w:r>
        <w:rPr>
          <w:i/>
          <w:iCs/>
          <w:sz w:val="24"/>
        </w:rPr>
        <w:t xml:space="preserve">above </w:t>
      </w:r>
      <w:r w:rsidRPr="007A3073">
        <w:rPr>
          <w:i/>
          <w:iCs/>
          <w:sz w:val="24"/>
        </w:rPr>
        <w:t>is essential, if it is currently not in the new ITWorks grievance procedure please ensure that it is added.”</w:t>
      </w:r>
    </w:p>
    <w:p w14:paraId="74792D39" w14:textId="77777777" w:rsidR="004E2474" w:rsidRDefault="00E54DEF" w:rsidP="004E2474">
      <w:pPr>
        <w:pStyle w:val="ListParagraph"/>
        <w:spacing w:after="160" w:line="259" w:lineRule="auto"/>
        <w:ind w:left="360"/>
        <w:rPr>
          <w:sz w:val="24"/>
        </w:rPr>
      </w:pPr>
      <w:r>
        <w:rPr>
          <w:sz w:val="24"/>
        </w:rPr>
        <w:t>You are to respond by drafting an email to all ITWorks management to inform them of your completed grievance procedure review and briefly explain what changes you have made (</w:t>
      </w:r>
      <w:r w:rsidRPr="000F6EDF">
        <w:rPr>
          <w:sz w:val="24"/>
        </w:rPr>
        <w:t xml:space="preserve">approx. </w:t>
      </w:r>
      <w:r>
        <w:rPr>
          <w:sz w:val="24"/>
        </w:rPr>
        <w:t>8</w:t>
      </w:r>
      <w:r w:rsidRPr="000F6EDF">
        <w:rPr>
          <w:sz w:val="24"/>
        </w:rPr>
        <w:t>0 words</w:t>
      </w:r>
      <w:r>
        <w:rPr>
          <w:sz w:val="24"/>
        </w:rPr>
        <w:t xml:space="preserve"> &amp; DO NOT SEND EMAIL!)</w:t>
      </w:r>
    </w:p>
    <w:p w14:paraId="1EBFCBB5" w14:textId="77777777" w:rsidR="004E2474" w:rsidRDefault="004E2474" w:rsidP="004E2474">
      <w:pPr>
        <w:pStyle w:val="ListParagraph"/>
        <w:spacing w:after="160" w:line="259" w:lineRule="auto"/>
        <w:ind w:left="360"/>
        <w:rPr>
          <w:sz w:val="24"/>
        </w:rPr>
      </w:pPr>
    </w:p>
    <w:p w14:paraId="5EB30C71" w14:textId="67C8D5D2" w:rsidR="00E54DEF" w:rsidRPr="004E2474" w:rsidRDefault="00E54DEF" w:rsidP="004E2474">
      <w:pPr>
        <w:pStyle w:val="ListParagraph"/>
        <w:spacing w:after="160" w:line="259" w:lineRule="auto"/>
        <w:ind w:left="360"/>
        <w:rPr>
          <w:sz w:val="24"/>
        </w:rPr>
      </w:pPr>
      <w:r w:rsidRPr="003A6A44">
        <w:rPr>
          <w:rFonts w:eastAsia="Times New Roman" w:cs="Arial"/>
          <w:sz w:val="22"/>
          <w:szCs w:val="20"/>
          <w:lang w:eastAsia="en-GB"/>
        </w:rPr>
        <w:t>E</w:t>
      </w:r>
      <w:r>
        <w:rPr>
          <w:rFonts w:eastAsia="Times New Roman" w:cs="Arial"/>
          <w:sz w:val="22"/>
          <w:szCs w:val="20"/>
          <w:lang w:eastAsia="en-GB"/>
        </w:rPr>
        <w:t>MAIL DRAFT</w:t>
      </w:r>
      <w:r w:rsidR="003B1375">
        <w:rPr>
          <w:rFonts w:eastAsia="Times New Roman" w:cs="Arial"/>
          <w:sz w:val="22"/>
          <w:szCs w:val="20"/>
          <w:lang w:eastAsia="en-GB"/>
        </w:rPr>
        <w:t xml:space="preserve"> SCREENSHOT</w:t>
      </w:r>
      <w:r>
        <w:rPr>
          <w:rFonts w:eastAsia="Times New Roman" w:cs="Minion Pro"/>
          <w:sz w:val="22"/>
          <w:szCs w:val="20"/>
          <w:lang w:eastAsia="en-GB"/>
        </w:rPr>
        <w:t xml:space="preserve"> </w:t>
      </w:r>
      <w:r w:rsidR="003B1375">
        <w:rPr>
          <w:rFonts w:eastAsia="Times New Roman" w:cs="Minion Pro"/>
          <w:sz w:val="22"/>
          <w:szCs w:val="20"/>
          <w:lang w:eastAsia="en-GB"/>
        </w:rPr>
        <w:br/>
      </w:r>
      <w:r>
        <w:rPr>
          <w:rFonts w:eastAsia="Times New Roman" w:cs="Minion Pro"/>
          <w:sz w:val="22"/>
          <w:szCs w:val="20"/>
          <w:lang w:eastAsia="en-GB"/>
        </w:rPr>
        <w:t>(please make the screenshot as legible to read as possible/reasonable)</w:t>
      </w:r>
      <w:r w:rsidRPr="003A6A44">
        <w:rPr>
          <w:rFonts w:eastAsia="Times New Roman" w:cs="Arial"/>
          <w:sz w:val="22"/>
          <w:szCs w:val="20"/>
          <w:lang w:eastAsia="en-GB"/>
        </w:rPr>
        <w:t>:</w:t>
      </w:r>
      <w:r>
        <w:rPr>
          <w:rFonts w:eastAsia="Times New Roman" w:cs="Arial"/>
          <w:sz w:val="22"/>
          <w:szCs w:val="20"/>
          <w:lang w:eastAsia="en-GB"/>
        </w:rPr>
        <w:t xml:space="preserve"> </w:t>
      </w:r>
    </w:p>
    <w:p w14:paraId="6698910D" w14:textId="530E9C6F" w:rsidR="00E54DEF" w:rsidRDefault="003245AC" w:rsidP="00911476">
      <w:pPr>
        <w:pStyle w:val="paragraph"/>
        <w:spacing w:before="0" w:beforeAutospacing="0" w:after="0" w:afterAutospacing="0"/>
        <w:textAlignment w:val="baseline"/>
        <w:rPr>
          <w:rFonts w:ascii="Arial" w:hAnsi="Arial" w:cs="Arial"/>
        </w:rPr>
      </w:pPr>
      <w:proofErr w:type="spellStart"/>
      <w:r>
        <w:rPr>
          <w:rFonts w:ascii="Arial" w:hAnsi="Arial" w:cs="Arial"/>
        </w:rPr>
        <w:t>ITWorks</w:t>
      </w:r>
      <w:proofErr w:type="spellEnd"/>
      <w:r>
        <w:rPr>
          <w:rFonts w:ascii="Arial" w:hAnsi="Arial" w:cs="Arial"/>
        </w:rPr>
        <w:t xml:space="preserve"> Management;</w:t>
      </w:r>
    </w:p>
    <w:p w14:paraId="72942816" w14:textId="38D2C50F" w:rsidR="003245AC" w:rsidRDefault="003245AC" w:rsidP="00911476">
      <w:pPr>
        <w:pStyle w:val="paragraph"/>
        <w:spacing w:before="0" w:beforeAutospacing="0" w:after="0" w:afterAutospacing="0"/>
        <w:textAlignment w:val="baseline"/>
        <w:rPr>
          <w:rFonts w:ascii="Arial" w:hAnsi="Arial" w:cs="Arial"/>
        </w:rPr>
      </w:pPr>
    </w:p>
    <w:p w14:paraId="2A57655D" w14:textId="47890380" w:rsidR="00413164" w:rsidRDefault="003245AC" w:rsidP="00911476">
      <w:pPr>
        <w:pStyle w:val="paragraph"/>
        <w:spacing w:before="0" w:beforeAutospacing="0" w:after="0" w:afterAutospacing="0"/>
        <w:textAlignment w:val="baseline"/>
        <w:rPr>
          <w:rFonts w:ascii="Arial" w:hAnsi="Arial" w:cs="Arial"/>
        </w:rPr>
      </w:pPr>
      <w:r>
        <w:rPr>
          <w:rFonts w:ascii="Arial" w:hAnsi="Arial" w:cs="Arial"/>
        </w:rPr>
        <w:t>Regarding the new grievance procedure a new section for an informal grievance will be added</w:t>
      </w:r>
      <w:r w:rsidR="00413164">
        <w:rPr>
          <w:rFonts w:ascii="Arial" w:hAnsi="Arial" w:cs="Arial"/>
        </w:rPr>
        <w:t>:</w:t>
      </w:r>
    </w:p>
    <w:p w14:paraId="6E5817D8" w14:textId="09900645" w:rsidR="00413164" w:rsidRDefault="00413164" w:rsidP="00911476">
      <w:pPr>
        <w:pStyle w:val="paragraph"/>
        <w:spacing w:before="0" w:beforeAutospacing="0" w:after="0" w:afterAutospacing="0"/>
        <w:textAlignment w:val="baseline"/>
        <w:rPr>
          <w:rFonts w:ascii="Arial" w:hAnsi="Arial" w:cs="Arial"/>
        </w:rPr>
      </w:pPr>
    </w:p>
    <w:p w14:paraId="08DA4C5C" w14:textId="77777777" w:rsidR="00413164" w:rsidRDefault="00413164" w:rsidP="00911476">
      <w:pPr>
        <w:pStyle w:val="paragraph"/>
        <w:spacing w:before="0" w:beforeAutospacing="0" w:after="0" w:afterAutospacing="0"/>
        <w:textAlignment w:val="baseline"/>
        <w:rPr>
          <w:rFonts w:ascii="Arial" w:hAnsi="Arial" w:cs="Arial"/>
        </w:rPr>
      </w:pPr>
    </w:p>
    <w:p w14:paraId="08DEAE0A" w14:textId="75D85FA6" w:rsidR="003245AC" w:rsidRDefault="007E3221" w:rsidP="00911476">
      <w:pPr>
        <w:pStyle w:val="paragraph"/>
        <w:spacing w:before="0" w:beforeAutospacing="0" w:after="0" w:afterAutospacing="0"/>
        <w:textAlignment w:val="baseline"/>
        <w:rPr>
          <w:rFonts w:ascii="Arial" w:hAnsi="Arial" w:cs="Arial"/>
        </w:rPr>
      </w:pPr>
      <w:r>
        <w:rPr>
          <w:rFonts w:ascii="Arial" w:hAnsi="Arial" w:cs="Arial"/>
        </w:rPr>
        <w:t>333,882,255,999,666,888</w:t>
      </w:r>
    </w:p>
    <w:p w14:paraId="1C22C062" w14:textId="77777777" w:rsidR="00911476" w:rsidRPr="00911476" w:rsidRDefault="00911476" w:rsidP="00911476">
      <w:pPr>
        <w:pStyle w:val="paragraph"/>
        <w:spacing w:before="0" w:beforeAutospacing="0" w:after="0" w:afterAutospacing="0"/>
        <w:textAlignment w:val="baseline"/>
        <w:rPr>
          <w:rFonts w:ascii="Arial" w:hAnsi="Arial" w:cs="Arial"/>
        </w:rPr>
      </w:pPr>
    </w:p>
    <w:p w14:paraId="533D508E" w14:textId="77777777" w:rsidR="00492AFB" w:rsidRDefault="00E54DEF" w:rsidP="00E54DEF">
      <w:pPr>
        <w:pStyle w:val="ListParagraph"/>
        <w:numPr>
          <w:ilvl w:val="0"/>
          <w:numId w:val="33"/>
        </w:numPr>
        <w:spacing w:after="160" w:line="259" w:lineRule="auto"/>
        <w:rPr>
          <w:sz w:val="24"/>
        </w:rPr>
      </w:pPr>
      <w:r>
        <w:rPr>
          <w:sz w:val="24"/>
        </w:rPr>
        <w:lastRenderedPageBreak/>
        <w:t xml:space="preserve">Scenario update: ITWorks management have approved and signed off on your proposed ‘grievance procedure’ and want it to be distributed to all ITWorks staff.  Draft an email to all ITWorks staff to inform them of your new procedure and briefly explain what the </w:t>
      </w:r>
      <w:r w:rsidRPr="00095F56">
        <w:rPr>
          <w:sz w:val="24"/>
        </w:rPr>
        <w:t xml:space="preserve">procedure is (approx. </w:t>
      </w:r>
      <w:r w:rsidR="00A821BB">
        <w:rPr>
          <w:sz w:val="24"/>
        </w:rPr>
        <w:t>3</w:t>
      </w:r>
      <w:r w:rsidRPr="00095F56">
        <w:rPr>
          <w:sz w:val="24"/>
        </w:rPr>
        <w:t>0 words &amp; DO NOT SEND EMAIL!)</w:t>
      </w:r>
    </w:p>
    <w:p w14:paraId="5715AED6" w14:textId="77777777" w:rsidR="00492AFB" w:rsidRDefault="00492AFB" w:rsidP="00492AFB">
      <w:pPr>
        <w:pStyle w:val="ListParagraph"/>
        <w:spacing w:after="160" w:line="259" w:lineRule="auto"/>
        <w:ind w:left="360"/>
        <w:rPr>
          <w:sz w:val="24"/>
        </w:rPr>
      </w:pPr>
    </w:p>
    <w:p w14:paraId="5C136728" w14:textId="72483492" w:rsidR="00E54DEF" w:rsidRPr="00492AFB" w:rsidRDefault="00E54DEF" w:rsidP="00492AFB">
      <w:pPr>
        <w:pStyle w:val="ListParagraph"/>
        <w:spacing w:after="160" w:line="259" w:lineRule="auto"/>
        <w:ind w:left="360"/>
        <w:rPr>
          <w:sz w:val="24"/>
        </w:rPr>
      </w:pPr>
      <w:r w:rsidRPr="00492AFB">
        <w:rPr>
          <w:rFonts w:eastAsia="Times New Roman" w:cs="Arial"/>
          <w:sz w:val="24"/>
          <w:lang w:eastAsia="en-GB"/>
        </w:rPr>
        <w:t>EMAIL DRAFT</w:t>
      </w:r>
      <w:r w:rsidR="008732F3" w:rsidRPr="00492AFB">
        <w:rPr>
          <w:rFonts w:eastAsia="Times New Roman" w:cs="Arial"/>
          <w:sz w:val="24"/>
          <w:lang w:eastAsia="en-GB"/>
        </w:rPr>
        <w:t xml:space="preserve"> SCREESHOT</w:t>
      </w:r>
      <w:r w:rsidRPr="00492AFB">
        <w:rPr>
          <w:rFonts w:eastAsia="Times New Roman" w:cs="Minion Pro"/>
          <w:sz w:val="24"/>
          <w:lang w:eastAsia="en-GB"/>
        </w:rPr>
        <w:t xml:space="preserve"> </w:t>
      </w:r>
      <w:r w:rsidR="008732F3" w:rsidRPr="00492AFB">
        <w:rPr>
          <w:rFonts w:eastAsia="Times New Roman" w:cs="Minion Pro"/>
          <w:sz w:val="24"/>
          <w:lang w:eastAsia="en-GB"/>
        </w:rPr>
        <w:br/>
      </w:r>
      <w:r w:rsidRPr="00492AFB">
        <w:rPr>
          <w:rFonts w:eastAsia="Times New Roman" w:cs="Minion Pro"/>
          <w:sz w:val="24"/>
          <w:lang w:eastAsia="en-GB"/>
        </w:rPr>
        <w:t>(please make the screenshot as legible to read as possible/reasonable)</w:t>
      </w:r>
      <w:r w:rsidRPr="00492AFB">
        <w:rPr>
          <w:rFonts w:eastAsia="Times New Roman" w:cs="Arial"/>
          <w:sz w:val="24"/>
          <w:lang w:eastAsia="en-GB"/>
        </w:rPr>
        <w:t xml:space="preserve">: </w:t>
      </w:r>
    </w:p>
    <w:p w14:paraId="41B0EB79" w14:textId="5EB3A195" w:rsidR="00847051" w:rsidRPr="00095F56" w:rsidRDefault="00847051" w:rsidP="00911476">
      <w:pPr>
        <w:pStyle w:val="paragraph"/>
        <w:spacing w:before="0" w:beforeAutospacing="0" w:after="0" w:afterAutospacing="0"/>
        <w:textAlignment w:val="baseline"/>
        <w:rPr>
          <w:rFonts w:ascii="Arial" w:hAnsi="Arial" w:cs="Arial"/>
        </w:rPr>
      </w:pPr>
    </w:p>
    <w:p w14:paraId="03607C05" w14:textId="77777777" w:rsidR="00911476" w:rsidRPr="00095F56" w:rsidRDefault="00911476" w:rsidP="00911476">
      <w:pPr>
        <w:pStyle w:val="paragraph"/>
        <w:spacing w:before="0" w:beforeAutospacing="0" w:after="0" w:afterAutospacing="0"/>
        <w:textAlignment w:val="baseline"/>
        <w:rPr>
          <w:rFonts w:ascii="Arial" w:hAnsi="Arial" w:cs="Arial"/>
        </w:rPr>
      </w:pPr>
    </w:p>
    <w:p w14:paraId="6F695307" w14:textId="77777777" w:rsidR="00E54DEF" w:rsidRPr="00095F56" w:rsidRDefault="00E54DEF" w:rsidP="00E54DEF">
      <w:pPr>
        <w:pStyle w:val="paragraph"/>
        <w:numPr>
          <w:ilvl w:val="0"/>
          <w:numId w:val="33"/>
        </w:numPr>
        <w:spacing w:before="0" w:beforeAutospacing="0" w:after="0" w:afterAutospacing="0"/>
        <w:textAlignment w:val="baseline"/>
        <w:rPr>
          <w:rStyle w:val="normaltextrun"/>
          <w:rFonts w:ascii="Arial" w:hAnsi="Arial" w:cs="Arial"/>
        </w:rPr>
      </w:pPr>
      <w:r w:rsidRPr="00095F56">
        <w:rPr>
          <w:rFonts w:ascii="Arial" w:hAnsi="Arial" w:cs="Arial"/>
        </w:rPr>
        <w:t xml:space="preserve">Scenario update: </w:t>
      </w:r>
      <w:r w:rsidRPr="00095F56">
        <w:rPr>
          <w:rStyle w:val="normaltextrun"/>
          <w:rFonts w:ascii="Arial" w:hAnsi="Arial" w:cs="Arial"/>
          <w:color w:val="000000"/>
        </w:rPr>
        <w:t>You have been asked to monitor ITWorks staff to see if they are abiding by the changes you have impleme</w:t>
      </w:r>
      <w:r w:rsidRPr="003C3546">
        <w:rPr>
          <w:rStyle w:val="normaltextrun"/>
          <w:rFonts w:ascii="Arial" w:hAnsi="Arial" w:cs="Arial"/>
          <w:color w:val="000000"/>
        </w:rPr>
        <w:t>nted to the ITWorks COE (assignment #1 question #7).  You decide to draft</w:t>
      </w:r>
      <w:r w:rsidRPr="00095F56">
        <w:rPr>
          <w:rStyle w:val="normaltextrun"/>
          <w:rFonts w:ascii="Arial" w:hAnsi="Arial" w:cs="Arial"/>
          <w:color w:val="000000"/>
        </w:rPr>
        <w:t xml:space="preserve"> an email (</w:t>
      </w:r>
      <w:r w:rsidRPr="00095F56">
        <w:rPr>
          <w:rStyle w:val="normaltextrun"/>
          <w:rFonts w:ascii="Arial" w:hAnsi="Arial" w:cs="Arial"/>
        </w:rPr>
        <w:t>approximately 50 words in total</w:t>
      </w:r>
      <w:r w:rsidRPr="00095F56">
        <w:rPr>
          <w:rStyle w:val="normaltextrun"/>
          <w:rFonts w:ascii="Arial" w:hAnsi="Arial" w:cs="Arial"/>
          <w:color w:val="000000"/>
        </w:rPr>
        <w:t>) to all staff to</w:t>
      </w:r>
    </w:p>
    <w:p w14:paraId="36A32A28" w14:textId="77777777" w:rsidR="00E54DEF" w:rsidRPr="00095F56" w:rsidRDefault="00E54DEF" w:rsidP="00E54DEF">
      <w:pPr>
        <w:pStyle w:val="paragraph"/>
        <w:numPr>
          <w:ilvl w:val="1"/>
          <w:numId w:val="33"/>
        </w:numPr>
        <w:spacing w:before="0" w:beforeAutospacing="0" w:after="0" w:afterAutospacing="0"/>
        <w:textAlignment w:val="baseline"/>
        <w:rPr>
          <w:rStyle w:val="normaltextrun"/>
          <w:rFonts w:ascii="Arial" w:hAnsi="Arial" w:cs="Arial"/>
        </w:rPr>
      </w:pPr>
      <w:r w:rsidRPr="00095F56">
        <w:rPr>
          <w:rStyle w:val="normaltextrun"/>
          <w:rFonts w:ascii="Arial" w:hAnsi="Arial" w:cs="Arial"/>
          <w:color w:val="000000"/>
        </w:rPr>
        <w:t xml:space="preserve">gauge how the changes are being accepted and </w:t>
      </w:r>
    </w:p>
    <w:p w14:paraId="2C9508B0" w14:textId="74D26C4D" w:rsidR="00E54DEF" w:rsidRPr="00095F56" w:rsidRDefault="00282841" w:rsidP="225EA0F1">
      <w:pPr>
        <w:pStyle w:val="paragraph"/>
        <w:numPr>
          <w:ilvl w:val="1"/>
          <w:numId w:val="33"/>
        </w:numPr>
        <w:spacing w:before="0" w:beforeAutospacing="0" w:after="0" w:afterAutospacing="0"/>
        <w:textAlignment w:val="baseline"/>
        <w:rPr>
          <w:rFonts w:ascii="Arial" w:hAnsi="Arial" w:cs="Arial"/>
        </w:rPr>
      </w:pPr>
      <w:r>
        <w:rPr>
          <w:rStyle w:val="normaltextrun"/>
          <w:rFonts w:ascii="Arial" w:hAnsi="Arial" w:cs="Arial"/>
          <w:color w:val="000000" w:themeColor="text1"/>
        </w:rPr>
        <w:t>ask for</w:t>
      </w:r>
      <w:r w:rsidR="00E54DEF" w:rsidRPr="00095F56">
        <w:rPr>
          <w:rStyle w:val="normaltextrun"/>
          <w:rFonts w:ascii="Arial" w:hAnsi="Arial" w:cs="Arial"/>
          <w:color w:val="000000" w:themeColor="text1"/>
        </w:rPr>
        <w:t xml:space="preserve"> feedback on the changes</w:t>
      </w:r>
    </w:p>
    <w:p w14:paraId="0B47BED6" w14:textId="77777777" w:rsidR="005F458C" w:rsidRDefault="005F458C" w:rsidP="00847051">
      <w:pPr>
        <w:pStyle w:val="paragraph"/>
        <w:spacing w:before="0" w:beforeAutospacing="0" w:after="0" w:afterAutospacing="0"/>
        <w:textAlignment w:val="baseline"/>
        <w:rPr>
          <w:rStyle w:val="normaltextrun"/>
          <w:rFonts w:ascii="Arial" w:hAnsi="Arial" w:cs="Arial"/>
          <w:lang w:val="en-GB"/>
        </w:rPr>
      </w:pPr>
    </w:p>
    <w:p w14:paraId="6066C003" w14:textId="43E38A91" w:rsidR="00847051" w:rsidRDefault="00E54DEF" w:rsidP="005F458C">
      <w:pPr>
        <w:pStyle w:val="paragraph"/>
        <w:spacing w:before="0" w:beforeAutospacing="0" w:after="0" w:afterAutospacing="0"/>
        <w:ind w:left="284"/>
        <w:textAlignment w:val="baseline"/>
        <w:rPr>
          <w:rFonts w:ascii="Arial" w:hAnsi="Arial" w:cs="Arial"/>
        </w:rPr>
      </w:pPr>
      <w:r w:rsidRPr="00095F56">
        <w:rPr>
          <w:rStyle w:val="normaltextrun"/>
          <w:rFonts w:ascii="Arial" w:hAnsi="Arial" w:cs="Arial"/>
          <w:lang w:val="en-GB"/>
        </w:rPr>
        <w:t>E</w:t>
      </w:r>
      <w:r w:rsidR="00847051" w:rsidRPr="00095F56">
        <w:rPr>
          <w:rStyle w:val="normaltextrun"/>
          <w:rFonts w:ascii="Arial" w:hAnsi="Arial" w:cs="Arial"/>
          <w:lang w:val="en-GB"/>
        </w:rPr>
        <w:t>MAIL DRAFT SCREENSHOT</w:t>
      </w:r>
      <w:r w:rsidR="00847051" w:rsidRPr="00095F56">
        <w:rPr>
          <w:rStyle w:val="normaltextrun"/>
          <w:rFonts w:ascii="Arial" w:hAnsi="Arial" w:cs="Arial"/>
          <w:lang w:val="en-GB"/>
        </w:rPr>
        <w:br/>
      </w:r>
      <w:r w:rsidRPr="00095F56">
        <w:rPr>
          <w:rStyle w:val="normaltextrun"/>
          <w:rFonts w:ascii="Arial" w:hAnsi="Arial" w:cs="Arial"/>
          <w:lang w:val="en-GB"/>
        </w:rPr>
        <w:t>(please make the screenshot as legible to read as possible/reasonable):</w:t>
      </w:r>
      <w:r>
        <w:rPr>
          <w:rStyle w:val="normaltextrun"/>
          <w:rFonts w:ascii="Arial" w:hAnsi="Arial" w:cs="Arial"/>
          <w:sz w:val="22"/>
          <w:szCs w:val="22"/>
          <w:lang w:val="en-GB"/>
        </w:rPr>
        <w:t> </w:t>
      </w:r>
      <w:r>
        <w:rPr>
          <w:rStyle w:val="eop"/>
          <w:rFonts w:ascii="Arial" w:hAnsi="Arial" w:cs="Arial"/>
          <w:sz w:val="22"/>
          <w:szCs w:val="22"/>
        </w:rPr>
        <w:t> </w:t>
      </w:r>
    </w:p>
    <w:p w14:paraId="49F4E217" w14:textId="77777777" w:rsidR="00911476" w:rsidRPr="00847051" w:rsidRDefault="00911476" w:rsidP="00847051">
      <w:pPr>
        <w:pStyle w:val="paragraph"/>
        <w:spacing w:before="0" w:beforeAutospacing="0" w:after="0" w:afterAutospacing="0"/>
        <w:textAlignment w:val="baseline"/>
        <w:rPr>
          <w:rFonts w:ascii="Arial" w:hAnsi="Arial" w:cs="Arial"/>
        </w:rPr>
      </w:pPr>
    </w:p>
    <w:p w14:paraId="2E693BDF" w14:textId="77777777" w:rsidR="00E54DEF" w:rsidRPr="00773107" w:rsidRDefault="00E54DEF" w:rsidP="00E54DEF">
      <w:pPr>
        <w:pStyle w:val="ListParagraph"/>
        <w:numPr>
          <w:ilvl w:val="0"/>
          <w:numId w:val="33"/>
        </w:numPr>
        <w:spacing w:after="160" w:line="259" w:lineRule="auto"/>
        <w:rPr>
          <w:color w:val="FF0000"/>
          <w:sz w:val="24"/>
        </w:rPr>
      </w:pPr>
      <w:r w:rsidRPr="00773107">
        <w:rPr>
          <w:rFonts w:eastAsia="Times New Roman" w:cs="Minion Pro"/>
          <w:b/>
          <w:caps/>
          <w:color w:val="595959" w:themeColor="text1" w:themeTint="A6"/>
          <w:sz w:val="32"/>
          <w:szCs w:val="20"/>
          <w:lang w:eastAsia="en-GB"/>
        </w:rPr>
        <w:br w:type="page"/>
      </w:r>
    </w:p>
    <w:p w14:paraId="162AAAF0" w14:textId="77777777" w:rsidR="00E54DEF" w:rsidRPr="007D5FD3" w:rsidRDefault="00E54DEF" w:rsidP="00E54DEF">
      <w:pPr>
        <w:spacing w:after="160" w:line="259" w:lineRule="auto"/>
        <w:rPr>
          <w:rFonts w:cs="Arial"/>
          <w:sz w:val="22"/>
          <w:szCs w:val="22"/>
        </w:rPr>
      </w:pPr>
      <w:r w:rsidRPr="007D5FD3">
        <w:rPr>
          <w:rFonts w:eastAsia="Times New Roman" w:cs="Minion Pro"/>
          <w:b/>
          <w:caps/>
          <w:color w:val="595959" w:themeColor="text1" w:themeTint="A6"/>
          <w:sz w:val="32"/>
          <w:szCs w:val="20"/>
          <w:lang w:eastAsia="en-GB"/>
        </w:rPr>
        <w:lastRenderedPageBreak/>
        <w:t>Task 2: privacy procedure update</w:t>
      </w:r>
    </w:p>
    <w:p w14:paraId="7DEC7341" w14:textId="77777777" w:rsidR="00E54DEF" w:rsidRPr="007D5FD3" w:rsidRDefault="00E54DEF" w:rsidP="225EA0F1">
      <w:pPr>
        <w:rPr>
          <w:rFonts w:eastAsia="Times New Roman" w:cs="Minion Pro"/>
          <w:sz w:val="24"/>
          <w:lang w:eastAsia="en-GB"/>
        </w:rPr>
      </w:pPr>
      <w:r w:rsidRPr="225EA0F1">
        <w:rPr>
          <w:rFonts w:eastAsia="Times New Roman" w:cs="Minion Pro"/>
          <w:b/>
          <w:bCs/>
          <w:sz w:val="24"/>
          <w:lang w:eastAsia="en-GB"/>
        </w:rPr>
        <w:t>Scenario</w:t>
      </w:r>
    </w:p>
    <w:p w14:paraId="730E7C0C" w14:textId="77777777" w:rsidR="00E54DEF" w:rsidRPr="007D5FD3" w:rsidRDefault="00E54DEF" w:rsidP="00E54DEF">
      <w:pPr>
        <w:spacing w:after="160" w:line="259" w:lineRule="auto"/>
        <w:rPr>
          <w:sz w:val="24"/>
        </w:rPr>
      </w:pPr>
      <w:r w:rsidRPr="007D5FD3">
        <w:rPr>
          <w:rFonts w:eastAsia="Times New Roman" w:cs="Minion Pro"/>
          <w:sz w:val="24"/>
          <w:lang w:eastAsia="en-GB"/>
        </w:rPr>
        <w:t xml:space="preserve">In your role as ‘ethical liaison’ you have been </w:t>
      </w:r>
      <w:r w:rsidRPr="007D5FD3">
        <w:rPr>
          <w:sz w:val="24"/>
        </w:rPr>
        <w:t>notified that there some updates by the OAIC</w:t>
      </w:r>
      <w:r w:rsidRPr="007D5FD3">
        <w:rPr>
          <w:rFonts w:eastAsia="Times New Roman" w:cs="Minion Pro"/>
          <w:sz w:val="24"/>
          <w:lang w:eastAsia="en-GB"/>
        </w:rPr>
        <w:t xml:space="preserve"> </w:t>
      </w:r>
      <w:r w:rsidRPr="007D5FD3">
        <w:rPr>
          <w:sz w:val="24"/>
        </w:rPr>
        <w:t>to</w:t>
      </w:r>
      <w:r>
        <w:rPr>
          <w:sz w:val="24"/>
        </w:rPr>
        <w:t xml:space="preserve"> the regulatory compliance requirements for</w:t>
      </w:r>
      <w:r w:rsidRPr="007D5FD3">
        <w:rPr>
          <w:sz w:val="24"/>
        </w:rPr>
        <w:t xml:space="preserve"> ‘Notifiable Data Breaches</w:t>
      </w:r>
      <w:r>
        <w:rPr>
          <w:sz w:val="24"/>
        </w:rPr>
        <w:t xml:space="preserve"> </w:t>
      </w:r>
      <w:r w:rsidRPr="007D5FD3">
        <w:rPr>
          <w:sz w:val="24"/>
        </w:rPr>
        <w:t>scheme</w:t>
      </w:r>
      <w:r>
        <w:rPr>
          <w:sz w:val="24"/>
        </w:rPr>
        <w:t>’.</w:t>
      </w:r>
      <w:r w:rsidRPr="007D5FD3">
        <w:rPr>
          <w:sz w:val="24"/>
        </w:rPr>
        <w:t xml:space="preserve"> You have been </w:t>
      </w:r>
      <w:r>
        <w:rPr>
          <w:sz w:val="24"/>
        </w:rPr>
        <w:t>asked to draft an update to the ITWorks COE that reflects the update.</w:t>
      </w:r>
    </w:p>
    <w:p w14:paraId="5C35D161" w14:textId="0E7228CA" w:rsidR="00E54DEF" w:rsidRPr="00096AB3" w:rsidRDefault="001124CD" w:rsidP="00911476">
      <w:pPr>
        <w:pStyle w:val="ListParagraph"/>
        <w:numPr>
          <w:ilvl w:val="0"/>
          <w:numId w:val="35"/>
        </w:numPr>
        <w:spacing w:after="160" w:line="259" w:lineRule="auto"/>
        <w:rPr>
          <w:sz w:val="24"/>
        </w:rPr>
      </w:pPr>
      <w:r w:rsidRPr="792F2818">
        <w:rPr>
          <w:sz w:val="24"/>
        </w:rPr>
        <w:t xml:space="preserve">You must list at least </w:t>
      </w:r>
      <w:r w:rsidRPr="00573F2B">
        <w:rPr>
          <w:sz w:val="24"/>
        </w:rPr>
        <w:t>two actions defining</w:t>
      </w:r>
      <w:r w:rsidRPr="792F2818">
        <w:rPr>
          <w:sz w:val="24"/>
        </w:rPr>
        <w:t xml:space="preserve"> what a data breach is at ITWorks that will be added to the COE </w:t>
      </w:r>
      <w:r w:rsidR="00421B1A" w:rsidRPr="00096AB3">
        <w:rPr>
          <w:rStyle w:val="normaltextrun"/>
          <w:rFonts w:cs="Arial"/>
          <w:color w:val="000000"/>
          <w:sz w:val="24"/>
        </w:rPr>
        <w:t>(</w:t>
      </w:r>
      <w:r w:rsidR="00421B1A" w:rsidRPr="00096AB3">
        <w:rPr>
          <w:rStyle w:val="normaltextrun"/>
          <w:rFonts w:cs="Arial"/>
          <w:sz w:val="24"/>
        </w:rPr>
        <w:t>approximately 50 words in total</w:t>
      </w:r>
      <w:r w:rsidR="00421B1A" w:rsidRPr="00096AB3">
        <w:rPr>
          <w:rStyle w:val="normaltextrun"/>
          <w:rFonts w:cs="Arial"/>
          <w:color w:val="000000"/>
          <w:sz w:val="24"/>
        </w:rPr>
        <w:t>)</w:t>
      </w:r>
    </w:p>
    <w:p w14:paraId="27F5122B" w14:textId="448C1700" w:rsidR="00E54DEF" w:rsidRPr="00911476" w:rsidRDefault="00E54DEF" w:rsidP="00911476">
      <w:pPr>
        <w:spacing w:after="160" w:line="259" w:lineRule="auto"/>
        <w:rPr>
          <w:sz w:val="24"/>
        </w:rPr>
      </w:pPr>
      <w:r w:rsidRPr="00E006B5">
        <w:rPr>
          <w:sz w:val="24"/>
        </w:rPr>
        <w:t>ANSWER</w:t>
      </w:r>
      <w:r w:rsidR="00D522DF">
        <w:rPr>
          <w:sz w:val="24"/>
        </w:rPr>
        <w:t>S</w:t>
      </w:r>
      <w:r w:rsidRPr="00E006B5">
        <w:rPr>
          <w:sz w:val="24"/>
        </w:rPr>
        <w:t xml:space="preserve">: </w:t>
      </w:r>
    </w:p>
    <w:p w14:paraId="7FC6B516" w14:textId="77777777" w:rsidR="00E54DEF" w:rsidRPr="001160CB" w:rsidRDefault="00E54DEF" w:rsidP="00E54DEF">
      <w:pPr>
        <w:rPr>
          <w:sz w:val="24"/>
        </w:rPr>
      </w:pPr>
    </w:p>
    <w:p w14:paraId="051E1969" w14:textId="5631ED6C" w:rsidR="00E54DEF" w:rsidRPr="00960E9B" w:rsidRDefault="00E54DEF" w:rsidP="00E54DEF">
      <w:pPr>
        <w:pStyle w:val="ListParagraph"/>
        <w:numPr>
          <w:ilvl w:val="0"/>
          <w:numId w:val="35"/>
        </w:numPr>
        <w:spacing w:after="160" w:line="259" w:lineRule="auto"/>
        <w:rPr>
          <w:sz w:val="24"/>
        </w:rPr>
      </w:pPr>
      <w:r>
        <w:rPr>
          <w:sz w:val="24"/>
        </w:rPr>
        <w:t xml:space="preserve">You must also define </w:t>
      </w:r>
      <w:r w:rsidRPr="005D6A4E">
        <w:rPr>
          <w:sz w:val="24"/>
        </w:rPr>
        <w:t xml:space="preserve">a </w:t>
      </w:r>
      <w:r w:rsidRPr="00960E9B">
        <w:rPr>
          <w:sz w:val="24"/>
        </w:rPr>
        <w:t>procedure</w:t>
      </w:r>
      <w:r w:rsidR="00504F5E" w:rsidRPr="00960E9B">
        <w:rPr>
          <w:sz w:val="24"/>
        </w:rPr>
        <w:t xml:space="preserve"> </w:t>
      </w:r>
      <w:r w:rsidR="00504F5E" w:rsidRPr="00960E9B">
        <w:rPr>
          <w:rStyle w:val="normaltextrun"/>
          <w:rFonts w:cs="Arial"/>
          <w:color w:val="000000"/>
          <w:sz w:val="24"/>
        </w:rPr>
        <w:t>(</w:t>
      </w:r>
      <w:r w:rsidR="00504F5E" w:rsidRPr="00960E9B">
        <w:rPr>
          <w:rStyle w:val="normaltextrun"/>
          <w:rFonts w:cs="Arial"/>
          <w:sz w:val="24"/>
        </w:rPr>
        <w:t>approximately 50 words in total</w:t>
      </w:r>
      <w:r w:rsidR="00504F5E" w:rsidRPr="00960E9B">
        <w:rPr>
          <w:rStyle w:val="normaltextrun"/>
          <w:rFonts w:cs="Arial"/>
          <w:color w:val="000000"/>
          <w:sz w:val="24"/>
        </w:rPr>
        <w:t>)</w:t>
      </w:r>
      <w:r w:rsidRPr="00960E9B">
        <w:rPr>
          <w:sz w:val="24"/>
        </w:rPr>
        <w:t xml:space="preserve"> listing how a detected data breach is handled at ITWorks including:</w:t>
      </w:r>
    </w:p>
    <w:p w14:paraId="6EC193E7" w14:textId="3459731D" w:rsidR="00E54DEF" w:rsidRPr="005D6A4E" w:rsidRDefault="003B358C" w:rsidP="00E54DEF">
      <w:pPr>
        <w:pStyle w:val="ListParagraph"/>
        <w:numPr>
          <w:ilvl w:val="1"/>
          <w:numId w:val="35"/>
        </w:numPr>
        <w:spacing w:after="160" w:line="259" w:lineRule="auto"/>
        <w:rPr>
          <w:sz w:val="24"/>
        </w:rPr>
      </w:pPr>
      <w:r>
        <w:rPr>
          <w:sz w:val="24"/>
        </w:rPr>
        <w:t>w</w:t>
      </w:r>
      <w:r w:rsidR="00E54DEF" w:rsidRPr="00960E9B">
        <w:rPr>
          <w:sz w:val="24"/>
        </w:rPr>
        <w:t>hat is required to happen</w:t>
      </w:r>
      <w:r w:rsidR="00E54DEF">
        <w:rPr>
          <w:sz w:val="24"/>
        </w:rPr>
        <w:t xml:space="preserve"> immediately (</w:t>
      </w:r>
      <w:r w:rsidR="00E54DEF" w:rsidRPr="006E6D1B">
        <w:rPr>
          <w:sz w:val="24"/>
        </w:rPr>
        <w:t>at least three</w:t>
      </w:r>
      <w:r w:rsidR="00E54DEF">
        <w:rPr>
          <w:sz w:val="24"/>
        </w:rPr>
        <w:t xml:space="preserve"> steps required) </w:t>
      </w:r>
    </w:p>
    <w:p w14:paraId="153D7CF5" w14:textId="72D19137" w:rsidR="00E54DEF" w:rsidRPr="00911476" w:rsidRDefault="00981E89" w:rsidP="00911476">
      <w:pPr>
        <w:pStyle w:val="ListParagraph"/>
        <w:numPr>
          <w:ilvl w:val="1"/>
          <w:numId w:val="35"/>
        </w:numPr>
        <w:spacing w:after="160" w:line="259" w:lineRule="auto"/>
        <w:rPr>
          <w:sz w:val="24"/>
        </w:rPr>
      </w:pPr>
      <w:r>
        <w:rPr>
          <w:sz w:val="24"/>
        </w:rPr>
        <w:t>when reporting to the OAIC is required</w:t>
      </w:r>
      <w:r w:rsidR="007150F0">
        <w:rPr>
          <w:sz w:val="24"/>
        </w:rPr>
        <w:t xml:space="preserve"> (four answers required)</w:t>
      </w:r>
    </w:p>
    <w:p w14:paraId="72EF8ADB" w14:textId="77777777" w:rsidR="00E54DEF" w:rsidRPr="0022226A" w:rsidRDefault="00E54DEF" w:rsidP="00E54DEF">
      <w:pPr>
        <w:spacing w:after="160" w:line="259" w:lineRule="auto"/>
        <w:rPr>
          <w:color w:val="FF0000"/>
          <w:sz w:val="24"/>
        </w:rPr>
      </w:pPr>
      <w:r w:rsidRPr="0022226A">
        <w:rPr>
          <w:sz w:val="24"/>
        </w:rPr>
        <w:t xml:space="preserve">ANSWER DATA BREACH PROCEDURE: </w:t>
      </w:r>
    </w:p>
    <w:p w14:paraId="6AAEFB2D" w14:textId="77777777" w:rsidR="00E54DEF" w:rsidRDefault="00E54DEF" w:rsidP="00E54DEF">
      <w:pPr>
        <w:pStyle w:val="ListParagraph"/>
        <w:numPr>
          <w:ilvl w:val="2"/>
          <w:numId w:val="38"/>
        </w:numPr>
        <w:spacing w:after="160" w:line="259" w:lineRule="auto"/>
        <w:rPr>
          <w:sz w:val="24"/>
        </w:rPr>
      </w:pPr>
      <w:r>
        <w:rPr>
          <w:sz w:val="24"/>
        </w:rPr>
        <w:t>Immediate steps include…</w:t>
      </w:r>
    </w:p>
    <w:p w14:paraId="55E6E4DB" w14:textId="77777777" w:rsidR="00E54DEF" w:rsidRDefault="00E54DEF" w:rsidP="00E54DEF">
      <w:pPr>
        <w:pStyle w:val="ListParagraph"/>
        <w:numPr>
          <w:ilvl w:val="3"/>
          <w:numId w:val="38"/>
        </w:numPr>
        <w:spacing w:after="160" w:line="259" w:lineRule="auto"/>
        <w:rPr>
          <w:sz w:val="24"/>
        </w:rPr>
      </w:pPr>
    </w:p>
    <w:p w14:paraId="15E69AE6" w14:textId="77777777" w:rsidR="00E54DEF" w:rsidRDefault="00E54DEF" w:rsidP="00E54DEF">
      <w:pPr>
        <w:pStyle w:val="ListParagraph"/>
        <w:numPr>
          <w:ilvl w:val="3"/>
          <w:numId w:val="38"/>
        </w:numPr>
        <w:spacing w:after="160" w:line="259" w:lineRule="auto"/>
        <w:rPr>
          <w:sz w:val="24"/>
        </w:rPr>
      </w:pPr>
    </w:p>
    <w:p w14:paraId="4AD12E43" w14:textId="77777777" w:rsidR="00E54DEF" w:rsidRDefault="00E54DEF" w:rsidP="00E54DEF">
      <w:pPr>
        <w:pStyle w:val="ListParagraph"/>
        <w:numPr>
          <w:ilvl w:val="3"/>
          <w:numId w:val="38"/>
        </w:numPr>
        <w:spacing w:after="160" w:line="259" w:lineRule="auto"/>
        <w:rPr>
          <w:sz w:val="24"/>
        </w:rPr>
      </w:pPr>
    </w:p>
    <w:p w14:paraId="55E8AFD5" w14:textId="418CBA78" w:rsidR="00E54DEF" w:rsidRDefault="00E54DEF" w:rsidP="00E54DEF">
      <w:pPr>
        <w:pStyle w:val="ListParagraph"/>
        <w:numPr>
          <w:ilvl w:val="2"/>
          <w:numId w:val="38"/>
        </w:numPr>
        <w:spacing w:after="160" w:line="259" w:lineRule="auto"/>
        <w:rPr>
          <w:sz w:val="24"/>
        </w:rPr>
      </w:pPr>
      <w:r w:rsidRPr="0022226A">
        <w:rPr>
          <w:sz w:val="24"/>
        </w:rPr>
        <w:t>Report to the OAIC if</w:t>
      </w:r>
      <w:r w:rsidR="007B6008">
        <w:rPr>
          <w:sz w:val="24"/>
        </w:rPr>
        <w:t>:</w:t>
      </w:r>
    </w:p>
    <w:p w14:paraId="2E37428C" w14:textId="33352D20" w:rsidR="007B6008" w:rsidRDefault="007B6008" w:rsidP="007B6008">
      <w:pPr>
        <w:pStyle w:val="ListParagraph"/>
        <w:numPr>
          <w:ilvl w:val="3"/>
          <w:numId w:val="38"/>
        </w:numPr>
        <w:spacing w:after="160" w:line="259" w:lineRule="auto"/>
        <w:rPr>
          <w:sz w:val="24"/>
        </w:rPr>
      </w:pPr>
    </w:p>
    <w:p w14:paraId="1FD97E80" w14:textId="4B63154E" w:rsidR="007B6008" w:rsidRDefault="007B6008" w:rsidP="007B6008">
      <w:pPr>
        <w:pStyle w:val="ListParagraph"/>
        <w:numPr>
          <w:ilvl w:val="3"/>
          <w:numId w:val="38"/>
        </w:numPr>
        <w:spacing w:after="160" w:line="259" w:lineRule="auto"/>
        <w:rPr>
          <w:sz w:val="24"/>
        </w:rPr>
      </w:pPr>
    </w:p>
    <w:p w14:paraId="575BE05B" w14:textId="1791B1EA" w:rsidR="007B6008" w:rsidRDefault="007B6008" w:rsidP="007B6008">
      <w:pPr>
        <w:pStyle w:val="ListParagraph"/>
        <w:numPr>
          <w:ilvl w:val="3"/>
          <w:numId w:val="38"/>
        </w:numPr>
        <w:spacing w:after="160" w:line="259" w:lineRule="auto"/>
        <w:rPr>
          <w:sz w:val="24"/>
        </w:rPr>
      </w:pPr>
    </w:p>
    <w:p w14:paraId="4BE4D7F4" w14:textId="11B2E897" w:rsidR="007B6008" w:rsidRDefault="007B6008" w:rsidP="007B6008">
      <w:pPr>
        <w:pStyle w:val="ListParagraph"/>
        <w:numPr>
          <w:ilvl w:val="3"/>
          <w:numId w:val="38"/>
        </w:numPr>
        <w:spacing w:after="160" w:line="259" w:lineRule="auto"/>
        <w:rPr>
          <w:sz w:val="24"/>
        </w:rPr>
      </w:pPr>
    </w:p>
    <w:p w14:paraId="5AAE6302" w14:textId="77777777" w:rsidR="00E54DEF" w:rsidRDefault="00E54DEF" w:rsidP="225EA0F1">
      <w:pPr>
        <w:spacing w:after="160" w:line="259" w:lineRule="auto"/>
        <w:rPr>
          <w:sz w:val="24"/>
        </w:rPr>
      </w:pPr>
    </w:p>
    <w:p w14:paraId="366A4CD0" w14:textId="77777777" w:rsidR="00F93701" w:rsidRDefault="00E54DEF" w:rsidP="007551F6">
      <w:pPr>
        <w:pStyle w:val="ListParagraph"/>
        <w:numPr>
          <w:ilvl w:val="0"/>
          <w:numId w:val="35"/>
        </w:numPr>
        <w:spacing w:after="160" w:line="259" w:lineRule="auto"/>
        <w:rPr>
          <w:sz w:val="24"/>
        </w:rPr>
      </w:pPr>
      <w:r w:rsidRPr="005D1AE6">
        <w:rPr>
          <w:sz w:val="24"/>
        </w:rPr>
        <w:t>Following your work updating the ITWorks COE in this task, draft an email to all ITWorks management to inform them of your proposed updates in the ‘ITWorks Code of Ethics and Professional Conduct’ document and explain the updates (approx. 80 words &amp; DO NOT SEND EMAIL!)</w:t>
      </w:r>
    </w:p>
    <w:p w14:paraId="6AAEBAFC" w14:textId="77777777" w:rsidR="00F93701" w:rsidRDefault="00F93701" w:rsidP="00F93701">
      <w:pPr>
        <w:pStyle w:val="ListParagraph"/>
        <w:spacing w:after="160" w:line="259" w:lineRule="auto"/>
        <w:ind w:left="360"/>
        <w:rPr>
          <w:sz w:val="24"/>
        </w:rPr>
      </w:pPr>
    </w:p>
    <w:p w14:paraId="6C8D74B3" w14:textId="2711A334" w:rsidR="007551F6" w:rsidRPr="00F93701" w:rsidRDefault="00E54DEF" w:rsidP="00F93701">
      <w:pPr>
        <w:pStyle w:val="ListParagraph"/>
        <w:spacing w:after="160" w:line="259" w:lineRule="auto"/>
        <w:ind w:left="360"/>
        <w:rPr>
          <w:sz w:val="24"/>
        </w:rPr>
      </w:pPr>
      <w:r w:rsidRPr="00F93701">
        <w:rPr>
          <w:rFonts w:eastAsia="Times New Roman" w:cs="Arial"/>
          <w:sz w:val="22"/>
          <w:szCs w:val="20"/>
          <w:lang w:eastAsia="en-GB"/>
        </w:rPr>
        <w:t>EMAIL DRAFT</w:t>
      </w:r>
      <w:r w:rsidR="004D1D30" w:rsidRPr="00F93701">
        <w:rPr>
          <w:rFonts w:eastAsia="Times New Roman" w:cs="Arial"/>
          <w:sz w:val="22"/>
          <w:szCs w:val="20"/>
          <w:lang w:eastAsia="en-GB"/>
        </w:rPr>
        <w:t xml:space="preserve"> SCREENSHOT</w:t>
      </w:r>
      <w:r w:rsidRPr="00F93701">
        <w:rPr>
          <w:rFonts w:eastAsia="Times New Roman" w:cs="Minion Pro"/>
          <w:sz w:val="22"/>
          <w:szCs w:val="20"/>
          <w:lang w:eastAsia="en-GB"/>
        </w:rPr>
        <w:t xml:space="preserve"> </w:t>
      </w:r>
      <w:r w:rsidR="004D1D30" w:rsidRPr="00F93701">
        <w:rPr>
          <w:rFonts w:eastAsia="Times New Roman" w:cs="Minion Pro"/>
          <w:sz w:val="22"/>
          <w:szCs w:val="20"/>
          <w:lang w:eastAsia="en-GB"/>
        </w:rPr>
        <w:br/>
      </w:r>
      <w:r w:rsidRPr="00F93701">
        <w:rPr>
          <w:rFonts w:eastAsia="Times New Roman" w:cs="Minion Pro"/>
          <w:sz w:val="22"/>
          <w:szCs w:val="20"/>
          <w:lang w:eastAsia="en-GB"/>
        </w:rPr>
        <w:t>(please make the screenshot as legible to read as possible/reasonable)</w:t>
      </w:r>
      <w:r w:rsidRPr="00F93701">
        <w:rPr>
          <w:rFonts w:eastAsia="Times New Roman" w:cs="Arial"/>
          <w:sz w:val="22"/>
          <w:szCs w:val="20"/>
          <w:lang w:eastAsia="en-GB"/>
        </w:rPr>
        <w:t xml:space="preserve">: </w:t>
      </w:r>
    </w:p>
    <w:p w14:paraId="0BF4FC24" w14:textId="6EBBACF6" w:rsidR="00E54DEF" w:rsidRPr="007551F6" w:rsidRDefault="00E54DEF" w:rsidP="007551F6">
      <w:pPr>
        <w:pStyle w:val="paragraph"/>
        <w:spacing w:before="0" w:beforeAutospacing="0" w:after="0" w:afterAutospacing="0"/>
        <w:textAlignment w:val="baseline"/>
        <w:rPr>
          <w:rFonts w:ascii="Arial" w:hAnsi="Arial" w:cs="Arial"/>
        </w:rPr>
      </w:pPr>
      <w:r w:rsidRPr="007551F6">
        <w:rPr>
          <w:rFonts w:cs="Minion Pro"/>
          <w:b/>
          <w:caps/>
          <w:color w:val="595959" w:themeColor="text1" w:themeTint="A6"/>
          <w:sz w:val="32"/>
          <w:szCs w:val="20"/>
          <w:highlight w:val="yellow"/>
          <w:lang w:eastAsia="en-GB"/>
        </w:rPr>
        <w:br w:type="page"/>
      </w:r>
    </w:p>
    <w:p w14:paraId="5079A5AD" w14:textId="77777777" w:rsidR="00E54DEF" w:rsidRDefault="00E54DEF" w:rsidP="00E54DEF">
      <w:pPr>
        <w:spacing w:after="160" w:line="259" w:lineRule="auto"/>
        <w:rPr>
          <w:rFonts w:eastAsia="Times New Roman" w:cs="Minion Pro"/>
          <w:b/>
          <w:caps/>
          <w:color w:val="595959" w:themeColor="text1" w:themeTint="A6"/>
          <w:sz w:val="32"/>
          <w:szCs w:val="20"/>
          <w:lang w:eastAsia="en-GB"/>
        </w:rPr>
      </w:pPr>
      <w:r>
        <w:rPr>
          <w:rFonts w:eastAsia="Times New Roman" w:cs="Minion Pro"/>
          <w:b/>
          <w:caps/>
          <w:color w:val="595959" w:themeColor="text1" w:themeTint="A6"/>
          <w:sz w:val="32"/>
          <w:szCs w:val="20"/>
          <w:lang w:eastAsia="en-GB"/>
        </w:rPr>
        <w:lastRenderedPageBreak/>
        <w:t xml:space="preserve">Task 3: role play </w:t>
      </w:r>
    </w:p>
    <w:p w14:paraId="65D5CB51" w14:textId="77777777" w:rsidR="00E54DEF" w:rsidRPr="000C1C6A" w:rsidRDefault="00E54DEF" w:rsidP="00E54DEF">
      <w:pPr>
        <w:rPr>
          <w:b/>
          <w:bCs/>
          <w:sz w:val="24"/>
          <w:lang w:val="en-AU"/>
        </w:rPr>
      </w:pPr>
      <w:r w:rsidRPr="000C1C6A">
        <w:rPr>
          <w:b/>
          <w:bCs/>
          <w:sz w:val="24"/>
          <w:lang w:val="en-AU"/>
        </w:rPr>
        <w:t>Assessment context</w:t>
      </w:r>
    </w:p>
    <w:p w14:paraId="55E5CABA" w14:textId="77777777" w:rsidR="00E54DEF" w:rsidRPr="00FD2062" w:rsidRDefault="00E54DEF" w:rsidP="00E54DEF">
      <w:pPr>
        <w:spacing w:after="160" w:line="259" w:lineRule="auto"/>
        <w:rPr>
          <w:rFonts w:cs="Arial"/>
          <w:sz w:val="24"/>
        </w:rPr>
      </w:pPr>
      <w:r w:rsidRPr="00FD2062">
        <w:rPr>
          <w:rFonts w:cs="Arial"/>
          <w:sz w:val="24"/>
        </w:rPr>
        <w:t>You are working in the role of Service Desk Analyst on the Service Desk for ITWorks.  In your role you are supporting the employees of ITWorks and external clients and assisting them to resolve their ICT service calls to the Service Desk and receiving feedback from them on your service.</w:t>
      </w:r>
    </w:p>
    <w:p w14:paraId="6B9F156A" w14:textId="77777777" w:rsidR="00E54DEF" w:rsidRPr="00FD2062" w:rsidRDefault="00E54DEF" w:rsidP="00E54DEF">
      <w:pPr>
        <w:jc w:val="both"/>
        <w:rPr>
          <w:rFonts w:cs="Arial"/>
          <w:sz w:val="24"/>
          <w:lang w:val="en-AU" w:eastAsia="en-AU"/>
        </w:rPr>
      </w:pPr>
      <w:r w:rsidRPr="00FD2062">
        <w:rPr>
          <w:rFonts w:cs="Arial"/>
          <w:sz w:val="24"/>
          <w:lang w:val="en-AU" w:eastAsia="en-AU"/>
        </w:rPr>
        <w:t>You communicate directly with clients and employees to:</w:t>
      </w:r>
    </w:p>
    <w:p w14:paraId="51056729" w14:textId="77777777" w:rsidR="00E54DEF" w:rsidRPr="00FD2062" w:rsidRDefault="00E54DEF" w:rsidP="00E54DEF">
      <w:pPr>
        <w:numPr>
          <w:ilvl w:val="0"/>
          <w:numId w:val="20"/>
        </w:numPr>
        <w:spacing w:after="200" w:line="276" w:lineRule="auto"/>
        <w:contextualSpacing/>
        <w:jc w:val="both"/>
        <w:rPr>
          <w:rFonts w:cs="Arial"/>
          <w:sz w:val="24"/>
          <w:lang w:eastAsia="en-AU"/>
        </w:rPr>
      </w:pPr>
      <w:r w:rsidRPr="00FD2062">
        <w:rPr>
          <w:rFonts w:cs="Arial"/>
          <w:sz w:val="24"/>
          <w:lang w:eastAsia="en-AU"/>
        </w:rPr>
        <w:t>Log service calls</w:t>
      </w:r>
    </w:p>
    <w:p w14:paraId="57538036" w14:textId="77777777" w:rsidR="00E54DEF" w:rsidRPr="00FD2062" w:rsidRDefault="00E54DEF" w:rsidP="00E54DEF">
      <w:pPr>
        <w:numPr>
          <w:ilvl w:val="0"/>
          <w:numId w:val="20"/>
        </w:numPr>
        <w:spacing w:after="200" w:line="276" w:lineRule="auto"/>
        <w:contextualSpacing/>
        <w:jc w:val="both"/>
        <w:rPr>
          <w:rFonts w:cs="Arial"/>
          <w:sz w:val="24"/>
          <w:lang w:eastAsia="en-AU"/>
        </w:rPr>
      </w:pPr>
      <w:r w:rsidRPr="00FD2062">
        <w:rPr>
          <w:rFonts w:cs="Arial"/>
          <w:sz w:val="24"/>
          <w:lang w:eastAsia="en-AU"/>
        </w:rPr>
        <w:t>Informing the clients of the progress of their service call</w:t>
      </w:r>
    </w:p>
    <w:p w14:paraId="396A7C2C" w14:textId="77777777" w:rsidR="00E54DEF" w:rsidRPr="00FD2062" w:rsidRDefault="00E54DEF" w:rsidP="00E54DEF">
      <w:pPr>
        <w:numPr>
          <w:ilvl w:val="0"/>
          <w:numId w:val="20"/>
        </w:numPr>
        <w:spacing w:after="200" w:line="276" w:lineRule="auto"/>
        <w:contextualSpacing/>
        <w:jc w:val="both"/>
        <w:rPr>
          <w:rFonts w:cs="Arial"/>
          <w:sz w:val="24"/>
          <w:lang w:eastAsia="en-AU"/>
        </w:rPr>
      </w:pPr>
      <w:r w:rsidRPr="00FD2062">
        <w:rPr>
          <w:rFonts w:cs="Arial"/>
          <w:sz w:val="24"/>
          <w:lang w:eastAsia="en-AU"/>
        </w:rPr>
        <w:t>Resolve the service call or escalate it for immediate action</w:t>
      </w:r>
    </w:p>
    <w:p w14:paraId="452A74AF" w14:textId="77777777" w:rsidR="00E54DEF" w:rsidRPr="00FD2062" w:rsidRDefault="00E54DEF" w:rsidP="00E54DEF">
      <w:pPr>
        <w:numPr>
          <w:ilvl w:val="0"/>
          <w:numId w:val="20"/>
        </w:numPr>
        <w:spacing w:after="200" w:line="276" w:lineRule="auto"/>
        <w:contextualSpacing/>
        <w:jc w:val="both"/>
        <w:rPr>
          <w:rFonts w:cs="Arial"/>
          <w:sz w:val="24"/>
        </w:rPr>
      </w:pPr>
      <w:r w:rsidRPr="00FD2062">
        <w:rPr>
          <w:rFonts w:cs="Arial"/>
          <w:sz w:val="24"/>
          <w:lang w:eastAsia="en-AU"/>
        </w:rPr>
        <w:t>Communicate policy changes to ITWorks employees</w:t>
      </w:r>
    </w:p>
    <w:p w14:paraId="08CB291B" w14:textId="77777777" w:rsidR="00E54DEF" w:rsidRPr="00FD2062" w:rsidRDefault="00E54DEF" w:rsidP="00E54DEF">
      <w:pPr>
        <w:numPr>
          <w:ilvl w:val="0"/>
          <w:numId w:val="20"/>
        </w:numPr>
        <w:spacing w:after="200" w:line="276" w:lineRule="auto"/>
        <w:contextualSpacing/>
        <w:jc w:val="both"/>
        <w:rPr>
          <w:rFonts w:cs="Arial"/>
          <w:sz w:val="24"/>
        </w:rPr>
      </w:pPr>
      <w:r w:rsidRPr="00FD2062">
        <w:rPr>
          <w:rFonts w:cs="Arial"/>
          <w:sz w:val="24"/>
          <w:lang w:eastAsia="en-AU"/>
        </w:rPr>
        <w:t>Communicate issues to ITWorks management</w:t>
      </w:r>
    </w:p>
    <w:p w14:paraId="74F4A7E1" w14:textId="77777777" w:rsidR="00E54DEF" w:rsidRPr="00FD2062" w:rsidRDefault="00E54DEF" w:rsidP="00E54DEF">
      <w:pPr>
        <w:rPr>
          <w:rFonts w:eastAsia="Times New Roman" w:cs="Arial"/>
          <w:sz w:val="24"/>
          <w:lang w:eastAsia="en-GB"/>
        </w:rPr>
      </w:pPr>
    </w:p>
    <w:p w14:paraId="68D94FFB" w14:textId="77777777" w:rsidR="00E54DEF" w:rsidRPr="00FD2062" w:rsidRDefault="00E54DEF" w:rsidP="00E54DEF">
      <w:pPr>
        <w:jc w:val="both"/>
        <w:rPr>
          <w:rFonts w:eastAsia="Times New Roman" w:cs="Arial"/>
          <w:sz w:val="24"/>
          <w:lang w:eastAsia="en-GB"/>
        </w:rPr>
      </w:pPr>
      <w:r w:rsidRPr="00FD2062">
        <w:rPr>
          <w:rFonts w:eastAsia="Times New Roman" w:cs="Arial"/>
          <w:b/>
          <w:sz w:val="24"/>
          <w:lang w:eastAsia="en-GB"/>
        </w:rPr>
        <w:t>Your Task</w:t>
      </w:r>
    </w:p>
    <w:p w14:paraId="73DE4A17" w14:textId="4707E0AA" w:rsidR="00E54DEF" w:rsidRPr="00FD2062" w:rsidRDefault="00E54DEF" w:rsidP="00E54DEF">
      <w:pPr>
        <w:rPr>
          <w:rFonts w:eastAsia="Times New Roman" w:cs="Arial"/>
          <w:sz w:val="24"/>
          <w:lang w:eastAsia="en-GB"/>
        </w:rPr>
      </w:pPr>
      <w:r w:rsidRPr="00FD2062">
        <w:rPr>
          <w:rFonts w:eastAsia="Times New Roman" w:cs="Arial"/>
          <w:sz w:val="24"/>
          <w:lang w:eastAsia="en-GB"/>
        </w:rPr>
        <w:t>In this task you are to receive a service desk call and you must comply with the ‘ITWorks Code of Ethics and Professional Conduct’.  You are to identify incidences of non-compliance infringements and if a breach of the COE occurs</w:t>
      </w:r>
      <w:r w:rsidR="00532E29">
        <w:rPr>
          <w:rFonts w:eastAsia="Times New Roman" w:cs="Arial"/>
          <w:sz w:val="24"/>
          <w:lang w:eastAsia="en-GB"/>
        </w:rPr>
        <w:t>. Y</w:t>
      </w:r>
      <w:r w:rsidRPr="00FD2062">
        <w:rPr>
          <w:rFonts w:eastAsia="Times New Roman" w:cs="Arial"/>
          <w:sz w:val="24"/>
          <w:lang w:eastAsia="en-GB"/>
        </w:rPr>
        <w:t xml:space="preserve">ou must take </w:t>
      </w:r>
      <w:r>
        <w:rPr>
          <w:rFonts w:eastAsia="Times New Roman" w:cs="Arial"/>
          <w:sz w:val="24"/>
          <w:lang w:eastAsia="en-GB"/>
        </w:rPr>
        <w:t xml:space="preserve">notes </w:t>
      </w:r>
      <w:r w:rsidRPr="00FD2062">
        <w:rPr>
          <w:rFonts w:eastAsia="Times New Roman" w:cs="Arial"/>
          <w:sz w:val="24"/>
          <w:lang w:eastAsia="en-GB"/>
        </w:rPr>
        <w:t xml:space="preserve">and </w:t>
      </w:r>
      <w:r>
        <w:rPr>
          <w:rFonts w:eastAsia="Times New Roman" w:cs="Arial"/>
          <w:sz w:val="24"/>
          <w:lang w:eastAsia="en-GB"/>
        </w:rPr>
        <w:t xml:space="preserve">in due course </w:t>
      </w:r>
      <w:r w:rsidRPr="00FD2062">
        <w:rPr>
          <w:rFonts w:eastAsia="Times New Roman" w:cs="Arial"/>
          <w:sz w:val="24"/>
          <w:lang w:eastAsia="en-GB"/>
        </w:rPr>
        <w:t>communicate the relevant documentation to the appropriate stakeholders.</w:t>
      </w:r>
    </w:p>
    <w:p w14:paraId="31CD4280" w14:textId="77777777" w:rsidR="00E54DEF" w:rsidRPr="00FD2062" w:rsidRDefault="00E54DEF" w:rsidP="00E54DEF">
      <w:pPr>
        <w:rPr>
          <w:rFonts w:eastAsia="Times New Roman" w:cs="Arial"/>
          <w:sz w:val="24"/>
          <w:lang w:eastAsia="en-GB"/>
        </w:rPr>
      </w:pPr>
    </w:p>
    <w:p w14:paraId="2A7D02F1" w14:textId="77777777" w:rsidR="00E54DEF" w:rsidRPr="00FD2062" w:rsidRDefault="00E54DEF" w:rsidP="00E54DEF">
      <w:pPr>
        <w:jc w:val="both"/>
        <w:rPr>
          <w:rFonts w:eastAsia="Times New Roman" w:cs="Arial"/>
          <w:sz w:val="24"/>
          <w:lang w:eastAsia="en-GB"/>
        </w:rPr>
      </w:pPr>
      <w:r w:rsidRPr="00FD2062">
        <w:rPr>
          <w:rFonts w:eastAsia="Times New Roman" w:cs="Arial"/>
          <w:sz w:val="24"/>
          <w:lang w:eastAsia="en-GB"/>
        </w:rPr>
        <w:t>Role play notes:</w:t>
      </w:r>
    </w:p>
    <w:p w14:paraId="18E6943F" w14:textId="00190FF0" w:rsidR="00E54DEF" w:rsidRPr="00FD2062" w:rsidRDefault="00E54DEF" w:rsidP="225EA0F1">
      <w:pPr>
        <w:jc w:val="both"/>
        <w:rPr>
          <w:rFonts w:eastAsia="Times New Roman" w:cs="Arial"/>
          <w:sz w:val="24"/>
          <w:lang w:eastAsia="en-GB"/>
        </w:rPr>
      </w:pPr>
      <w:r w:rsidRPr="225EA0F1">
        <w:rPr>
          <w:rFonts w:eastAsia="Times New Roman" w:cs="Arial"/>
          <w:sz w:val="24"/>
          <w:lang w:eastAsia="en-GB"/>
        </w:rPr>
        <w:t>You will need to take a</w:t>
      </w:r>
      <w:r w:rsidR="001D0D92">
        <w:rPr>
          <w:rFonts w:eastAsia="Times New Roman" w:cs="Arial"/>
          <w:sz w:val="24"/>
          <w:lang w:eastAsia="en-GB"/>
        </w:rPr>
        <w:t xml:space="preserve"> phone</w:t>
      </w:r>
      <w:r w:rsidRPr="225EA0F1">
        <w:rPr>
          <w:rFonts w:eastAsia="Times New Roman" w:cs="Arial"/>
          <w:sz w:val="24"/>
          <w:lang w:eastAsia="en-GB"/>
        </w:rPr>
        <w:t xml:space="preserve"> call from a member of the public (</w:t>
      </w:r>
      <w:r w:rsidR="4D94E607" w:rsidRPr="686CE16C">
        <w:rPr>
          <w:rFonts w:eastAsia="Times New Roman" w:cs="Arial"/>
          <w:sz w:val="24"/>
          <w:lang w:eastAsia="en-GB"/>
        </w:rPr>
        <w:t xml:space="preserve">book </w:t>
      </w:r>
      <w:r w:rsidR="4D94E607" w:rsidRPr="5B223513">
        <w:rPr>
          <w:rFonts w:eastAsia="Times New Roman" w:cs="Arial"/>
          <w:sz w:val="24"/>
          <w:lang w:eastAsia="en-GB"/>
        </w:rPr>
        <w:t>a time with your</w:t>
      </w:r>
      <w:r w:rsidRPr="225EA0F1">
        <w:rPr>
          <w:rFonts w:eastAsia="Times New Roman" w:cs="Arial"/>
          <w:sz w:val="24"/>
          <w:lang w:eastAsia="en-GB"/>
        </w:rPr>
        <w:t xml:space="preserve"> lecturer</w:t>
      </w:r>
      <w:r w:rsidR="4D94E607" w:rsidRPr="1949F244">
        <w:rPr>
          <w:rFonts w:eastAsia="Times New Roman" w:cs="Arial"/>
          <w:sz w:val="24"/>
          <w:lang w:eastAsia="en-GB"/>
        </w:rPr>
        <w:t xml:space="preserve"> in class </w:t>
      </w:r>
      <w:r w:rsidR="4D94E607" w:rsidRPr="6E93A8D5">
        <w:rPr>
          <w:rFonts w:eastAsia="Times New Roman" w:cs="Arial"/>
          <w:sz w:val="24"/>
          <w:lang w:eastAsia="en-GB"/>
        </w:rPr>
        <w:t>or another time that suits).</w:t>
      </w:r>
      <w:r w:rsidRPr="225EA0F1">
        <w:rPr>
          <w:rFonts w:eastAsia="Times New Roman" w:cs="Arial"/>
          <w:sz w:val="24"/>
          <w:lang w:eastAsia="en-GB"/>
        </w:rPr>
        <w:t xml:space="preserve">  This does not have to be an actual </w:t>
      </w:r>
      <w:r w:rsidR="00762E3F">
        <w:rPr>
          <w:rFonts w:eastAsia="Times New Roman" w:cs="Arial"/>
          <w:sz w:val="24"/>
          <w:lang w:eastAsia="en-GB"/>
        </w:rPr>
        <w:t xml:space="preserve">phone </w:t>
      </w:r>
      <w:r w:rsidRPr="225EA0F1">
        <w:rPr>
          <w:rFonts w:eastAsia="Times New Roman" w:cs="Arial"/>
          <w:sz w:val="24"/>
          <w:lang w:eastAsia="en-GB"/>
        </w:rPr>
        <w:t>call, it can be face-to-face, online, etc. You must follow ITWorks service call norms</w:t>
      </w:r>
      <w:r w:rsidRPr="5B0A3BA6">
        <w:rPr>
          <w:rFonts w:eastAsia="Times New Roman" w:cs="Arial"/>
          <w:sz w:val="24"/>
          <w:lang w:eastAsia="en-GB"/>
        </w:rPr>
        <w:t>.</w:t>
      </w:r>
    </w:p>
    <w:p w14:paraId="72231ADF" w14:textId="77777777" w:rsidR="00E54DEF" w:rsidRPr="00891D8E" w:rsidRDefault="00E54DEF" w:rsidP="00E54DEF">
      <w:pPr>
        <w:jc w:val="both"/>
        <w:rPr>
          <w:rFonts w:eastAsia="Times New Roman" w:cs="Arial"/>
          <w:sz w:val="24"/>
          <w:lang w:eastAsia="en-GB"/>
        </w:rPr>
      </w:pPr>
    </w:p>
    <w:p w14:paraId="47CAD3EC" w14:textId="77777777" w:rsidR="00E54DEF" w:rsidRPr="00FD2062" w:rsidRDefault="00E54DEF" w:rsidP="00E54DEF">
      <w:pPr>
        <w:jc w:val="both"/>
        <w:rPr>
          <w:rFonts w:eastAsia="Times New Roman" w:cs="Arial"/>
          <w:sz w:val="24"/>
          <w:lang w:eastAsia="en-GB"/>
        </w:rPr>
      </w:pPr>
      <w:r w:rsidRPr="00FD2062">
        <w:rPr>
          <w:rFonts w:eastAsia="Times New Roman" w:cs="Arial"/>
          <w:b/>
          <w:sz w:val="24"/>
          <w:lang w:eastAsia="en-GB"/>
        </w:rPr>
        <w:t>Service call details</w:t>
      </w:r>
    </w:p>
    <w:p w14:paraId="4B30E8C3" w14:textId="77777777" w:rsidR="00E54DEF" w:rsidRPr="00FD2062" w:rsidRDefault="00E54DEF" w:rsidP="00E54DEF">
      <w:pPr>
        <w:spacing w:line="276" w:lineRule="auto"/>
        <w:rPr>
          <w:rFonts w:eastAsia="Times New Roman" w:cs="Arial"/>
          <w:sz w:val="24"/>
          <w:lang w:eastAsia="en-GB"/>
        </w:rPr>
      </w:pPr>
      <w:r w:rsidRPr="00FD2062">
        <w:rPr>
          <w:rFonts w:eastAsia="Times New Roman" w:cs="Arial"/>
          <w:sz w:val="24"/>
          <w:u w:val="single"/>
          <w:lang w:eastAsia="en-GB"/>
        </w:rPr>
        <w:t>Part 1 – Service Call Role Play:</w:t>
      </w:r>
      <w:r w:rsidRPr="00FD2062">
        <w:rPr>
          <w:rFonts w:eastAsia="Times New Roman" w:cs="Arial"/>
          <w:sz w:val="24"/>
          <w:lang w:eastAsia="en-GB"/>
        </w:rPr>
        <w:t xml:space="preserve"> </w:t>
      </w:r>
    </w:p>
    <w:p w14:paraId="2E5E6D7D" w14:textId="77777777" w:rsidR="00E54DEF" w:rsidRPr="00FD2062" w:rsidRDefault="00E54DEF" w:rsidP="00E54DEF">
      <w:pPr>
        <w:spacing w:line="276" w:lineRule="auto"/>
        <w:rPr>
          <w:rFonts w:eastAsia="Times New Roman" w:cs="Arial"/>
          <w:sz w:val="24"/>
          <w:lang w:eastAsia="en-GB"/>
        </w:rPr>
      </w:pPr>
      <w:r w:rsidRPr="00FD2062">
        <w:rPr>
          <w:rFonts w:eastAsia="Times New Roman" w:cs="Arial"/>
          <w:sz w:val="24"/>
          <w:lang w:eastAsia="en-GB"/>
        </w:rPr>
        <w:t xml:space="preserve">As part of the role play you must conduct the service call with a member of the public </w:t>
      </w:r>
      <w:r w:rsidRPr="00FD2062">
        <w:rPr>
          <w:rFonts w:eastAsia="Times New Roman" w:cs="Arial"/>
          <w:sz w:val="24"/>
          <w:u w:val="single"/>
          <w:lang w:eastAsia="en-GB"/>
        </w:rPr>
        <w:t>approximately 3-7 minutes in length</w:t>
      </w:r>
    </w:p>
    <w:p w14:paraId="779B166B" w14:textId="77777777" w:rsidR="00E54DEF" w:rsidRPr="00FD2062" w:rsidRDefault="00E54DEF" w:rsidP="00E54DEF">
      <w:pPr>
        <w:numPr>
          <w:ilvl w:val="1"/>
          <w:numId w:val="27"/>
        </w:numPr>
        <w:spacing w:line="276" w:lineRule="auto"/>
        <w:ind w:left="1070"/>
        <w:rPr>
          <w:rFonts w:eastAsiaTheme="minorEastAsia" w:cs="Arial"/>
          <w:sz w:val="24"/>
          <w:lang w:eastAsia="en-GB"/>
        </w:rPr>
      </w:pPr>
      <w:r w:rsidRPr="00FD2062">
        <w:rPr>
          <w:rFonts w:eastAsia="Times New Roman" w:cs="Arial"/>
          <w:sz w:val="24"/>
          <w:lang w:eastAsia="en-GB"/>
        </w:rPr>
        <w:t>you are a service desk ‘support analyst’ at ITWorks</w:t>
      </w:r>
    </w:p>
    <w:p w14:paraId="13B8080D" w14:textId="77777777" w:rsidR="00E54DEF" w:rsidRPr="00FD2062" w:rsidRDefault="00E54DEF" w:rsidP="00E54DEF">
      <w:pPr>
        <w:numPr>
          <w:ilvl w:val="1"/>
          <w:numId w:val="27"/>
        </w:numPr>
        <w:spacing w:line="276" w:lineRule="auto"/>
        <w:ind w:left="1070"/>
        <w:rPr>
          <w:rFonts w:eastAsiaTheme="minorEastAsia" w:cs="Arial"/>
          <w:sz w:val="24"/>
          <w:lang w:eastAsia="en-GB"/>
        </w:rPr>
      </w:pPr>
      <w:r w:rsidRPr="00FD2062">
        <w:rPr>
          <w:rFonts w:eastAsia="Times New Roman" w:cs="Arial"/>
          <w:sz w:val="24"/>
          <w:lang w:eastAsia="en-GB"/>
        </w:rPr>
        <w:t>your lecturer plays the role of an unknow</w:t>
      </w:r>
      <w:r>
        <w:rPr>
          <w:rFonts w:eastAsia="Times New Roman" w:cs="Arial"/>
          <w:sz w:val="24"/>
          <w:lang w:eastAsia="en-GB"/>
        </w:rPr>
        <w:t>n</w:t>
      </w:r>
      <w:r w:rsidRPr="00FD2062">
        <w:rPr>
          <w:rFonts w:eastAsia="Times New Roman" w:cs="Arial"/>
          <w:sz w:val="24"/>
          <w:lang w:eastAsia="en-GB"/>
        </w:rPr>
        <w:t xml:space="preserve"> caller</w:t>
      </w:r>
    </w:p>
    <w:p w14:paraId="161993E5" w14:textId="5D3D2A2A" w:rsidR="00E54DEF" w:rsidRPr="00FD2062" w:rsidRDefault="0016646C" w:rsidP="0016646C">
      <w:pPr>
        <w:jc w:val="both"/>
        <w:rPr>
          <w:rFonts w:eastAsia="Times New Roman" w:cs="Arial"/>
          <w:sz w:val="24"/>
          <w:lang w:eastAsia="en-GB"/>
        </w:rPr>
      </w:pPr>
      <w:r>
        <w:rPr>
          <w:rFonts w:eastAsia="Times New Roman" w:cs="Arial"/>
          <w:sz w:val="24"/>
          <w:lang w:eastAsia="en-GB"/>
        </w:rPr>
        <w:t>I</w:t>
      </w:r>
      <w:r w:rsidR="00E54DEF" w:rsidRPr="225EA0F1">
        <w:rPr>
          <w:rFonts w:eastAsia="Times New Roman" w:cs="Arial"/>
          <w:sz w:val="24"/>
          <w:lang w:eastAsia="en-GB"/>
        </w:rPr>
        <w:t>nteract throughout the call to obtain and record:</w:t>
      </w:r>
    </w:p>
    <w:p w14:paraId="6E4B825E" w14:textId="77777777" w:rsidR="00E54DEF" w:rsidRPr="00FD2062" w:rsidRDefault="00E54DEF" w:rsidP="00E54DEF">
      <w:pPr>
        <w:numPr>
          <w:ilvl w:val="1"/>
          <w:numId w:val="21"/>
        </w:numPr>
        <w:ind w:left="1070"/>
        <w:jc w:val="both"/>
        <w:rPr>
          <w:rFonts w:eastAsiaTheme="minorEastAsia" w:cs="Arial"/>
          <w:sz w:val="24"/>
          <w:lang w:eastAsia="en-GB"/>
        </w:rPr>
      </w:pPr>
      <w:r w:rsidRPr="00FD2062">
        <w:rPr>
          <w:rFonts w:eastAsiaTheme="minorEastAsia" w:cs="Arial"/>
          <w:sz w:val="24"/>
          <w:lang w:eastAsia="en-GB"/>
        </w:rPr>
        <w:t>who is calling</w:t>
      </w:r>
      <w:r>
        <w:rPr>
          <w:rFonts w:eastAsiaTheme="minorEastAsia" w:cs="Arial"/>
          <w:sz w:val="24"/>
          <w:lang w:eastAsia="en-GB"/>
        </w:rPr>
        <w:t>?</w:t>
      </w:r>
    </w:p>
    <w:p w14:paraId="61D5499B" w14:textId="77777777" w:rsidR="00E54DEF" w:rsidRPr="00FD2062" w:rsidRDefault="00E54DEF" w:rsidP="00E54DEF">
      <w:pPr>
        <w:numPr>
          <w:ilvl w:val="1"/>
          <w:numId w:val="21"/>
        </w:numPr>
        <w:ind w:left="1070"/>
        <w:jc w:val="both"/>
        <w:rPr>
          <w:rFonts w:eastAsiaTheme="minorEastAsia" w:cs="Arial"/>
          <w:sz w:val="24"/>
          <w:lang w:eastAsia="en-GB"/>
        </w:rPr>
      </w:pPr>
      <w:r w:rsidRPr="00FD2062">
        <w:rPr>
          <w:rFonts w:eastAsiaTheme="minorEastAsia" w:cs="Arial"/>
          <w:sz w:val="24"/>
          <w:lang w:eastAsia="en-GB"/>
        </w:rPr>
        <w:t>what they want or are trying to do</w:t>
      </w:r>
      <w:r>
        <w:rPr>
          <w:rFonts w:eastAsiaTheme="minorEastAsia" w:cs="Arial"/>
          <w:sz w:val="24"/>
          <w:lang w:eastAsia="en-GB"/>
        </w:rPr>
        <w:t>?</w:t>
      </w:r>
    </w:p>
    <w:p w14:paraId="4E75AA15" w14:textId="77777777" w:rsidR="00E54DEF" w:rsidRDefault="00E54DEF" w:rsidP="00E54DEF">
      <w:pPr>
        <w:numPr>
          <w:ilvl w:val="1"/>
          <w:numId w:val="21"/>
        </w:numPr>
        <w:ind w:left="1070"/>
        <w:jc w:val="both"/>
        <w:rPr>
          <w:rFonts w:eastAsiaTheme="minorEastAsia" w:cs="Arial"/>
          <w:sz w:val="24"/>
          <w:lang w:eastAsia="en-GB"/>
        </w:rPr>
      </w:pPr>
      <w:r w:rsidRPr="00FD2062">
        <w:rPr>
          <w:rFonts w:eastAsiaTheme="minorEastAsia" w:cs="Arial"/>
          <w:sz w:val="24"/>
          <w:lang w:eastAsia="en-GB"/>
        </w:rPr>
        <w:t xml:space="preserve">why </w:t>
      </w:r>
      <w:r>
        <w:rPr>
          <w:rFonts w:eastAsiaTheme="minorEastAsia" w:cs="Arial"/>
          <w:sz w:val="24"/>
          <w:lang w:eastAsia="en-GB"/>
        </w:rPr>
        <w:t xml:space="preserve">do </w:t>
      </w:r>
      <w:r w:rsidRPr="00FD2062">
        <w:rPr>
          <w:rFonts w:eastAsiaTheme="minorEastAsia" w:cs="Arial"/>
          <w:sz w:val="24"/>
          <w:lang w:eastAsia="en-GB"/>
        </w:rPr>
        <w:t>they want what they are calling for</w:t>
      </w:r>
      <w:r>
        <w:rPr>
          <w:rFonts w:eastAsiaTheme="minorEastAsia" w:cs="Arial"/>
          <w:sz w:val="24"/>
          <w:lang w:eastAsia="en-GB"/>
        </w:rPr>
        <w:t>?</w:t>
      </w:r>
    </w:p>
    <w:p w14:paraId="130ABB40" w14:textId="77777777" w:rsidR="00E54DEF" w:rsidRDefault="00E54DEF" w:rsidP="00E54DEF">
      <w:pPr>
        <w:numPr>
          <w:ilvl w:val="1"/>
          <w:numId w:val="21"/>
        </w:numPr>
        <w:ind w:left="1070"/>
        <w:jc w:val="both"/>
        <w:rPr>
          <w:rFonts w:eastAsiaTheme="minorEastAsia" w:cs="Arial"/>
          <w:sz w:val="24"/>
          <w:lang w:eastAsia="en-GB"/>
        </w:rPr>
      </w:pPr>
      <w:r>
        <w:rPr>
          <w:rFonts w:eastAsiaTheme="minorEastAsia" w:cs="Arial"/>
          <w:sz w:val="24"/>
          <w:lang w:eastAsia="en-GB"/>
        </w:rPr>
        <w:t>if the client is not happy suggest other option or solutions the caller could try</w:t>
      </w:r>
    </w:p>
    <w:p w14:paraId="5499B88E" w14:textId="25D93A1D" w:rsidR="00E54DEF" w:rsidRDefault="00E54DEF" w:rsidP="007551F6">
      <w:pPr>
        <w:numPr>
          <w:ilvl w:val="1"/>
          <w:numId w:val="21"/>
        </w:numPr>
        <w:ind w:left="1070"/>
        <w:jc w:val="both"/>
        <w:rPr>
          <w:rFonts w:eastAsiaTheme="minorEastAsia" w:cs="Arial"/>
          <w:sz w:val="24"/>
          <w:lang w:eastAsia="en-GB"/>
        </w:rPr>
      </w:pPr>
      <w:r>
        <w:rPr>
          <w:rFonts w:eastAsiaTheme="minorEastAsia" w:cs="Arial"/>
          <w:sz w:val="24"/>
          <w:lang w:eastAsia="en-GB"/>
        </w:rPr>
        <w:t>seek feedback if client not satisfied/happy</w:t>
      </w:r>
    </w:p>
    <w:p w14:paraId="199729ED" w14:textId="77777777" w:rsidR="001C1040" w:rsidRPr="007551F6" w:rsidRDefault="001C1040" w:rsidP="001C1040">
      <w:pPr>
        <w:jc w:val="both"/>
        <w:rPr>
          <w:rFonts w:eastAsiaTheme="minorEastAsia" w:cs="Arial"/>
          <w:sz w:val="24"/>
          <w:lang w:eastAsia="en-GB"/>
        </w:rPr>
      </w:pPr>
    </w:p>
    <w:p w14:paraId="2849FF6C" w14:textId="77777777" w:rsidR="00E54DEF" w:rsidRPr="000B15A7" w:rsidRDefault="00E54DEF" w:rsidP="225EA0F1">
      <w:pPr>
        <w:jc w:val="both"/>
        <w:rPr>
          <w:rFonts w:eastAsia="Calibri" w:cs="Arial"/>
          <w:color w:val="0070C0"/>
          <w:sz w:val="24"/>
          <w:highlight w:val="yellow"/>
          <w:lang w:eastAsia="en-GB"/>
        </w:rPr>
      </w:pPr>
    </w:p>
    <w:p w14:paraId="39D891ED" w14:textId="77777777" w:rsidR="00E54DEF" w:rsidRPr="005262B1" w:rsidRDefault="00E54DEF" w:rsidP="00E54DEF">
      <w:pPr>
        <w:jc w:val="both"/>
        <w:rPr>
          <w:rFonts w:eastAsia="Times New Roman" w:cs="Minion Pro"/>
          <w:sz w:val="24"/>
          <w:u w:val="single"/>
          <w:lang w:eastAsia="en-GB"/>
        </w:rPr>
      </w:pPr>
      <w:r w:rsidRPr="005262B1">
        <w:rPr>
          <w:rFonts w:eastAsia="Times New Roman" w:cs="Minion Pro"/>
          <w:sz w:val="24"/>
          <w:u w:val="single"/>
          <w:lang w:eastAsia="en-GB"/>
        </w:rPr>
        <w:t>Part 2 – Documentation and Inform IT Work Management:</w:t>
      </w:r>
    </w:p>
    <w:p w14:paraId="4462F3B5" w14:textId="76B52FF4" w:rsidR="00E54DEF" w:rsidRPr="00D93C46" w:rsidRDefault="00E54DEF" w:rsidP="00E54DEF">
      <w:pPr>
        <w:jc w:val="both"/>
        <w:rPr>
          <w:rFonts w:eastAsia="Times New Roman" w:cs="Minion Pro"/>
          <w:sz w:val="24"/>
          <w:lang w:eastAsia="en-GB"/>
        </w:rPr>
      </w:pPr>
      <w:r w:rsidRPr="005262B1">
        <w:rPr>
          <w:rFonts w:eastAsia="Times New Roman" w:cs="Minion Pro"/>
          <w:sz w:val="24"/>
          <w:lang w:eastAsia="en-GB"/>
        </w:rPr>
        <w:t xml:space="preserve">You are to draft an email to IT Work management of approximately </w:t>
      </w:r>
      <w:r>
        <w:rPr>
          <w:rFonts w:eastAsia="Times New Roman" w:cs="Minion Pro"/>
          <w:sz w:val="24"/>
          <w:lang w:eastAsia="en-GB"/>
        </w:rPr>
        <w:t>10</w:t>
      </w:r>
      <w:r w:rsidRPr="005262B1">
        <w:rPr>
          <w:rFonts w:eastAsia="Times New Roman" w:cs="Minion Pro"/>
          <w:sz w:val="24"/>
          <w:lang w:eastAsia="en-GB"/>
        </w:rPr>
        <w:t xml:space="preserve">0 words (in </w:t>
      </w:r>
      <w:r w:rsidRPr="00D93C46">
        <w:rPr>
          <w:rFonts w:eastAsia="Times New Roman" w:cs="Minion Pro"/>
          <w:sz w:val="24"/>
          <w:lang w:eastAsia="en-GB"/>
        </w:rPr>
        <w:t>total).  This email must address the scenario issues above and cover the following:</w:t>
      </w:r>
    </w:p>
    <w:p w14:paraId="1E9A9A58" w14:textId="38A529F6" w:rsidR="001C1040" w:rsidRPr="007B46CB" w:rsidRDefault="00E54DEF" w:rsidP="007B46CB">
      <w:pPr>
        <w:numPr>
          <w:ilvl w:val="0"/>
          <w:numId w:val="26"/>
        </w:numPr>
        <w:jc w:val="both"/>
        <w:rPr>
          <w:rFonts w:asciiTheme="minorHAnsi" w:eastAsiaTheme="minorEastAsia" w:hAnsiTheme="minorHAnsi"/>
          <w:sz w:val="24"/>
          <w:lang w:eastAsia="en-GB"/>
        </w:rPr>
      </w:pPr>
      <w:r w:rsidRPr="00D93C46">
        <w:rPr>
          <w:rFonts w:eastAsia="Times New Roman" w:cs="Minion Pro"/>
          <w:sz w:val="24"/>
          <w:lang w:eastAsia="en-GB"/>
        </w:rPr>
        <w:t>A brief description of the service call incident</w:t>
      </w:r>
      <w:r w:rsidR="001C1040" w:rsidRPr="007B46CB">
        <w:rPr>
          <w:rFonts w:asciiTheme="minorHAnsi" w:eastAsiaTheme="minorEastAsia" w:hAnsiTheme="minorHAnsi"/>
          <w:sz w:val="24"/>
          <w:lang w:eastAsia="en-GB"/>
        </w:rPr>
        <w:t xml:space="preserve"> </w:t>
      </w:r>
    </w:p>
    <w:p w14:paraId="76771934" w14:textId="77777777" w:rsidR="00E54DEF" w:rsidRPr="00D93C46" w:rsidRDefault="00E54DEF" w:rsidP="00E54DEF">
      <w:pPr>
        <w:numPr>
          <w:ilvl w:val="0"/>
          <w:numId w:val="26"/>
        </w:numPr>
        <w:jc w:val="both"/>
        <w:rPr>
          <w:rFonts w:asciiTheme="minorHAnsi" w:eastAsiaTheme="minorEastAsia" w:hAnsiTheme="minorHAnsi"/>
          <w:sz w:val="24"/>
          <w:lang w:eastAsia="en-GB"/>
        </w:rPr>
      </w:pPr>
      <w:r w:rsidRPr="00D93C46">
        <w:rPr>
          <w:rFonts w:eastAsia="Times New Roman" w:cs="Minion Pro"/>
          <w:sz w:val="24"/>
          <w:lang w:eastAsia="en-GB"/>
        </w:rPr>
        <w:t>Notify management of any possible breaches and recommended actions</w:t>
      </w:r>
    </w:p>
    <w:p w14:paraId="520ED36E" w14:textId="77777777" w:rsidR="00E54DEF" w:rsidRPr="00D93C46" w:rsidRDefault="00E54DEF" w:rsidP="00E54DEF">
      <w:pPr>
        <w:jc w:val="both"/>
        <w:rPr>
          <w:rFonts w:eastAsia="Times New Roman" w:cs="Minion Pro"/>
          <w:sz w:val="24"/>
          <w:lang w:eastAsia="en-GB"/>
        </w:rPr>
      </w:pPr>
    </w:p>
    <w:p w14:paraId="61737814" w14:textId="77777777" w:rsidR="00551EC6" w:rsidRDefault="00551EC6">
      <w:pPr>
        <w:spacing w:after="160" w:line="259" w:lineRule="auto"/>
        <w:rPr>
          <w:rFonts w:eastAsia="Times New Roman" w:cs="Minion Pro"/>
          <w:sz w:val="24"/>
          <w:lang w:eastAsia="en-GB"/>
        </w:rPr>
      </w:pPr>
      <w:r>
        <w:rPr>
          <w:rFonts w:eastAsia="Times New Roman" w:cs="Minion Pro"/>
          <w:sz w:val="24"/>
          <w:lang w:eastAsia="en-GB"/>
        </w:rPr>
        <w:br w:type="page"/>
      </w:r>
    </w:p>
    <w:p w14:paraId="042A71AA" w14:textId="4D160966" w:rsidR="00647D42" w:rsidRDefault="00E54DEF" w:rsidP="001765E8">
      <w:pPr>
        <w:rPr>
          <w:rFonts w:eastAsia="Times New Roman" w:cs="Minion Pro"/>
          <w:sz w:val="24"/>
          <w:lang w:eastAsia="en-GB"/>
        </w:rPr>
      </w:pPr>
      <w:r w:rsidRPr="00D93C46">
        <w:rPr>
          <w:rFonts w:eastAsia="Times New Roman" w:cs="Minion Pro"/>
          <w:sz w:val="24"/>
          <w:lang w:eastAsia="en-GB"/>
        </w:rPr>
        <w:lastRenderedPageBreak/>
        <w:t>E</w:t>
      </w:r>
      <w:r w:rsidR="00647D42">
        <w:rPr>
          <w:rFonts w:eastAsia="Times New Roman" w:cs="Minion Pro"/>
          <w:sz w:val="24"/>
          <w:lang w:eastAsia="en-GB"/>
        </w:rPr>
        <w:t>MAIL DRAFT SCREENSHOT</w:t>
      </w:r>
      <w:r w:rsidRPr="00D93C46">
        <w:rPr>
          <w:rFonts w:eastAsia="Times New Roman" w:cs="Minion Pro"/>
          <w:sz w:val="24"/>
          <w:lang w:eastAsia="en-GB"/>
        </w:rPr>
        <w:t xml:space="preserve"> </w:t>
      </w:r>
      <w:r w:rsidR="00647D42">
        <w:rPr>
          <w:rFonts w:eastAsia="Times New Roman" w:cs="Minion Pro"/>
          <w:sz w:val="24"/>
          <w:lang w:eastAsia="en-GB"/>
        </w:rPr>
        <w:br/>
      </w:r>
      <w:r w:rsidRPr="00D93C46">
        <w:rPr>
          <w:rFonts w:eastAsia="Times New Roman" w:cs="Minion Pro"/>
          <w:sz w:val="24"/>
          <w:lang w:eastAsia="en-GB"/>
        </w:rPr>
        <w:t>(please make the screenshot as legible to read as possible/reasonable):</w:t>
      </w:r>
    </w:p>
    <w:p w14:paraId="7670E422" w14:textId="25D271EE" w:rsidR="00551EC6" w:rsidRDefault="00551EC6">
      <w:pPr>
        <w:spacing w:after="160" w:line="259" w:lineRule="auto"/>
        <w:rPr>
          <w:rStyle w:val="Heading2Char"/>
          <w:rFonts w:eastAsia="Times New Roman" w:cs="Minion Pro"/>
          <w:color w:val="auto"/>
          <w:sz w:val="24"/>
          <w:szCs w:val="24"/>
          <w:lang w:eastAsia="en-GB"/>
        </w:rPr>
      </w:pPr>
      <w:r>
        <w:rPr>
          <w:rStyle w:val="Heading2Char"/>
          <w:rFonts w:eastAsia="Times New Roman" w:cs="Minion Pro"/>
          <w:color w:val="auto"/>
          <w:sz w:val="24"/>
          <w:szCs w:val="24"/>
          <w:lang w:eastAsia="en-GB"/>
        </w:rPr>
        <w:br w:type="page"/>
      </w:r>
    </w:p>
    <w:p w14:paraId="4C341E88" w14:textId="77777777" w:rsidR="007418C7" w:rsidRPr="007D5FD3" w:rsidRDefault="007418C7" w:rsidP="007418C7">
      <w:pPr>
        <w:spacing w:after="160" w:line="259" w:lineRule="auto"/>
        <w:rPr>
          <w:rFonts w:cs="Arial"/>
          <w:sz w:val="22"/>
          <w:szCs w:val="22"/>
        </w:rPr>
      </w:pPr>
      <w:r w:rsidRPr="007D5FD3">
        <w:rPr>
          <w:rFonts w:eastAsia="Times New Roman" w:cs="Minion Pro"/>
          <w:b/>
          <w:caps/>
          <w:color w:val="595959" w:themeColor="text1" w:themeTint="A6"/>
          <w:sz w:val="32"/>
          <w:szCs w:val="20"/>
          <w:lang w:eastAsia="en-GB"/>
        </w:rPr>
        <w:lastRenderedPageBreak/>
        <w:t xml:space="preserve">Task </w:t>
      </w:r>
      <w:r>
        <w:rPr>
          <w:rFonts w:eastAsia="Times New Roman" w:cs="Minion Pro"/>
          <w:b/>
          <w:caps/>
          <w:color w:val="595959" w:themeColor="text1" w:themeTint="A6"/>
          <w:sz w:val="32"/>
          <w:szCs w:val="20"/>
          <w:lang w:eastAsia="en-GB"/>
        </w:rPr>
        <w:t>4</w:t>
      </w:r>
      <w:r w:rsidRPr="007D5FD3">
        <w:rPr>
          <w:rFonts w:eastAsia="Times New Roman" w:cs="Minion Pro"/>
          <w:b/>
          <w:caps/>
          <w:color w:val="595959" w:themeColor="text1" w:themeTint="A6"/>
          <w:sz w:val="32"/>
          <w:szCs w:val="20"/>
          <w:lang w:eastAsia="en-GB"/>
        </w:rPr>
        <w:t xml:space="preserve">: </w:t>
      </w:r>
      <w:r>
        <w:rPr>
          <w:rFonts w:eastAsia="Times New Roman" w:cs="Minion Pro"/>
          <w:b/>
          <w:caps/>
          <w:color w:val="595959" w:themeColor="text1" w:themeTint="A6"/>
          <w:sz w:val="32"/>
          <w:szCs w:val="20"/>
          <w:lang w:eastAsia="en-GB"/>
        </w:rPr>
        <w:t xml:space="preserve">COE </w:t>
      </w:r>
      <w:r w:rsidRPr="007D5FD3">
        <w:rPr>
          <w:rFonts w:eastAsia="Times New Roman" w:cs="Minion Pro"/>
          <w:b/>
          <w:caps/>
          <w:color w:val="595959" w:themeColor="text1" w:themeTint="A6"/>
          <w:sz w:val="32"/>
          <w:szCs w:val="20"/>
          <w:lang w:eastAsia="en-GB"/>
        </w:rPr>
        <w:t>update</w:t>
      </w:r>
    </w:p>
    <w:p w14:paraId="068414A9" w14:textId="7A97545F" w:rsidR="007418C7" w:rsidRDefault="007418C7" w:rsidP="677AD24C">
      <w:pPr>
        <w:spacing w:after="160" w:line="259" w:lineRule="auto"/>
        <w:rPr>
          <w:rFonts w:eastAsia="Times New Roman" w:cs="Minion Pro"/>
          <w:sz w:val="24"/>
          <w:u w:val="single"/>
          <w:lang w:eastAsia="en-GB"/>
        </w:rPr>
      </w:pPr>
      <w:r w:rsidRPr="677AD24C">
        <w:rPr>
          <w:rFonts w:eastAsia="Times New Roman" w:cs="Minion Pro"/>
          <w:sz w:val="24"/>
          <w:u w:val="single"/>
          <w:lang w:eastAsia="en-GB"/>
        </w:rPr>
        <w:t>Part 1 – COE Documentation</w:t>
      </w:r>
      <w:r w:rsidR="677AD24C" w:rsidRPr="677AD24C">
        <w:rPr>
          <w:rFonts w:eastAsia="Times New Roman" w:cs="Minion Pro"/>
          <w:sz w:val="24"/>
          <w:u w:val="single"/>
          <w:lang w:eastAsia="en-GB"/>
        </w:rPr>
        <w:t xml:space="preserve"> </w:t>
      </w:r>
      <w:r w:rsidRPr="677AD24C">
        <w:rPr>
          <w:rFonts w:eastAsia="Times New Roman" w:cs="Minion Pro"/>
          <w:sz w:val="24"/>
          <w:u w:val="single"/>
          <w:lang w:eastAsia="en-GB"/>
        </w:rPr>
        <w:t xml:space="preserve">Update </w:t>
      </w:r>
    </w:p>
    <w:p w14:paraId="1419554A" w14:textId="77777777" w:rsidR="007418C7" w:rsidRDefault="007418C7" w:rsidP="007418C7">
      <w:pPr>
        <w:spacing w:after="160" w:line="259" w:lineRule="auto"/>
        <w:rPr>
          <w:rFonts w:eastAsia="Times New Roman" w:cs="Minion Pro"/>
          <w:sz w:val="24"/>
          <w:lang w:eastAsia="en-GB"/>
        </w:rPr>
      </w:pPr>
      <w:r>
        <w:rPr>
          <w:sz w:val="24"/>
        </w:rPr>
        <w:t>Scenario update: ITWorks management have</w:t>
      </w:r>
      <w:r>
        <w:rPr>
          <w:rFonts w:eastAsia="Times New Roman" w:cs="Minion Pro"/>
          <w:sz w:val="24"/>
          <w:lang w:eastAsia="en-GB"/>
        </w:rPr>
        <w:t xml:space="preserve"> decided to review your performance in your new role as ‘ethical liason’.  You must submit a complete copy of your updated COE for review in the space provided below, you should ensure </w:t>
      </w:r>
      <w:r w:rsidRPr="009E2F81">
        <w:rPr>
          <w:rFonts w:eastAsia="Times New Roman" w:cs="Minion Pro"/>
          <w:sz w:val="24"/>
          <w:lang w:eastAsia="en-GB"/>
        </w:rPr>
        <w:t>that all updates that you have made are included (ie from both assessments in this course).</w:t>
      </w:r>
      <w:r>
        <w:rPr>
          <w:rFonts w:eastAsia="Times New Roman" w:cs="Minion Pro"/>
          <w:sz w:val="24"/>
          <w:lang w:eastAsia="en-GB"/>
        </w:rPr>
        <w:t xml:space="preserve">  Make sure that all updated sections are </w:t>
      </w:r>
      <w:r w:rsidRPr="009E2F81">
        <w:rPr>
          <w:rFonts w:eastAsia="Times New Roman" w:cs="Minion Pro"/>
          <w:sz w:val="24"/>
          <w:highlight w:val="cyan"/>
          <w:lang w:eastAsia="en-GB"/>
        </w:rPr>
        <w:t>highlighted blue</w:t>
      </w:r>
      <w:r>
        <w:rPr>
          <w:rFonts w:eastAsia="Times New Roman" w:cs="Minion Pro"/>
          <w:sz w:val="24"/>
          <w:lang w:eastAsia="en-GB"/>
        </w:rPr>
        <w:t>.</w:t>
      </w:r>
    </w:p>
    <w:p w14:paraId="5DDA5D99" w14:textId="77777777" w:rsidR="007418C7" w:rsidRDefault="007418C7" w:rsidP="007418C7">
      <w:pPr>
        <w:spacing w:after="160" w:line="259" w:lineRule="auto"/>
        <w:rPr>
          <w:rFonts w:eastAsia="Times New Roman" w:cs="Minion Pro"/>
          <w:sz w:val="24"/>
          <w:u w:val="single"/>
          <w:lang w:eastAsia="en-GB"/>
        </w:rPr>
      </w:pPr>
      <w:r w:rsidRPr="0022226A">
        <w:rPr>
          <w:sz w:val="24"/>
        </w:rPr>
        <w:t>ANSWER</w:t>
      </w:r>
      <w:r>
        <w:rPr>
          <w:sz w:val="24"/>
        </w:rPr>
        <w:t xml:space="preserve"> (insert copy of complete/updated COE document below):</w:t>
      </w:r>
    </w:p>
    <w:p w14:paraId="1D459D3D" w14:textId="77777777" w:rsidR="007418C7" w:rsidRDefault="007418C7" w:rsidP="007418C7">
      <w:pPr>
        <w:spacing w:after="160" w:line="259" w:lineRule="auto"/>
        <w:rPr>
          <w:rFonts w:eastAsia="Times New Roman" w:cs="Minion Pro"/>
          <w:sz w:val="24"/>
          <w:u w:val="single"/>
          <w:lang w:eastAsia="en-GB"/>
        </w:rPr>
      </w:pPr>
    </w:p>
    <w:p w14:paraId="30A2E37D" w14:textId="77777777" w:rsidR="009D302C" w:rsidRDefault="009D302C" w:rsidP="007418C7">
      <w:pPr>
        <w:spacing w:after="160" w:line="259" w:lineRule="auto"/>
        <w:rPr>
          <w:rFonts w:eastAsia="Times New Roman" w:cs="Minion Pro"/>
          <w:sz w:val="24"/>
          <w:u w:val="single"/>
          <w:lang w:eastAsia="en-GB"/>
        </w:rPr>
      </w:pPr>
    </w:p>
    <w:p w14:paraId="6FB95801" w14:textId="77777777" w:rsidR="009D302C" w:rsidRDefault="009D302C" w:rsidP="007418C7">
      <w:pPr>
        <w:spacing w:after="160" w:line="259" w:lineRule="auto"/>
        <w:rPr>
          <w:rFonts w:eastAsia="Times New Roman" w:cs="Minion Pro"/>
          <w:sz w:val="24"/>
          <w:u w:val="single"/>
          <w:lang w:eastAsia="en-GB"/>
        </w:rPr>
      </w:pPr>
    </w:p>
    <w:p w14:paraId="15B898B5" w14:textId="77777777" w:rsidR="009D302C" w:rsidRDefault="009D302C" w:rsidP="007418C7">
      <w:pPr>
        <w:spacing w:after="160" w:line="259" w:lineRule="auto"/>
        <w:rPr>
          <w:rFonts w:eastAsia="Times New Roman" w:cs="Minion Pro"/>
          <w:sz w:val="24"/>
          <w:u w:val="single"/>
          <w:lang w:eastAsia="en-GB"/>
        </w:rPr>
      </w:pPr>
    </w:p>
    <w:p w14:paraId="12ADF1CC" w14:textId="77777777" w:rsidR="007418C7" w:rsidRDefault="007418C7" w:rsidP="007418C7">
      <w:pPr>
        <w:spacing w:after="160" w:line="259" w:lineRule="auto"/>
        <w:rPr>
          <w:rFonts w:eastAsia="Times New Roman" w:cs="Minion Pro"/>
          <w:sz w:val="24"/>
          <w:u w:val="single"/>
          <w:lang w:eastAsia="en-GB"/>
        </w:rPr>
      </w:pPr>
      <w:r w:rsidRPr="005262B1">
        <w:rPr>
          <w:rFonts w:eastAsia="Times New Roman" w:cs="Minion Pro"/>
          <w:sz w:val="24"/>
          <w:u w:val="single"/>
          <w:lang w:eastAsia="en-GB"/>
        </w:rPr>
        <w:t xml:space="preserve">Part 2 – </w:t>
      </w:r>
      <w:r>
        <w:rPr>
          <w:rFonts w:eastAsia="Times New Roman" w:cs="Minion Pro"/>
          <w:sz w:val="24"/>
          <w:u w:val="single"/>
          <w:lang w:eastAsia="en-GB"/>
        </w:rPr>
        <w:t>COE Update Interview</w:t>
      </w:r>
      <w:r w:rsidRPr="005262B1">
        <w:rPr>
          <w:rFonts w:eastAsia="Times New Roman" w:cs="Minion Pro"/>
          <w:sz w:val="24"/>
          <w:u w:val="single"/>
          <w:lang w:eastAsia="en-GB"/>
        </w:rPr>
        <w:t xml:space="preserve"> </w:t>
      </w:r>
    </w:p>
    <w:p w14:paraId="3621E146" w14:textId="77777777" w:rsidR="007418C7" w:rsidRPr="00FD2062" w:rsidRDefault="007418C7" w:rsidP="007418C7">
      <w:pPr>
        <w:jc w:val="both"/>
        <w:rPr>
          <w:rFonts w:eastAsia="Times New Roman" w:cs="Arial"/>
          <w:sz w:val="24"/>
          <w:lang w:eastAsia="en-GB"/>
        </w:rPr>
      </w:pPr>
      <w:r w:rsidRPr="00FD2062">
        <w:rPr>
          <w:rFonts w:eastAsia="Times New Roman" w:cs="Arial"/>
          <w:b/>
          <w:sz w:val="24"/>
          <w:lang w:eastAsia="en-GB"/>
        </w:rPr>
        <w:t>Your Task</w:t>
      </w:r>
    </w:p>
    <w:p w14:paraId="4E8F1157" w14:textId="77777777" w:rsidR="007418C7" w:rsidRDefault="007418C7" w:rsidP="007418C7">
      <w:pPr>
        <w:rPr>
          <w:rFonts w:eastAsia="Times New Roman" w:cs="Arial"/>
          <w:sz w:val="24"/>
          <w:lang w:eastAsia="en-GB"/>
        </w:rPr>
      </w:pPr>
      <w:r w:rsidRPr="792F2818">
        <w:rPr>
          <w:rFonts w:eastAsia="Times New Roman" w:cs="Arial"/>
          <w:sz w:val="24"/>
          <w:lang w:eastAsia="en-GB"/>
        </w:rPr>
        <w:t xml:space="preserve">In this task you are to </w:t>
      </w:r>
      <w:r>
        <w:rPr>
          <w:rFonts w:eastAsia="Times New Roman" w:cs="Arial"/>
          <w:sz w:val="24"/>
          <w:lang w:eastAsia="en-GB"/>
        </w:rPr>
        <w:t xml:space="preserve">discuss your COE updates with your manager, you must </w:t>
      </w:r>
      <w:r w:rsidRPr="792F2818">
        <w:rPr>
          <w:rFonts w:eastAsia="Arial" w:cs="Arial"/>
          <w:color w:val="000000" w:themeColor="text1"/>
          <w:sz w:val="24"/>
        </w:rPr>
        <w:t xml:space="preserve">book a time with your </w:t>
      </w:r>
      <w:r>
        <w:rPr>
          <w:rFonts w:eastAsia="Arial" w:cs="Arial"/>
          <w:color w:val="000000" w:themeColor="text1"/>
          <w:sz w:val="24"/>
        </w:rPr>
        <w:t xml:space="preserve">manager (ie your </w:t>
      </w:r>
      <w:r w:rsidRPr="792F2818">
        <w:rPr>
          <w:rFonts w:eastAsia="Arial" w:cs="Arial"/>
          <w:color w:val="000000" w:themeColor="text1"/>
          <w:sz w:val="24"/>
        </w:rPr>
        <w:t>lecturer</w:t>
      </w:r>
      <w:r>
        <w:rPr>
          <w:rFonts w:eastAsia="Arial" w:cs="Arial"/>
          <w:color w:val="000000" w:themeColor="text1"/>
          <w:sz w:val="24"/>
        </w:rPr>
        <w:t>)</w:t>
      </w:r>
      <w:r w:rsidRPr="792F2818">
        <w:rPr>
          <w:rFonts w:eastAsia="Arial" w:cs="Arial"/>
          <w:color w:val="000000" w:themeColor="text1"/>
          <w:sz w:val="24"/>
        </w:rPr>
        <w:t xml:space="preserve"> in class or another time that suits</w:t>
      </w:r>
      <w:r w:rsidRPr="792F2818">
        <w:rPr>
          <w:rFonts w:eastAsia="Times New Roman" w:cs="Arial"/>
          <w:sz w:val="24"/>
          <w:lang w:eastAsia="en-GB"/>
        </w:rPr>
        <w:t>.  This does not have to be an actual phone call, it can be face-to-face, online, etc. You must follow ITWorks service call norms</w:t>
      </w:r>
      <w:r>
        <w:rPr>
          <w:rFonts w:eastAsia="Times New Roman" w:cs="Arial"/>
          <w:sz w:val="24"/>
          <w:lang w:eastAsia="en-GB"/>
        </w:rPr>
        <w:t>, t</w:t>
      </w:r>
      <w:r w:rsidRPr="00FD2062">
        <w:rPr>
          <w:rFonts w:eastAsia="Times New Roman" w:cs="Arial"/>
          <w:sz w:val="24"/>
          <w:lang w:eastAsia="en-GB"/>
        </w:rPr>
        <w:t>he call with</w:t>
      </w:r>
      <w:r>
        <w:rPr>
          <w:rFonts w:eastAsia="Times New Roman" w:cs="Arial"/>
          <w:sz w:val="24"/>
          <w:lang w:eastAsia="en-GB"/>
        </w:rPr>
        <w:t xml:space="preserve"> your manager will be </w:t>
      </w:r>
      <w:r w:rsidRPr="00FD2062">
        <w:rPr>
          <w:rFonts w:eastAsia="Times New Roman" w:cs="Arial"/>
          <w:sz w:val="24"/>
          <w:u w:val="single"/>
          <w:lang w:eastAsia="en-GB"/>
        </w:rPr>
        <w:t>approximately 3-7 minutes in length</w:t>
      </w:r>
      <w:r>
        <w:rPr>
          <w:rFonts w:eastAsia="Times New Roman" w:cs="Arial"/>
          <w:sz w:val="24"/>
          <w:u w:val="single"/>
          <w:lang w:eastAsia="en-GB"/>
        </w:rPr>
        <w:t>.</w:t>
      </w:r>
      <w:r>
        <w:rPr>
          <w:rFonts w:eastAsia="Times New Roman" w:cs="Arial"/>
          <w:sz w:val="24"/>
          <w:lang w:eastAsia="en-GB"/>
        </w:rPr>
        <w:t xml:space="preserve">  </w:t>
      </w:r>
    </w:p>
    <w:p w14:paraId="4912CBD6" w14:textId="77777777" w:rsidR="007418C7" w:rsidRDefault="007418C7" w:rsidP="007418C7">
      <w:pPr>
        <w:rPr>
          <w:rFonts w:eastAsia="Times New Roman" w:cs="Arial"/>
          <w:sz w:val="24"/>
          <w:lang w:eastAsia="en-GB"/>
        </w:rPr>
      </w:pPr>
    </w:p>
    <w:p w14:paraId="4CCBFCD1" w14:textId="619916F6" w:rsidR="007418C7" w:rsidRDefault="007418C7" w:rsidP="007418C7">
      <w:pPr>
        <w:rPr>
          <w:rFonts w:eastAsia="Times New Roman" w:cs="Arial"/>
          <w:sz w:val="24"/>
          <w:lang w:eastAsia="en-GB"/>
        </w:rPr>
      </w:pPr>
      <w:r>
        <w:rPr>
          <w:rFonts w:eastAsia="Times New Roman" w:cs="Arial"/>
          <w:sz w:val="24"/>
          <w:lang w:eastAsia="en-GB"/>
        </w:rPr>
        <w:t>NOTE: this conversation will take place after your assignment has been submitted to learn and assessed so that your lecturer has a copy of your updated COE from ‘Part 1’ above.</w:t>
      </w:r>
    </w:p>
    <w:p w14:paraId="48AEB538" w14:textId="77777777" w:rsidR="007418C7" w:rsidRDefault="007418C7" w:rsidP="007418C7">
      <w:pPr>
        <w:rPr>
          <w:rFonts w:eastAsia="Times New Roman" w:cs="Arial"/>
          <w:sz w:val="24"/>
          <w:lang w:eastAsia="en-GB"/>
        </w:rPr>
      </w:pPr>
    </w:p>
    <w:p w14:paraId="716AF045" w14:textId="77777777" w:rsidR="007418C7" w:rsidRPr="00FD2062" w:rsidRDefault="007418C7" w:rsidP="007418C7">
      <w:pPr>
        <w:rPr>
          <w:rFonts w:eastAsia="Times New Roman" w:cs="Arial"/>
          <w:sz w:val="24"/>
          <w:lang w:eastAsia="en-GB"/>
        </w:rPr>
      </w:pPr>
      <w:r>
        <w:rPr>
          <w:rFonts w:eastAsia="Times New Roman" w:cs="Arial"/>
          <w:sz w:val="24"/>
          <w:lang w:eastAsia="en-GB"/>
        </w:rPr>
        <w:t>You are to i</w:t>
      </w:r>
      <w:r w:rsidRPr="792F2818">
        <w:rPr>
          <w:rFonts w:eastAsia="Times New Roman" w:cs="Arial"/>
          <w:sz w:val="24"/>
          <w:lang w:eastAsia="en-GB"/>
        </w:rPr>
        <w:t xml:space="preserve">nteract </w:t>
      </w:r>
      <w:r>
        <w:rPr>
          <w:rFonts w:eastAsia="Times New Roman" w:cs="Arial"/>
          <w:sz w:val="24"/>
          <w:lang w:eastAsia="en-GB"/>
        </w:rPr>
        <w:t xml:space="preserve">with your manager </w:t>
      </w:r>
      <w:r w:rsidRPr="792F2818">
        <w:rPr>
          <w:rFonts w:eastAsia="Times New Roman" w:cs="Arial"/>
          <w:sz w:val="24"/>
          <w:lang w:eastAsia="en-GB"/>
        </w:rPr>
        <w:t>throughout the call to:</w:t>
      </w:r>
    </w:p>
    <w:p w14:paraId="2E90797C" w14:textId="77777777" w:rsidR="007418C7" w:rsidRPr="00FD2062" w:rsidRDefault="007418C7" w:rsidP="007418C7">
      <w:pPr>
        <w:numPr>
          <w:ilvl w:val="0"/>
          <w:numId w:val="42"/>
        </w:numPr>
        <w:jc w:val="both"/>
        <w:rPr>
          <w:rFonts w:eastAsiaTheme="minorEastAsia" w:cs="Arial"/>
          <w:sz w:val="24"/>
          <w:lang w:eastAsia="en-GB"/>
        </w:rPr>
      </w:pPr>
      <w:r>
        <w:rPr>
          <w:rFonts w:eastAsiaTheme="minorEastAsia" w:cs="Arial"/>
          <w:sz w:val="24"/>
          <w:lang w:eastAsia="en-GB"/>
        </w:rPr>
        <w:t>discuss all COE updates</w:t>
      </w:r>
    </w:p>
    <w:p w14:paraId="77914B9B" w14:textId="77777777" w:rsidR="007418C7" w:rsidRPr="00FD2062" w:rsidRDefault="007418C7" w:rsidP="007418C7">
      <w:pPr>
        <w:numPr>
          <w:ilvl w:val="0"/>
          <w:numId w:val="42"/>
        </w:numPr>
        <w:jc w:val="both"/>
        <w:rPr>
          <w:rFonts w:eastAsiaTheme="minorEastAsia" w:cs="Arial"/>
          <w:sz w:val="24"/>
          <w:lang w:eastAsia="en-GB"/>
        </w:rPr>
      </w:pPr>
      <w:r>
        <w:rPr>
          <w:rFonts w:eastAsiaTheme="minorEastAsia" w:cs="Arial"/>
          <w:sz w:val="24"/>
          <w:lang w:eastAsia="en-GB"/>
        </w:rPr>
        <w:t>elicit your managers views and ideas on the updates you have made</w:t>
      </w:r>
    </w:p>
    <w:p w14:paraId="6C137065" w14:textId="0523E77B" w:rsidR="007418C7" w:rsidRPr="009D302C" w:rsidRDefault="007418C7" w:rsidP="007418C7">
      <w:pPr>
        <w:numPr>
          <w:ilvl w:val="0"/>
          <w:numId w:val="42"/>
        </w:numPr>
        <w:jc w:val="both"/>
        <w:rPr>
          <w:rFonts w:eastAsiaTheme="minorEastAsia" w:cs="Arial"/>
          <w:sz w:val="24"/>
          <w:lang w:eastAsia="en-GB"/>
        </w:rPr>
      </w:pPr>
      <w:r>
        <w:rPr>
          <w:rFonts w:eastAsiaTheme="minorEastAsia" w:cs="Arial"/>
          <w:sz w:val="24"/>
          <w:lang w:eastAsia="en-GB"/>
        </w:rPr>
        <w:t>ask for feedback and discuss future updates and ongoing improvement</w:t>
      </w:r>
    </w:p>
    <w:p w14:paraId="15698910" w14:textId="79D31C6C" w:rsidR="001765E8" w:rsidRPr="00647D42" w:rsidRDefault="001765E8" w:rsidP="001765E8">
      <w:pPr>
        <w:rPr>
          <w:rStyle w:val="Heading2Char"/>
          <w:rFonts w:eastAsia="Times New Roman" w:cs="Minion Pro"/>
          <w:color w:val="auto"/>
          <w:sz w:val="24"/>
          <w:szCs w:val="24"/>
          <w:lang w:eastAsia="en-GB"/>
        </w:rPr>
      </w:pPr>
    </w:p>
    <w:sectPr w:rsidR="001765E8" w:rsidRPr="00647D42" w:rsidSect="006A1BC5">
      <w:footerReference w:type="default" r:id="rId13"/>
      <w:headerReference w:type="first" r:id="rId14"/>
      <w:footerReference w:type="first" r:id="rId15"/>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FBD0B" w14:textId="77777777" w:rsidR="00510C79" w:rsidRDefault="00510C79" w:rsidP="00D77177">
      <w:r>
        <w:separator/>
      </w:r>
    </w:p>
  </w:endnote>
  <w:endnote w:type="continuationSeparator" w:id="0">
    <w:p w14:paraId="25D954BB" w14:textId="77777777" w:rsidR="00510C79" w:rsidRDefault="00510C79" w:rsidP="00D77177">
      <w:r>
        <w:continuationSeparator/>
      </w:r>
    </w:p>
  </w:endnote>
  <w:endnote w:type="continuationNotice" w:id="1">
    <w:p w14:paraId="5C8BA53A" w14:textId="77777777" w:rsidR="00510C79" w:rsidRDefault="00510C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nion Pro">
    <w:altName w:val="Cambria"/>
    <w:panose1 w:val="00000000000000000000"/>
    <w:charset w:val="00"/>
    <w:family w:val="roman"/>
    <w:notTrueType/>
    <w:pitch w:val="variable"/>
    <w:sig w:usb0="60000287" w:usb1="00000001" w:usb2="00000000"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26EB2" w14:textId="04F5561C" w:rsidR="002E31A4" w:rsidRPr="007B056E" w:rsidRDefault="002E31A4" w:rsidP="002676B3">
    <w:pPr>
      <w:pStyle w:val="Footer"/>
      <w:tabs>
        <w:tab w:val="clear" w:pos="4513"/>
      </w:tabs>
      <w:spacing w:line="200" w:lineRule="exact"/>
    </w:pPr>
    <w:r w:rsidRPr="007B056E">
      <w:t xml:space="preserve">Document name: </w:t>
    </w:r>
    <w:fldSimple w:instr="FILENAME \* MERGEFORMAT">
      <w:r w:rsidR="00D07643">
        <w:rPr>
          <w:noProof/>
        </w:rPr>
        <w:t>ICTICT532 - ASI - Policy &amp; Procedure Update Assignment (Grievance &amp; Privacy with Role Play).docx</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1BD6C2B" w14:textId="2797B7FE" w:rsidR="002E31A4" w:rsidRPr="002E31A4" w:rsidRDefault="002E31A4" w:rsidP="002676B3">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placeholder>
          <w:docPart w:val="19A23634D45B4A2F9209C7AE8A80E291"/>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F15D2F">
          <w:rPr>
            <w:rFonts w:cstheme="minorHAnsi"/>
            <w:szCs w:val="16"/>
          </w:rPr>
          <w:t>1.3</w:t>
        </w:r>
      </w:sdtContent>
    </w:sdt>
    <w:r w:rsidRPr="002E31A4">
      <w:rPr>
        <w:rFonts w:cstheme="minorHAnsi"/>
        <w:szCs w:val="16"/>
      </w:rPr>
      <w:t xml:space="preserve"> - </w:t>
    </w:r>
    <w:sdt>
      <w:sdtPr>
        <w:rPr>
          <w:rFonts w:cstheme="minorHAnsi"/>
          <w:szCs w:val="16"/>
        </w:rPr>
        <w:alias w:val="Release Date"/>
        <w:tag w:val="Release_x0020_Date"/>
        <w:id w:val="461388496"/>
        <w:placeholder>
          <w:docPart w:val="8CEB41C9237749DEAE1A8A9C66FAFF05"/>
        </w:placeholder>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F15D2F" w:rsidRPr="003C3FA5">
          <w:rPr>
            <w:rStyle w:val="PlaceholderText"/>
          </w:rPr>
          <w:t>[Release Date]</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3AEB8EBB" w14:textId="77777777" w:rsidR="002E31A4" w:rsidRDefault="002E31A4" w:rsidP="002676B3">
    <w:pPr>
      <w:pStyle w:val="Footer"/>
      <w:tabs>
        <w:tab w:val="clear" w:pos="4513"/>
        <w:tab w:val="center" w:pos="8505"/>
      </w:tabs>
      <w:rPr>
        <w:color w:val="A6A6A6" w:themeColor="background1" w:themeShade="A6"/>
        <w:sz w:val="9"/>
        <w:szCs w:val="13"/>
      </w:rPr>
    </w:pPr>
  </w:p>
  <w:p w14:paraId="79CF5EFE" w14:textId="77777777" w:rsidR="002E31A4" w:rsidRDefault="002E31A4" w:rsidP="002676B3">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6BCA9855" w14:textId="338EA92D"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471EAB">
          <w:rPr>
            <w:color w:val="A6A6A6" w:themeColor="background1" w:themeShade="A6"/>
            <w:sz w:val="9"/>
            <w:szCs w:val="13"/>
          </w:rPr>
          <w:t>35.0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A985E" w14:textId="3FD9A8B0" w:rsidR="000F195B" w:rsidRPr="007B056E" w:rsidRDefault="000F195B" w:rsidP="002E31A4">
    <w:pPr>
      <w:pStyle w:val="Footer"/>
      <w:tabs>
        <w:tab w:val="clear" w:pos="4513"/>
      </w:tabs>
      <w:spacing w:line="200" w:lineRule="exact"/>
    </w:pPr>
    <w:r w:rsidRPr="007B056E">
      <w:t xml:space="preserve">Document name: </w:t>
    </w:r>
    <w:fldSimple w:instr="FILENAME \* MERGEFORMAT">
      <w:r w:rsidR="00DE4E59">
        <w:rPr>
          <w:noProof/>
        </w:rPr>
        <w:t>ICTICT532 - ASI - Policy &amp; Procedure Update Assignment (Grievance &amp; Privacy with Role Play).docx</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6BCA9860" w14:textId="2C7D3B99"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placeholder>
          <w:docPart w:val="AEEC21AB08F14C818FB4EE35E3EC5BFA"/>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F15D2F">
          <w:rPr>
            <w:rFonts w:cstheme="minorHAnsi"/>
            <w:szCs w:val="16"/>
          </w:rPr>
          <w:t>1.3</w:t>
        </w:r>
      </w:sdtContent>
    </w:sdt>
    <w:r w:rsidRPr="002E31A4">
      <w:rPr>
        <w:rFonts w:cstheme="minorHAnsi"/>
        <w:szCs w:val="16"/>
      </w:rPr>
      <w:t xml:space="preserve"> - </w:t>
    </w:r>
    <w:sdt>
      <w:sdtPr>
        <w:rPr>
          <w:rFonts w:cstheme="minorHAnsi"/>
          <w:szCs w:val="16"/>
        </w:rPr>
        <w:alias w:val="Release Date"/>
        <w:tag w:val="Release_x0020_Date"/>
        <w:id w:val="-1814102880"/>
        <w:placeholder>
          <w:docPart w:val="8BDD7E2A28944B14BA7EDC7450FC384B"/>
        </w:placeholder>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F15D2F" w:rsidRPr="003C3FA5">
          <w:rPr>
            <w:rStyle w:val="PlaceholderText"/>
          </w:rPr>
          <w:t>[Release Date]</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0DEA847E" w14:textId="77777777" w:rsidR="002E31A4" w:rsidRDefault="002E31A4" w:rsidP="000F195B">
    <w:pPr>
      <w:pStyle w:val="Footer"/>
      <w:tabs>
        <w:tab w:val="clear" w:pos="4513"/>
        <w:tab w:val="center" w:pos="8505"/>
      </w:tabs>
      <w:rPr>
        <w:color w:val="A6A6A6" w:themeColor="background1" w:themeShade="A6"/>
        <w:sz w:val="9"/>
        <w:szCs w:val="13"/>
      </w:rPr>
    </w:pPr>
  </w:p>
  <w:p w14:paraId="6BCA9861" w14:textId="0FAD7EEA"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6BCA9862" w14:textId="3EFCE6F0"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471EAB">
          <w:rPr>
            <w:color w:val="A6A6A6" w:themeColor="background1" w:themeShade="A6"/>
            <w:sz w:val="9"/>
            <w:szCs w:val="13"/>
          </w:rPr>
          <w:t>35.0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D04A1" w14:textId="77777777" w:rsidR="00510C79" w:rsidRDefault="00510C79" w:rsidP="00D77177">
      <w:r>
        <w:separator/>
      </w:r>
    </w:p>
  </w:footnote>
  <w:footnote w:type="continuationSeparator" w:id="0">
    <w:p w14:paraId="3FD54021" w14:textId="77777777" w:rsidR="00510C79" w:rsidRDefault="00510C79" w:rsidP="00D77177">
      <w:r>
        <w:continuationSeparator/>
      </w:r>
    </w:p>
  </w:footnote>
  <w:footnote w:type="continuationNotice" w:id="1">
    <w:p w14:paraId="61275033" w14:textId="77777777" w:rsidR="00510C79" w:rsidRDefault="00510C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6B5F" w14:textId="06C6E2A6"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3" w:name="_Hlk29374608"/>
    <w:bookmarkStart w:id="4" w:name="_Hlk29374609"/>
    <w:bookmarkStart w:id="5" w:name="_Hlk29382122"/>
    <w:bookmarkStart w:id="6" w:name="_Hlk29382123"/>
    <w:r>
      <w:rPr>
        <w:noProof/>
      </w:rPr>
      <w:drawing>
        <wp:anchor distT="0" distB="0" distL="114300" distR="114300" simplePos="0" relativeHeight="251658241" behindDoc="0" locked="0" layoutInCell="1" allowOverlap="1" wp14:anchorId="3B146F90" wp14:editId="15E1D540">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22291D64" wp14:editId="2FB510B1">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6A60E949" w14:textId="3151B119"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51F2BE1C" w14:textId="3DABE6ED"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3"/>
  <w:bookmarkEnd w:id="4"/>
  <w:bookmarkEnd w:id="5"/>
  <w:bookmarkEnd w:id="6"/>
  <w:p w14:paraId="6BCA985D"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EF6D34"/>
    <w:multiLevelType w:val="hybridMultilevel"/>
    <w:tmpl w:val="74C65A68"/>
    <w:lvl w:ilvl="0" w:tplc="D9065604">
      <w:start w:val="1"/>
      <w:numFmt w:val="bullet"/>
      <w:lvlText w:val=""/>
      <w:lvlJc w:val="left"/>
      <w:pPr>
        <w:ind w:left="720" w:hanging="360"/>
      </w:pPr>
      <w:rPr>
        <w:rFonts w:ascii="Symbol" w:hAnsi="Symbol" w:hint="default"/>
      </w:rPr>
    </w:lvl>
    <w:lvl w:ilvl="1" w:tplc="5B10020E">
      <w:start w:val="1"/>
      <w:numFmt w:val="bullet"/>
      <w:lvlText w:val=""/>
      <w:lvlJc w:val="left"/>
      <w:pPr>
        <w:ind w:left="1440" w:hanging="360"/>
      </w:pPr>
      <w:rPr>
        <w:rFonts w:ascii="Symbol" w:hAnsi="Symbol" w:hint="default"/>
      </w:rPr>
    </w:lvl>
    <w:lvl w:ilvl="2" w:tplc="46CA2AB8">
      <w:start w:val="1"/>
      <w:numFmt w:val="bullet"/>
      <w:lvlText w:val=""/>
      <w:lvlJc w:val="left"/>
      <w:pPr>
        <w:ind w:left="2160" w:hanging="360"/>
      </w:pPr>
      <w:rPr>
        <w:rFonts w:ascii="Wingdings" w:hAnsi="Wingdings" w:hint="default"/>
      </w:rPr>
    </w:lvl>
    <w:lvl w:ilvl="3" w:tplc="182A59EC">
      <w:start w:val="1"/>
      <w:numFmt w:val="bullet"/>
      <w:lvlText w:val=""/>
      <w:lvlJc w:val="left"/>
      <w:pPr>
        <w:ind w:left="2880" w:hanging="360"/>
      </w:pPr>
      <w:rPr>
        <w:rFonts w:ascii="Symbol" w:hAnsi="Symbol" w:hint="default"/>
      </w:rPr>
    </w:lvl>
    <w:lvl w:ilvl="4" w:tplc="3A0E9CA0">
      <w:start w:val="1"/>
      <w:numFmt w:val="bullet"/>
      <w:lvlText w:val="o"/>
      <w:lvlJc w:val="left"/>
      <w:pPr>
        <w:ind w:left="3600" w:hanging="360"/>
      </w:pPr>
      <w:rPr>
        <w:rFonts w:ascii="Courier New" w:hAnsi="Courier New" w:hint="default"/>
      </w:rPr>
    </w:lvl>
    <w:lvl w:ilvl="5" w:tplc="0D6650D8">
      <w:start w:val="1"/>
      <w:numFmt w:val="bullet"/>
      <w:lvlText w:val=""/>
      <w:lvlJc w:val="left"/>
      <w:pPr>
        <w:ind w:left="4320" w:hanging="360"/>
      </w:pPr>
      <w:rPr>
        <w:rFonts w:ascii="Wingdings" w:hAnsi="Wingdings" w:hint="default"/>
      </w:rPr>
    </w:lvl>
    <w:lvl w:ilvl="6" w:tplc="DAB26B12">
      <w:start w:val="1"/>
      <w:numFmt w:val="bullet"/>
      <w:lvlText w:val=""/>
      <w:lvlJc w:val="left"/>
      <w:pPr>
        <w:ind w:left="5040" w:hanging="360"/>
      </w:pPr>
      <w:rPr>
        <w:rFonts w:ascii="Symbol" w:hAnsi="Symbol" w:hint="default"/>
      </w:rPr>
    </w:lvl>
    <w:lvl w:ilvl="7" w:tplc="128013BE">
      <w:start w:val="1"/>
      <w:numFmt w:val="bullet"/>
      <w:lvlText w:val="o"/>
      <w:lvlJc w:val="left"/>
      <w:pPr>
        <w:ind w:left="5760" w:hanging="360"/>
      </w:pPr>
      <w:rPr>
        <w:rFonts w:ascii="Courier New" w:hAnsi="Courier New" w:hint="default"/>
      </w:rPr>
    </w:lvl>
    <w:lvl w:ilvl="8" w:tplc="D2BE4542">
      <w:start w:val="1"/>
      <w:numFmt w:val="bullet"/>
      <w:lvlText w:val=""/>
      <w:lvlJc w:val="left"/>
      <w:pPr>
        <w:ind w:left="6480" w:hanging="360"/>
      </w:pPr>
      <w:rPr>
        <w:rFonts w:ascii="Wingdings" w:hAnsi="Wingdings" w:hint="default"/>
      </w:rPr>
    </w:lvl>
  </w:abstractNum>
  <w:abstractNum w:abstractNumId="6" w15:restartNumberingAfterBreak="0">
    <w:nsid w:val="08C05A4D"/>
    <w:multiLevelType w:val="hybridMultilevel"/>
    <w:tmpl w:val="C3E01706"/>
    <w:lvl w:ilvl="0" w:tplc="7FEE2E90">
      <w:start w:val="1"/>
      <w:numFmt w:val="decimal"/>
      <w:lvlText w:val="%1."/>
      <w:lvlJc w:val="left"/>
      <w:pPr>
        <w:ind w:left="720" w:hanging="360"/>
      </w:pPr>
      <w:rPr>
        <w:rFonts w:hint="default"/>
        <w:sz w:val="22"/>
        <w:szCs w:val="22"/>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53FBC"/>
    <w:multiLevelType w:val="hybridMultilevel"/>
    <w:tmpl w:val="A46AFEF6"/>
    <w:lvl w:ilvl="0" w:tplc="089A6E44">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B97374B"/>
    <w:multiLevelType w:val="hybridMultilevel"/>
    <w:tmpl w:val="6EA4049C"/>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91146B"/>
    <w:multiLevelType w:val="hybridMultilevel"/>
    <w:tmpl w:val="CA54B4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0E072F6"/>
    <w:multiLevelType w:val="hybridMultilevel"/>
    <w:tmpl w:val="5022B77A"/>
    <w:lvl w:ilvl="0" w:tplc="0C090017">
      <w:start w:val="1"/>
      <w:numFmt w:val="lowerLetter"/>
      <w:lvlText w:val="%1)"/>
      <w:lvlJc w:val="left"/>
      <w:pPr>
        <w:ind w:left="1070" w:hanging="360"/>
      </w:p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12"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4977273"/>
    <w:multiLevelType w:val="hybridMultilevel"/>
    <w:tmpl w:val="F5B26C0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79952FC"/>
    <w:multiLevelType w:val="hybridMultilevel"/>
    <w:tmpl w:val="CC02DDE6"/>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2DA12499"/>
    <w:multiLevelType w:val="hybridMultilevel"/>
    <w:tmpl w:val="936034E4"/>
    <w:lvl w:ilvl="0" w:tplc="0C09000F">
      <w:start w:val="1"/>
      <w:numFmt w:val="decimal"/>
      <w:lvlText w:val="%1."/>
      <w:lvlJc w:val="left"/>
      <w:pPr>
        <w:ind w:left="720" w:hanging="360"/>
      </w:pPr>
      <w:rPr>
        <w:rFonts w:hint="default"/>
        <w:color w:val="FF0000"/>
      </w:rPr>
    </w:lvl>
    <w:lvl w:ilvl="1" w:tplc="5F7A55C2">
      <w:start w:val="1"/>
      <w:numFmt w:val="bullet"/>
      <w:lvlText w:val="o"/>
      <w:lvlJc w:val="left"/>
      <w:pPr>
        <w:ind w:left="1440" w:hanging="360"/>
      </w:pPr>
      <w:rPr>
        <w:rFonts w:ascii="Courier New" w:hAnsi="Courier New" w:cs="Courier New" w:hint="default"/>
        <w:color w:val="FF0000"/>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DCF11DA"/>
    <w:multiLevelType w:val="hybridMultilevel"/>
    <w:tmpl w:val="48D0E1A2"/>
    <w:lvl w:ilvl="0" w:tplc="0C090017">
      <w:start w:val="1"/>
      <w:numFmt w:val="lowerLetter"/>
      <w:lvlText w:val="%1)"/>
      <w:lvlJc w:val="left"/>
      <w:pPr>
        <w:ind w:left="720" w:hanging="360"/>
      </w:pPr>
      <w:rPr>
        <w:rFonts w:hint="default"/>
      </w:rPr>
    </w:lvl>
    <w:lvl w:ilvl="1" w:tplc="FCA2643A">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F39557A"/>
    <w:multiLevelType w:val="hybridMultilevel"/>
    <w:tmpl w:val="EA3485AE"/>
    <w:lvl w:ilvl="0" w:tplc="DA8A863A">
      <w:start w:val="1"/>
      <w:numFmt w:val="decimal"/>
      <w:lvlText w:val="Question %1:"/>
      <w:lvlJc w:val="left"/>
      <w:pPr>
        <w:ind w:left="36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DB771B"/>
    <w:multiLevelType w:val="hybridMultilevel"/>
    <w:tmpl w:val="0BB43D3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15E2C4A"/>
    <w:multiLevelType w:val="hybridMultilevel"/>
    <w:tmpl w:val="11C4EF1E"/>
    <w:lvl w:ilvl="0" w:tplc="4308D804">
      <w:start w:val="2020"/>
      <w:numFmt w:val="bullet"/>
      <w:lvlText w:val="-"/>
      <w:lvlJc w:val="left"/>
      <w:pPr>
        <w:ind w:left="720" w:hanging="360"/>
      </w:pPr>
      <w:rPr>
        <w:rFonts w:ascii="Arial" w:eastAsiaTheme="minorHAnsi" w:hAnsi="Arial" w:cs="Arial" w:hint="default"/>
        <w:color w:val="FF0000"/>
      </w:rPr>
    </w:lvl>
    <w:lvl w:ilvl="1" w:tplc="0C09001B">
      <w:start w:val="1"/>
      <w:numFmt w:val="lowerRoman"/>
      <w:lvlText w:val="%2."/>
      <w:lvlJc w:val="right"/>
      <w:pPr>
        <w:ind w:left="1440" w:hanging="360"/>
      </w:pPr>
      <w:rPr>
        <w:rFonts w:hint="default"/>
        <w:color w:val="FF0000"/>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4AA29AC"/>
    <w:multiLevelType w:val="hybridMultilevel"/>
    <w:tmpl w:val="004E0178"/>
    <w:lvl w:ilvl="0" w:tplc="5A6C44A0">
      <w:start w:val="1"/>
      <w:numFmt w:val="bullet"/>
      <w:lvlText w:val=""/>
      <w:lvlJc w:val="left"/>
      <w:pPr>
        <w:ind w:left="0" w:hanging="360"/>
      </w:pPr>
      <w:rPr>
        <w:rFonts w:ascii="Symbol" w:hAnsi="Symbol" w:hint="default"/>
        <w:color w:val="auto"/>
      </w:rPr>
    </w:lvl>
    <w:lvl w:ilvl="1" w:tplc="C99C200E">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C09000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21" w15:restartNumberingAfterBreak="0">
    <w:nsid w:val="353C7DED"/>
    <w:multiLevelType w:val="hybridMultilevel"/>
    <w:tmpl w:val="53DEEE36"/>
    <w:lvl w:ilvl="0" w:tplc="0C09000F">
      <w:start w:val="1"/>
      <w:numFmt w:val="decimal"/>
      <w:lvlText w:val="%1."/>
      <w:lvlJc w:val="left"/>
      <w:pPr>
        <w:ind w:left="720" w:hanging="360"/>
      </w:pPr>
      <w:rPr>
        <w:rFonts w:hint="default"/>
      </w:rPr>
    </w:lvl>
    <w:lvl w:ilvl="1" w:tplc="0C090017">
      <w:start w:val="1"/>
      <w:numFmt w:val="lowerLetter"/>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59F5280"/>
    <w:multiLevelType w:val="hybridMultilevel"/>
    <w:tmpl w:val="203C147E"/>
    <w:lvl w:ilvl="0" w:tplc="FFFFFFFF">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69D62E8"/>
    <w:multiLevelType w:val="hybridMultilevel"/>
    <w:tmpl w:val="160E8C64"/>
    <w:lvl w:ilvl="0" w:tplc="9AD44D9E">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A841635"/>
    <w:multiLevelType w:val="hybridMultilevel"/>
    <w:tmpl w:val="626EA47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B24057D"/>
    <w:multiLevelType w:val="hybridMultilevel"/>
    <w:tmpl w:val="CC02DDE6"/>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3B2C480E"/>
    <w:multiLevelType w:val="hybridMultilevel"/>
    <w:tmpl w:val="A06238BC"/>
    <w:lvl w:ilvl="0" w:tplc="1B666980">
      <w:start w:val="1"/>
      <w:numFmt w:val="lowerLetter"/>
      <w:lvlText w:val="%1)"/>
      <w:lvlJc w:val="left"/>
      <w:pPr>
        <w:ind w:left="720" w:hanging="360"/>
      </w:pPr>
      <w:rPr>
        <w:color w:val="FF0000"/>
      </w:rPr>
    </w:lvl>
    <w:lvl w:ilvl="1" w:tplc="0C090001">
      <w:start w:val="1"/>
      <w:numFmt w:val="bullet"/>
      <w:lvlText w:val=""/>
      <w:lvlJc w:val="left"/>
      <w:pPr>
        <w:ind w:left="644" w:hanging="360"/>
      </w:pPr>
      <w:rPr>
        <w:rFonts w:ascii="Symbol" w:hAnsi="Symbol" w:hint="default"/>
        <w:color w:val="FF0000"/>
      </w:rPr>
    </w:lvl>
    <w:lvl w:ilvl="2" w:tplc="0C090001">
      <w:start w:val="1"/>
      <w:numFmt w:val="bullet"/>
      <w:lvlText w:val=""/>
      <w:lvlJc w:val="left"/>
      <w:pPr>
        <w:ind w:left="1315" w:hanging="180"/>
      </w:pPr>
      <w:rPr>
        <w:rFonts w:ascii="Symbol" w:hAnsi="Symbol" w:hint="default"/>
        <w:color w:val="FF0000"/>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C8F7095"/>
    <w:multiLevelType w:val="hybridMultilevel"/>
    <w:tmpl w:val="841E1200"/>
    <w:lvl w:ilvl="0" w:tplc="0C090019">
      <w:start w:val="1"/>
      <w:numFmt w:val="lowerLetter"/>
      <w:lvlText w:val="%1."/>
      <w:lvlJc w:val="left"/>
      <w:pPr>
        <w:ind w:left="1080" w:hanging="360"/>
      </w:pPr>
    </w:lvl>
    <w:lvl w:ilvl="1" w:tplc="0C090001">
      <w:start w:val="1"/>
      <w:numFmt w:val="bullet"/>
      <w:lvlText w:val=""/>
      <w:lvlJc w:val="left"/>
      <w:pPr>
        <w:ind w:left="786" w:hanging="360"/>
      </w:pPr>
      <w:rPr>
        <w:rFonts w:ascii="Symbol" w:hAnsi="Symbol" w:hint="default"/>
        <w:color w:val="FF0000"/>
      </w:rPr>
    </w:lvl>
    <w:lvl w:ilvl="2" w:tplc="4308D804">
      <w:start w:val="2020"/>
      <w:numFmt w:val="bullet"/>
      <w:lvlText w:val="-"/>
      <w:lvlJc w:val="left"/>
      <w:pPr>
        <w:ind w:left="2520" w:hanging="180"/>
      </w:pPr>
      <w:rPr>
        <w:rFonts w:ascii="Arial" w:eastAsiaTheme="minorHAnsi" w:hAnsi="Arial" w:cs="Arial" w:hint="default"/>
        <w:color w:val="FF0000"/>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41AB0206"/>
    <w:multiLevelType w:val="hybridMultilevel"/>
    <w:tmpl w:val="BC72E36A"/>
    <w:lvl w:ilvl="0" w:tplc="089A6E4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CD55BFB"/>
    <w:multiLevelType w:val="hybridMultilevel"/>
    <w:tmpl w:val="B7F0FD70"/>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E44C20"/>
    <w:multiLevelType w:val="hybridMultilevel"/>
    <w:tmpl w:val="3EC69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B6459AD"/>
    <w:multiLevelType w:val="hybridMultilevel"/>
    <w:tmpl w:val="70E473C0"/>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7">
      <w:start w:val="1"/>
      <w:numFmt w:val="lowerLetter"/>
      <w:lvlText w:val="%3)"/>
      <w:lvlJc w:val="left"/>
      <w:pPr>
        <w:ind w:left="606" w:hanging="180"/>
      </w:pPr>
    </w:lvl>
    <w:lvl w:ilvl="3" w:tplc="0C09000F">
      <w:start w:val="1"/>
      <w:numFmt w:val="decimal"/>
      <w:lvlText w:val="%4."/>
      <w:lvlJc w:val="left"/>
      <w:pPr>
        <w:ind w:left="1353"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F01625D"/>
    <w:multiLevelType w:val="hybridMultilevel"/>
    <w:tmpl w:val="F18AEF32"/>
    <w:lvl w:ilvl="0" w:tplc="0C090019">
      <w:start w:val="1"/>
      <w:numFmt w:val="lowerLetter"/>
      <w:lvlText w:val="%1."/>
      <w:lvlJc w:val="left"/>
      <w:pPr>
        <w:ind w:left="1080" w:hanging="360"/>
      </w:pPr>
    </w:lvl>
    <w:lvl w:ilvl="1" w:tplc="162A8CDE">
      <w:start w:val="1"/>
      <w:numFmt w:val="lowerLetter"/>
      <w:lvlText w:val="%2."/>
      <w:lvlJc w:val="right"/>
      <w:pPr>
        <w:ind w:left="360" w:hanging="360"/>
      </w:pPr>
      <w:rPr>
        <w:rFonts w:ascii="Arial" w:eastAsiaTheme="minorHAnsi" w:hAnsi="Arial" w:cstheme="minorBidi"/>
        <w:color w:val="FF0000"/>
      </w:rPr>
    </w:lvl>
    <w:lvl w:ilvl="2" w:tplc="4308D804">
      <w:start w:val="2020"/>
      <w:numFmt w:val="bullet"/>
      <w:lvlText w:val="-"/>
      <w:lvlJc w:val="left"/>
      <w:pPr>
        <w:ind w:left="748" w:hanging="180"/>
      </w:pPr>
      <w:rPr>
        <w:rFonts w:ascii="Arial" w:eastAsiaTheme="minorHAnsi" w:hAnsi="Arial" w:cs="Arial" w:hint="default"/>
        <w:color w:val="FF0000"/>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60B96F6B"/>
    <w:multiLevelType w:val="hybridMultilevel"/>
    <w:tmpl w:val="DC485F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C5C55D7"/>
    <w:multiLevelType w:val="hybridMultilevel"/>
    <w:tmpl w:val="BA2CDA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5A81078"/>
    <w:multiLevelType w:val="hybridMultilevel"/>
    <w:tmpl w:val="77740ECA"/>
    <w:lvl w:ilvl="0" w:tplc="BEBE2316">
      <w:start w:val="1"/>
      <w:numFmt w:val="bullet"/>
      <w:lvlText w:val=""/>
      <w:lvlJc w:val="left"/>
      <w:pPr>
        <w:ind w:left="780" w:hanging="360"/>
      </w:pPr>
      <w:rPr>
        <w:rFonts w:ascii="Symbol" w:hAnsi="Symbol" w:hint="default"/>
        <w:color w:val="auto"/>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6" w15:restartNumberingAfterBreak="0">
    <w:nsid w:val="7F511A08"/>
    <w:multiLevelType w:val="hybridMultilevel"/>
    <w:tmpl w:val="6706EAF0"/>
    <w:lvl w:ilvl="0" w:tplc="1B666980">
      <w:start w:val="1"/>
      <w:numFmt w:val="lowerLetter"/>
      <w:lvlText w:val="%1)"/>
      <w:lvlJc w:val="left"/>
      <w:pPr>
        <w:ind w:left="720" w:hanging="360"/>
      </w:pPr>
      <w:rPr>
        <w:color w:val="FF0000"/>
      </w:rPr>
    </w:lvl>
    <w:lvl w:ilvl="1" w:tplc="0C090001">
      <w:start w:val="1"/>
      <w:numFmt w:val="bullet"/>
      <w:lvlText w:val=""/>
      <w:lvlJc w:val="left"/>
      <w:pPr>
        <w:ind w:left="644" w:hanging="360"/>
      </w:pPr>
      <w:rPr>
        <w:rFonts w:ascii="Symbol" w:hAnsi="Symbol" w:hint="default"/>
        <w:color w:val="FF0000"/>
      </w:rPr>
    </w:lvl>
    <w:lvl w:ilvl="2" w:tplc="0C090019">
      <w:start w:val="1"/>
      <w:numFmt w:val="lowerLetter"/>
      <w:lvlText w:val="%3."/>
      <w:lvlJc w:val="left"/>
      <w:pPr>
        <w:ind w:left="1315" w:hanging="180"/>
      </w:pPr>
      <w:rPr>
        <w:rFonts w:hint="default"/>
        <w:color w:val="FF0000"/>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FE84800"/>
    <w:multiLevelType w:val="hybridMultilevel"/>
    <w:tmpl w:val="F510FC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01533574">
    <w:abstractNumId w:val="3"/>
  </w:num>
  <w:num w:numId="2" w16cid:durableId="1953322038">
    <w:abstractNumId w:val="3"/>
  </w:num>
  <w:num w:numId="3" w16cid:durableId="1881935527">
    <w:abstractNumId w:val="2"/>
  </w:num>
  <w:num w:numId="4" w16cid:durableId="690037004">
    <w:abstractNumId w:val="2"/>
  </w:num>
  <w:num w:numId="5" w16cid:durableId="117988668">
    <w:abstractNumId w:val="1"/>
  </w:num>
  <w:num w:numId="6" w16cid:durableId="138696532">
    <w:abstractNumId w:val="1"/>
  </w:num>
  <w:num w:numId="7" w16cid:durableId="2047556375">
    <w:abstractNumId w:val="0"/>
  </w:num>
  <w:num w:numId="8" w16cid:durableId="814031930">
    <w:abstractNumId w:val="0"/>
  </w:num>
  <w:num w:numId="9" w16cid:durableId="1514806717">
    <w:abstractNumId w:val="37"/>
  </w:num>
  <w:num w:numId="10" w16cid:durableId="1050038357">
    <w:abstractNumId w:val="12"/>
  </w:num>
  <w:num w:numId="11" w16cid:durableId="1544562470">
    <w:abstractNumId w:val="20"/>
  </w:num>
  <w:num w:numId="12" w16cid:durableId="145586364">
    <w:abstractNumId w:val="17"/>
  </w:num>
  <w:num w:numId="13" w16cid:durableId="321934661">
    <w:abstractNumId w:val="29"/>
  </w:num>
  <w:num w:numId="14" w16cid:durableId="203518472">
    <w:abstractNumId w:val="33"/>
  </w:num>
  <w:num w:numId="15" w16cid:durableId="1391079484">
    <w:abstractNumId w:val="7"/>
  </w:num>
  <w:num w:numId="16" w16cid:durableId="1666587734">
    <w:abstractNumId w:val="24"/>
  </w:num>
  <w:num w:numId="17" w16cid:durableId="1347754354">
    <w:abstractNumId w:val="13"/>
  </w:num>
  <w:num w:numId="18" w16cid:durableId="327831687">
    <w:abstractNumId w:val="18"/>
  </w:num>
  <w:num w:numId="19" w16cid:durableId="559630715">
    <w:abstractNumId w:val="4"/>
  </w:num>
  <w:num w:numId="20" w16cid:durableId="926617397">
    <w:abstractNumId w:val="35"/>
  </w:num>
  <w:num w:numId="21" w16cid:durableId="1544832586">
    <w:abstractNumId w:val="21"/>
  </w:num>
  <w:num w:numId="22" w16cid:durableId="1000038503">
    <w:abstractNumId w:val="19"/>
  </w:num>
  <w:num w:numId="23" w16cid:durableId="1010453152">
    <w:abstractNumId w:val="15"/>
  </w:num>
  <w:num w:numId="24" w16cid:durableId="718820200">
    <w:abstractNumId w:val="22"/>
  </w:num>
  <w:num w:numId="25" w16cid:durableId="460928765">
    <w:abstractNumId w:val="28"/>
  </w:num>
  <w:num w:numId="26" w16cid:durableId="52701751">
    <w:abstractNumId w:val="6"/>
  </w:num>
  <w:num w:numId="27" w16cid:durableId="483661973">
    <w:abstractNumId w:val="5"/>
  </w:num>
  <w:num w:numId="28" w16cid:durableId="428544624">
    <w:abstractNumId w:val="10"/>
  </w:num>
  <w:num w:numId="29" w16cid:durableId="1887527623">
    <w:abstractNumId w:val="8"/>
  </w:num>
  <w:num w:numId="30" w16cid:durableId="1737314945">
    <w:abstractNumId w:val="16"/>
  </w:num>
  <w:num w:numId="31" w16cid:durableId="790633187">
    <w:abstractNumId w:val="30"/>
  </w:num>
  <w:num w:numId="32" w16cid:durableId="246154899">
    <w:abstractNumId w:val="23"/>
  </w:num>
  <w:num w:numId="33" w16cid:durableId="868882980">
    <w:abstractNumId w:val="14"/>
  </w:num>
  <w:num w:numId="34" w16cid:durableId="1589919543">
    <w:abstractNumId w:val="36"/>
  </w:num>
  <w:num w:numId="35" w16cid:durableId="1821775179">
    <w:abstractNumId w:val="25"/>
  </w:num>
  <w:num w:numId="36" w16cid:durableId="213858910">
    <w:abstractNumId w:val="27"/>
  </w:num>
  <w:num w:numId="37" w16cid:durableId="517738434">
    <w:abstractNumId w:val="32"/>
  </w:num>
  <w:num w:numId="38" w16cid:durableId="341199038">
    <w:abstractNumId w:val="31"/>
  </w:num>
  <w:num w:numId="39" w16cid:durableId="1389841373">
    <w:abstractNumId w:val="9"/>
  </w:num>
  <w:num w:numId="40" w16cid:durableId="1324115777">
    <w:abstractNumId w:val="26"/>
  </w:num>
  <w:num w:numId="41" w16cid:durableId="1722246466">
    <w:abstractNumId w:val="34"/>
  </w:num>
  <w:num w:numId="42" w16cid:durableId="16704018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56E"/>
    <w:rsid w:val="00000992"/>
    <w:rsid w:val="0001217C"/>
    <w:rsid w:val="00031CB9"/>
    <w:rsid w:val="00035B79"/>
    <w:rsid w:val="00044097"/>
    <w:rsid w:val="00045F3B"/>
    <w:rsid w:val="000509D5"/>
    <w:rsid w:val="000564BD"/>
    <w:rsid w:val="00071C1A"/>
    <w:rsid w:val="00075A84"/>
    <w:rsid w:val="000856FF"/>
    <w:rsid w:val="00095F56"/>
    <w:rsid w:val="00096AB3"/>
    <w:rsid w:val="000A0B9A"/>
    <w:rsid w:val="000A7C77"/>
    <w:rsid w:val="000C57BA"/>
    <w:rsid w:val="000C5903"/>
    <w:rsid w:val="000F195B"/>
    <w:rsid w:val="001009BD"/>
    <w:rsid w:val="0011072C"/>
    <w:rsid w:val="001124CD"/>
    <w:rsid w:val="00151E70"/>
    <w:rsid w:val="0016646C"/>
    <w:rsid w:val="001741A4"/>
    <w:rsid w:val="001765E8"/>
    <w:rsid w:val="001775E1"/>
    <w:rsid w:val="00196EA3"/>
    <w:rsid w:val="001B506B"/>
    <w:rsid w:val="001C1040"/>
    <w:rsid w:val="001D0D92"/>
    <w:rsid w:val="001F5E4E"/>
    <w:rsid w:val="00201AEA"/>
    <w:rsid w:val="0020332F"/>
    <w:rsid w:val="00205323"/>
    <w:rsid w:val="00207F1B"/>
    <w:rsid w:val="00230CDA"/>
    <w:rsid w:val="002459BB"/>
    <w:rsid w:val="00251768"/>
    <w:rsid w:val="002549BA"/>
    <w:rsid w:val="002676B3"/>
    <w:rsid w:val="00282841"/>
    <w:rsid w:val="00283979"/>
    <w:rsid w:val="00295D82"/>
    <w:rsid w:val="002A5809"/>
    <w:rsid w:val="002B2D3F"/>
    <w:rsid w:val="002B4AE2"/>
    <w:rsid w:val="002B4F56"/>
    <w:rsid w:val="002D1944"/>
    <w:rsid w:val="002D1AF7"/>
    <w:rsid w:val="002D5389"/>
    <w:rsid w:val="002E31A4"/>
    <w:rsid w:val="002E50AB"/>
    <w:rsid w:val="002F4687"/>
    <w:rsid w:val="003172C0"/>
    <w:rsid w:val="003214EF"/>
    <w:rsid w:val="003245AC"/>
    <w:rsid w:val="00337833"/>
    <w:rsid w:val="00343B12"/>
    <w:rsid w:val="0034493B"/>
    <w:rsid w:val="00366415"/>
    <w:rsid w:val="0039131C"/>
    <w:rsid w:val="003919D2"/>
    <w:rsid w:val="003931B8"/>
    <w:rsid w:val="003A28AB"/>
    <w:rsid w:val="003A3343"/>
    <w:rsid w:val="003A4F82"/>
    <w:rsid w:val="003B1375"/>
    <w:rsid w:val="003B358C"/>
    <w:rsid w:val="003B7014"/>
    <w:rsid w:val="003C2137"/>
    <w:rsid w:val="003C3546"/>
    <w:rsid w:val="003C5135"/>
    <w:rsid w:val="00401DD3"/>
    <w:rsid w:val="00407059"/>
    <w:rsid w:val="00410E10"/>
    <w:rsid w:val="00411657"/>
    <w:rsid w:val="00413164"/>
    <w:rsid w:val="00414537"/>
    <w:rsid w:val="00416410"/>
    <w:rsid w:val="00421B1A"/>
    <w:rsid w:val="00425245"/>
    <w:rsid w:val="00426A73"/>
    <w:rsid w:val="00442C1E"/>
    <w:rsid w:val="004479E4"/>
    <w:rsid w:val="00471EAB"/>
    <w:rsid w:val="004728E7"/>
    <w:rsid w:val="004748DE"/>
    <w:rsid w:val="00477FE2"/>
    <w:rsid w:val="00492AFB"/>
    <w:rsid w:val="004A05F0"/>
    <w:rsid w:val="004A190B"/>
    <w:rsid w:val="004B66D5"/>
    <w:rsid w:val="004D1D30"/>
    <w:rsid w:val="004D2752"/>
    <w:rsid w:val="004E2474"/>
    <w:rsid w:val="004E4339"/>
    <w:rsid w:val="004E7272"/>
    <w:rsid w:val="00504F5E"/>
    <w:rsid w:val="00510C79"/>
    <w:rsid w:val="00510D83"/>
    <w:rsid w:val="00527E3E"/>
    <w:rsid w:val="00532E29"/>
    <w:rsid w:val="00535525"/>
    <w:rsid w:val="005418BF"/>
    <w:rsid w:val="00541EDE"/>
    <w:rsid w:val="00544779"/>
    <w:rsid w:val="00551EC6"/>
    <w:rsid w:val="005669C2"/>
    <w:rsid w:val="005716F3"/>
    <w:rsid w:val="0058660F"/>
    <w:rsid w:val="00591013"/>
    <w:rsid w:val="005956E5"/>
    <w:rsid w:val="005A1FD5"/>
    <w:rsid w:val="005A22D6"/>
    <w:rsid w:val="005A2CC0"/>
    <w:rsid w:val="005A39B1"/>
    <w:rsid w:val="005A5370"/>
    <w:rsid w:val="005B6D2A"/>
    <w:rsid w:val="005E15D3"/>
    <w:rsid w:val="005E195A"/>
    <w:rsid w:val="005E6BDC"/>
    <w:rsid w:val="005F458C"/>
    <w:rsid w:val="005F5438"/>
    <w:rsid w:val="00607E89"/>
    <w:rsid w:val="00614379"/>
    <w:rsid w:val="0062078E"/>
    <w:rsid w:val="00621927"/>
    <w:rsid w:val="00633C87"/>
    <w:rsid w:val="006354CE"/>
    <w:rsid w:val="00645C37"/>
    <w:rsid w:val="00647D42"/>
    <w:rsid w:val="006504AA"/>
    <w:rsid w:val="00650D50"/>
    <w:rsid w:val="0066761F"/>
    <w:rsid w:val="00685AB9"/>
    <w:rsid w:val="006866F5"/>
    <w:rsid w:val="006949D0"/>
    <w:rsid w:val="00694D44"/>
    <w:rsid w:val="00697183"/>
    <w:rsid w:val="006975AA"/>
    <w:rsid w:val="006A1BC5"/>
    <w:rsid w:val="006C4D2E"/>
    <w:rsid w:val="006E6D1B"/>
    <w:rsid w:val="00706F3E"/>
    <w:rsid w:val="00714E4E"/>
    <w:rsid w:val="007150F0"/>
    <w:rsid w:val="00721162"/>
    <w:rsid w:val="0072394D"/>
    <w:rsid w:val="00723EFB"/>
    <w:rsid w:val="0073317F"/>
    <w:rsid w:val="00735DB9"/>
    <w:rsid w:val="0074092E"/>
    <w:rsid w:val="007418C7"/>
    <w:rsid w:val="00753B90"/>
    <w:rsid w:val="007551F6"/>
    <w:rsid w:val="00762E3F"/>
    <w:rsid w:val="0077503E"/>
    <w:rsid w:val="007870C6"/>
    <w:rsid w:val="00787839"/>
    <w:rsid w:val="007B056E"/>
    <w:rsid w:val="007B46CB"/>
    <w:rsid w:val="007B6008"/>
    <w:rsid w:val="007D61C7"/>
    <w:rsid w:val="007E3221"/>
    <w:rsid w:val="007E4551"/>
    <w:rsid w:val="00803F7B"/>
    <w:rsid w:val="008063F1"/>
    <w:rsid w:val="00826F53"/>
    <w:rsid w:val="008300D3"/>
    <w:rsid w:val="00847051"/>
    <w:rsid w:val="00854F34"/>
    <w:rsid w:val="008732F3"/>
    <w:rsid w:val="00876C5C"/>
    <w:rsid w:val="0089787C"/>
    <w:rsid w:val="008A1130"/>
    <w:rsid w:val="008B440F"/>
    <w:rsid w:val="008D3DD6"/>
    <w:rsid w:val="008F1FDB"/>
    <w:rsid w:val="008F442C"/>
    <w:rsid w:val="008F6CAC"/>
    <w:rsid w:val="0090529A"/>
    <w:rsid w:val="00911476"/>
    <w:rsid w:val="009150EA"/>
    <w:rsid w:val="00925D58"/>
    <w:rsid w:val="009269F3"/>
    <w:rsid w:val="00936DBC"/>
    <w:rsid w:val="00940F52"/>
    <w:rsid w:val="009501FE"/>
    <w:rsid w:val="00960E9B"/>
    <w:rsid w:val="0096557A"/>
    <w:rsid w:val="00974472"/>
    <w:rsid w:val="00974843"/>
    <w:rsid w:val="00980F2E"/>
    <w:rsid w:val="00981E89"/>
    <w:rsid w:val="009A0630"/>
    <w:rsid w:val="009C10B7"/>
    <w:rsid w:val="009D302C"/>
    <w:rsid w:val="009D7F9A"/>
    <w:rsid w:val="009F5C25"/>
    <w:rsid w:val="00A03033"/>
    <w:rsid w:val="00A066BC"/>
    <w:rsid w:val="00A16FD0"/>
    <w:rsid w:val="00A25B5E"/>
    <w:rsid w:val="00A3240F"/>
    <w:rsid w:val="00A33B46"/>
    <w:rsid w:val="00A33C9D"/>
    <w:rsid w:val="00A45E64"/>
    <w:rsid w:val="00A5692E"/>
    <w:rsid w:val="00A627DF"/>
    <w:rsid w:val="00A63AF6"/>
    <w:rsid w:val="00A70CA8"/>
    <w:rsid w:val="00A821BB"/>
    <w:rsid w:val="00A93630"/>
    <w:rsid w:val="00AA4254"/>
    <w:rsid w:val="00AC4057"/>
    <w:rsid w:val="00AD5427"/>
    <w:rsid w:val="00B0537C"/>
    <w:rsid w:val="00B100AE"/>
    <w:rsid w:val="00B164D1"/>
    <w:rsid w:val="00B22291"/>
    <w:rsid w:val="00B30839"/>
    <w:rsid w:val="00B339BF"/>
    <w:rsid w:val="00B339EE"/>
    <w:rsid w:val="00B404A6"/>
    <w:rsid w:val="00B476F7"/>
    <w:rsid w:val="00B83A1A"/>
    <w:rsid w:val="00B8754D"/>
    <w:rsid w:val="00BD07DC"/>
    <w:rsid w:val="00BD408C"/>
    <w:rsid w:val="00BE55DF"/>
    <w:rsid w:val="00C00D30"/>
    <w:rsid w:val="00C01893"/>
    <w:rsid w:val="00C02543"/>
    <w:rsid w:val="00C15BE2"/>
    <w:rsid w:val="00C21BFB"/>
    <w:rsid w:val="00C40545"/>
    <w:rsid w:val="00C6088F"/>
    <w:rsid w:val="00C618DD"/>
    <w:rsid w:val="00C70625"/>
    <w:rsid w:val="00C75A69"/>
    <w:rsid w:val="00C90350"/>
    <w:rsid w:val="00C93670"/>
    <w:rsid w:val="00CA2F2B"/>
    <w:rsid w:val="00CB1BD7"/>
    <w:rsid w:val="00CC4C59"/>
    <w:rsid w:val="00CD7D24"/>
    <w:rsid w:val="00D07643"/>
    <w:rsid w:val="00D21B6D"/>
    <w:rsid w:val="00D2492D"/>
    <w:rsid w:val="00D2630D"/>
    <w:rsid w:val="00D43651"/>
    <w:rsid w:val="00D46376"/>
    <w:rsid w:val="00D50090"/>
    <w:rsid w:val="00D5070E"/>
    <w:rsid w:val="00D522DF"/>
    <w:rsid w:val="00D77177"/>
    <w:rsid w:val="00D84ABC"/>
    <w:rsid w:val="00D93497"/>
    <w:rsid w:val="00DA3761"/>
    <w:rsid w:val="00DC401F"/>
    <w:rsid w:val="00DD004C"/>
    <w:rsid w:val="00DE11FD"/>
    <w:rsid w:val="00DE21EB"/>
    <w:rsid w:val="00DE4E59"/>
    <w:rsid w:val="00DE73FC"/>
    <w:rsid w:val="00DF0FF9"/>
    <w:rsid w:val="00E15F31"/>
    <w:rsid w:val="00E2183F"/>
    <w:rsid w:val="00E244B0"/>
    <w:rsid w:val="00E258EC"/>
    <w:rsid w:val="00E3107E"/>
    <w:rsid w:val="00E415F0"/>
    <w:rsid w:val="00E44DF7"/>
    <w:rsid w:val="00E54DEF"/>
    <w:rsid w:val="00E64D8D"/>
    <w:rsid w:val="00E91D19"/>
    <w:rsid w:val="00E97EB3"/>
    <w:rsid w:val="00EA172B"/>
    <w:rsid w:val="00EA3ABE"/>
    <w:rsid w:val="00EB2283"/>
    <w:rsid w:val="00EB3ED2"/>
    <w:rsid w:val="00EE12FB"/>
    <w:rsid w:val="00EE1E71"/>
    <w:rsid w:val="00EF3154"/>
    <w:rsid w:val="00F15D2F"/>
    <w:rsid w:val="00F16F38"/>
    <w:rsid w:val="00F3399F"/>
    <w:rsid w:val="00F43050"/>
    <w:rsid w:val="00F60F48"/>
    <w:rsid w:val="00F61B2E"/>
    <w:rsid w:val="00F654D8"/>
    <w:rsid w:val="00F67FC1"/>
    <w:rsid w:val="00F74093"/>
    <w:rsid w:val="00F934C5"/>
    <w:rsid w:val="00F93701"/>
    <w:rsid w:val="00FB5300"/>
    <w:rsid w:val="00FC274C"/>
    <w:rsid w:val="00FD7539"/>
    <w:rsid w:val="00FE2A77"/>
    <w:rsid w:val="00FE3380"/>
    <w:rsid w:val="00FF23AE"/>
    <w:rsid w:val="00FF37DC"/>
    <w:rsid w:val="0D8266C1"/>
    <w:rsid w:val="13FC7E67"/>
    <w:rsid w:val="1937540E"/>
    <w:rsid w:val="1949F244"/>
    <w:rsid w:val="1B78AB3B"/>
    <w:rsid w:val="225EA0F1"/>
    <w:rsid w:val="2689D1D5"/>
    <w:rsid w:val="32D49A07"/>
    <w:rsid w:val="36E98FA8"/>
    <w:rsid w:val="44C30FAC"/>
    <w:rsid w:val="4BF8BC76"/>
    <w:rsid w:val="4D7CEC9A"/>
    <w:rsid w:val="4D94E607"/>
    <w:rsid w:val="5B0A3BA6"/>
    <w:rsid w:val="5B223513"/>
    <w:rsid w:val="5B83B7FB"/>
    <w:rsid w:val="62F86DFE"/>
    <w:rsid w:val="677AD24C"/>
    <w:rsid w:val="686CE16C"/>
    <w:rsid w:val="6E93A8D5"/>
    <w:rsid w:val="70AA685F"/>
    <w:rsid w:val="70E6FC0E"/>
    <w:rsid w:val="7F83F22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A9809"/>
  <w15:chartTrackingRefBased/>
  <w15:docId w15:val="{64228AA4-70CD-4824-BB8F-0CC6BAF89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6"/>
      </w:numPr>
    </w:pPr>
  </w:style>
  <w:style w:type="paragraph" w:styleId="ListNumber3">
    <w:name w:val="List Number 3"/>
    <w:basedOn w:val="Normal"/>
    <w:uiPriority w:val="99"/>
    <w:unhideWhenUsed/>
    <w:rsid w:val="002E31A4"/>
    <w:pPr>
      <w:numPr>
        <w:numId w:val="8"/>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paragraph" w:styleId="NormalWeb">
    <w:name w:val="Normal (Web)"/>
    <w:basedOn w:val="Normal"/>
    <w:uiPriority w:val="99"/>
    <w:unhideWhenUsed/>
    <w:rsid w:val="004B66D5"/>
    <w:pPr>
      <w:spacing w:before="100" w:beforeAutospacing="1" w:after="100" w:afterAutospacing="1"/>
    </w:pPr>
    <w:rPr>
      <w:rFonts w:ascii="Times New Roman" w:eastAsia="Times New Roman" w:hAnsi="Times New Roman" w:cs="Times New Roman"/>
      <w:sz w:val="24"/>
      <w:lang w:val="en-AU" w:eastAsia="en-AU"/>
    </w:rPr>
  </w:style>
  <w:style w:type="paragraph" w:customStyle="1" w:styleId="paragraph">
    <w:name w:val="paragraph"/>
    <w:basedOn w:val="Normal"/>
    <w:rsid w:val="00E54DEF"/>
    <w:pPr>
      <w:spacing w:before="100" w:beforeAutospacing="1" w:after="100" w:afterAutospacing="1"/>
    </w:pPr>
    <w:rPr>
      <w:rFonts w:ascii="Times New Roman" w:eastAsia="Times New Roman" w:hAnsi="Times New Roman" w:cs="Times New Roman"/>
      <w:sz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tafesa.edu.au/apply-enrol/before-starting/student-policies/assessment"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EC21AB08F14C818FB4EE35E3EC5BFA"/>
        <w:category>
          <w:name w:val="General"/>
          <w:gallery w:val="placeholder"/>
        </w:category>
        <w:types>
          <w:type w:val="bbPlcHdr"/>
        </w:types>
        <w:behaviors>
          <w:behavior w:val="content"/>
        </w:behaviors>
        <w:guid w:val="{F61DD8FC-40C7-4F8F-B11D-15CB83902F9E}"/>
      </w:docPartPr>
      <w:docPartBody>
        <w:p w:rsidR="00735DB9" w:rsidRDefault="0073317F">
          <w:r w:rsidRPr="003C3FA5">
            <w:rPr>
              <w:rStyle w:val="PlaceholderText"/>
            </w:rPr>
            <w:t>[Release Version]</w:t>
          </w:r>
        </w:p>
      </w:docPartBody>
    </w:docPart>
    <w:docPart>
      <w:docPartPr>
        <w:name w:val="8BDD7E2A28944B14BA7EDC7450FC384B"/>
        <w:category>
          <w:name w:val="General"/>
          <w:gallery w:val="placeholder"/>
        </w:category>
        <w:types>
          <w:type w:val="bbPlcHdr"/>
        </w:types>
        <w:behaviors>
          <w:behavior w:val="content"/>
        </w:behaviors>
        <w:guid w:val="{BCF2C60D-1678-4D34-99F4-1C1F87F8B851}"/>
      </w:docPartPr>
      <w:docPartBody>
        <w:p w:rsidR="00735DB9" w:rsidRDefault="0073317F">
          <w:r w:rsidRPr="003C3FA5">
            <w:rPr>
              <w:rStyle w:val="PlaceholderText"/>
            </w:rPr>
            <w:t>[Release Date]</w:t>
          </w:r>
        </w:p>
      </w:docPartBody>
    </w:docPart>
    <w:docPart>
      <w:docPartPr>
        <w:name w:val="19A23634D45B4A2F9209C7AE8A80E291"/>
        <w:category>
          <w:name w:val="General"/>
          <w:gallery w:val="placeholder"/>
        </w:category>
        <w:types>
          <w:type w:val="bbPlcHdr"/>
        </w:types>
        <w:behaviors>
          <w:behavior w:val="content"/>
        </w:behaviors>
        <w:guid w:val="{D866F5A0-40C9-41B3-8415-434FD06F7C6A}"/>
      </w:docPartPr>
      <w:docPartBody>
        <w:p w:rsidR="00431E8D" w:rsidRDefault="00735DB9" w:rsidP="00735DB9">
          <w:pPr>
            <w:pStyle w:val="19A23634D45B4A2F9209C7AE8A80E291"/>
          </w:pPr>
          <w:r w:rsidRPr="003C3FA5">
            <w:rPr>
              <w:rStyle w:val="PlaceholderText"/>
            </w:rPr>
            <w:t>[Release Version]</w:t>
          </w:r>
        </w:p>
      </w:docPartBody>
    </w:docPart>
    <w:docPart>
      <w:docPartPr>
        <w:name w:val="8CEB41C9237749DEAE1A8A9C66FAFF05"/>
        <w:category>
          <w:name w:val="General"/>
          <w:gallery w:val="placeholder"/>
        </w:category>
        <w:types>
          <w:type w:val="bbPlcHdr"/>
        </w:types>
        <w:behaviors>
          <w:behavior w:val="content"/>
        </w:behaviors>
        <w:guid w:val="{D51869CC-AA66-4708-9505-1679DC6EA67F}"/>
      </w:docPartPr>
      <w:docPartBody>
        <w:p w:rsidR="00431E8D" w:rsidRDefault="00735DB9" w:rsidP="00735DB9">
          <w:pPr>
            <w:pStyle w:val="8CEB41C9237749DEAE1A8A9C66FAFF05"/>
          </w:pPr>
          <w:r w:rsidRPr="003C3FA5">
            <w:rPr>
              <w:rStyle w:val="PlaceholderText"/>
            </w:rPr>
            <w:t>[Release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nion Pro">
    <w:altName w:val="Cambria"/>
    <w:panose1 w:val="00000000000000000000"/>
    <w:charset w:val="00"/>
    <w:family w:val="roman"/>
    <w:notTrueType/>
    <w:pitch w:val="variable"/>
    <w:sig w:usb0="60000287" w:usb1="00000001" w:usb2="00000000"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7F"/>
    <w:rsid w:val="00184536"/>
    <w:rsid w:val="00224FFB"/>
    <w:rsid w:val="00283201"/>
    <w:rsid w:val="0041594B"/>
    <w:rsid w:val="00431E8D"/>
    <w:rsid w:val="004D0422"/>
    <w:rsid w:val="004F217B"/>
    <w:rsid w:val="00500DFE"/>
    <w:rsid w:val="00592A29"/>
    <w:rsid w:val="00623C32"/>
    <w:rsid w:val="0071635E"/>
    <w:rsid w:val="0073317F"/>
    <w:rsid w:val="00735DB9"/>
    <w:rsid w:val="00754D60"/>
    <w:rsid w:val="00B46A7A"/>
    <w:rsid w:val="00C017D9"/>
    <w:rsid w:val="00D83259"/>
    <w:rsid w:val="00EC62E1"/>
    <w:rsid w:val="00EF25FF"/>
    <w:rsid w:val="00F15836"/>
    <w:rsid w:val="00FA6D90"/>
    <w:rsid w:val="00FD2E5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17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DB9"/>
    <w:rPr>
      <w:color w:val="808080"/>
    </w:rPr>
  </w:style>
  <w:style w:type="paragraph" w:customStyle="1" w:styleId="19A23634D45B4A2F9209C7AE8A80E291">
    <w:name w:val="19A23634D45B4A2F9209C7AE8A80E291"/>
    <w:rsid w:val="00735DB9"/>
    <w:rPr>
      <w:lang w:val="en-US" w:eastAsia="en-US"/>
    </w:rPr>
  </w:style>
  <w:style w:type="paragraph" w:customStyle="1" w:styleId="8CEB41C9237749DEAE1A8A9C66FAFF05">
    <w:name w:val="8CEB41C9237749DEAE1A8A9C66FAFF05"/>
    <w:rsid w:val="00735DB9"/>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Assessment_x0020_Instrument_x0020_Identifier xmlns="1c07d8c7-c900-4f17-8efa-882eb357c716">Policy and Procedure Update Assignment - Grievance and Privacy Role Play</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ICTICT532</UOC_x0020_Code>
    <Developer xmlns="1c07d8c7-c900-4f17-8efa-882eb357c716">
      <UserInfo>
        <DisplayName>James Corbett</DisplayName>
        <AccountId>27</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Dale Van Heer</DisplayName>
        <AccountId>108</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Greg Lynch</DisplayName>
        <AccountId>102</AccountId>
        <AccountType/>
      </UserInfo>
    </Approver>
    <UOC_x0020_Title xmlns="1c07d8c7-c900-4f17-8efa-882eb357c716">Apply IP ethics and privacy in ICT environments</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2022-06-22T14:30:00+00:00</DateOfCurrentRelease>
    <Document_x0020_State xmlns="b6bdf438-5d47-484a-a861-ca21256032dd">Developer Work Completed</Document_x0020_State>
    <Release_x0020_Version xmlns="b6bdf438-5d47-484a-a861-ca21256032dd">1.3</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2.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3.xml><?xml version="1.0" encoding="utf-8"?>
<ds:datastoreItem xmlns:ds="http://schemas.openxmlformats.org/officeDocument/2006/customXml" ds:itemID="{2766154A-323D-4304-902B-8BCCA7393391}">
  <ds:schemaRefs>
    <ds:schemaRef ds:uri="http://schemas.microsoft.com/sharepoint/events"/>
  </ds:schemaRefs>
</ds:datastoreItem>
</file>

<file path=customXml/itemProps4.xml><?xml version="1.0" encoding="utf-8"?>
<ds:datastoreItem xmlns:ds="http://schemas.openxmlformats.org/officeDocument/2006/customXml" ds:itemID="{CB1E175B-F6BD-4A71-9609-0998BE3565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DC5946F-041E-4AA2-A446-7D4CDC8EE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 Nair</dc:creator>
  <cp:keywords/>
  <dc:description/>
  <cp:lastModifiedBy>Andre ALEXANDROV (001164110)</cp:lastModifiedBy>
  <cp:revision>4</cp:revision>
  <dcterms:created xsi:type="dcterms:W3CDTF">2023-03-21T00:58:00Z</dcterms:created>
  <dcterms:modified xsi:type="dcterms:W3CDTF">2023-03-21T02:19:00Z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No</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MediaServiceImageTags">
    <vt:lpwstr/>
  </property>
  <property fmtid="{D5CDD505-2E9C-101B-9397-08002B2CF9AE}" pid="36" name="Quality ReChecker">
    <vt:lpwstr/>
  </property>
  <property fmtid="{D5CDD505-2E9C-101B-9397-08002B2CF9AE}" pid="37" name="Qual_Doc_Set">
    <vt:bool>false</vt:bool>
  </property>
  <property fmtid="{D5CDD505-2E9C-101B-9397-08002B2CF9AE}" pid="38" name="Get Link">
    <vt:lpwstr>https://tafesaedu.sharepoint.com/:w:/s/qms/EX_543-bIvZJtV1ww1ywSCUBOj28aOuUvLGFyPfbutKMQQ, https://tafesaedu.sharepoint.com/:w:/s/qms/EX_543-bIvZJtV1ww1ywSCUBOj28aOuUvLGFyPfbutKMQQ</vt:lpwstr>
  </property>
</Properties>
</file>