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0282E" w14:textId="00270B7E" w:rsidR="00043B65" w:rsidRDefault="00850136">
      <w:r>
        <w:t xml:space="preserve">To </w:t>
      </w:r>
      <w:hyperlink r:id="rId5" w:history="1">
        <w:r w:rsidRPr="0037108E">
          <w:rPr>
            <w:rStyle w:val="Hyperlink"/>
          </w:rPr>
          <w:t>Prem.paelchen@Tafesa.edu.au</w:t>
        </w:r>
      </w:hyperlink>
    </w:p>
    <w:p w14:paraId="172AFCFD" w14:textId="1A6C4880" w:rsidR="00850136" w:rsidRDefault="00850136">
      <w:r>
        <w:t>Subject: Gap analysis report</w:t>
      </w:r>
    </w:p>
    <w:p w14:paraId="6919AFB4" w14:textId="4C712FA9" w:rsidR="009A0133" w:rsidRDefault="009A0133">
      <w:r>
        <w:t>Hi Prem,</w:t>
      </w:r>
    </w:p>
    <w:p w14:paraId="46952217" w14:textId="03094A87" w:rsidR="009A0133" w:rsidRDefault="004F3289">
      <w:r>
        <w:t xml:space="preserve">I have finished the gap analysis and wanted to let you know of what my conclusions are from it. In short, I believe that it would be beneficial for </w:t>
      </w:r>
      <w:r w:rsidRPr="009A0133">
        <w:rPr>
          <w:rFonts w:cs="Arial"/>
          <w:color w:val="000000" w:themeColor="text1"/>
          <w:szCs w:val="20"/>
        </w:rPr>
        <w:t>International Technical Institute</w:t>
      </w:r>
      <w:r>
        <w:rPr>
          <w:rFonts w:cs="Arial"/>
          <w:color w:val="000000" w:themeColor="text1"/>
          <w:szCs w:val="20"/>
        </w:rPr>
        <w:t xml:space="preserve"> to move to a cloud-based SaaS provider such as Microsoft or Amazon web services, I have provided a more detailed breakdown below:</w:t>
      </w:r>
    </w:p>
    <w:p w14:paraId="0C905D70" w14:textId="6E260AD8" w:rsidR="00850136" w:rsidRDefault="00850136" w:rsidP="00850136">
      <w:pPr>
        <w:spacing w:before="60"/>
        <w:rPr>
          <w:rFonts w:cs="Arial"/>
          <w:b/>
          <w:color w:val="000000" w:themeColor="text1"/>
          <w:sz w:val="24"/>
          <w:szCs w:val="24"/>
        </w:rPr>
      </w:pPr>
      <w:r>
        <w:rPr>
          <w:rFonts w:cs="Arial"/>
          <w:b/>
          <w:color w:val="000000" w:themeColor="text1"/>
          <w:sz w:val="24"/>
          <w:szCs w:val="24"/>
        </w:rPr>
        <w:t>P</w:t>
      </w:r>
      <w:r w:rsidRPr="00850136">
        <w:rPr>
          <w:rFonts w:cs="Arial"/>
          <w:b/>
          <w:color w:val="000000" w:themeColor="text1"/>
          <w:sz w:val="24"/>
          <w:szCs w:val="24"/>
        </w:rPr>
        <w:t>roposed changes</w:t>
      </w:r>
    </w:p>
    <w:p w14:paraId="77938CDA" w14:textId="77777777" w:rsidR="00850136" w:rsidRPr="00850136" w:rsidRDefault="00850136" w:rsidP="00850136">
      <w:pPr>
        <w:pStyle w:val="ListParagraph"/>
        <w:numPr>
          <w:ilvl w:val="0"/>
          <w:numId w:val="2"/>
        </w:numPr>
        <w:spacing w:before="60"/>
        <w:rPr>
          <w:rFonts w:cs="Arial"/>
          <w:bCs/>
          <w:color w:val="000000" w:themeColor="text1"/>
        </w:rPr>
      </w:pPr>
      <w:r w:rsidRPr="00850136">
        <w:rPr>
          <w:rFonts w:cs="Arial"/>
          <w:bCs/>
          <w:color w:val="000000" w:themeColor="text1"/>
        </w:rPr>
        <w:t>Increase Student Numbers by 10% by 30th June 2024</w:t>
      </w:r>
    </w:p>
    <w:p w14:paraId="728F7E07" w14:textId="77777777" w:rsidR="00850136" w:rsidRPr="00850136" w:rsidRDefault="00850136" w:rsidP="00850136">
      <w:pPr>
        <w:pStyle w:val="ListParagraph"/>
        <w:numPr>
          <w:ilvl w:val="0"/>
          <w:numId w:val="2"/>
        </w:numPr>
        <w:spacing w:before="60"/>
        <w:rPr>
          <w:rFonts w:cs="Arial"/>
          <w:bCs/>
          <w:color w:val="000000" w:themeColor="text1"/>
        </w:rPr>
      </w:pPr>
      <w:r w:rsidRPr="00850136">
        <w:rPr>
          <w:rFonts w:cs="Arial"/>
          <w:bCs/>
          <w:color w:val="000000" w:themeColor="text1"/>
        </w:rPr>
        <w:t>Increase staff collaboration by 100% using online collaboration tools, this is to be done by 30th June 2024</w:t>
      </w:r>
    </w:p>
    <w:p w14:paraId="05E2D60C" w14:textId="77777777" w:rsidR="00850136" w:rsidRPr="00850136" w:rsidRDefault="00850136" w:rsidP="00850136">
      <w:pPr>
        <w:pStyle w:val="ListParagraph"/>
        <w:numPr>
          <w:ilvl w:val="0"/>
          <w:numId w:val="2"/>
        </w:numPr>
        <w:spacing w:before="60"/>
        <w:rPr>
          <w:rFonts w:cs="Arial"/>
          <w:bCs/>
          <w:color w:val="000000" w:themeColor="text1"/>
        </w:rPr>
      </w:pPr>
      <w:r w:rsidRPr="00850136">
        <w:rPr>
          <w:rFonts w:cs="Arial"/>
          <w:bCs/>
          <w:color w:val="000000" w:themeColor="text1"/>
        </w:rPr>
        <w:t>To reduce desktop software cost by 5% switching to a SaaS model 30th June 2024</w:t>
      </w:r>
    </w:p>
    <w:p w14:paraId="6A3A3571" w14:textId="77777777" w:rsidR="00850136" w:rsidRPr="00850136" w:rsidRDefault="00850136" w:rsidP="00850136">
      <w:pPr>
        <w:pStyle w:val="ListParagraph"/>
        <w:numPr>
          <w:ilvl w:val="0"/>
          <w:numId w:val="2"/>
        </w:numPr>
        <w:spacing w:before="60"/>
        <w:rPr>
          <w:rFonts w:cs="Arial"/>
          <w:bCs/>
          <w:color w:val="000000" w:themeColor="text1"/>
        </w:rPr>
      </w:pPr>
      <w:r w:rsidRPr="00850136">
        <w:rPr>
          <w:rFonts w:cs="Arial"/>
          <w:bCs/>
          <w:color w:val="000000" w:themeColor="text1"/>
        </w:rPr>
        <w:t>Provide storage scalability as required using SaaS 30th June 2024</w:t>
      </w:r>
    </w:p>
    <w:p w14:paraId="0B423CB0" w14:textId="316E7540" w:rsidR="00850136" w:rsidRPr="00850136" w:rsidRDefault="00850136" w:rsidP="00850136">
      <w:pPr>
        <w:pStyle w:val="ListParagraph"/>
        <w:numPr>
          <w:ilvl w:val="0"/>
          <w:numId w:val="2"/>
        </w:numPr>
        <w:spacing w:before="60"/>
        <w:rPr>
          <w:rFonts w:cs="Arial"/>
          <w:bCs/>
          <w:color w:val="000000" w:themeColor="text1"/>
        </w:rPr>
      </w:pPr>
      <w:r w:rsidRPr="00850136">
        <w:rPr>
          <w:rFonts w:cs="Arial"/>
          <w:bCs/>
          <w:color w:val="000000" w:themeColor="text1"/>
        </w:rPr>
        <w:t>Improve security and privacy by making sure it is ISO 27.001 and implementing cyber security policies. 30th June 2024</w:t>
      </w:r>
    </w:p>
    <w:p w14:paraId="195D5A39" w14:textId="103347DC" w:rsidR="00850136" w:rsidRDefault="00850136" w:rsidP="00850136">
      <w:pPr>
        <w:spacing w:before="60"/>
        <w:rPr>
          <w:rFonts w:cs="Arial"/>
          <w:b/>
          <w:bCs/>
          <w:color w:val="000000" w:themeColor="text1"/>
          <w:sz w:val="24"/>
          <w:szCs w:val="24"/>
        </w:rPr>
      </w:pPr>
      <w:r>
        <w:rPr>
          <w:rFonts w:cs="Arial"/>
          <w:b/>
          <w:bCs/>
          <w:color w:val="000000" w:themeColor="text1"/>
          <w:sz w:val="24"/>
          <w:szCs w:val="24"/>
        </w:rPr>
        <w:t>G</w:t>
      </w:r>
      <w:r w:rsidRPr="00850136">
        <w:rPr>
          <w:rFonts w:cs="Arial"/>
          <w:b/>
          <w:bCs/>
          <w:color w:val="000000" w:themeColor="text1"/>
          <w:sz w:val="24"/>
          <w:szCs w:val="24"/>
        </w:rPr>
        <w:t xml:space="preserve">aps </w:t>
      </w:r>
      <w:r w:rsidRPr="00850136">
        <w:rPr>
          <w:rFonts w:cs="Arial"/>
          <w:b/>
          <w:bCs/>
          <w:color w:val="000000" w:themeColor="text1"/>
          <w:sz w:val="24"/>
          <w:szCs w:val="24"/>
        </w:rPr>
        <w:t>identified.</w:t>
      </w:r>
    </w:p>
    <w:p w14:paraId="3ACEF6CC" w14:textId="7DB9E964" w:rsidR="00850136" w:rsidRPr="00850136" w:rsidRDefault="00850136" w:rsidP="00850136">
      <w:pPr>
        <w:pStyle w:val="ListParagraph"/>
        <w:numPr>
          <w:ilvl w:val="0"/>
          <w:numId w:val="4"/>
        </w:numPr>
        <w:spacing w:before="60"/>
        <w:rPr>
          <w:rFonts w:cs="Arial"/>
          <w:color w:val="000000" w:themeColor="text1"/>
          <w:szCs w:val="20"/>
        </w:rPr>
      </w:pPr>
      <w:r w:rsidRPr="00850136">
        <w:rPr>
          <w:rFonts w:cs="Arial"/>
          <w:color w:val="000000" w:themeColor="text1"/>
          <w:szCs w:val="20"/>
        </w:rPr>
        <w:t xml:space="preserve">The gap currently is at 25 </w:t>
      </w:r>
      <w:r w:rsidRPr="00850136">
        <w:rPr>
          <w:rFonts w:cs="Arial"/>
          <w:color w:val="000000" w:themeColor="text1"/>
          <w:szCs w:val="20"/>
        </w:rPr>
        <w:t>students.</w:t>
      </w:r>
    </w:p>
    <w:p w14:paraId="30DEBE69" w14:textId="7A5ED723" w:rsidR="00850136" w:rsidRPr="00850136" w:rsidRDefault="00850136" w:rsidP="00850136">
      <w:pPr>
        <w:pStyle w:val="ListParagraph"/>
        <w:numPr>
          <w:ilvl w:val="0"/>
          <w:numId w:val="4"/>
        </w:numPr>
        <w:spacing w:before="60"/>
        <w:rPr>
          <w:rFonts w:cs="Arial"/>
          <w:color w:val="000000" w:themeColor="text1"/>
          <w:szCs w:val="20"/>
        </w:rPr>
      </w:pPr>
      <w:r w:rsidRPr="00850136">
        <w:rPr>
          <w:rFonts w:cs="Arial"/>
          <w:color w:val="000000" w:themeColor="text1"/>
          <w:szCs w:val="20"/>
        </w:rPr>
        <w:t xml:space="preserve">The ability to efficiently connect and collaborate with other staff </w:t>
      </w:r>
      <w:r w:rsidRPr="00850136">
        <w:rPr>
          <w:rFonts w:cs="Arial"/>
          <w:color w:val="000000" w:themeColor="text1"/>
          <w:szCs w:val="20"/>
        </w:rPr>
        <w:t>members.</w:t>
      </w:r>
    </w:p>
    <w:p w14:paraId="6C3B94DD" w14:textId="686AE958" w:rsidR="00850136" w:rsidRPr="00850136" w:rsidRDefault="00850136" w:rsidP="00850136">
      <w:pPr>
        <w:pStyle w:val="ListParagraph"/>
        <w:numPr>
          <w:ilvl w:val="0"/>
          <w:numId w:val="4"/>
        </w:numPr>
        <w:spacing w:before="60"/>
        <w:rPr>
          <w:rFonts w:cs="Arial"/>
          <w:color w:val="000000" w:themeColor="text1"/>
          <w:szCs w:val="20"/>
        </w:rPr>
      </w:pPr>
      <w:r w:rsidRPr="00850136">
        <w:rPr>
          <w:rFonts w:cs="Arial"/>
          <w:color w:val="000000" w:themeColor="text1"/>
          <w:szCs w:val="20"/>
        </w:rPr>
        <w:t xml:space="preserve">All software is currently on prem and </w:t>
      </w:r>
      <w:r w:rsidRPr="00850136">
        <w:rPr>
          <w:rFonts w:cs="Arial"/>
          <w:color w:val="000000" w:themeColor="text1"/>
          <w:szCs w:val="20"/>
        </w:rPr>
        <w:t>licensed.</w:t>
      </w:r>
      <w:r w:rsidRPr="00850136">
        <w:rPr>
          <w:rFonts w:cs="Arial"/>
          <w:color w:val="000000" w:themeColor="text1"/>
          <w:szCs w:val="20"/>
        </w:rPr>
        <w:t xml:space="preserve"> </w:t>
      </w:r>
    </w:p>
    <w:p w14:paraId="44CAD081" w14:textId="7B79D919" w:rsidR="00850136" w:rsidRPr="00850136" w:rsidRDefault="00850136" w:rsidP="00850136">
      <w:pPr>
        <w:pStyle w:val="ListParagraph"/>
        <w:numPr>
          <w:ilvl w:val="0"/>
          <w:numId w:val="4"/>
        </w:numPr>
        <w:spacing w:before="60"/>
        <w:rPr>
          <w:rFonts w:cs="Arial"/>
          <w:color w:val="000000" w:themeColor="text1"/>
          <w:szCs w:val="20"/>
        </w:rPr>
      </w:pPr>
      <w:r w:rsidRPr="00850136">
        <w:rPr>
          <w:rFonts w:cs="Arial"/>
          <w:color w:val="000000" w:themeColor="text1"/>
          <w:szCs w:val="20"/>
        </w:rPr>
        <w:t xml:space="preserve">The gap to the future state is the current inflexibility of storage scalability and payment </w:t>
      </w:r>
      <w:r w:rsidRPr="00850136">
        <w:rPr>
          <w:rFonts w:cs="Arial"/>
          <w:color w:val="000000" w:themeColor="text1"/>
          <w:szCs w:val="20"/>
        </w:rPr>
        <w:t>solutions.</w:t>
      </w:r>
    </w:p>
    <w:p w14:paraId="6655CAB6" w14:textId="68801131" w:rsidR="00850136" w:rsidRPr="00850136" w:rsidRDefault="00850136" w:rsidP="00850136">
      <w:pPr>
        <w:pStyle w:val="ListParagraph"/>
        <w:numPr>
          <w:ilvl w:val="0"/>
          <w:numId w:val="4"/>
        </w:numPr>
        <w:spacing w:before="60"/>
        <w:rPr>
          <w:rFonts w:cs="Arial"/>
          <w:b/>
          <w:bCs/>
          <w:color w:val="000000" w:themeColor="text1"/>
          <w:sz w:val="24"/>
        </w:rPr>
      </w:pPr>
      <w:r w:rsidRPr="00850136">
        <w:rPr>
          <w:rFonts w:cs="Arial"/>
          <w:color w:val="000000" w:themeColor="text1"/>
          <w:szCs w:val="20"/>
        </w:rPr>
        <w:t>The is that the current solution is not compliant with the requested ISO and the current solution does not have continuous improvement.</w:t>
      </w:r>
    </w:p>
    <w:p w14:paraId="702AE618" w14:textId="77777777" w:rsidR="00850136" w:rsidRPr="00850136" w:rsidRDefault="00850136" w:rsidP="00850136">
      <w:pPr>
        <w:spacing w:before="60"/>
        <w:rPr>
          <w:rFonts w:cs="Arial"/>
          <w:b/>
          <w:bCs/>
          <w:color w:val="000000" w:themeColor="text1"/>
          <w:sz w:val="24"/>
        </w:rPr>
      </w:pPr>
      <w:r w:rsidRPr="00850136">
        <w:rPr>
          <w:rFonts w:cs="Arial"/>
          <w:b/>
          <w:bCs/>
          <w:color w:val="000000" w:themeColor="text1"/>
          <w:sz w:val="24"/>
        </w:rPr>
        <w:t>Improvement opportunities</w:t>
      </w:r>
    </w:p>
    <w:p w14:paraId="0CA1CAC4" w14:textId="408FDCB4" w:rsidR="009A0133" w:rsidRDefault="009A0133" w:rsidP="009A0133">
      <w:pPr>
        <w:spacing w:before="60"/>
        <w:rPr>
          <w:rFonts w:cs="Arial"/>
          <w:color w:val="000000" w:themeColor="text1"/>
          <w:szCs w:val="20"/>
        </w:rPr>
      </w:pPr>
      <w:r>
        <w:rPr>
          <w:rFonts w:cs="Arial"/>
          <w:color w:val="000000" w:themeColor="text1"/>
          <w:szCs w:val="20"/>
        </w:rPr>
        <w:t xml:space="preserve">Some improvement opportunities through using SaaS cloud services </w:t>
      </w:r>
      <w:r w:rsidR="004F3289">
        <w:rPr>
          <w:rFonts w:cs="Arial"/>
          <w:color w:val="000000" w:themeColor="text1"/>
          <w:szCs w:val="20"/>
        </w:rPr>
        <w:t>include</w:t>
      </w:r>
      <w:r>
        <w:rPr>
          <w:rFonts w:cs="Arial"/>
          <w:color w:val="000000" w:themeColor="text1"/>
          <w:szCs w:val="20"/>
        </w:rPr>
        <w:t xml:space="preserve"> t</w:t>
      </w:r>
      <w:r w:rsidRPr="009A0133">
        <w:rPr>
          <w:rFonts w:cs="Arial"/>
          <w:color w:val="000000" w:themeColor="text1"/>
          <w:szCs w:val="20"/>
        </w:rPr>
        <w:t xml:space="preserve">he ability for more online students to access International Technical Institute and increase numbers of students by using online classroom tools such as blackboard collaborate. </w:t>
      </w:r>
      <w:r>
        <w:rPr>
          <w:rFonts w:cs="Arial"/>
          <w:color w:val="000000" w:themeColor="text1"/>
          <w:szCs w:val="20"/>
        </w:rPr>
        <w:t>Cloud services also allow</w:t>
      </w:r>
      <w:r w:rsidRPr="009A0133">
        <w:rPr>
          <w:rFonts w:cs="Arial"/>
          <w:color w:val="000000" w:themeColor="text1"/>
          <w:szCs w:val="20"/>
        </w:rPr>
        <w:t xml:space="preserve"> for more efficient and effective collaboration between Staff using SaaS services, this can </w:t>
      </w:r>
      <w:r>
        <w:rPr>
          <w:rFonts w:cs="Arial"/>
          <w:color w:val="000000" w:themeColor="text1"/>
          <w:szCs w:val="20"/>
        </w:rPr>
        <w:t>also reduce the cost of desktop software through bundles. Cloud software providers also allow for the ability to dynamically scale storage solutions, using companies like Azure provides the benefit of having another step in the security process by using an already secure provider.</w:t>
      </w:r>
    </w:p>
    <w:p w14:paraId="78C6E17B" w14:textId="3E2F086F" w:rsidR="004F3289" w:rsidRDefault="004F3289" w:rsidP="004F3289">
      <w:pPr>
        <w:pStyle w:val="NoSpacing"/>
      </w:pPr>
      <w:r>
        <w:t>If you have any questions or follow ups, please feel free to contact me via email.</w:t>
      </w:r>
    </w:p>
    <w:p w14:paraId="2593F412" w14:textId="77777777" w:rsidR="004F3289" w:rsidRDefault="004F3289" w:rsidP="004F3289">
      <w:pPr>
        <w:pStyle w:val="NoSpacing"/>
      </w:pPr>
    </w:p>
    <w:p w14:paraId="024A2F5B" w14:textId="59C42C3F" w:rsidR="004F3289" w:rsidRDefault="004F3289" w:rsidP="004F3289">
      <w:pPr>
        <w:pStyle w:val="NoSpacing"/>
      </w:pPr>
      <w:r>
        <w:t>Kind Regards,</w:t>
      </w:r>
    </w:p>
    <w:p w14:paraId="6521DAD8" w14:textId="2694C298" w:rsidR="004F3289" w:rsidRPr="009A0133" w:rsidRDefault="004F3289" w:rsidP="004F3289">
      <w:pPr>
        <w:pStyle w:val="NoSpacing"/>
      </w:pPr>
      <w:r>
        <w:t>Andre Alexandrov</w:t>
      </w:r>
    </w:p>
    <w:sectPr w:rsidR="004F3289" w:rsidRPr="009A0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F5A47"/>
    <w:multiLevelType w:val="hybridMultilevel"/>
    <w:tmpl w:val="DD34CF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A030A6"/>
    <w:multiLevelType w:val="hybridMultilevel"/>
    <w:tmpl w:val="AC5000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0DB2B04"/>
    <w:multiLevelType w:val="hybridMultilevel"/>
    <w:tmpl w:val="909896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5393417"/>
    <w:multiLevelType w:val="hybridMultilevel"/>
    <w:tmpl w:val="449EC9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7DB5E83"/>
    <w:multiLevelType w:val="hybridMultilevel"/>
    <w:tmpl w:val="82E2B9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7C31BFF"/>
    <w:multiLevelType w:val="hybridMultilevel"/>
    <w:tmpl w:val="55400C2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331303785">
    <w:abstractNumId w:val="5"/>
  </w:num>
  <w:num w:numId="2" w16cid:durableId="767046299">
    <w:abstractNumId w:val="3"/>
  </w:num>
  <w:num w:numId="3" w16cid:durableId="1263487049">
    <w:abstractNumId w:val="1"/>
  </w:num>
  <w:num w:numId="4" w16cid:durableId="190070389">
    <w:abstractNumId w:val="4"/>
  </w:num>
  <w:num w:numId="5" w16cid:durableId="1452088310">
    <w:abstractNumId w:val="0"/>
  </w:num>
  <w:num w:numId="6" w16cid:durableId="665402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136"/>
    <w:rsid w:val="00043B65"/>
    <w:rsid w:val="001D1891"/>
    <w:rsid w:val="004F3289"/>
    <w:rsid w:val="00850136"/>
    <w:rsid w:val="009A01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72D2A"/>
  <w15:chartTrackingRefBased/>
  <w15:docId w15:val="{512A0493-AD90-4C19-AE86-90AAFE37C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136"/>
    <w:rPr>
      <w:color w:val="0563C1" w:themeColor="hyperlink"/>
      <w:u w:val="single"/>
    </w:rPr>
  </w:style>
  <w:style w:type="character" w:styleId="UnresolvedMention">
    <w:name w:val="Unresolved Mention"/>
    <w:basedOn w:val="DefaultParagraphFont"/>
    <w:uiPriority w:val="99"/>
    <w:semiHidden/>
    <w:unhideWhenUsed/>
    <w:rsid w:val="00850136"/>
    <w:rPr>
      <w:color w:val="605E5C"/>
      <w:shd w:val="clear" w:color="auto" w:fill="E1DFDD"/>
    </w:rPr>
  </w:style>
  <w:style w:type="paragraph" w:styleId="ListParagraph">
    <w:name w:val="List Paragraph"/>
    <w:aliases w:val="List Paragraph1,Single bullet style,Bullets,Table numbering,Questions and numbered lists"/>
    <w:basedOn w:val="Normal"/>
    <w:link w:val="ListParagraphChar"/>
    <w:uiPriority w:val="34"/>
    <w:qFormat/>
    <w:rsid w:val="00850136"/>
    <w:pPr>
      <w:spacing w:after="0" w:line="240" w:lineRule="auto"/>
      <w:ind w:left="720"/>
      <w:contextualSpacing/>
    </w:pPr>
    <w:rPr>
      <w:rFonts w:ascii="Arial" w:hAnsi="Arial"/>
      <w:kern w:val="0"/>
      <w:sz w:val="20"/>
      <w:szCs w:val="24"/>
      <w:lang w:val="en-GB"/>
      <w14:ligatures w14:val="none"/>
    </w:r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850136"/>
    <w:rPr>
      <w:rFonts w:ascii="Arial" w:hAnsi="Arial"/>
      <w:kern w:val="0"/>
      <w:sz w:val="20"/>
      <w:szCs w:val="24"/>
      <w:lang w:val="en-GB"/>
      <w14:ligatures w14:val="none"/>
    </w:rPr>
  </w:style>
  <w:style w:type="paragraph" w:styleId="NoSpacing">
    <w:name w:val="No Spacing"/>
    <w:uiPriority w:val="1"/>
    <w:qFormat/>
    <w:rsid w:val="004F32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em.paelchen@Tafesa.edu.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ALEXANDROV (001164110)</dc:creator>
  <cp:keywords/>
  <dc:description/>
  <cp:lastModifiedBy>Andre ALEXANDROV (001164110)</cp:lastModifiedBy>
  <cp:revision>1</cp:revision>
  <dcterms:created xsi:type="dcterms:W3CDTF">2023-09-22T02:55:00Z</dcterms:created>
  <dcterms:modified xsi:type="dcterms:W3CDTF">2023-09-22T03:33:00Z</dcterms:modified>
</cp:coreProperties>
</file>