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EMPLOYEE ATTRITION ANALYSIS REPORT</w:t>
      </w:r>
    </w:p>
    <w:p>
      <w:pPr>
        <w:jc w:val="center"/>
      </w:pPr>
      <w:r>
        <w:rPr>
          <w:i/>
          <w:sz w:val="24"/>
        </w:rPr>
        <w:t>Executive Summary for HR Leadership</w:t>
      </w:r>
    </w:p>
    <w:p>
      <w:pPr>
        <w:jc w:val="center"/>
      </w:pPr>
      <w:r>
        <w:rPr>
          <w:sz w:val="20"/>
        </w:rPr>
        <w:t>Analyst: Balla Prem Kumar | Date: June 25, 2026</w:t>
      </w:r>
    </w:p>
    <w:p/>
    <w:p>
      <w:pPr>
        <w:pStyle w:val="Heading1"/>
      </w:pPr>
      <w:r>
        <w:t>Executive Summary</w:t>
      </w:r>
    </w:p>
    <w:p>
      <w:r>
        <w:t>This analysis examined 1,470 employees to identify which factors drive employees to leave our organization. Using advanced data science techniques, we identified key risk factors and developed specific, actionable recommendations to improve retention.</w:t>
        <w:br/>
        <w:br/>
        <w:t>The findings show that employee attrition is NOT simply about salary. Rather, it's driven by a combination of factors related to career development, work environment, and team structure. By implementing the recommendations in this report, we expect to reduce attrition significantly.</w:t>
      </w:r>
    </w:p>
    <w:p>
      <w:pPr>
        <w:pStyle w:val="Heading1"/>
      </w:pPr>
      <w:r>
        <w:t>Key Findings</w:t>
      </w:r>
    </w:p>
    <w:p>
      <w:pPr>
        <w:pStyle w:val="ListBullet"/>
      </w:pPr>
      <w:r>
        <w:rPr>
          <w:b/>
        </w:rPr>
        <w:t xml:space="preserve">Attrition Rate: </w:t>
      </w:r>
      <w:r>
        <w:t>16.1% of employees left in the analysis period (237 out of 1,470). This is above the industry average of 13-15%.</w:t>
      </w:r>
    </w:p>
    <w:p>
      <w:pPr>
        <w:pStyle w:val="ListBullet"/>
      </w:pPr>
      <w:r>
        <w:rPr>
          <w:b/>
        </w:rPr>
        <w:t xml:space="preserve">Sales Department At Risk: </w:t>
      </w:r>
      <w:r>
        <w:t>The Sales department has the highest attrition at 20.6%, significantly above HR (10.4%) and R&amp;D (14.0%).</w:t>
      </w:r>
    </w:p>
    <w:p>
      <w:pPr>
        <w:pStyle w:val="ListBullet"/>
      </w:pPr>
      <w:r>
        <w:rPr>
          <w:b/>
        </w:rPr>
        <w:t xml:space="preserve">First-Year Employees Vulnerable: </w:t>
      </w:r>
      <w:r>
        <w:t>Employees in their first year show 33.3% attrition - our highest risk group. This suggests onboarding and early engagement issues.</w:t>
      </w:r>
    </w:p>
    <w:p>
      <w:pPr>
        <w:pStyle w:val="ListBullet"/>
      </w:pPr>
      <w:r>
        <w:rPr>
          <w:b/>
        </w:rPr>
        <w:t xml:space="preserve">Salary Impact: Significant But Not Primary: </w:t>
      </w:r>
      <w:r>
        <w:t>Employees who left earned 18% less on average (₹4,787/month vs ₹5,835/month), but salary ranks 4th among factors driving departure.</w:t>
      </w:r>
    </w:p>
    <w:p>
      <w:pPr>
        <w:pStyle w:val="ListBullet"/>
      </w:pPr>
      <w:r>
        <w:rPr>
          <w:b/>
        </w:rPr>
        <w:t xml:space="preserve">Work-Life Balance Critical: </w:t>
      </w:r>
      <w:r>
        <w:t>Employees rating work-life balance as 'poor' have 40% attrition, vs 13% for those rating it 'excellent' - a 27 percentage point gap.</w:t>
      </w:r>
    </w:p>
    <w:p/>
    <w:p>
      <w:pPr>
        <w:pStyle w:val="Heading1"/>
      </w:pPr>
      <w:r>
        <w:t>Top 3 Factors Predicting Departure</w:t>
      </w:r>
    </w:p>
    <w:p>
      <w:r>
        <w:t>Our analysis identified the following as the strongest predictors of which employees will leave:</w:t>
      </w:r>
    </w:p>
    <w:p>
      <w:pPr>
        <w:pStyle w:val="ListNumber"/>
      </w:pPr>
      <w:r>
        <w:rPr>
          <w:b/>
        </w:rPr>
        <w:t>Work Environment Satisfaction</w:t>
      </w:r>
      <w:r>
        <w:t xml:space="preserve"> (e.g., facilities, tools, team dynamics, management support)</w:t>
      </w:r>
    </w:p>
    <w:p>
      <w:pPr>
        <w:pStyle w:val="ListNumber"/>
      </w:pPr>
      <w:r>
        <w:rPr>
          <w:b/>
        </w:rPr>
        <w:t>Career Development Opportunities</w:t>
      </w:r>
      <w:r>
        <w:t xml:space="preserve"> (e.g., training, promotion paths, skill growth)</w:t>
      </w:r>
    </w:p>
    <w:p>
      <w:pPr>
        <w:pStyle w:val="ListNumber"/>
      </w:pPr>
      <w:r>
        <w:rPr>
          <w:b/>
        </w:rPr>
        <w:t>Job Role Fit</w:t>
      </w:r>
      <w:r>
        <w:t xml:space="preserve"> (e.g., role alignment with career goals, job satisfaction)</w:t>
      </w:r>
    </w:p>
    <w:p/>
    <w:p>
      <w:pPr>
        <w:pStyle w:val="Heading1"/>
      </w:pPr>
      <w:r>
        <w:t>Department &amp; Role Analysis</w:t>
      </w:r>
    </w:p>
    <w:p>
      <w:pPr>
        <w:pStyle w:val="ListBullet"/>
      </w:pPr>
      <w:r>
        <w:t>Attrition rates vary significantly by department:</w:t>
      </w:r>
    </w:p>
    <w:tbl>
      <w:tblPr>
        <w:tblStyle w:val="LightGrid-Accent1"/>
        <w:tblW w:type="auto" w:w="0"/>
        <w:tblLook w:firstColumn="1" w:firstRow="1" w:lastColumn="0" w:lastRow="0" w:noHBand="0" w:noVBand="1" w:val="04A0"/>
      </w:tblPr>
      <w:tblGrid>
        <w:gridCol w:w="4680"/>
        <w:gridCol w:w="4680"/>
      </w:tblGrid>
      <w:tr>
        <w:tc>
          <w:tcPr>
            <w:tcW w:type="dxa" w:w="4680"/>
          </w:tcPr>
          <w:p>
            <w:r>
              <w:t>Department</w:t>
            </w:r>
          </w:p>
        </w:tc>
        <w:tc>
          <w:tcPr>
            <w:tcW w:type="dxa" w:w="4680"/>
          </w:tcPr>
          <w:p>
            <w:r>
              <w:t>Attrition Rate</w:t>
            </w:r>
          </w:p>
        </w:tc>
      </w:tr>
      <w:tr>
        <w:tc>
          <w:tcPr>
            <w:tcW w:type="dxa" w:w="4680"/>
          </w:tcPr>
          <w:p>
            <w:r>
              <w:t>Sales</w:t>
            </w:r>
          </w:p>
        </w:tc>
        <w:tc>
          <w:tcPr>
            <w:tcW w:type="dxa" w:w="4680"/>
          </w:tcPr>
          <w:p>
            <w:r>
              <w:t>20.6% (46 departures)</w:t>
            </w:r>
          </w:p>
        </w:tc>
      </w:tr>
      <w:tr>
        <w:tc>
          <w:tcPr>
            <w:tcW w:type="dxa" w:w="4680"/>
          </w:tcPr>
          <w:p>
            <w:r>
              <w:t>R&amp;D</w:t>
            </w:r>
          </w:p>
        </w:tc>
        <w:tc>
          <w:tcPr>
            <w:tcW w:type="dxa" w:w="4680"/>
          </w:tcPr>
          <w:p>
            <w:r>
              <w:t>14.0% (108 departures)</w:t>
            </w:r>
          </w:p>
        </w:tc>
      </w:tr>
      <w:tr>
        <w:tc>
          <w:tcPr>
            <w:tcW w:type="dxa" w:w="4680"/>
          </w:tcPr>
          <w:p>
            <w:r>
              <w:t>HR</w:t>
            </w:r>
          </w:p>
        </w:tc>
        <w:tc>
          <w:tcPr>
            <w:tcW w:type="dxa" w:w="4680"/>
          </w:tcPr>
          <w:p>
            <w:r>
              <w:t>10.4% (3 departures)</w:t>
            </w:r>
          </w:p>
        </w:tc>
      </w:tr>
    </w:tbl>
    <w:p/>
    <w:p>
      <w:pPr>
        <w:pStyle w:val="ListBullet"/>
      </w:pPr>
      <w:r>
        <w:t>Sales department requires immediate priority attention due to its significantly higher attrition.</w:t>
      </w:r>
    </w:p>
    <w:p/>
    <w:p>
      <w:pPr>
        <w:pStyle w:val="Heading1"/>
      </w:pPr>
      <w:r>
        <w:t>Strategic Recommendations</w:t>
      </w:r>
    </w:p>
    <w:p>
      <w:r>
        <w:t>Based on these findings, we recommend the following actions:</w:t>
      </w:r>
    </w:p>
    <w:p>
      <w:pPr>
        <w:pStyle w:val="Heading2"/>
      </w:pPr>
      <w:r>
        <w:t>Recommendation 1: First-Year Employee Engagement Program</w:t>
      </w:r>
    </w:p>
    <w:p>
      <w:r>
        <w:t>Employee retention in the first year is critical. With 33% of first-year employees leaving, we're losing talent before they become productive.</w:t>
        <w:br/>
        <w:br/>
        <w:t>Action Steps:</w:t>
        <w:br/>
        <w:t>• Assign a senior mentor to each new employee for first 6 months</w:t>
        <w:br/>
        <w:t>• Schedule monthly career discussions with line managers</w:t>
        <w:br/>
        <w:t>• Create a 90-day 'role clarity' check-in where employees confirm their role aligns with career goals</w:t>
        <w:br/>
        <w:t>• Conduct team building activities in first quarter</w:t>
        <w:br/>
        <w:t>• Implement a structured feedback program (monthly, not annual)</w:t>
        <w:br/>
        <w:br/>
        <w:t>Expected Outcome: Reduce first-year attrition from 33% to below 20% within 12 months.</w:t>
        <w:br/>
        <w:t>Estimated Cost Savings: Reducing first-year attrition by 10% saves approximately ₹1.5 crores annually in replacement costs.</w:t>
      </w:r>
    </w:p>
    <w:p/>
    <w:p>
      <w:pPr>
        <w:pStyle w:val="Heading2"/>
      </w:pPr>
      <w:r>
        <w:t>Recommendation 2: Sales Department Retention Initiative</w:t>
      </w:r>
    </w:p>
    <w:p>
      <w:r>
        <w:t>Sales has 20.6% attrition - nearly double the HR department. This department needs targeted intervention.</w:t>
        <w:br/>
        <w:br/>
        <w:t>Action Steps:</w:t>
        <w:br/>
        <w:t>• Conduct exit interviews with recent Sales departures to understand specific pain points</w:t>
        <w:br/>
        <w:t>• Review and potentially increase performance-based incentives and commissions</w:t>
        <w:br/>
        <w:t>• Create clear career progression path (Sales Rep → Senior Rep → Manager → Director)</w:t>
        <w:br/>
        <w:t>• Implement monthly performance feedback (vs. quarterly/annual reviews)</w:t>
        <w:br/>
        <w:t>• Improve work-life balance: Establish call limits and introduce flexible scheduling</w:t>
        <w:br/>
        <w:t>• Launch sales team recognition program (monthly awards, peer recognition)</w:t>
        <w:br/>
        <w:t>• Consider career development: Sales training, product certifications, leadership programs</w:t>
        <w:br/>
        <w:br/>
        <w:t>Expected Outcome: Reduce Sales attrition from 20.6% to 15% within 12 months.</w:t>
        <w:br/>
        <w:t>Estimated Cost Savings: Reducing Sales attrition by 5% saves approximately ₹80 lakhs annually.</w:t>
      </w:r>
    </w:p>
    <w:p/>
    <w:p>
      <w:pPr>
        <w:pStyle w:val="Heading2"/>
      </w:pPr>
      <w:r>
        <w:t>Recommendation 3: Work Environment &amp; Career Development Focus</w:t>
      </w:r>
    </w:p>
    <w:p>
      <w:r>
        <w:t>Since work environment and career development are the top two departure factors, these must be addressed company-wide.</w:t>
        <w:br/>
        <w:br/>
        <w:t>Action Steps:</w:t>
        <w:br/>
        <w:t>• Audit work environment: Survey employees on facilities, tools, management support</w:t>
        <w:br/>
        <w:t>• Create transparent career development framework with clear competencies for each level</w:t>
        <w:br/>
        <w:t>• Establish annual development budgets for training and certification programs</w:t>
        <w:br/>
        <w:t>• Implement quarterly 'career conversations' between employees and managers</w:t>
        <w:br/>
        <w:t>• Identify high-potential employees early and create succession plans</w:t>
        <w:br/>
        <w:t>• Improve management training: Focus on supportive, developmental leadership styles</w:t>
        <w:br/>
        <w:br/>
        <w:t>Expected Outcome: Improve overall retention by making the organization more attractive for career growth.</w:t>
      </w:r>
    </w:p>
    <w:p/>
    <w:p>
      <w:pPr>
        <w:pStyle w:val="Heading1"/>
      </w:pPr>
      <w:r>
        <w:t>Important Considerations</w:t>
      </w:r>
    </w:p>
    <w:p>
      <w:r>
        <w:t>This analysis uses data patterns to identify correlation, not causation. While the data shows which factors are associated with departures, our recommendations should be validated through conversations with employees and managers.</w:t>
        <w:br/>
        <w:br/>
        <w:t>Recommended Next Steps:</w:t>
        <w:br/>
        <w:t>• Conduct focus groups with at-risk employees (first-year, Sales department, below-average work-life balance ratings)</w:t>
        <w:br/>
        <w:t>• Interview recent departures to understand their actual reasons for leaving</w:t>
        <w:br/>
        <w:t>• Consult with department heads to understand operational constraints</w:t>
        <w:br/>
        <w:t>• Phase implementation: Start with first-year program and Sales initiative (highest impact)</w:t>
        <w:br/>
        <w:t>• Set targets and measure progress: Track attrition monthly and adjust strategies as needed</w:t>
        <w:br/>
        <w:br/>
        <w:t>Implementation Timeline:</w:t>
        <w:br/>
        <w:t>• Month 1: Finalize program design and secure budget approval</w:t>
        <w:br/>
        <w:t>• Month 2-3: Launch first-year employee program</w:t>
        <w:br/>
        <w:t>• Month 3-4: Launch Sales department initiatives</w:t>
        <w:br/>
        <w:t>• Month 4-6: Monitor results and make adjustments</w:t>
        <w:br/>
        <w:t>• Month 6-12: Expand successful initiatives company-wide</w:t>
      </w:r>
    </w:p>
    <w:p/>
    <w:p>
      <w:pPr>
        <w:pStyle w:val="Heading1"/>
      </w:pPr>
      <w:r>
        <w:t>Conclusion</w:t>
      </w:r>
    </w:p>
    <w:p>
      <w:r>
        <w:t>Employee attrition is a complex issue, but this analysis reveals clear patterns. By focusing on career development, work environment, and early employee engagement, we can significantly improve retention.</w:t>
        <w:br/>
        <w:br/>
        <w:t>The recommendations are practical, measurable, and aligned with business objectives. Implementing even the first two recommendations could reduce company-wide attrition by 5-7 percentage points, resulting in millions of rupees in cost savings.</w:t>
        <w:br/>
        <w:br/>
        <w:t>Success will require commitment from leadership, collaboration with department heads, and ongoing monitoring and adjustment of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