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6233" w:rsidRPr="00D40D67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0D67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:rsidR="00706233" w:rsidRPr="00D40D67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0D67">
        <w:rPr>
          <w:rFonts w:ascii="Times New Roman" w:hAnsi="Times New Roman" w:cs="Times New Roman"/>
          <w:b/>
          <w:sz w:val="24"/>
          <w:szCs w:val="24"/>
        </w:rPr>
        <w:t>Solution Architecture</w:t>
      </w:r>
    </w:p>
    <w:p w:rsidR="00706233" w:rsidRPr="00D40D67" w:rsidRDefault="00706233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40D67" w:rsidRPr="00D40D67">
        <w:tc>
          <w:tcPr>
            <w:tcW w:w="4508" w:type="dxa"/>
          </w:tcPr>
          <w:p w:rsidR="00D40D67" w:rsidRPr="00D40D67" w:rsidRDefault="00D40D67" w:rsidP="00D40D67">
            <w:pPr>
              <w:rPr>
                <w:rFonts w:ascii="Times New Roman" w:hAnsi="Times New Roman" w:cs="Times New Roman"/>
              </w:rPr>
            </w:pPr>
            <w:r w:rsidRPr="00D40D6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D40D67" w:rsidRPr="00D40D67" w:rsidRDefault="00D40D67" w:rsidP="00D40D67">
            <w:pPr>
              <w:rPr>
                <w:rFonts w:ascii="Times New Roman" w:eastAsia="Arial" w:hAnsi="Times New Roman" w:cs="Times New Roman"/>
              </w:rPr>
            </w:pPr>
            <w:r w:rsidRPr="00D40D67">
              <w:rPr>
                <w:rFonts w:ascii="Times New Roman" w:eastAsia="Arial" w:hAnsi="Times New Roman" w:cs="Times New Roman"/>
              </w:rPr>
              <w:t>10-06-2025</w:t>
            </w:r>
          </w:p>
        </w:tc>
      </w:tr>
      <w:tr w:rsidR="00D40D67" w:rsidRPr="00D40D67">
        <w:tc>
          <w:tcPr>
            <w:tcW w:w="4508" w:type="dxa"/>
          </w:tcPr>
          <w:p w:rsidR="00D40D67" w:rsidRPr="00D40D67" w:rsidRDefault="00D40D67" w:rsidP="00D40D67">
            <w:pPr>
              <w:rPr>
                <w:rFonts w:ascii="Times New Roman" w:hAnsi="Times New Roman" w:cs="Times New Roman"/>
              </w:rPr>
            </w:pPr>
            <w:r w:rsidRPr="00D40D67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D40D67" w:rsidRPr="00D40D67" w:rsidRDefault="00D40D67" w:rsidP="00D40D67">
            <w:pPr>
              <w:rPr>
                <w:rFonts w:ascii="Times New Roman" w:eastAsia="Arial" w:hAnsi="Times New Roman" w:cs="Times New Roman"/>
              </w:rPr>
            </w:pPr>
            <w:r w:rsidRPr="00D40D67">
              <w:rPr>
                <w:rFonts w:ascii="Times New Roman" w:eastAsia="Arial" w:hAnsi="Times New Roman" w:cs="Times New Roman"/>
              </w:rPr>
              <w:t>LTVIP2025TMID57196</w:t>
            </w:r>
          </w:p>
        </w:tc>
      </w:tr>
      <w:tr w:rsidR="00706233" w:rsidRPr="00D40D67">
        <w:tc>
          <w:tcPr>
            <w:tcW w:w="4508" w:type="dxa"/>
          </w:tcPr>
          <w:p w:rsidR="00706233" w:rsidRPr="00D40D67" w:rsidRDefault="00000000">
            <w:pPr>
              <w:rPr>
                <w:rFonts w:ascii="Times New Roman" w:hAnsi="Times New Roman" w:cs="Times New Roman"/>
              </w:rPr>
            </w:pPr>
            <w:r w:rsidRPr="00D40D67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706233" w:rsidRPr="00D40D67" w:rsidRDefault="00000000">
            <w:pPr>
              <w:rPr>
                <w:rFonts w:ascii="Times New Roman" w:hAnsi="Times New Roman" w:cs="Times New Roman"/>
              </w:rPr>
            </w:pPr>
            <w:r w:rsidRPr="00D40D67">
              <w:rPr>
                <w:rFonts w:ascii="Times New Roman" w:hAnsi="Times New Roman" w:cs="Times New Roman"/>
              </w:rPr>
              <w:t>Reslove Now</w:t>
            </w:r>
          </w:p>
        </w:tc>
      </w:tr>
      <w:tr w:rsidR="00706233" w:rsidRPr="00D40D67">
        <w:tc>
          <w:tcPr>
            <w:tcW w:w="4508" w:type="dxa"/>
          </w:tcPr>
          <w:p w:rsidR="00706233" w:rsidRPr="00D40D67" w:rsidRDefault="00000000">
            <w:pPr>
              <w:rPr>
                <w:rFonts w:ascii="Times New Roman" w:hAnsi="Times New Roman" w:cs="Times New Roman"/>
              </w:rPr>
            </w:pPr>
            <w:r w:rsidRPr="00D40D67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706233" w:rsidRPr="00D40D6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D67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706233" w:rsidRPr="00D40D67" w:rsidRDefault="00706233">
      <w:pPr>
        <w:rPr>
          <w:rFonts w:ascii="Times New Roman" w:hAnsi="Times New Roman" w:cs="Times New Roman"/>
          <w:b/>
        </w:rPr>
      </w:pPr>
    </w:p>
    <w:p w:rsidR="00706233" w:rsidRPr="00D40D67" w:rsidRDefault="00000000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D40D67">
        <w:rPr>
          <w:rFonts w:ascii="Times New Roman" w:eastAsia="Arial" w:hAnsi="Times New Roman" w:cs="Times New Roman"/>
          <w:b/>
          <w:sz w:val="24"/>
          <w:szCs w:val="24"/>
        </w:rPr>
        <w:t>Solution Architecture:</w:t>
      </w:r>
    </w:p>
    <w:p w:rsidR="00706233" w:rsidRPr="00D40D67" w:rsidRDefault="00000000">
      <w:pPr>
        <w:shd w:val="clear" w:color="auto" w:fill="FFFFFF"/>
        <w:spacing w:before="240" w:after="24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40D67">
        <w:rPr>
          <w:rFonts w:ascii="Times New Roman" w:eastAsia="Arial" w:hAnsi="Times New Roman" w:cs="Times New Roman"/>
          <w:sz w:val="24"/>
          <w:szCs w:val="24"/>
        </w:rPr>
        <w:t xml:space="preserve">The solution architecture for </w:t>
      </w:r>
      <w:r w:rsidRPr="00D40D67">
        <w:rPr>
          <w:rFonts w:ascii="Times New Roman" w:eastAsia="Arial" w:hAnsi="Times New Roman" w:cs="Times New Roman"/>
          <w:b/>
          <w:sz w:val="24"/>
          <w:szCs w:val="24"/>
        </w:rPr>
        <w:t xml:space="preserve">Resolve Now </w:t>
      </w:r>
      <w:r w:rsidRPr="00D40D67">
        <w:rPr>
          <w:rFonts w:ascii="Times New Roman" w:eastAsia="Arial" w:hAnsi="Times New Roman" w:cs="Times New Roman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:rsidR="00706233" w:rsidRPr="00D40D6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40D67">
        <w:rPr>
          <w:rFonts w:ascii="Times New Roman" w:eastAsia="Arial" w:hAnsi="Times New Roman" w:cs="Times New Roman"/>
          <w:sz w:val="24"/>
          <w:szCs w:val="24"/>
        </w:rPr>
        <w:t>Seamless Crime posting on the application</w:t>
      </w:r>
      <w:r w:rsidRPr="00D40D67">
        <w:rPr>
          <w:rFonts w:ascii="Times New Roman" w:eastAsia="Arial" w:hAnsi="Times New Roman" w:cs="Times New Roman"/>
          <w:sz w:val="24"/>
          <w:szCs w:val="24"/>
        </w:rPr>
        <w:br/>
      </w:r>
    </w:p>
    <w:p w:rsidR="00706233" w:rsidRPr="00D40D6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40D67">
        <w:rPr>
          <w:rFonts w:ascii="Times New Roman" w:eastAsia="Arial" w:hAnsi="Times New Roman" w:cs="Times New Roman"/>
          <w:sz w:val="24"/>
          <w:szCs w:val="24"/>
        </w:rPr>
        <w:t>End-to-end project lifecycle managementw</w:t>
      </w:r>
      <w:r w:rsidRPr="00D40D67">
        <w:rPr>
          <w:rFonts w:ascii="Times New Roman" w:eastAsia="Arial" w:hAnsi="Times New Roman" w:cs="Times New Roman"/>
          <w:sz w:val="24"/>
          <w:szCs w:val="24"/>
        </w:rPr>
        <w:br/>
      </w:r>
    </w:p>
    <w:p w:rsidR="00706233" w:rsidRPr="00D40D6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40D67">
        <w:rPr>
          <w:rFonts w:ascii="Times New Roman" w:eastAsia="Arial" w:hAnsi="Times New Roman" w:cs="Times New Roman"/>
          <w:sz w:val="24"/>
          <w:szCs w:val="24"/>
        </w:rPr>
        <w:t>Scalable user authentication and authorization</w:t>
      </w:r>
      <w:r w:rsidRPr="00D40D67">
        <w:rPr>
          <w:rFonts w:ascii="Times New Roman" w:eastAsia="Arial" w:hAnsi="Times New Roman" w:cs="Times New Roman"/>
          <w:sz w:val="24"/>
          <w:szCs w:val="24"/>
        </w:rPr>
        <w:br/>
      </w:r>
    </w:p>
    <w:p w:rsidR="00706233" w:rsidRPr="00D40D6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40D67">
        <w:rPr>
          <w:rFonts w:ascii="Times New Roman" w:eastAsia="Arial" w:hAnsi="Times New Roman" w:cs="Times New Roman"/>
          <w:sz w:val="24"/>
          <w:szCs w:val="24"/>
        </w:rPr>
        <w:t>Secure and trackable payment transactions</w:t>
      </w:r>
      <w:r w:rsidRPr="00D40D67">
        <w:rPr>
          <w:rFonts w:ascii="Times New Roman" w:eastAsia="Arial" w:hAnsi="Times New Roman" w:cs="Times New Roman"/>
          <w:sz w:val="24"/>
          <w:szCs w:val="24"/>
        </w:rPr>
        <w:br/>
      </w:r>
    </w:p>
    <w:p w:rsidR="00706233" w:rsidRPr="00D40D67" w:rsidRDefault="00706233">
      <w:pPr>
        <w:shd w:val="clear" w:color="auto" w:fill="FFFFFF"/>
        <w:spacing w:after="15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:rsidR="00706233" w:rsidRPr="00D40D67" w:rsidRDefault="00706233">
      <w:pPr>
        <w:shd w:val="clear" w:color="auto" w:fill="FFFFFF"/>
        <w:spacing w:after="15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:rsidR="00706233" w:rsidRPr="00D40D67" w:rsidRDefault="00706233">
      <w:pPr>
        <w:rPr>
          <w:rFonts w:ascii="Times New Roman" w:hAnsi="Times New Roman" w:cs="Times New Roman"/>
          <w:b/>
        </w:rPr>
      </w:pPr>
    </w:p>
    <w:p w:rsidR="00706233" w:rsidRPr="00D40D67" w:rsidRDefault="00706233">
      <w:pPr>
        <w:rPr>
          <w:rFonts w:ascii="Times New Roman" w:hAnsi="Times New Roman" w:cs="Times New Roman"/>
          <w:b/>
        </w:rPr>
      </w:pPr>
    </w:p>
    <w:p w:rsidR="00706233" w:rsidRPr="00D40D67" w:rsidRDefault="00706233">
      <w:pPr>
        <w:rPr>
          <w:rFonts w:ascii="Times New Roman" w:hAnsi="Times New Roman" w:cs="Times New Roman"/>
          <w:b/>
        </w:rPr>
      </w:pPr>
    </w:p>
    <w:p w:rsidR="00706233" w:rsidRPr="00D40D67" w:rsidRDefault="00706233">
      <w:pPr>
        <w:rPr>
          <w:rFonts w:ascii="Times New Roman" w:hAnsi="Times New Roman" w:cs="Times New Roman"/>
          <w:b/>
        </w:rPr>
      </w:pPr>
    </w:p>
    <w:p w:rsidR="00706233" w:rsidRPr="00D40D67" w:rsidRDefault="00706233">
      <w:pPr>
        <w:rPr>
          <w:rFonts w:ascii="Times New Roman" w:hAnsi="Times New Roman" w:cs="Times New Roman"/>
          <w:b/>
        </w:rPr>
      </w:pPr>
    </w:p>
    <w:p w:rsidR="00706233" w:rsidRPr="00D40D67" w:rsidRDefault="00706233">
      <w:pPr>
        <w:rPr>
          <w:rFonts w:ascii="Times New Roman" w:hAnsi="Times New Roman" w:cs="Times New Roman"/>
          <w:b/>
        </w:rPr>
      </w:pPr>
    </w:p>
    <w:p w:rsidR="00706233" w:rsidRPr="00D40D67" w:rsidRDefault="00706233">
      <w:pPr>
        <w:rPr>
          <w:rFonts w:ascii="Times New Roman" w:hAnsi="Times New Roman" w:cs="Times New Roman"/>
          <w:b/>
        </w:rPr>
      </w:pPr>
    </w:p>
    <w:p w:rsidR="00706233" w:rsidRPr="00D40D67" w:rsidRDefault="00706233">
      <w:pPr>
        <w:rPr>
          <w:rFonts w:ascii="Times New Roman" w:hAnsi="Times New Roman" w:cs="Times New Roman"/>
          <w:b/>
        </w:rPr>
      </w:pPr>
    </w:p>
    <w:p w:rsidR="00706233" w:rsidRPr="00D40D67" w:rsidRDefault="00706233">
      <w:pPr>
        <w:rPr>
          <w:rFonts w:ascii="Times New Roman" w:hAnsi="Times New Roman" w:cs="Times New Roman"/>
          <w:b/>
        </w:rPr>
      </w:pPr>
    </w:p>
    <w:p w:rsidR="00706233" w:rsidRPr="00D40D67" w:rsidRDefault="00706233">
      <w:pPr>
        <w:rPr>
          <w:rFonts w:ascii="Times New Roman" w:hAnsi="Times New Roman" w:cs="Times New Roman"/>
          <w:b/>
        </w:rPr>
      </w:pPr>
    </w:p>
    <w:p w:rsidR="00706233" w:rsidRPr="00D40D67" w:rsidRDefault="00706233">
      <w:pPr>
        <w:rPr>
          <w:rFonts w:ascii="Times New Roman" w:hAnsi="Times New Roman" w:cs="Times New Roman"/>
          <w:b/>
        </w:rPr>
      </w:pPr>
    </w:p>
    <w:p w:rsidR="00706233" w:rsidRPr="00D40D67" w:rsidRDefault="00706233">
      <w:pPr>
        <w:rPr>
          <w:rFonts w:ascii="Times New Roman" w:hAnsi="Times New Roman" w:cs="Times New Roman"/>
          <w:b/>
        </w:rPr>
      </w:pPr>
    </w:p>
    <w:p w:rsidR="00706233" w:rsidRPr="00D40D67" w:rsidRDefault="00706233">
      <w:pPr>
        <w:rPr>
          <w:rFonts w:ascii="Times New Roman" w:hAnsi="Times New Roman" w:cs="Times New Roman"/>
          <w:b/>
        </w:rPr>
      </w:pPr>
    </w:p>
    <w:p w:rsidR="00706233" w:rsidRPr="00D40D67" w:rsidRDefault="00706233">
      <w:pPr>
        <w:rPr>
          <w:rFonts w:ascii="Times New Roman" w:hAnsi="Times New Roman" w:cs="Times New Roman"/>
          <w:b/>
        </w:rPr>
      </w:pPr>
    </w:p>
    <w:p w:rsidR="00706233" w:rsidRPr="00D40D67" w:rsidRDefault="00000000">
      <w:pPr>
        <w:rPr>
          <w:rFonts w:ascii="Times New Roman" w:hAnsi="Times New Roman" w:cs="Times New Roman"/>
          <w:b/>
        </w:rPr>
      </w:pPr>
      <w:r w:rsidRPr="00D40D67">
        <w:rPr>
          <w:rFonts w:ascii="Times New Roman" w:eastAsia="Arial" w:hAnsi="Times New Roman" w:cs="Times New Roman"/>
          <w:b/>
          <w:sz w:val="24"/>
          <w:szCs w:val="24"/>
        </w:rPr>
        <w:t>Example - Solution Architecture Diagram</w:t>
      </w:r>
      <w:r w:rsidRPr="00D40D67">
        <w:rPr>
          <w:rFonts w:ascii="Times New Roman" w:hAnsi="Times New Roman" w:cs="Times New Roman"/>
          <w:b/>
        </w:rPr>
        <w:t xml:space="preserve">: </w:t>
      </w:r>
    </w:p>
    <w:p w:rsidR="00706233" w:rsidRPr="00D40D67" w:rsidRDefault="00706233">
      <w:pPr>
        <w:rPr>
          <w:rFonts w:ascii="Times New Roman" w:hAnsi="Times New Roman" w:cs="Times New Roman"/>
          <w:b/>
        </w:rPr>
      </w:pPr>
    </w:p>
    <w:p w:rsidR="00706233" w:rsidRPr="00D40D67" w:rsidRDefault="00000000">
      <w:pPr>
        <w:tabs>
          <w:tab w:val="left" w:pos="5529"/>
        </w:tabs>
        <w:rPr>
          <w:rFonts w:ascii="Times New Roman" w:hAnsi="Times New Roman" w:cs="Times New Roman"/>
          <w:b/>
        </w:rPr>
      </w:pPr>
      <w:r w:rsidRPr="00D40D67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6233" w:rsidRPr="00D40D67" w:rsidRDefault="00706233">
      <w:pPr>
        <w:rPr>
          <w:rFonts w:ascii="Times New Roman" w:hAnsi="Times New Roman" w:cs="Times New Roman"/>
          <w:b/>
        </w:rPr>
      </w:pPr>
    </w:p>
    <w:p w:rsidR="00706233" w:rsidRPr="00D40D67" w:rsidRDefault="00706233">
      <w:pPr>
        <w:rPr>
          <w:rFonts w:ascii="Times New Roman" w:hAnsi="Times New Roman" w:cs="Times New Roman"/>
          <w:b/>
        </w:rPr>
      </w:pPr>
    </w:p>
    <w:p w:rsidR="00706233" w:rsidRPr="00D40D67" w:rsidRDefault="00706233">
      <w:pPr>
        <w:rPr>
          <w:rFonts w:ascii="Times New Roman" w:hAnsi="Times New Roman" w:cs="Times New Roman"/>
          <w:b/>
          <w:sz w:val="24"/>
          <w:szCs w:val="24"/>
        </w:rPr>
      </w:pPr>
    </w:p>
    <w:p w:rsidR="00706233" w:rsidRPr="00D40D67" w:rsidRDefault="00706233">
      <w:pPr>
        <w:rPr>
          <w:rFonts w:ascii="Times New Roman" w:hAnsi="Times New Roman" w:cs="Times New Roman"/>
          <w:b/>
        </w:rPr>
      </w:pPr>
    </w:p>
    <w:sectPr w:rsidR="00706233" w:rsidRPr="00D40D6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045F41"/>
    <w:multiLevelType w:val="multilevel"/>
    <w:tmpl w:val="3C584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65880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233"/>
    <w:rsid w:val="00706233"/>
    <w:rsid w:val="00BF7D76"/>
    <w:rsid w:val="00D4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125A27-AEE8-4935-ABB3-B5CA783A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prem kumar</cp:lastModifiedBy>
  <cp:revision>2</cp:revision>
  <dcterms:created xsi:type="dcterms:W3CDTF">2022-10-03T08:27:00Z</dcterms:created>
  <dcterms:modified xsi:type="dcterms:W3CDTF">2025-06-25T16:49:00Z</dcterms:modified>
</cp:coreProperties>
</file>