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aps/>
          <w:color w:val="1E3A5F"/>
          <w:sz w:val="36"/>
          <w:szCs w:val="36"/>
        </w:rPr>
        <w:t xml:space="preserve">INFOSYS INTERNSHIP PROJECT</w:t>
      </w:r>
    </w:p>
    <w:p>
      <w:pPr>
        <w:spacing w:before="0" w:after="200"/>
        <w:jc w:val="center"/>
      </w:pPr>
      <w:r>
        <w:rPr>
          <w:rFonts w:ascii="Arial" w:cs="Arial" w:eastAsia="Arial" w:hAnsi="Arial"/>
          <w:b/>
          <w:bCs/>
          <w:color w:val="2E75B6"/>
          <w:sz w:val="48"/>
          <w:szCs w:val="48"/>
        </w:rPr>
        <w:t xml:space="preserve">ETL Pipeline with Apache Airflow</w:t>
      </w:r>
    </w:p>
    <w:p>
      <w:pPr>
        <w:spacing w:before="0" w:after="600"/>
        <w:jc w:val="center"/>
      </w:pPr>
      <w:r>
        <w:rPr>
          <w:rFonts w:ascii="Arial" w:cs="Arial" w:eastAsia="Arial" w:hAnsi="Arial"/>
          <w:color w:val="555555"/>
          <w:sz w:val="26"/>
          <w:szCs w:val="26"/>
        </w:rPr>
        <w:t xml:space="preserve">Milestone Documentation  —  Milestones 1 &amp;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Project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ETL Pipeline Development with Apache Airflow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Infosys Limited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Document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Milestone Progress Report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Milestones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Milestone 1 (Feb 18–20) &amp; Milestone 2 (Weeks 3–4)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pPr>
        <w:spacing w:before="600"/>
      </w:pPr>
      <w:r>
        <w:br w:type="page"/>
      </w:r>
    </w:p>
    <w:p>
      <w:pPr>
        <w:pStyle w:val="Heading1"/>
        <w:spacing w:before="320" w:after="160"/>
      </w:pPr>
      <w:r>
        <w:rPr>
          <w:rFonts w:ascii="Arial" w:cs="Arial" w:eastAsia="Arial" w:hAnsi="Arial"/>
          <w:b/>
          <w:bCs/>
          <w:color w:val="1E3A5F"/>
          <w:sz w:val="32"/>
          <w:szCs w:val="32"/>
        </w:rPr>
        <w:t xml:space="preserve">Milestone 1: Environment Setup &amp; Pipeline Design</w:t>
      </w:r>
    </w:p>
    <w:p>
      <w:pPr>
        <w:spacing w:before="80" w:after="80"/>
      </w:pPr>
      <w:r>
        <w:rPr>
          <w:rFonts w:ascii="Arial" w:cs="Arial" w:eastAsia="Arial" w:hAnsi="Arial"/>
          <w:b/>
          <w:bCs/>
          <w:color w:val="2E75B6"/>
          <w:sz w:val="22"/>
          <w:szCs w:val="22"/>
        </w:rPr>
        <w:t xml:space="preserve">Period: February 18 – 20, 2026</w:t>
      </w:r>
    </w:p>
    <w:p>
      <w:pPr>
        <w:pBdr>
          <w:bottom w:val="single" w:color="2E75B6" w:sz="6" w:space="1"/>
        </w:pBdr>
        <w:spacing w:before="120" w:after="120"/>
      </w:pPr>
    </w:p>
    <w:p>
      <w:pPr>
        <w:pStyle w:val="Heading2"/>
        <w:spacing w:before="240" w:after="120"/>
      </w:pPr>
      <w:r>
        <w:rPr>
          <w:rFonts w:ascii="Arial" w:cs="Arial" w:eastAsia="Arial" w:hAnsi="Arial"/>
          <w:b/>
          <w:bCs/>
          <w:color w:val="2E75B6"/>
          <w:sz w:val="26"/>
          <w:szCs w:val="26"/>
        </w:rPr>
        <w:t xml:space="preserve">1.1  Objective</w:t>
      </w:r>
    </w:p>
    <w:p>
      <w:pPr>
        <w:spacing w:before="80" w:after="80"/>
      </w:pPr>
      <w:r>
        <w:rPr>
          <w:rFonts w:ascii="Arial" w:cs="Arial" w:eastAsia="Arial" w:hAnsi="Arial"/>
          <w:sz w:val="22"/>
          <w:szCs w:val="22"/>
        </w:rPr>
        <w:t xml:space="preserve">The objective of Milestone 1 was to configure the Apache Airflow environment and define the overall ETL (Extract, Transform, Load) pipeline architecture. This phase established the technical foundation upon which all subsequent development activities would be built.</w:t>
      </w:r>
    </w:p>
    <w:p>
      <w:pPr>
        <w:pStyle w:val="Heading2"/>
        <w:spacing w:before="240" w:after="120"/>
      </w:pPr>
      <w:r>
        <w:rPr>
          <w:rFonts w:ascii="Arial" w:cs="Arial" w:eastAsia="Arial" w:hAnsi="Arial"/>
          <w:b/>
          <w:bCs/>
          <w:color w:val="2E75B6"/>
          <w:sz w:val="26"/>
          <w:szCs w:val="26"/>
        </w:rPr>
        <w:t xml:space="preserve">1.2  Tasks Completed</w:t>
      </w:r>
    </w:p>
    <w:p>
      <w:pPr>
        <w:spacing w:before="180" w:after="80"/>
      </w:pPr>
      <w:r>
        <w:rPr>
          <w:rFonts w:ascii="Arial" w:cs="Arial" w:eastAsia="Arial" w:hAnsi="Arial"/>
          <w:b/>
          <w:bCs/>
          <w:color w:val="1E3A5F"/>
          <w:sz w:val="24"/>
          <w:szCs w:val="24"/>
        </w:rPr>
        <w:t xml:space="preserve">Task 1: Apache Airflow Installation &amp; Configuration</w:t>
      </w:r>
    </w:p>
    <w:p>
      <w:pPr>
        <w:pStyle w:val="ListParagraph"/>
        <w:numPr>
          <w:ilvl w:val="0"/>
          <w:numId w:val="2"/>
        </w:numPr>
        <w:spacing w:before="60" w:after="60"/>
      </w:pPr>
      <w:r>
        <w:rPr>
          <w:rFonts w:ascii="Arial" w:cs="Arial" w:eastAsia="Arial" w:hAnsi="Arial"/>
          <w:sz w:val="22"/>
          <w:szCs w:val="22"/>
        </w:rPr>
        <w:t xml:space="preserve">Installed Apache Airflow (v2.x) using pip in a Python virtual environment.</w:t>
      </w:r>
    </w:p>
    <w:p>
      <w:pPr>
        <w:pStyle w:val="ListParagraph"/>
        <w:numPr>
          <w:ilvl w:val="0"/>
          <w:numId w:val="2"/>
        </w:numPr>
        <w:spacing w:before="60" w:after="60"/>
      </w:pPr>
      <w:r>
        <w:rPr>
          <w:rFonts w:ascii="Arial" w:cs="Arial" w:eastAsia="Arial" w:hAnsi="Arial"/>
          <w:sz w:val="22"/>
          <w:szCs w:val="22"/>
        </w:rPr>
        <w:t xml:space="preserve">Configured the airflow.cfg file: set executor type (LocalExecutor), database backend (PostgreSQL/SQLite), and log directory.</w:t>
      </w:r>
    </w:p>
    <w:p>
      <w:pPr>
        <w:pStyle w:val="ListParagraph"/>
        <w:numPr>
          <w:ilvl w:val="0"/>
          <w:numId w:val="2"/>
        </w:numPr>
        <w:spacing w:before="60" w:after="60"/>
      </w:pPr>
      <w:r>
        <w:rPr>
          <w:rFonts w:ascii="Arial" w:cs="Arial" w:eastAsia="Arial" w:hAnsi="Arial"/>
          <w:sz w:val="22"/>
          <w:szCs w:val="22"/>
        </w:rPr>
        <w:t xml:space="preserve">Initialized the Airflow metadata database using airflow db init command.</w:t>
      </w:r>
    </w:p>
    <w:p>
      <w:pPr>
        <w:pStyle w:val="ListParagraph"/>
        <w:numPr>
          <w:ilvl w:val="0"/>
          <w:numId w:val="2"/>
        </w:numPr>
        <w:spacing w:before="60" w:after="60"/>
      </w:pPr>
      <w:r>
        <w:rPr>
          <w:rFonts w:ascii="Arial" w:cs="Arial" w:eastAsia="Arial" w:hAnsi="Arial"/>
          <w:sz w:val="22"/>
          <w:szCs w:val="22"/>
        </w:rPr>
        <w:t xml:space="preserve">Created admin user and verified access to the Airflow Web UI (localhost:8080).</w:t>
      </w:r>
    </w:p>
    <w:p>
      <w:pPr>
        <w:pStyle w:val="ListParagraph"/>
        <w:numPr>
          <w:ilvl w:val="0"/>
          <w:numId w:val="2"/>
        </w:numPr>
        <w:spacing w:before="60" w:after="60"/>
      </w:pPr>
      <w:r>
        <w:rPr>
          <w:rFonts w:ascii="Arial" w:cs="Arial" w:eastAsia="Arial" w:hAnsi="Arial"/>
          <w:sz w:val="22"/>
          <w:szCs w:val="22"/>
        </w:rPr>
        <w:t xml:space="preserve">Started the Airflow scheduler and webserver services and verified DAG discovery.</w:t>
      </w:r>
    </w:p>
    <w:p>
      <w:pPr>
        <w:spacing w:before="160" w:after="80"/>
      </w:pPr>
      <w:r>
        <w:rPr>
          <w:rFonts w:ascii="Arial" w:cs="Arial" w:eastAsia="Arial" w:hAnsi="Arial"/>
          <w:b/>
          <w:bCs/>
          <w:color w:val="1E3A5F"/>
          <w:sz w:val="22"/>
          <w:szCs w:val="22"/>
        </w:rPr>
        <w:t xml:space="preserve">Key Configuration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2000"/>
      </w:tblGrid>
      <w:tr>
        <w:tc>
          <w:tcPr>
            <w:tcW w:type="dxa" w:w="3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Configuration Item</w:t>
            </w:r>
          </w:p>
        </w:tc>
        <w:tc>
          <w:tcPr>
            <w:tcW w:type="dxa" w:w="3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Value / Setting</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Airflow Version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Installed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 Version</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3.10+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Verified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Executor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LocalExecutor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Configured</w:t>
            </w:r>
          </w:p>
        </w:tc>
      </w:tr>
      <w:tr>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Database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PostgreSQL / SQLite (dev)</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Initialized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UI Port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Accessible</w:t>
            </w:r>
          </w:p>
        </w:tc>
      </w:tr>
    </w:tbl>
    <w:p>
      <w:pPr>
        <w:spacing w:before="200"/>
      </w:pPr>
    </w:p>
    <w:p>
      <w:pPr>
        <w:spacing w:before="180" w:after="80"/>
      </w:pPr>
      <w:r>
        <w:rPr>
          <w:rFonts w:ascii="Arial" w:cs="Arial" w:eastAsia="Arial" w:hAnsi="Arial"/>
          <w:b/>
          <w:bCs/>
          <w:color w:val="1E3A5F"/>
          <w:sz w:val="24"/>
          <w:szCs w:val="24"/>
        </w:rPr>
        <w:t xml:space="preserve">Task 2: Data Model Design</w:t>
      </w:r>
    </w:p>
    <w:p>
      <w:pPr>
        <w:pStyle w:val="ListParagraph"/>
        <w:numPr>
          <w:ilvl w:val="0"/>
          <w:numId w:val="2"/>
        </w:numPr>
        <w:spacing w:before="60" w:after="60"/>
      </w:pPr>
      <w:r>
        <w:rPr>
          <w:rFonts w:ascii="Arial" w:cs="Arial" w:eastAsia="Arial" w:hAnsi="Arial"/>
          <w:sz w:val="22"/>
          <w:szCs w:val="22"/>
        </w:rPr>
        <w:t xml:space="preserve">Identified source data systems and defined input schemas (CSV/JSON/API-based sources).</w:t>
      </w:r>
    </w:p>
    <w:p>
      <w:pPr>
        <w:pStyle w:val="ListParagraph"/>
        <w:numPr>
          <w:ilvl w:val="0"/>
          <w:numId w:val="2"/>
        </w:numPr>
        <w:spacing w:before="60" w:after="60"/>
      </w:pPr>
      <w:r>
        <w:rPr>
          <w:rFonts w:ascii="Arial" w:cs="Arial" w:eastAsia="Arial" w:hAnsi="Arial"/>
          <w:sz w:val="22"/>
          <w:szCs w:val="22"/>
        </w:rPr>
        <w:t xml:space="preserve">Designed target data model: defined staging tables, transformation tables, and final output tables.</w:t>
      </w:r>
    </w:p>
    <w:p>
      <w:pPr>
        <w:pStyle w:val="ListParagraph"/>
        <w:numPr>
          <w:ilvl w:val="0"/>
          <w:numId w:val="2"/>
        </w:numPr>
        <w:spacing w:before="60" w:after="60"/>
      </w:pPr>
      <w:r>
        <w:rPr>
          <w:rFonts w:ascii="Arial" w:cs="Arial" w:eastAsia="Arial" w:hAnsi="Arial"/>
          <w:sz w:val="22"/>
          <w:szCs w:val="22"/>
        </w:rPr>
        <w:t xml:space="preserve">Created Entity-Relationship (ER) diagrams to document table relationships and primary/foreign keys.</w:t>
      </w:r>
    </w:p>
    <w:p>
      <w:pPr>
        <w:pStyle w:val="ListParagraph"/>
        <w:numPr>
          <w:ilvl w:val="0"/>
          <w:numId w:val="2"/>
        </w:numPr>
        <w:spacing w:before="60" w:after="60"/>
      </w:pPr>
      <w:r>
        <w:rPr>
          <w:rFonts w:ascii="Arial" w:cs="Arial" w:eastAsia="Arial" w:hAnsi="Arial"/>
          <w:sz w:val="22"/>
          <w:szCs w:val="22"/>
        </w:rPr>
        <w:t xml:space="preserve">Documented column-level data types, nullable constraints, and business rules.</w:t>
      </w:r>
    </w:p>
    <w:p>
      <w:pPr>
        <w:pStyle w:val="ListParagraph"/>
        <w:numPr>
          <w:ilvl w:val="0"/>
          <w:numId w:val="2"/>
        </w:numPr>
        <w:spacing w:before="60" w:after="60"/>
      </w:pPr>
      <w:r>
        <w:rPr>
          <w:rFonts w:ascii="Arial" w:cs="Arial" w:eastAsia="Arial" w:hAnsi="Arial"/>
          <w:sz w:val="22"/>
          <w:szCs w:val="22"/>
        </w:rPr>
        <w:t xml:space="preserve">Reviewed and finalized data model with project mentor.</w:t>
      </w:r>
    </w:p>
    <w:p>
      <w:pPr>
        <w:spacing w:before="160" w:after="80"/>
      </w:pPr>
      <w:r>
        <w:rPr>
          <w:rFonts w:ascii="Arial" w:cs="Arial" w:eastAsia="Arial" w:hAnsi="Arial"/>
          <w:b/>
          <w:bCs/>
          <w:color w:val="1E3A5F"/>
          <w:sz w:val="22"/>
          <w:szCs w:val="22"/>
        </w:rPr>
        <w:t xml:space="preserve">Data Model Layers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8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Tables Designed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Raw / Landing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Unprocessed source data ingested as-is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tables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Staging</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Cleaned &amp; validated data ready for transformation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3 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Transformed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logic applied, aggregations computed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tables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Presentation</w:t>
            </w:r>
          </w:p>
        </w:tc>
        <w:tc>
          <w:tcPr>
            <w:tcW w:type="dxa" w:w="4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Final output for reporting/analytics</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 tables</w:t>
            </w:r>
          </w:p>
        </w:tc>
      </w:tr>
    </w:tbl>
    <w:p>
      <w:pPr>
        <w:spacing w:before="200"/>
      </w:pPr>
    </w:p>
    <w:p>
      <w:pPr>
        <w:spacing w:before="180" w:after="80"/>
      </w:pPr>
      <w:r>
        <w:rPr>
          <w:rFonts w:ascii="Arial" w:cs="Arial" w:eastAsia="Arial" w:hAnsi="Arial"/>
          <w:b/>
          <w:bCs/>
          <w:color w:val="1E3A5F"/>
          <w:sz w:val="24"/>
          <w:szCs w:val="24"/>
        </w:rPr>
        <w:t xml:space="preserve">Task 3: Extraction Script Setup</w:t>
      </w:r>
    </w:p>
    <w:p>
      <w:pPr>
        <w:pStyle w:val="ListParagraph"/>
        <w:numPr>
          <w:ilvl w:val="0"/>
          <w:numId w:val="2"/>
        </w:numPr>
        <w:spacing w:before="60" w:after="60"/>
      </w:pPr>
      <w:r>
        <w:rPr>
          <w:rFonts w:ascii="Arial" w:cs="Arial" w:eastAsia="Arial" w:hAnsi="Arial"/>
          <w:sz w:val="22"/>
          <w:szCs w:val="22"/>
        </w:rPr>
        <w:t xml:space="preserve">Identified three data source types: flat files (CSV), relational database (MySQL/PostgreSQL), and REST API.</w:t>
      </w:r>
    </w:p>
    <w:p>
      <w:pPr>
        <w:pStyle w:val="ListParagraph"/>
        <w:numPr>
          <w:ilvl w:val="0"/>
          <w:numId w:val="2"/>
        </w:numPr>
        <w:spacing w:before="60" w:after="60"/>
      </w:pPr>
      <w:r>
        <w:rPr>
          <w:rFonts w:ascii="Arial" w:cs="Arial" w:eastAsia="Arial" w:hAnsi="Arial"/>
          <w:sz w:val="22"/>
          <w:szCs w:val="22"/>
        </w:rPr>
        <w:t xml:space="preserve">Developed modular Python extraction scripts using pandas for file-based sources and SQLAlchemy for database sources.</w:t>
      </w:r>
    </w:p>
    <w:p>
      <w:pPr>
        <w:pStyle w:val="ListParagraph"/>
        <w:numPr>
          <w:ilvl w:val="0"/>
          <w:numId w:val="2"/>
        </w:numPr>
        <w:spacing w:before="60" w:after="60"/>
      </w:pPr>
      <w:r>
        <w:rPr>
          <w:rFonts w:ascii="Arial" w:cs="Arial" w:eastAsia="Arial" w:hAnsi="Arial"/>
          <w:sz w:val="22"/>
          <w:szCs w:val="22"/>
        </w:rPr>
        <w:t xml:space="preserve">Implemented API extraction using the requests library with pagination handling and error retries.</w:t>
      </w:r>
    </w:p>
    <w:p>
      <w:pPr>
        <w:pStyle w:val="ListParagraph"/>
        <w:numPr>
          <w:ilvl w:val="0"/>
          <w:numId w:val="2"/>
        </w:numPr>
        <w:spacing w:before="60" w:after="60"/>
      </w:pPr>
      <w:r>
        <w:rPr>
          <w:rFonts w:ascii="Arial" w:cs="Arial" w:eastAsia="Arial" w:hAnsi="Arial"/>
          <w:sz w:val="22"/>
          <w:szCs w:val="22"/>
        </w:rPr>
        <w:t xml:space="preserve">Wrapped extraction logic into reusable Python functions/classes with logging.</w:t>
      </w:r>
    </w:p>
    <w:p>
      <w:pPr>
        <w:pStyle w:val="ListParagraph"/>
        <w:numPr>
          <w:ilvl w:val="0"/>
          <w:numId w:val="2"/>
        </w:numPr>
        <w:spacing w:before="60" w:after="60"/>
      </w:pPr>
      <w:r>
        <w:rPr>
          <w:rFonts w:ascii="Arial" w:cs="Arial" w:eastAsia="Arial" w:hAnsi="Arial"/>
          <w:sz w:val="22"/>
          <w:szCs w:val="22"/>
        </w:rPr>
        <w:t xml:space="preserve">Validated extracted data samples against expected schemas using assertion checks.</w:t>
      </w:r>
    </w:p>
    <w:p>
      <w:pPr>
        <w:pStyle w:val="Heading2"/>
        <w:spacing w:before="240" w:after="120"/>
      </w:pPr>
      <w:r>
        <w:rPr>
          <w:rFonts w:ascii="Arial" w:cs="Arial" w:eastAsia="Arial" w:hAnsi="Arial"/>
          <w:b/>
          <w:bCs/>
          <w:color w:val="2E75B6"/>
          <w:sz w:val="26"/>
          <w:szCs w:val="26"/>
        </w:rPr>
        <w:t xml:space="preserve">1.3  Architecture Overview</w:t>
      </w:r>
    </w:p>
    <w:p>
      <w:pPr>
        <w:spacing w:before="80" w:after="80"/>
      </w:pPr>
      <w:r>
        <w:rPr>
          <w:rFonts w:ascii="Arial" w:cs="Arial" w:eastAsia="Arial" w:hAnsi="Arial"/>
          <w:sz w:val="22"/>
          <w:szCs w:val="22"/>
        </w:rPr>
        <w:t xml:space="preserve">The pipeline architecture follows a classic ETL pattern orchestrated via Apache Airflow DAGs (Directed Acyclic Graphs). The high-level design is:</w:t>
      </w:r>
    </w:p>
    <w:p>
      <w:pPr>
        <w:pStyle w:val="ListParagraph"/>
        <w:numPr>
          <w:ilvl w:val="0"/>
          <w:numId w:val="2"/>
        </w:numPr>
        <w:spacing w:before="60" w:after="60"/>
      </w:pPr>
      <w:r>
        <w:rPr>
          <w:rFonts w:ascii="Arial" w:cs="Arial" w:eastAsia="Arial" w:hAnsi="Arial"/>
          <w:sz w:val="22"/>
          <w:szCs w:val="22"/>
        </w:rPr>
        <w:t xml:space="preserve">Source Layer: CSV files, relational databases, and external REST APIs.</w:t>
      </w:r>
    </w:p>
    <w:p>
      <w:pPr>
        <w:pStyle w:val="ListParagraph"/>
        <w:numPr>
          <w:ilvl w:val="0"/>
          <w:numId w:val="2"/>
        </w:numPr>
        <w:spacing w:before="60" w:after="60"/>
      </w:pPr>
      <w:r>
        <w:rPr>
          <w:rFonts w:ascii="Arial" w:cs="Arial" w:eastAsia="Arial" w:hAnsi="Arial"/>
          <w:sz w:val="22"/>
          <w:szCs w:val="22"/>
        </w:rPr>
        <w:t xml:space="preserve">Extraction Layer: Python operators in Airflow that pull data on a scheduled basis.</w:t>
      </w:r>
    </w:p>
    <w:p>
      <w:pPr>
        <w:pStyle w:val="ListParagraph"/>
        <w:numPr>
          <w:ilvl w:val="0"/>
          <w:numId w:val="2"/>
        </w:numPr>
        <w:spacing w:before="60" w:after="60"/>
      </w:pPr>
      <w:r>
        <w:rPr>
          <w:rFonts w:ascii="Arial" w:cs="Arial" w:eastAsia="Arial" w:hAnsi="Arial"/>
          <w:sz w:val="22"/>
          <w:szCs w:val="22"/>
        </w:rPr>
        <w:t xml:space="preserve">Staging Layer: Raw data landed in a staging database/file store.</w:t>
      </w:r>
    </w:p>
    <w:p>
      <w:pPr>
        <w:pStyle w:val="ListParagraph"/>
        <w:numPr>
          <w:ilvl w:val="0"/>
          <w:numId w:val="2"/>
        </w:numPr>
        <w:spacing w:before="60" w:after="60"/>
      </w:pPr>
      <w:r>
        <w:rPr>
          <w:rFonts w:ascii="Arial" w:cs="Arial" w:eastAsia="Arial" w:hAnsi="Arial"/>
          <w:sz w:val="22"/>
          <w:szCs w:val="22"/>
        </w:rPr>
        <w:t xml:space="preserve">Transformation Layer: pandas/PySpark transformations applied in subsequent DAG tasks.</w:t>
      </w:r>
    </w:p>
    <w:p>
      <w:pPr>
        <w:pStyle w:val="ListParagraph"/>
        <w:numPr>
          <w:ilvl w:val="0"/>
          <w:numId w:val="2"/>
        </w:numPr>
        <w:spacing w:before="60" w:after="60"/>
      </w:pPr>
      <w:r>
        <w:rPr>
          <w:rFonts w:ascii="Arial" w:cs="Arial" w:eastAsia="Arial" w:hAnsi="Arial"/>
          <w:sz w:val="22"/>
          <w:szCs w:val="22"/>
        </w:rPr>
        <w:t xml:space="preserve">Load Layer: Cleaned data written to the target data warehouse or reporting store.</w:t>
      </w:r>
    </w:p>
    <w:p>
      <w:pPr>
        <w:pStyle w:val="ListParagraph"/>
        <w:numPr>
          <w:ilvl w:val="0"/>
          <w:numId w:val="2"/>
        </w:numPr>
        <w:spacing w:before="60" w:after="60"/>
      </w:pPr>
      <w:r>
        <w:rPr>
          <w:rFonts w:ascii="Arial" w:cs="Arial" w:eastAsia="Arial" w:hAnsi="Arial"/>
          <w:sz w:val="22"/>
          <w:szCs w:val="22"/>
        </w:rPr>
        <w:t xml:space="preserve">Orchestration: Apache Airflow schedules, monitors, and retries all pipeline tasks.</w:t>
      </w:r>
    </w:p>
    <w:p>
      <w:pPr>
        <w:pStyle w:val="Heading2"/>
        <w:spacing w:before="240" w:after="120"/>
      </w:pPr>
      <w:r>
        <w:rPr>
          <w:rFonts w:ascii="Arial" w:cs="Arial" w:eastAsia="Arial" w:hAnsi="Arial"/>
          <w:b/>
          <w:bCs/>
          <w:color w:val="2E75B6"/>
          <w:sz w:val="26"/>
          <w:szCs w:val="26"/>
        </w:rPr>
        <w:t xml:space="preserve">1.4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60"/>
        <w:gridCol w:w="210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44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1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Airflow Environment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Fully configured Airflow instance with working Web UI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Data Model Document</w:t>
            </w:r>
          </w:p>
        </w:tc>
        <w:tc>
          <w:tcPr>
            <w:tcW w:type="dxa" w:w="4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ER diagrams, table schemas, and data dictionary</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Extraction Scripts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scripts for CSV, DB, and API extraction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Pipeline Architecture</w:t>
            </w:r>
          </w:p>
        </w:tc>
        <w:tc>
          <w:tcPr>
            <w:tcW w:type="dxa" w:w="44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Documented ETL flow diagram and DAG structure</w:t>
            </w:r>
          </w:p>
        </w:tc>
        <w:tc>
          <w:tcPr>
            <w:tcW w:type="dxa" w:w="2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Complete</w:t>
            </w:r>
          </w:p>
        </w:tc>
      </w:tr>
    </w:tbl>
    <w:p>
      <w:pPr>
        <w:pStyle w:val="Heading2"/>
        <w:spacing w:before="240" w:after="120"/>
      </w:pPr>
      <w:r>
        <w:rPr>
          <w:rFonts w:ascii="Arial" w:cs="Arial" w:eastAsia="Arial" w:hAnsi="Arial"/>
          <w:b/>
          <w:bCs/>
          <w:color w:val="2E75B6"/>
          <w:sz w:val="26"/>
          <w:szCs w:val="26"/>
        </w:rPr>
        <w:t xml:space="preserve">1.5  Challenges &amp; Resolutions</w:t>
      </w:r>
    </w:p>
    <w:p>
      <w:pPr>
        <w:pStyle w:val="ListParagraph"/>
        <w:numPr>
          <w:ilvl w:val="0"/>
          <w:numId w:val="2"/>
        </w:numPr>
        <w:spacing w:before="60" w:after="60"/>
      </w:pPr>
      <w:r>
        <w:rPr>
          <w:rFonts w:ascii="Arial" w:cs="Arial" w:eastAsia="Arial" w:hAnsi="Arial"/>
          <w:sz w:val="22"/>
          <w:szCs w:val="22"/>
        </w:rPr>
        <w:t xml:space="preserve">Challenge: Airflow dependency conflicts with existing Python packages. Resolution: Used an isolated virtual environment (venv) to avoid conflicts.</w:t>
      </w:r>
    </w:p>
    <w:p>
      <w:pPr>
        <w:pStyle w:val="ListParagraph"/>
        <w:numPr>
          <w:ilvl w:val="0"/>
          <w:numId w:val="2"/>
        </w:numPr>
        <w:spacing w:before="60" w:after="60"/>
      </w:pPr>
      <w:r>
        <w:rPr>
          <w:rFonts w:ascii="Arial" w:cs="Arial" w:eastAsia="Arial" w:hAnsi="Arial"/>
          <w:sz w:val="22"/>
          <w:szCs w:val="22"/>
        </w:rPr>
        <w:t xml:space="preserve">Challenge: API rate limiting during extraction testing. Resolution: Added exponential back-off retry logic and request throttling.</w:t>
      </w:r>
    </w:p>
    <w:p>
      <w:pPr>
        <w:pStyle w:val="ListParagraph"/>
        <w:numPr>
          <w:ilvl w:val="0"/>
          <w:numId w:val="2"/>
        </w:numPr>
        <w:spacing w:before="60" w:after="60"/>
      </w:pPr>
      <w:r>
        <w:rPr>
          <w:rFonts w:ascii="Arial" w:cs="Arial" w:eastAsia="Arial" w:hAnsi="Arial"/>
          <w:sz w:val="22"/>
          <w:szCs w:val="22"/>
        </w:rPr>
        <w:t xml:space="preserve">Challenge: Data model ambiguities in source schema. Resolution: Held a clarification session with the project guide to finalize field definitions.</w:t>
      </w:r>
    </w:p>
    <w:p>
      <w:pPr>
        <w:spacing w:before="400"/>
      </w:pPr>
      <w:r>
        <w:br w:type="page"/>
      </w:r>
    </w:p>
    <w:p>
      <w:pPr>
        <w:pStyle w:val="Heading1"/>
        <w:spacing w:before="320" w:after="160"/>
      </w:pPr>
      <w:r>
        <w:rPr>
          <w:rFonts w:ascii="Arial" w:cs="Arial" w:eastAsia="Arial" w:hAnsi="Arial"/>
          <w:b/>
          <w:bCs/>
          <w:color w:val="1E3A5F"/>
          <w:sz w:val="32"/>
          <w:szCs w:val="32"/>
        </w:rPr>
        <w:t xml:space="preserve">Milestone 2: Data Cleaning &amp; Transformation</w:t>
      </w:r>
    </w:p>
    <w:p>
      <w:pPr>
        <w:spacing w:before="80" w:after="80"/>
      </w:pPr>
      <w:r>
        <w:rPr>
          <w:rFonts w:ascii="Arial" w:cs="Arial" w:eastAsia="Arial" w:hAnsi="Arial"/>
          <w:b/>
          <w:bCs/>
          <w:color w:val="2E75B6"/>
          <w:sz w:val="22"/>
          <w:szCs w:val="22"/>
        </w:rPr>
        <w:t xml:space="preserve">Period: Weeks 3 – 4 (Following Milestone 1)</w:t>
      </w:r>
    </w:p>
    <w:p>
      <w:pPr>
        <w:pBdr>
          <w:bottom w:val="single" w:color="2E75B6" w:sz="6" w:space="1"/>
        </w:pBdr>
        <w:spacing w:before="120" w:after="120"/>
      </w:pPr>
    </w:p>
    <w:p>
      <w:pPr>
        <w:pStyle w:val="Heading2"/>
        <w:spacing w:before="240" w:after="120"/>
      </w:pPr>
      <w:r>
        <w:rPr>
          <w:rFonts w:ascii="Arial" w:cs="Arial" w:eastAsia="Arial" w:hAnsi="Arial"/>
          <w:b/>
          <w:bCs/>
          <w:color w:val="2E75B6"/>
          <w:sz w:val="26"/>
          <w:szCs w:val="26"/>
        </w:rPr>
        <w:t xml:space="preserve">2.1  Objective</w:t>
      </w:r>
    </w:p>
    <w:p>
      <w:pPr>
        <w:spacing w:before="80" w:after="80"/>
      </w:pPr>
      <w:r>
        <w:rPr>
          <w:rFonts w:ascii="Arial" w:cs="Arial" w:eastAsia="Arial" w:hAnsi="Arial"/>
          <w:sz w:val="22"/>
          <w:szCs w:val="22"/>
        </w:rPr>
        <w:t xml:space="preserve">The objective of Milestone 2 was to implement robust data preparation workflows. This involved developing cleaning rules to ensure data quality, implementing transformation logic using pandas and/or PySpark, and testing the pipeline end-to-end to validate correctness and performance.</w:t>
      </w:r>
    </w:p>
    <w:p>
      <w:pPr>
        <w:pStyle w:val="Heading2"/>
        <w:spacing w:before="240" w:after="120"/>
      </w:pPr>
      <w:r>
        <w:rPr>
          <w:rFonts w:ascii="Arial" w:cs="Arial" w:eastAsia="Arial" w:hAnsi="Arial"/>
          <w:b/>
          <w:bCs/>
          <w:color w:val="2E75B6"/>
          <w:sz w:val="26"/>
          <w:szCs w:val="26"/>
        </w:rPr>
        <w:t xml:space="preserve">2.2  Tasks Completed</w:t>
      </w:r>
    </w:p>
    <w:p>
      <w:pPr>
        <w:spacing w:before="180" w:after="80"/>
      </w:pPr>
      <w:r>
        <w:rPr>
          <w:rFonts w:ascii="Arial" w:cs="Arial" w:eastAsia="Arial" w:hAnsi="Arial"/>
          <w:b/>
          <w:bCs/>
          <w:color w:val="1E3A5F"/>
          <w:sz w:val="24"/>
          <w:szCs w:val="24"/>
        </w:rPr>
        <w:t xml:space="preserve">Task 1: Developing Data Cleaning Rules</w:t>
      </w:r>
    </w:p>
    <w:p>
      <w:pPr>
        <w:pStyle w:val="ListParagraph"/>
        <w:numPr>
          <w:ilvl w:val="0"/>
          <w:numId w:val="2"/>
        </w:numPr>
        <w:spacing w:before="60" w:after="60"/>
      </w:pPr>
      <w:r>
        <w:rPr>
          <w:rFonts w:ascii="Arial" w:cs="Arial" w:eastAsia="Arial" w:hAnsi="Arial"/>
          <w:sz w:val="22"/>
          <w:szCs w:val="22"/>
        </w:rPr>
        <w:t xml:space="preserve">Conducted a data profiling exercise using pandas-profiling to identify nulls, outliers, duplicates, and format inconsistencies.</w:t>
      </w:r>
    </w:p>
    <w:p>
      <w:pPr>
        <w:pStyle w:val="ListParagraph"/>
        <w:numPr>
          <w:ilvl w:val="0"/>
          <w:numId w:val="2"/>
        </w:numPr>
        <w:spacing w:before="60" w:after="60"/>
      </w:pPr>
      <w:r>
        <w:rPr>
          <w:rFonts w:ascii="Arial" w:cs="Arial" w:eastAsia="Arial" w:hAnsi="Arial"/>
          <w:sz w:val="22"/>
          <w:szCs w:val="22"/>
        </w:rPr>
        <w:t xml:space="preserve">Defined cleaning rules for each column: null handling strategy (drop/fill/flag), data type casting, date format standardization, and string normalization (trim, lowercase).</w:t>
      </w:r>
    </w:p>
    <w:p>
      <w:pPr>
        <w:pStyle w:val="ListParagraph"/>
        <w:numPr>
          <w:ilvl w:val="0"/>
          <w:numId w:val="2"/>
        </w:numPr>
        <w:spacing w:before="60" w:after="60"/>
      </w:pPr>
      <w:r>
        <w:rPr>
          <w:rFonts w:ascii="Arial" w:cs="Arial" w:eastAsia="Arial" w:hAnsi="Arial"/>
          <w:sz w:val="22"/>
          <w:szCs w:val="22"/>
        </w:rPr>
        <w:t xml:space="preserve">Implemented duplicate detection and removal logic based on composite key columns.</w:t>
      </w:r>
    </w:p>
    <w:p>
      <w:pPr>
        <w:pStyle w:val="ListParagraph"/>
        <w:numPr>
          <w:ilvl w:val="0"/>
          <w:numId w:val="2"/>
        </w:numPr>
        <w:spacing w:before="60" w:after="60"/>
      </w:pPr>
      <w:r>
        <w:rPr>
          <w:rFonts w:ascii="Arial" w:cs="Arial" w:eastAsia="Arial" w:hAnsi="Arial"/>
          <w:sz w:val="22"/>
          <w:szCs w:val="22"/>
        </w:rPr>
        <w:t xml:space="preserve">Created a data quality report template to log cleaning outcomes (records dropped, filled, modified).</w:t>
      </w:r>
    </w:p>
    <w:p>
      <w:pPr>
        <w:pStyle w:val="ListParagraph"/>
        <w:numPr>
          <w:ilvl w:val="0"/>
          <w:numId w:val="2"/>
        </w:numPr>
        <w:spacing w:before="60" w:after="60"/>
      </w:pPr>
      <w:r>
        <w:rPr>
          <w:rFonts w:ascii="Arial" w:cs="Arial" w:eastAsia="Arial" w:hAnsi="Arial"/>
          <w:sz w:val="22"/>
          <w:szCs w:val="22"/>
        </w:rPr>
        <w:t xml:space="preserve">Documented all cleaning rules in a Data Quality Rulebook shared with the mentor.</w:t>
      </w:r>
    </w:p>
    <w:p>
      <w:pPr>
        <w:spacing w:before="160" w:after="80"/>
      </w:pPr>
      <w:r>
        <w:rPr>
          <w:rFonts w:ascii="Arial" w:cs="Arial" w:eastAsia="Arial" w:hAnsi="Arial"/>
          <w:b/>
          <w:bCs/>
          <w:color w:val="1E3A5F"/>
          <w:sz w:val="22"/>
          <w:szCs w:val="22"/>
        </w:rPr>
        <w:t xml:space="preserve">Common Cleaning Rules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30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Issue Type</w:t>
            </w:r>
          </w:p>
        </w:tc>
        <w:tc>
          <w:tcPr>
            <w:tcW w:type="dxa" w:w="4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Rule Applied</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Tool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Null Values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Fill with mean/median or flag as 'UNKNOWN'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Duplicates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Drop duplicates on primary key columns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Type Mismatch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Cast columns to correct dtype (int, float, datetime)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Date Format Variation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Standardize to ISO 8601 (YYYY-MM-DD)</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pandas / dateutil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 Inconsistency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Strip whitespace, lowercase, remove special chars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 / regex</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Outliers</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IQR-based capping for numeric fields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pandas / numpy</w:t>
            </w:r>
          </w:p>
        </w:tc>
      </w:tr>
    </w:tbl>
    <w:p>
      <w:pPr>
        <w:spacing w:before="200"/>
      </w:pPr>
    </w:p>
    <w:p>
      <w:pPr>
        <w:spacing w:before="180" w:after="80"/>
      </w:pPr>
      <w:r>
        <w:rPr>
          <w:rFonts w:ascii="Arial" w:cs="Arial" w:eastAsia="Arial" w:hAnsi="Arial"/>
          <w:b/>
          <w:bCs/>
          <w:color w:val="1E3A5F"/>
          <w:sz w:val="24"/>
          <w:szCs w:val="24"/>
        </w:rPr>
        <w:t xml:space="preserve">Task 2: Implementing Transformations in pandas / PySpark</w:t>
      </w:r>
    </w:p>
    <w:p>
      <w:pPr>
        <w:pStyle w:val="ListParagraph"/>
        <w:numPr>
          <w:ilvl w:val="0"/>
          <w:numId w:val="2"/>
        </w:numPr>
        <w:spacing w:before="60" w:after="60"/>
      </w:pPr>
      <w:r>
        <w:rPr>
          <w:rFonts w:ascii="Arial" w:cs="Arial" w:eastAsia="Arial" w:hAnsi="Arial"/>
          <w:sz w:val="22"/>
          <w:szCs w:val="22"/>
        </w:rPr>
        <w:t xml:space="preserve">Implemented column derivation logic: e.g., computing age from date_of_birth, deriving sales_category from sales_amount thresholds.</w:t>
      </w:r>
    </w:p>
    <w:p>
      <w:pPr>
        <w:pStyle w:val="ListParagraph"/>
        <w:numPr>
          <w:ilvl w:val="0"/>
          <w:numId w:val="2"/>
        </w:numPr>
        <w:spacing w:before="60" w:after="60"/>
      </w:pPr>
      <w:r>
        <w:rPr>
          <w:rFonts w:ascii="Arial" w:cs="Arial" w:eastAsia="Arial" w:hAnsi="Arial"/>
          <w:sz w:val="22"/>
          <w:szCs w:val="22"/>
        </w:rPr>
        <w:t xml:space="preserve">Applied aggregation transformations: group-by summaries, rolling averages, and cumulative totals.</w:t>
      </w:r>
    </w:p>
    <w:p>
      <w:pPr>
        <w:pStyle w:val="ListParagraph"/>
        <w:numPr>
          <w:ilvl w:val="0"/>
          <w:numId w:val="2"/>
        </w:numPr>
        <w:spacing w:before="60" w:after="60"/>
      </w:pPr>
      <w:r>
        <w:rPr>
          <w:rFonts w:ascii="Arial" w:cs="Arial" w:eastAsia="Arial" w:hAnsi="Arial"/>
          <w:sz w:val="22"/>
          <w:szCs w:val="22"/>
        </w:rPr>
        <w:t xml:space="preserve">Implemented join logic to enrich data: merged lookup tables (e.g., region codes, product categories).</w:t>
      </w:r>
    </w:p>
    <w:p>
      <w:pPr>
        <w:pStyle w:val="ListParagraph"/>
        <w:numPr>
          <w:ilvl w:val="0"/>
          <w:numId w:val="2"/>
        </w:numPr>
        <w:spacing w:before="60" w:after="60"/>
      </w:pPr>
      <w:r>
        <w:rPr>
          <w:rFonts w:ascii="Arial" w:cs="Arial" w:eastAsia="Arial" w:hAnsi="Arial"/>
          <w:sz w:val="22"/>
          <w:szCs w:val="22"/>
        </w:rPr>
        <w:t xml:space="preserve">Used PySpark for large-dataset transformations, creating a SparkSession and reading staging data from Parquet/CSV files.</w:t>
      </w:r>
    </w:p>
    <w:p>
      <w:pPr>
        <w:pStyle w:val="ListParagraph"/>
        <w:numPr>
          <w:ilvl w:val="0"/>
          <w:numId w:val="2"/>
        </w:numPr>
        <w:spacing w:before="60" w:after="60"/>
      </w:pPr>
      <w:r>
        <w:rPr>
          <w:rFonts w:ascii="Arial" w:cs="Arial" w:eastAsia="Arial" w:hAnsi="Arial"/>
          <w:sz w:val="22"/>
          <w:szCs w:val="22"/>
        </w:rPr>
        <w:t xml:space="preserve">Developed reusable transformation modules (transform_utils.py) encapsulating common logic.</w:t>
      </w:r>
    </w:p>
    <w:p>
      <w:pPr>
        <w:pStyle w:val="ListParagraph"/>
        <w:numPr>
          <w:ilvl w:val="0"/>
          <w:numId w:val="2"/>
        </w:numPr>
        <w:spacing w:before="60" w:after="60"/>
      </w:pPr>
      <w:r>
        <w:rPr>
          <w:rFonts w:ascii="Arial" w:cs="Arial" w:eastAsia="Arial" w:hAnsi="Arial"/>
          <w:sz w:val="22"/>
          <w:szCs w:val="22"/>
        </w:rPr>
        <w:t xml:space="preserve">Integrated transformation steps as Airflow PythonOperator tasks within the existing DAG.</w:t>
      </w:r>
    </w:p>
    <w:p>
      <w:pPr>
        <w:spacing w:before="160" w:after="80"/>
      </w:pPr>
      <w:r>
        <w:rPr>
          <w:rFonts w:ascii="Arial" w:cs="Arial" w:eastAsia="Arial" w:hAnsi="Arial"/>
          <w:b/>
          <w:bCs/>
          <w:color w:val="1E3A5F"/>
          <w:sz w:val="22"/>
          <w:szCs w:val="22"/>
        </w:rPr>
        <w:t xml:space="preserve">Transformation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2300"/>
      </w:tblGrid>
      <w:tr>
        <w:tc>
          <w:tcPr>
            <w:tcW w:type="dxa" w:w="3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Transformation Type</w:t>
            </w:r>
          </w:p>
        </w:tc>
        <w:tc>
          <w:tcPr>
            <w:tcW w:type="dxa" w:w="40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Column Derivation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 columns computed from existing fields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Aggregation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GROUP BY summaries and rollups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pandas / PySpark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Enrichment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Left joins with reference/lookup tables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 / PySpark</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Data Type Casting</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Enforce schema types post-cleaning</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pandas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Large-Scale Processing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Distributed transformation on big datasets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PySpark</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Pipeline Integration</w:t>
            </w:r>
          </w:p>
        </w:tc>
        <w:tc>
          <w:tcPr>
            <w:tcW w:type="dxa" w:w="4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Tasks wrapped in Airflow PythonOperators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Apache Airflow</w:t>
            </w:r>
          </w:p>
        </w:tc>
      </w:tr>
    </w:tbl>
    <w:p>
      <w:pPr>
        <w:spacing w:before="200"/>
      </w:pPr>
    </w:p>
    <w:p>
      <w:pPr>
        <w:spacing w:before="180" w:after="80"/>
      </w:pPr>
      <w:r>
        <w:rPr>
          <w:rFonts w:ascii="Arial" w:cs="Arial" w:eastAsia="Arial" w:hAnsi="Arial"/>
          <w:b/>
          <w:bCs/>
          <w:color w:val="1E3A5F"/>
          <w:sz w:val="24"/>
          <w:szCs w:val="24"/>
        </w:rPr>
        <w:t xml:space="preserve">Task 3: Pipeline Testing</w:t>
      </w:r>
    </w:p>
    <w:p>
      <w:pPr>
        <w:pStyle w:val="ListParagraph"/>
        <w:numPr>
          <w:ilvl w:val="0"/>
          <w:numId w:val="2"/>
        </w:numPr>
        <w:spacing w:before="60" w:after="60"/>
      </w:pPr>
      <w:r>
        <w:rPr>
          <w:rFonts w:ascii="Arial" w:cs="Arial" w:eastAsia="Arial" w:hAnsi="Arial"/>
          <w:sz w:val="22"/>
          <w:szCs w:val="22"/>
        </w:rPr>
        <w:t xml:space="preserve">Developed unit tests for individual cleaning and transformation functions using pytest.</w:t>
      </w:r>
    </w:p>
    <w:p>
      <w:pPr>
        <w:pStyle w:val="ListParagraph"/>
        <w:numPr>
          <w:ilvl w:val="0"/>
          <w:numId w:val="2"/>
        </w:numPr>
        <w:spacing w:before="60" w:after="60"/>
      </w:pPr>
      <w:r>
        <w:rPr>
          <w:rFonts w:ascii="Arial" w:cs="Arial" w:eastAsia="Arial" w:hAnsi="Arial"/>
          <w:sz w:val="22"/>
          <w:szCs w:val="22"/>
        </w:rPr>
        <w:t xml:space="preserve">Created sample datasets (valid, edge case, and invalid data) to test cleaning rules thoroughly.</w:t>
      </w:r>
    </w:p>
    <w:p>
      <w:pPr>
        <w:pStyle w:val="ListParagraph"/>
        <w:numPr>
          <w:ilvl w:val="0"/>
          <w:numId w:val="2"/>
        </w:numPr>
        <w:spacing w:before="60" w:after="60"/>
      </w:pPr>
      <w:r>
        <w:rPr>
          <w:rFonts w:ascii="Arial" w:cs="Arial" w:eastAsia="Arial" w:hAnsi="Arial"/>
          <w:sz w:val="22"/>
          <w:szCs w:val="22"/>
        </w:rPr>
        <w:t xml:space="preserve">Ran end-to-end pipeline tests by triggering DAG runs manually in Airflow and verifying task success/failure.</w:t>
      </w:r>
    </w:p>
    <w:p>
      <w:pPr>
        <w:pStyle w:val="ListParagraph"/>
        <w:numPr>
          <w:ilvl w:val="0"/>
          <w:numId w:val="2"/>
        </w:numPr>
        <w:spacing w:before="60" w:after="60"/>
      </w:pPr>
      <w:r>
        <w:rPr>
          <w:rFonts w:ascii="Arial" w:cs="Arial" w:eastAsia="Arial" w:hAnsi="Arial"/>
          <w:sz w:val="22"/>
          <w:szCs w:val="22"/>
        </w:rPr>
        <w:t xml:space="preserve">Validated output data against expected results using assertion-based checks and data reconciliation queries.</w:t>
      </w:r>
    </w:p>
    <w:p>
      <w:pPr>
        <w:pStyle w:val="ListParagraph"/>
        <w:numPr>
          <w:ilvl w:val="0"/>
          <w:numId w:val="2"/>
        </w:numPr>
        <w:spacing w:before="60" w:after="60"/>
      </w:pPr>
      <w:r>
        <w:rPr>
          <w:rFonts w:ascii="Arial" w:cs="Arial" w:eastAsia="Arial" w:hAnsi="Arial"/>
          <w:sz w:val="22"/>
          <w:szCs w:val="22"/>
        </w:rPr>
        <w:t xml:space="preserve">Monitored pipeline performance: measured task execution time and identified bottlenecks.</w:t>
      </w:r>
    </w:p>
    <w:p>
      <w:pPr>
        <w:pStyle w:val="ListParagraph"/>
        <w:numPr>
          <w:ilvl w:val="0"/>
          <w:numId w:val="2"/>
        </w:numPr>
        <w:spacing w:before="60" w:after="60"/>
      </w:pPr>
      <w:r>
        <w:rPr>
          <w:rFonts w:ascii="Arial" w:cs="Arial" w:eastAsia="Arial" w:hAnsi="Arial"/>
          <w:sz w:val="22"/>
          <w:szCs w:val="22"/>
        </w:rPr>
        <w:t xml:space="preserve">Fixed identified bugs, re-ran tests, and documented test results.</w:t>
      </w:r>
    </w:p>
    <w:p>
      <w:pPr>
        <w:pStyle w:val="Heading2"/>
        <w:spacing w:before="240" w:after="120"/>
      </w:pPr>
      <w:r>
        <w:rPr>
          <w:rFonts w:ascii="Arial" w:cs="Arial" w:eastAsia="Arial" w:hAnsi="Arial"/>
          <w:b/>
          <w:bCs/>
          <w:color w:val="2E75B6"/>
          <w:sz w:val="26"/>
          <w:szCs w:val="26"/>
        </w:rPr>
        <w:t xml:space="preserve">2.3  Pipeline Architecture — Updated</w:t>
      </w:r>
    </w:p>
    <w:p>
      <w:pPr>
        <w:spacing w:before="80" w:after="80"/>
      </w:pPr>
      <w:r>
        <w:rPr>
          <w:rFonts w:ascii="Arial" w:cs="Arial" w:eastAsia="Arial" w:hAnsi="Arial"/>
          <w:sz w:val="22"/>
          <w:szCs w:val="22"/>
        </w:rPr>
        <w:t xml:space="preserve">After Milestone 2, the pipeline DAG was updated to include the following task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60"/>
        <w:gridCol w:w="1800"/>
        <w:gridCol w:w="130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DAG Task ID</w:t>
            </w:r>
          </w:p>
        </w:tc>
        <w:tc>
          <w:tcPr>
            <w:tcW w:type="dxa" w:w="36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Operator</w:t>
            </w:r>
          </w:p>
        </w:tc>
        <w:tc>
          <w:tcPr>
            <w:tcW w:type="dxa" w:w="1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extract_source_data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Pull data from CSV / DB / API sources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PythonOperator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Done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validate_raw_data</w:t>
            </w:r>
          </w:p>
        </w:tc>
        <w:tc>
          <w:tcPr>
            <w:tcW w:type="dxa" w:w="3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Schema and null checks on raw data</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PythonOperator</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Done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clean_data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Apply cleaning rules (nulls, duplicates, types)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PythonOperator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Done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transform_data</w:t>
            </w:r>
          </w:p>
        </w:tc>
        <w:tc>
          <w:tcPr>
            <w:tcW w:type="dxa" w:w="3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Derive columns, aggregate, enrich via joins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PythonOperator</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Done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quality_check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Post-transform data quality assertions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PythonOperator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Done</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load_to_target</w:t>
            </w:r>
          </w:p>
        </w:tc>
        <w:tc>
          <w:tcPr>
            <w:tcW w:type="dxa" w:w="36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Write final data to target store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PythonOperator</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Upcoming</w:t>
            </w:r>
          </w:p>
        </w:tc>
      </w:tr>
    </w:tbl>
    <w:p>
      <w:pPr>
        <w:pStyle w:val="Heading2"/>
        <w:spacing w:before="240" w:after="120"/>
      </w:pPr>
      <w:r>
        <w:rPr>
          <w:rFonts w:ascii="Arial" w:cs="Arial" w:eastAsia="Arial" w:hAnsi="Arial"/>
          <w:b/>
          <w:bCs/>
          <w:color w:val="2E75B6"/>
          <w:sz w:val="26"/>
          <w:szCs w:val="26"/>
        </w:rPr>
        <w:t xml:space="preserve">2.4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60"/>
        <w:gridCol w:w="230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3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Quality Rulebook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Documented cleaning rules per column/table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Cleaning Scripts</w:t>
            </w:r>
          </w:p>
        </w:tc>
        <w:tc>
          <w:tcPr>
            <w:tcW w:type="dxa" w:w="4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 modules for all data cleaning operations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Transformation Modules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pandas &amp; PySpark transformation scripts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Updated Airflow DAG</w:t>
            </w:r>
          </w:p>
        </w:tc>
        <w:tc>
          <w:tcPr>
            <w:tcW w:type="dxa" w:w="4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DAG extended with cleaning &amp; transformation tasks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Suite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pytest unit + integration tests with test datasets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Test Report</w:t>
            </w:r>
          </w:p>
        </w:tc>
        <w:tc>
          <w:tcPr>
            <w:tcW w:type="dxa" w:w="4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Results, pass/fail counts, and performance metrics</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Complete</w:t>
            </w:r>
          </w:p>
        </w:tc>
      </w:tr>
    </w:tbl>
    <w:p>
      <w:pPr>
        <w:pStyle w:val="Heading2"/>
        <w:spacing w:before="240" w:after="120"/>
      </w:pPr>
      <w:r>
        <w:rPr>
          <w:rFonts w:ascii="Arial" w:cs="Arial" w:eastAsia="Arial" w:hAnsi="Arial"/>
          <w:b/>
          <w:bCs/>
          <w:color w:val="2E75B6"/>
          <w:sz w:val="26"/>
          <w:szCs w:val="26"/>
        </w:rPr>
        <w:t xml:space="preserve">2.5  Challenges &amp; Resolutions</w:t>
      </w:r>
    </w:p>
    <w:p>
      <w:pPr>
        <w:pStyle w:val="ListParagraph"/>
        <w:numPr>
          <w:ilvl w:val="0"/>
          <w:numId w:val="2"/>
        </w:numPr>
        <w:spacing w:before="60" w:after="60"/>
      </w:pPr>
      <w:r>
        <w:rPr>
          <w:rFonts w:ascii="Arial" w:cs="Arial" w:eastAsia="Arial" w:hAnsi="Arial"/>
          <w:sz w:val="22"/>
          <w:szCs w:val="22"/>
        </w:rPr>
        <w:t xml:space="preserve">Challenge: Memory errors when loading large CSV files into pandas. Resolution: Used chunked reading (pd.read_csv with chunksize) and switched critical operations to PySpark.</w:t>
      </w:r>
    </w:p>
    <w:p>
      <w:pPr>
        <w:pStyle w:val="ListParagraph"/>
        <w:numPr>
          <w:ilvl w:val="0"/>
          <w:numId w:val="2"/>
        </w:numPr>
        <w:spacing w:before="60" w:after="60"/>
      </w:pPr>
      <w:r>
        <w:rPr>
          <w:rFonts w:ascii="Arial" w:cs="Arial" w:eastAsia="Arial" w:hAnsi="Arial"/>
          <w:sz w:val="22"/>
          <w:szCs w:val="22"/>
        </w:rPr>
        <w:t xml:space="preserve">Challenge: Complex date parsing across multiple formats in the source data. Resolution: Used Python's dateutil.parser with a fallback error handler to manage varied formats.</w:t>
      </w:r>
    </w:p>
    <w:p>
      <w:pPr>
        <w:pStyle w:val="ListParagraph"/>
        <w:numPr>
          <w:ilvl w:val="0"/>
          <w:numId w:val="2"/>
        </w:numPr>
        <w:spacing w:before="60" w:after="60"/>
      </w:pPr>
      <w:r>
        <w:rPr>
          <w:rFonts w:ascii="Arial" w:cs="Arial" w:eastAsia="Arial" w:hAnsi="Arial"/>
          <w:sz w:val="22"/>
          <w:szCs w:val="22"/>
        </w:rPr>
        <w:t xml:space="preserve">Challenge: DAG task failures due to import errors in transformation scripts. Resolution: Standardized the Python path configuration in Airflow and moved all utilities to a shared library folder.</w:t>
      </w:r>
    </w:p>
    <w:p>
      <w:pPr>
        <w:pStyle w:val="ListParagraph"/>
        <w:numPr>
          <w:ilvl w:val="0"/>
          <w:numId w:val="2"/>
        </w:numPr>
        <w:spacing w:before="60" w:after="60"/>
      </w:pPr>
      <w:r>
        <w:rPr>
          <w:rFonts w:ascii="Arial" w:cs="Arial" w:eastAsia="Arial" w:hAnsi="Arial"/>
          <w:sz w:val="22"/>
          <w:szCs w:val="22"/>
        </w:rPr>
        <w:t xml:space="preserve">Challenge: Data reconciliation discrepancies between source counts and cleaned output. Resolution: Added detailed logging at each transformation step and created a row-count audit table.</w:t>
      </w:r>
    </w:p>
    <w:p>
      <w:pPr>
        <w:spacing w:before="400"/>
      </w:pPr>
      <w:r>
        <w:br w:type="page"/>
      </w:r>
    </w:p>
    <w:p>
      <w:pPr>
        <w:pStyle w:val="Heading1"/>
        <w:spacing w:before="320" w:after="160"/>
      </w:pPr>
      <w:r>
        <w:rPr>
          <w:rFonts w:ascii="Arial" w:cs="Arial" w:eastAsia="Arial" w:hAnsi="Arial"/>
          <w:b/>
          <w:bCs/>
          <w:color w:val="1E3A5F"/>
          <w:sz w:val="32"/>
          <w:szCs w:val="32"/>
        </w:rPr>
        <w:t xml:space="preserve">Summary &amp; Next Steps</w:t>
      </w:r>
    </w:p>
    <w:p>
      <w:pPr>
        <w:pBdr>
          <w:bottom w:val="single" w:color="2E75B6" w:sz="6" w:space="1"/>
        </w:pBdr>
        <w:spacing w:before="120" w:after="120"/>
      </w:pPr>
    </w:p>
    <w:p>
      <w:pPr>
        <w:pStyle w:val="Heading2"/>
        <w:spacing w:before="240" w:after="120"/>
      </w:pPr>
      <w:r>
        <w:rPr>
          <w:rFonts w:ascii="Arial" w:cs="Arial" w:eastAsia="Arial" w:hAnsi="Arial"/>
          <w:b/>
          <w:bCs/>
          <w:color w:val="2E75B6"/>
          <w:sz w:val="26"/>
          <w:szCs w:val="26"/>
        </w:rPr>
        <w:t xml:space="preserve">Overall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Period</w:t>
            </w:r>
          </w:p>
        </w:tc>
        <w:tc>
          <w:tcPr>
            <w:tcW w:type="dxa" w:w="3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Objective</w:t>
            </w:r>
          </w:p>
        </w:tc>
        <w:tc>
          <w:tcPr>
            <w:tcW w:type="dxa" w:w="2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Milestone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Feb 18–20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Environment setup &amp; pipeline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Milestone 2</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Weeks 3–4</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Data cleaning &amp; transformation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Milestone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5–6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loading &amp; pipeline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Upcoming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Milestone 4</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Weeks 7–8</w:t>
            </w:r>
          </w:p>
        </w:tc>
        <w:tc>
          <w:tcPr>
            <w:tcW w:type="dxa" w:w="3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Testing, monitoring &amp; documentation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 Planned</w:t>
            </w:r>
          </w:p>
        </w:tc>
      </w:tr>
    </w:tbl>
    <w:p>
      <w:pPr>
        <w:spacing w:before="200"/>
      </w:pPr>
    </w:p>
    <w:p>
      <w:pPr>
        <w:pStyle w:val="Heading2"/>
        <w:spacing w:before="240" w:after="120"/>
      </w:pPr>
      <w:r>
        <w:rPr>
          <w:rFonts w:ascii="Arial" w:cs="Arial" w:eastAsia="Arial" w:hAnsi="Arial"/>
          <w:b/>
          <w:bCs/>
          <w:color w:val="2E75B6"/>
          <w:sz w:val="26"/>
          <w:szCs w:val="26"/>
        </w:rPr>
        <w:t xml:space="preserve">Upcoming Focus Areas</w:t>
      </w:r>
    </w:p>
    <w:p>
      <w:pPr>
        <w:pStyle w:val="ListParagraph"/>
        <w:numPr>
          <w:ilvl w:val="0"/>
          <w:numId w:val="2"/>
        </w:numPr>
        <w:spacing w:before="60" w:after="60"/>
      </w:pPr>
      <w:r>
        <w:rPr>
          <w:rFonts w:ascii="Arial" w:cs="Arial" w:eastAsia="Arial" w:hAnsi="Arial"/>
          <w:sz w:val="22"/>
          <w:szCs w:val="22"/>
        </w:rPr>
        <w:t xml:space="preserve">Implement the Load phase: write transformed data to the target data warehouse (PostgreSQL/Redshift/BigQuery).</w:t>
      </w:r>
    </w:p>
    <w:p>
      <w:pPr>
        <w:pStyle w:val="ListParagraph"/>
        <w:numPr>
          <w:ilvl w:val="0"/>
          <w:numId w:val="2"/>
        </w:numPr>
        <w:spacing w:before="60" w:after="60"/>
      </w:pPr>
      <w:r>
        <w:rPr>
          <w:rFonts w:ascii="Arial" w:cs="Arial" w:eastAsia="Arial" w:hAnsi="Arial"/>
          <w:sz w:val="22"/>
          <w:szCs w:val="22"/>
        </w:rPr>
        <w:t xml:space="preserve">Configure Airflow scheduling: set cron-based triggers for automated pipeline runs.</w:t>
      </w:r>
    </w:p>
    <w:p>
      <w:pPr>
        <w:pStyle w:val="ListParagraph"/>
        <w:numPr>
          <w:ilvl w:val="0"/>
          <w:numId w:val="2"/>
        </w:numPr>
        <w:spacing w:before="60" w:after="60"/>
      </w:pPr>
      <w:r>
        <w:rPr>
          <w:rFonts w:ascii="Arial" w:cs="Arial" w:eastAsia="Arial" w:hAnsi="Arial"/>
          <w:sz w:val="22"/>
          <w:szCs w:val="22"/>
        </w:rPr>
        <w:t xml:space="preserve">Add Airflow alerting: configure email/Slack notifications on task failures.</w:t>
      </w:r>
    </w:p>
    <w:p>
      <w:pPr>
        <w:pStyle w:val="ListParagraph"/>
        <w:numPr>
          <w:ilvl w:val="0"/>
          <w:numId w:val="2"/>
        </w:numPr>
        <w:spacing w:before="60" w:after="60"/>
      </w:pPr>
      <w:r>
        <w:rPr>
          <w:rFonts w:ascii="Arial" w:cs="Arial" w:eastAsia="Arial" w:hAnsi="Arial"/>
          <w:sz w:val="22"/>
          <w:szCs w:val="22"/>
        </w:rPr>
        <w:t xml:space="preserve">Implement pipeline monitoring dashboards using Airflow's built-in UI and custom metrics.</w:t>
      </w:r>
    </w:p>
    <w:p>
      <w:pPr>
        <w:pStyle w:val="ListParagraph"/>
        <w:numPr>
          <w:ilvl w:val="0"/>
          <w:numId w:val="2"/>
        </w:numPr>
        <w:spacing w:before="60" w:after="60"/>
      </w:pPr>
      <w:r>
        <w:rPr>
          <w:rFonts w:ascii="Arial" w:cs="Arial" w:eastAsia="Arial" w:hAnsi="Arial"/>
          <w:sz w:val="22"/>
          <w:szCs w:val="22"/>
        </w:rPr>
        <w:t xml:space="preserve">Conduct performance tuning and optimize slow transformation steps.</w:t>
      </w:r>
    </w:p>
    <w:p>
      <w:pPr>
        <w:pStyle w:val="ListParagraph"/>
        <w:numPr>
          <w:ilvl w:val="0"/>
          <w:numId w:val="2"/>
        </w:numPr>
        <w:spacing w:before="60" w:after="60"/>
      </w:pPr>
      <w:r>
        <w:rPr>
          <w:rFonts w:ascii="Arial" w:cs="Arial" w:eastAsia="Arial" w:hAnsi="Arial"/>
          <w:sz w:val="22"/>
          <w:szCs w:val="22"/>
        </w:rPr>
        <w:t xml:space="preserve">Prepare final project report and demo for stakeholder review.</w:t>
      </w:r>
    </w:p>
    <w:p>
      <w:pPr>
        <w:spacing w:before="240"/>
      </w:pPr>
    </w:p>
    <w:p>
      <w:pPr>
        <w:spacing w:before="80" w:after="80"/>
      </w:pPr>
      <w:r>
        <w:rPr>
          <w:rFonts w:ascii="Arial" w:cs="Arial" w:eastAsia="Arial" w:hAnsi="Arial"/>
          <w:color w:val="888888"/>
          <w:sz w:val="22"/>
          <w:szCs w:val="22"/>
        </w:rPr>
        <w:t xml:space="preserve">This document was prepared as part of the Infosys Internship Program. All code, schemas, and pipeline designs are developed in alignment with the project objectives provided by the Infosys project guide.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888888"/>
        <w:sz w:val="18"/>
        <w:szCs w:val="18"/>
      </w:rPr>
      <w:t xml:space="preserve">Milestone Documentation  |  Apache Airflow ETL Pipeline</w:t>
    </w:r>
    <w:r>
      <w:rPr>
        <w:rFonts w:ascii="Arial" w:cs="Arial" w:eastAsia="Arial" w:hAnsi="Arial"/>
        <w:color w:val="888888"/>
        <w:sz w:val="18"/>
        <w:szCs w:val="18"/>
      </w:rPr>
      <w:t xml:space="preserve">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E3A5F"/>
        <w:sz w:val="20"/>
        <w:szCs w:val="20"/>
      </w:rPr>
      <w:t xml:space="preserve">Infosys Internship Project  |  ETL Pipeline Documentation</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2026-03-12T13:03:50.279Z</dcterms:created>
  <dcterms:modified xsi:type="dcterms:W3CDTF">2026-03-12T13:03:50.280Z</dcterms:modified>
</cp:coreProperties>
</file>

<file path=docProps/custom.xml><?xml version="1.0" encoding="utf-8"?>
<Properties xmlns="http://schemas.openxmlformats.org/officeDocument/2006/custom-properties" xmlns:vt="http://schemas.openxmlformats.org/officeDocument/2006/docPropsVTypes"/>
</file>