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supplier shortlist - bakery</w:t>
      </w:r>
    </w:p>
    <w:p>
      <w:r>
        <w:rPr>
          <w:b/>
          <w:sz w:val="22"/>
        </w:rPr>
        <w:t>Flour and grain</w:t>
      </w:r>
    </w:p>
    <w:p>
      <w:pPr>
        <w:spacing w:after="120"/>
      </w:pPr>
      <w:r>
        <w:rPr>
          <w:sz w:val="21"/>
        </w:rPr>
        <w:t>Central Milling for the bread flours, talk to the rep about pallet pricing. King Arthur as the backup. Local mill in Lancaster for the rye, worth the drive maybe.</w:t>
      </w:r>
    </w:p>
    <w:p>
      <w:r>
        <w:rPr>
          <w:b/>
          <w:sz w:val="22"/>
        </w:rPr>
        <w:t>Chocolate and nuts</w:t>
      </w:r>
    </w:p>
    <w:p>
      <w:pPr>
        <w:spacing w:after="120"/>
      </w:pPr>
      <w:r>
        <w:rPr>
          <w:sz w:val="21"/>
        </w:rPr>
        <w:t>Valrhona through the restaurant distributor if they will let me piggyback. Almonds and pine nuts from the Italian Market, cash, cheaper than any line account.</w:t>
      </w:r>
    </w:p>
    <w:p>
      <w:r>
        <w:rPr>
          <w:b/>
          <w:sz w:val="22"/>
        </w:rPr>
        <w:t>Packaging</w:t>
      </w:r>
    </w:p>
    <w:p>
      <w:pPr>
        <w:spacing w:after="120"/>
      </w:pPr>
      <w:r>
        <w:rPr>
          <w:sz w:val="21"/>
        </w:rPr>
        <w:t>Spring Garden Print did the spring proofs, easy to work with. Get real numbers once i know box counts. Etsy for the cake toppers and the ribbon, fine for now.</w:t>
      </w:r>
    </w:p>
    <w:p>
      <w:r>
        <w:rPr>
          <w:b/>
          <w:sz w:val="22"/>
        </w:rPr>
        <w:t>Dairy</w:t>
      </w:r>
    </w:p>
    <w:p>
      <w:pPr>
        <w:spacing w:after="120"/>
      </w:pPr>
      <w:r>
        <w:rPr>
          <w:sz w:val="21"/>
        </w:rPr>
        <w:t>Trickling Springs style local creamery if one is still standing. Restaurant uses a broadline, too generic for the bakery.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