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CBB93" w14:textId="5DC46D20" w:rsidR="00EB220A" w:rsidRDefault="00EB220A" w:rsidP="00EB220A">
      <w:pPr>
        <w:jc w:val="both"/>
        <w:rPr>
          <w:b/>
          <w:bCs/>
        </w:rPr>
      </w:pPr>
      <w:r>
        <w:rPr>
          <w:b/>
          <w:bCs/>
        </w:rPr>
        <w:t xml:space="preserve">Name: </w:t>
      </w:r>
      <w:proofErr w:type="spellStart"/>
      <w:r w:rsidR="002F069C">
        <w:t>Prema</w:t>
      </w:r>
      <w:proofErr w:type="spellEnd"/>
      <w:r w:rsidR="002F069C">
        <w:t xml:space="preserve"> </w:t>
      </w:r>
      <w:proofErr w:type="spellStart"/>
      <w:r w:rsidR="002F069C">
        <w:t>Dongare</w:t>
      </w:r>
      <w:proofErr w:type="spellEnd"/>
    </w:p>
    <w:p w14:paraId="6254CB85" w14:textId="426908B6" w:rsidR="00EB220A" w:rsidRDefault="00EB220A" w:rsidP="00EB220A">
      <w:pPr>
        <w:jc w:val="both"/>
        <w:rPr>
          <w:b/>
          <w:bCs/>
        </w:rPr>
      </w:pPr>
      <w:r>
        <w:rPr>
          <w:b/>
          <w:bCs/>
        </w:rPr>
        <w:t xml:space="preserve">Roll no: </w:t>
      </w:r>
      <w:r w:rsidR="002F069C">
        <w:t>28167</w:t>
      </w:r>
    </w:p>
    <w:p w14:paraId="6A109457" w14:textId="184A7440" w:rsidR="00EB220A" w:rsidRDefault="00EB220A" w:rsidP="00EB220A">
      <w:pPr>
        <w:jc w:val="both"/>
        <w:rPr>
          <w:b/>
          <w:bCs/>
        </w:rPr>
      </w:pPr>
      <w:r>
        <w:rPr>
          <w:b/>
          <w:bCs/>
        </w:rPr>
        <w:t xml:space="preserve">Batch: </w:t>
      </w:r>
      <w:r w:rsidR="002F069C">
        <w:t>A3</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8862FD" w:rsidP="00A73B7A">
      <w:pPr>
        <w:jc w:val="both"/>
        <w:rPr>
          <w:sz w:val="24"/>
          <w:szCs w:val="24"/>
        </w:rPr>
      </w:pPr>
      <w:hyperlink r:id="rId9" w:tgtFrame="_blank" w:history="1">
        <w:r w:rsidR="0032298A" w:rsidRPr="00A73B7A">
          <w:rPr>
            <w:rStyle w:val="Hyperlink"/>
            <w:color w:val="2962FF"/>
            <w:spacing w:val="3"/>
            <w:sz w:val="24"/>
            <w:szCs w:val="24"/>
          </w:rPr>
          <w:t>https://www.kaggle.com/datasets/venky73/temperatures-of-india</w:t>
        </w:r>
      </w:hyperlink>
      <w:r w:rsidR="0032298A"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 xml:space="preserve">Google </w:t>
      </w:r>
      <w:proofErr w:type="spellStart"/>
      <w:r w:rsidRPr="00A73B7A">
        <w:rPr>
          <w:sz w:val="24"/>
          <w:szCs w:val="24"/>
        </w:rPr>
        <w:t>Colab</w:t>
      </w:r>
      <w:proofErr w:type="spellEnd"/>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41C0DA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Student grades determined by the number of hours studied (ideally)</w:t>
      </w:r>
      <w:proofErr w:type="gramStart"/>
      <w:r w:rsidRPr="00A73B7A">
        <w:rPr>
          <w:sz w:val="24"/>
          <w:szCs w:val="24"/>
          <w:lang w:val="en-IN" w:eastAsia="en-IN"/>
        </w:rPr>
        <w:t>:</w:t>
      </w:r>
      <w:r w:rsidR="003F7E64" w:rsidRPr="00A73B7A">
        <w:rPr>
          <w:sz w:val="24"/>
          <w:szCs w:val="24"/>
          <w:lang w:val="en-IN" w:eastAsia="en-IN"/>
        </w:rPr>
        <w:t>I</w:t>
      </w:r>
      <w:r w:rsidRPr="00A73B7A">
        <w:rPr>
          <w:sz w:val="24"/>
          <w:szCs w:val="24"/>
          <w:lang w:val="en-IN" w:eastAsia="en-IN"/>
        </w:rPr>
        <w:t>n</w:t>
      </w:r>
      <w:proofErr w:type="gramEnd"/>
      <w:r w:rsidRPr="00A73B7A">
        <w:rPr>
          <w:sz w:val="24"/>
          <w:szCs w:val="24"/>
          <w:lang w:val="en-IN" w:eastAsia="en-IN"/>
        </w:rPr>
        <w:t xml:space="preserve"> this case, exam scores are dependent on the number of hours studied, but the number of hours studied </w:t>
      </w:r>
      <w:proofErr w:type="spellStart"/>
      <w:r w:rsidR="002F069C">
        <w:rPr>
          <w:sz w:val="24"/>
          <w:szCs w:val="24"/>
          <w:lang w:val="en-IN" w:eastAsia="en-IN"/>
        </w:rPr>
        <w:lastRenderedPageBreak/>
        <w:t>is_</w:t>
      </w:r>
      <w:r w:rsidRPr="00A73B7A">
        <w:rPr>
          <w:sz w:val="24"/>
          <w:szCs w:val="24"/>
          <w:lang w:val="en-IN" w:eastAsia="en-IN"/>
        </w:rPr>
        <w:t>independent</w:t>
      </w:r>
      <w:proofErr w:type="spellEnd"/>
      <w:r w:rsidRPr="00A73B7A">
        <w:rPr>
          <w:sz w:val="24"/>
          <w:szCs w:val="24"/>
          <w:lang w:val="en-IN" w:eastAsia="en-IN"/>
        </w:rPr>
        <w:t xml:space="preserve">.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Year here</w:t>
      </w:r>
      <w:r w:rsidRPr="00A73B7A">
        <w:rPr>
          <w:sz w:val="24"/>
          <w:szCs w:val="24"/>
        </w:rPr>
        <w:t>) and one 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w:t>
      </w:r>
      <w:proofErr w:type="spellStart"/>
      <w:r w:rsidR="00AD582C" w:rsidRPr="00A73B7A">
        <w:rPr>
          <w:sz w:val="24"/>
          <w:szCs w:val="24"/>
        </w:rPr>
        <w:t>analysing</w:t>
      </w:r>
      <w:proofErr w:type="spellEnd"/>
      <w:r w:rsidR="00AD582C" w:rsidRPr="00A73B7A">
        <w:rPr>
          <w:sz w:val="24"/>
          <w:szCs w:val="24"/>
        </w:rPr>
        <w:t xml:space="preserve">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lastRenderedPageBreak/>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16FD220E" w:rsidR="0068649E" w:rsidRPr="00A73B7A" w:rsidRDefault="0068649E" w:rsidP="00A73B7A">
      <w:pPr>
        <w:jc w:val="both"/>
        <w:rPr>
          <w:b/>
          <w:bCs/>
          <w:sz w:val="24"/>
          <w:szCs w:val="24"/>
        </w:rPr>
      </w:pPr>
    </w:p>
    <w:p w14:paraId="643F556F" w14:textId="7886D702" w:rsidR="0068649E" w:rsidRPr="00A73B7A" w:rsidRDefault="002A166C" w:rsidP="00A73B7A">
      <w:pPr>
        <w:jc w:val="both"/>
        <w:rPr>
          <w:b/>
          <w:bCs/>
          <w:sz w:val="24"/>
          <w:szCs w:val="24"/>
        </w:rPr>
      </w:pPr>
      <w:r w:rsidRPr="00A73B7A">
        <w:rPr>
          <w:b/>
          <w:bCs/>
          <w:noProof/>
          <w:sz w:val="24"/>
          <w:szCs w:val="24"/>
          <w:lang w:val="en-IN" w:eastAsia="en-IN"/>
        </w:rPr>
        <mc:AlternateContent>
          <mc:Choice Requires="wps">
            <w:drawing>
              <wp:anchor distT="45720" distB="45720" distL="114300" distR="114300" simplePos="0" relativeHeight="251676672" behindDoc="0" locked="0" layoutInCell="1" allowOverlap="1" wp14:anchorId="3AEFE885" wp14:editId="67722BE0">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00225584" w:rsidR="006B2768" w:rsidRDefault="006B276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" filled="f" stroked="f">
                <v:textbox style="mso-fit-shape-to-text:t">
                  <w:txbxContent>
                    <w:p w14:paraId="7B6CC1DD" w14:textId="00225584" w:rsidR="006B2768" w:rsidRDefault="006B2768"/>
                  </w:txbxContent>
                </v:textbox>
                <w10:wrap type="square"/>
              </v:shape>
            </w:pict>
          </mc:Fallback>
        </mc:AlternateContent>
      </w:r>
      <w:r w:rsidR="00F023F1" w:rsidRPr="00A73B7A">
        <w:rPr>
          <w:b/>
          <w:bCs/>
          <w:noProof/>
          <w:sz w:val="24"/>
          <w:szCs w:val="24"/>
          <w:lang w:val="en-IN" w:eastAsia="en-IN"/>
        </w:rPr>
        <mc:AlternateContent>
          <mc:Choice Requires="wps">
            <w:drawing>
              <wp:anchor distT="45720" distB="45720" distL="114300" distR="114300" simplePos="0" relativeHeight="251672064" behindDoc="0" locked="0" layoutInCell="1" allowOverlap="1" wp14:anchorId="79818F88" wp14:editId="67F36288">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7F17F084" w:rsidR="00DE1065" w:rsidRDefault="00DE106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" filled="f" stroked="f">
                <v:textbox style="mso-fit-shape-to-text:t">
                  <w:txbxContent>
                    <w:p w14:paraId="222FCE0A" w14:textId="7F17F084" w:rsidR="00DE1065" w:rsidRDefault="00DE1065"/>
                  </w:txbxContent>
                </v:textbox>
                <w10:wrap type="square"/>
              </v:shape>
            </w:pict>
          </mc:Fallback>
        </mc:AlternateContent>
      </w:r>
    </w:p>
    <w:p w14:paraId="39A2EF4C" w14:textId="127CFC96" w:rsidR="0068649E" w:rsidRDefault="002F069C" w:rsidP="00A73B7A">
      <w:pPr>
        <w:jc w:val="both"/>
        <w:rPr>
          <w:b/>
          <w:bCs/>
          <w:sz w:val="24"/>
          <w:szCs w:val="24"/>
        </w:rPr>
      </w:pPr>
      <w:r>
        <w:rPr>
          <w:b/>
          <w:bCs/>
          <w:sz w:val="24"/>
          <w:szCs w:val="24"/>
        </w:rPr>
        <w:t xml:space="preserve">Output </w:t>
      </w:r>
    </w:p>
    <w:p w14:paraId="5FF2C774" w14:textId="77777777" w:rsidR="002F069C" w:rsidRDefault="002F069C" w:rsidP="00A73B7A">
      <w:pPr>
        <w:jc w:val="both"/>
        <w:rPr>
          <w:b/>
          <w:bCs/>
          <w:sz w:val="24"/>
          <w:szCs w:val="24"/>
        </w:rPr>
      </w:pPr>
    </w:p>
    <w:p w14:paraId="7FDA997C" w14:textId="0FB0CFDE" w:rsidR="002F069C" w:rsidRPr="00A73B7A" w:rsidRDefault="002F069C" w:rsidP="00A73B7A">
      <w:pPr>
        <w:jc w:val="both"/>
        <w:rPr>
          <w:b/>
          <w:bCs/>
          <w:sz w:val="24"/>
          <w:szCs w:val="24"/>
        </w:rPr>
      </w:pPr>
      <w:r>
        <w:rPr>
          <w:b/>
          <w:bCs/>
          <w:noProof/>
          <w:sz w:val="24"/>
          <w:szCs w:val="24"/>
          <w:lang w:val="en-IN" w:eastAsia="en-IN"/>
          <w14:ligatures w14:val="standardContextual"/>
        </w:rPr>
        <w:drawing>
          <wp:anchor distT="0" distB="0" distL="114300" distR="114300" simplePos="0" relativeHeight="251677696" behindDoc="1" locked="0" layoutInCell="1" allowOverlap="1" wp14:anchorId="1F06446E" wp14:editId="0482F253">
            <wp:simplePos x="0" y="0"/>
            <wp:positionH relativeFrom="column">
              <wp:posOffset>0</wp:posOffset>
            </wp:positionH>
            <wp:positionV relativeFrom="paragraph">
              <wp:posOffset>2540</wp:posOffset>
            </wp:positionV>
            <wp:extent cx="4660900" cy="3030855"/>
            <wp:effectExtent l="0" t="0" r="6350" b="0"/>
            <wp:wrapThrough wrapText="bothSides">
              <wp:wrapPolygon edited="0">
                <wp:start x="0" y="0"/>
                <wp:lineTo x="0" y="21451"/>
                <wp:lineTo x="21541" y="21451"/>
                <wp:lineTo x="215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0">
                      <a:extLst>
                        <a:ext uri="{28A0092B-C50C-407E-A947-70E740481C1C}">
                          <a14:useLocalDpi xmlns:a14="http://schemas.microsoft.com/office/drawing/2010/main" val="0"/>
                        </a:ext>
                      </a:extLst>
                    </a:blip>
                    <a:stretch>
                      <a:fillRect/>
                    </a:stretch>
                  </pic:blipFill>
                  <pic:spPr>
                    <a:xfrm>
                      <a:off x="0" y="0"/>
                      <a:ext cx="4660900" cy="3030855"/>
                    </a:xfrm>
                    <a:prstGeom prst="rect">
                      <a:avLst/>
                    </a:prstGeom>
                  </pic:spPr>
                </pic:pic>
              </a:graphicData>
            </a:graphic>
            <wp14:sizeRelH relativeFrom="page">
              <wp14:pctWidth>0</wp14:pctWidth>
            </wp14:sizeRelH>
            <wp14:sizeRelV relativeFrom="page">
              <wp14:pctHeight>0</wp14:pctHeight>
            </wp14:sizeRelV>
          </wp:anchor>
        </w:drawing>
      </w:r>
    </w:p>
    <w:p w14:paraId="697490C6" w14:textId="6368D4E3" w:rsidR="0068649E" w:rsidRPr="00A73B7A" w:rsidRDefault="0068649E" w:rsidP="00A73B7A">
      <w:pPr>
        <w:ind w:firstLine="720"/>
        <w:jc w:val="both"/>
        <w:rPr>
          <w:b/>
          <w:bCs/>
          <w:sz w:val="24"/>
          <w:szCs w:val="24"/>
        </w:rPr>
      </w:pPr>
    </w:p>
    <w:p w14:paraId="16D619B8" w14:textId="6022AF79" w:rsidR="0068649E" w:rsidRPr="00A73B7A" w:rsidRDefault="0068649E" w:rsidP="00A73B7A">
      <w:pPr>
        <w:tabs>
          <w:tab w:val="left" w:pos="3576"/>
        </w:tabs>
        <w:jc w:val="both"/>
        <w:rPr>
          <w:b/>
          <w:bCs/>
          <w:sz w:val="24"/>
          <w:szCs w:val="24"/>
        </w:rPr>
      </w:pPr>
      <w:r w:rsidRPr="00A73B7A">
        <w:rPr>
          <w:b/>
          <w:bCs/>
          <w:sz w:val="24"/>
          <w:szCs w:val="24"/>
        </w:rPr>
        <w:tab/>
      </w:r>
    </w:p>
    <w:p w14:paraId="1C56404E" w14:textId="7749DF7F" w:rsidR="0068649E" w:rsidRPr="00A73B7A" w:rsidRDefault="0068649E" w:rsidP="00A73B7A">
      <w:pPr>
        <w:jc w:val="both"/>
        <w:rPr>
          <w:b/>
          <w:bCs/>
          <w:sz w:val="24"/>
          <w:szCs w:val="24"/>
        </w:rPr>
      </w:pPr>
    </w:p>
    <w:p w14:paraId="3E84364E" w14:textId="2F02DFD7" w:rsidR="0068649E" w:rsidRDefault="0068649E" w:rsidP="00A73B7A">
      <w:pPr>
        <w:jc w:val="both"/>
        <w:rPr>
          <w:b/>
          <w:bCs/>
          <w:sz w:val="24"/>
          <w:szCs w:val="24"/>
        </w:rPr>
      </w:pPr>
    </w:p>
    <w:p w14:paraId="1C520344" w14:textId="77777777" w:rsidR="0029240E" w:rsidRDefault="0029240E" w:rsidP="00A73B7A">
      <w:pPr>
        <w:jc w:val="both"/>
        <w:rPr>
          <w:b/>
          <w:bCs/>
          <w:sz w:val="24"/>
          <w:szCs w:val="24"/>
        </w:rPr>
      </w:pPr>
    </w:p>
    <w:p w14:paraId="1153F81C" w14:textId="77777777" w:rsidR="0029240E" w:rsidRDefault="0029240E" w:rsidP="00A73B7A">
      <w:pPr>
        <w:jc w:val="both"/>
        <w:rPr>
          <w:b/>
          <w:bCs/>
          <w:sz w:val="24"/>
          <w:szCs w:val="24"/>
        </w:rPr>
      </w:pPr>
    </w:p>
    <w:p w14:paraId="5D620AAF" w14:textId="77777777" w:rsidR="0029240E" w:rsidRDefault="0029240E" w:rsidP="00A73B7A">
      <w:pPr>
        <w:jc w:val="both"/>
        <w:rPr>
          <w:b/>
          <w:bCs/>
          <w:sz w:val="24"/>
          <w:szCs w:val="24"/>
        </w:rPr>
      </w:pPr>
    </w:p>
    <w:p w14:paraId="1540C47A" w14:textId="77777777" w:rsidR="0029240E" w:rsidRDefault="0029240E" w:rsidP="00A73B7A">
      <w:pPr>
        <w:jc w:val="both"/>
        <w:rPr>
          <w:b/>
          <w:bCs/>
          <w:sz w:val="24"/>
          <w:szCs w:val="24"/>
        </w:rPr>
      </w:pPr>
    </w:p>
    <w:p w14:paraId="70BE3B2F" w14:textId="77777777" w:rsidR="0029240E" w:rsidRDefault="0029240E" w:rsidP="00A73B7A">
      <w:pPr>
        <w:jc w:val="both"/>
        <w:rPr>
          <w:b/>
          <w:bCs/>
          <w:sz w:val="24"/>
          <w:szCs w:val="24"/>
        </w:rPr>
      </w:pPr>
    </w:p>
    <w:p w14:paraId="4CF16320" w14:textId="77777777" w:rsidR="0029240E" w:rsidRDefault="0029240E" w:rsidP="00A73B7A">
      <w:pPr>
        <w:jc w:val="both"/>
        <w:rPr>
          <w:b/>
          <w:bCs/>
          <w:sz w:val="24"/>
          <w:szCs w:val="24"/>
        </w:rPr>
      </w:pPr>
    </w:p>
    <w:p w14:paraId="63748F6D" w14:textId="77777777" w:rsidR="0029240E" w:rsidRDefault="0029240E" w:rsidP="00A73B7A">
      <w:pPr>
        <w:jc w:val="both"/>
        <w:rPr>
          <w:b/>
          <w:bCs/>
          <w:sz w:val="24"/>
          <w:szCs w:val="24"/>
        </w:rPr>
      </w:pPr>
    </w:p>
    <w:p w14:paraId="09AF2969" w14:textId="77777777" w:rsidR="0029240E" w:rsidRDefault="0029240E" w:rsidP="00A73B7A">
      <w:pPr>
        <w:jc w:val="both"/>
        <w:rPr>
          <w:b/>
          <w:bCs/>
          <w:sz w:val="24"/>
          <w:szCs w:val="24"/>
        </w:rPr>
      </w:pPr>
    </w:p>
    <w:p w14:paraId="1FD44856" w14:textId="77777777" w:rsidR="0029240E" w:rsidRDefault="0029240E" w:rsidP="00A73B7A">
      <w:pPr>
        <w:jc w:val="both"/>
        <w:rPr>
          <w:b/>
          <w:bCs/>
          <w:sz w:val="24"/>
          <w:szCs w:val="24"/>
        </w:rPr>
      </w:pPr>
    </w:p>
    <w:p w14:paraId="2DE7BEA5" w14:textId="77777777" w:rsidR="0029240E" w:rsidRDefault="0029240E" w:rsidP="00A73B7A">
      <w:pPr>
        <w:jc w:val="both"/>
        <w:rPr>
          <w:b/>
          <w:bCs/>
          <w:sz w:val="24"/>
          <w:szCs w:val="24"/>
        </w:rPr>
      </w:pPr>
    </w:p>
    <w:p w14:paraId="2E898AA5" w14:textId="77777777" w:rsidR="0029240E" w:rsidRDefault="0029240E" w:rsidP="00A73B7A">
      <w:pPr>
        <w:jc w:val="both"/>
        <w:rPr>
          <w:b/>
          <w:bCs/>
          <w:sz w:val="24"/>
          <w:szCs w:val="24"/>
        </w:rPr>
      </w:pPr>
    </w:p>
    <w:p w14:paraId="6D98B973" w14:textId="77777777" w:rsidR="0029240E" w:rsidRDefault="0029240E" w:rsidP="00A73B7A">
      <w:pPr>
        <w:jc w:val="both"/>
        <w:rPr>
          <w:b/>
          <w:bCs/>
          <w:sz w:val="24"/>
          <w:szCs w:val="24"/>
        </w:rPr>
      </w:pPr>
    </w:p>
    <w:p w14:paraId="170F64FE" w14:textId="77777777" w:rsidR="0029240E" w:rsidRDefault="0029240E" w:rsidP="00A73B7A">
      <w:pPr>
        <w:jc w:val="both"/>
        <w:rPr>
          <w:b/>
          <w:bCs/>
          <w:sz w:val="24"/>
          <w:szCs w:val="24"/>
        </w:rPr>
      </w:pPr>
    </w:p>
    <w:p w14:paraId="20030E48" w14:textId="77777777" w:rsidR="0029240E" w:rsidRPr="00A73B7A" w:rsidRDefault="0029240E" w:rsidP="0029240E">
      <w:pPr>
        <w:jc w:val="both"/>
        <w:rPr>
          <w:b/>
          <w:bCs/>
          <w:sz w:val="24"/>
          <w:szCs w:val="24"/>
        </w:rPr>
      </w:pPr>
      <w:r w:rsidRPr="00A73B7A">
        <w:rPr>
          <w:b/>
          <w:bCs/>
          <w:sz w:val="24"/>
          <w:szCs w:val="24"/>
        </w:rPr>
        <w:t>Conclusion:</w:t>
      </w:r>
    </w:p>
    <w:p w14:paraId="30479EDF" w14:textId="77777777" w:rsidR="0029240E" w:rsidRPr="00A73B7A" w:rsidRDefault="0029240E" w:rsidP="0029240E">
      <w:pPr>
        <w:jc w:val="both"/>
        <w:rPr>
          <w:sz w:val="24"/>
          <w:szCs w:val="24"/>
        </w:rPr>
      </w:pPr>
    </w:p>
    <w:p w14:paraId="46A6AC20" w14:textId="77777777" w:rsidR="0029240E" w:rsidRPr="00A73B7A" w:rsidRDefault="0029240E" w:rsidP="0029240E">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w:t>
      </w:r>
      <w:r>
        <w:rPr>
          <w:sz w:val="24"/>
          <w:szCs w:val="24"/>
          <w:lang w:val="en-IN" w:eastAsia="en-IN"/>
        </w:rPr>
        <w:t xml:space="preserve">en one independent variable and </w:t>
      </w:r>
      <w:r w:rsidRPr="00A73B7A">
        <w:rPr>
          <w:sz w:val="24"/>
          <w:szCs w:val="24"/>
          <w:lang w:val="en-IN" w:eastAsia="en-IN"/>
        </w:rPr>
        <w:t>one dependent variable.</w:t>
      </w:r>
    </w:p>
    <w:p w14:paraId="44A2339F" w14:textId="44C3A0F7" w:rsidR="0029240E" w:rsidRPr="00A73B7A" w:rsidRDefault="0029240E" w:rsidP="00A73B7A">
      <w:pPr>
        <w:jc w:val="both"/>
        <w:rPr>
          <w:b/>
          <w:bCs/>
          <w:sz w:val="24"/>
          <w:szCs w:val="24"/>
        </w:rPr>
      </w:pPr>
      <w:bookmarkStart w:id="0" w:name="_GoBack"/>
      <w:bookmarkEnd w:id="0"/>
    </w:p>
    <w:sectPr w:rsidR="0029240E" w:rsidRPr="00A73B7A" w:rsidSect="00706F57">
      <w:footerReference w:type="default" r:id="rId11"/>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9F005" w14:textId="77777777" w:rsidR="008862FD" w:rsidRDefault="008862FD" w:rsidP="009012BC">
      <w:r>
        <w:separator/>
      </w:r>
    </w:p>
  </w:endnote>
  <w:endnote w:type="continuationSeparator" w:id="0">
    <w:p w14:paraId="018FC559" w14:textId="77777777" w:rsidR="008862FD" w:rsidRDefault="008862FD"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67D57" w14:textId="09684540" w:rsidR="009012BC" w:rsidRDefault="009012BC">
    <w:pPr>
      <w:pStyle w:val="Footer"/>
    </w:pPr>
    <w:r>
      <w:fldChar w:fldCharType="begin"/>
    </w:r>
    <w:r>
      <w:instrText xml:space="preserve"> PAGE   \* MERGEFORMAT </w:instrText>
    </w:r>
    <w:r>
      <w:fldChar w:fldCharType="separate"/>
    </w:r>
    <w:r w:rsidR="0029240E">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4214E" w14:textId="77777777" w:rsidR="008862FD" w:rsidRDefault="008862FD" w:rsidP="009012BC">
      <w:r>
        <w:separator/>
      </w:r>
    </w:p>
  </w:footnote>
  <w:footnote w:type="continuationSeparator" w:id="0">
    <w:p w14:paraId="4A506B5F" w14:textId="77777777" w:rsidR="008862FD" w:rsidRDefault="008862FD" w:rsidP="00901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2BC"/>
    <w:rsid w:val="00020AD0"/>
    <w:rsid w:val="000329B1"/>
    <w:rsid w:val="000414D0"/>
    <w:rsid w:val="00064CAD"/>
    <w:rsid w:val="000A6C98"/>
    <w:rsid w:val="000F0E50"/>
    <w:rsid w:val="0016196A"/>
    <w:rsid w:val="00184D78"/>
    <w:rsid w:val="00186EAB"/>
    <w:rsid w:val="001B5963"/>
    <w:rsid w:val="0027623F"/>
    <w:rsid w:val="0029240E"/>
    <w:rsid w:val="00293ED0"/>
    <w:rsid w:val="002A166C"/>
    <w:rsid w:val="002B7820"/>
    <w:rsid w:val="002F069C"/>
    <w:rsid w:val="002F2A31"/>
    <w:rsid w:val="00320C8E"/>
    <w:rsid w:val="0032298A"/>
    <w:rsid w:val="00380EAF"/>
    <w:rsid w:val="00383D8A"/>
    <w:rsid w:val="003A2F39"/>
    <w:rsid w:val="003C2A0C"/>
    <w:rsid w:val="003C47F8"/>
    <w:rsid w:val="003C7798"/>
    <w:rsid w:val="003F7E64"/>
    <w:rsid w:val="00466668"/>
    <w:rsid w:val="004D1F1C"/>
    <w:rsid w:val="004F37C1"/>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8862FD"/>
    <w:rsid w:val="009012BC"/>
    <w:rsid w:val="0090279D"/>
    <w:rsid w:val="00986C44"/>
    <w:rsid w:val="00990504"/>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2F069C"/>
    <w:rPr>
      <w:rFonts w:ascii="Tahoma" w:hAnsi="Tahoma" w:cs="Tahoma"/>
      <w:sz w:val="16"/>
      <w:szCs w:val="16"/>
    </w:rPr>
  </w:style>
  <w:style w:type="character" w:customStyle="1" w:styleId="BalloonTextChar">
    <w:name w:val="Balloon Text Char"/>
    <w:basedOn w:val="DefaultParagraphFont"/>
    <w:link w:val="BalloonText"/>
    <w:uiPriority w:val="99"/>
    <w:semiHidden/>
    <w:rsid w:val="002F069C"/>
    <w:rPr>
      <w:rFonts w:ascii="Tahoma" w:eastAsia="Times New Roman" w:hAnsi="Tahoma" w:cs="Tahoma"/>
      <w:kern w:val="0"/>
      <w:sz w:val="16"/>
      <w:szCs w:val="16"/>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2F069C"/>
    <w:rPr>
      <w:rFonts w:ascii="Tahoma" w:hAnsi="Tahoma" w:cs="Tahoma"/>
      <w:sz w:val="16"/>
      <w:szCs w:val="16"/>
    </w:rPr>
  </w:style>
  <w:style w:type="character" w:customStyle="1" w:styleId="BalloonTextChar">
    <w:name w:val="Balloon Text Char"/>
    <w:basedOn w:val="DefaultParagraphFont"/>
    <w:link w:val="BalloonText"/>
    <w:uiPriority w:val="99"/>
    <w:semiHidden/>
    <w:rsid w:val="002F069C"/>
    <w:rPr>
      <w:rFonts w:ascii="Tahoma" w:eastAsia="Times New Roma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kaggle.com/datasets/venky73/temperatures-of-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5979-9360-42CB-AB9B-8076BCED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Priya</cp:lastModifiedBy>
  <cp:revision>2</cp:revision>
  <dcterms:created xsi:type="dcterms:W3CDTF">2025-04-02T19:05:00Z</dcterms:created>
  <dcterms:modified xsi:type="dcterms:W3CDTF">2025-04-02T19:05:00Z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