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71965" w14:textId="7EDF3937" w:rsidR="003A3E40" w:rsidRPr="00F67345" w:rsidRDefault="00F67345" w:rsidP="00EE0F22">
      <w:pPr>
        <w:rPr>
          <w:rFonts w:ascii="Times New Roman" w:hAnsi="Times New Roman" w:cs="Times New Roman"/>
        </w:rPr>
      </w:pPr>
      <w:r w:rsidRPr="00F67345">
        <w:rPr>
          <w:rFonts w:ascii="Times New Roman" w:hAnsi="Times New Roman" w:cs="Times New Roman"/>
        </w:rPr>
        <w:t xml:space="preserve">Movies Dashboard Analysis </w:t>
      </w:r>
      <w:proofErr w:type="gramStart"/>
      <w:r w:rsidRPr="00F67345">
        <w:rPr>
          <w:rFonts w:ascii="Times New Roman" w:hAnsi="Times New Roman" w:cs="Times New Roman"/>
        </w:rPr>
        <w:t>For</w:t>
      </w:r>
      <w:proofErr w:type="gramEnd"/>
      <w:r w:rsidRPr="00F67345">
        <w:rPr>
          <w:rFonts w:ascii="Times New Roman" w:hAnsi="Times New Roman" w:cs="Times New Roman"/>
        </w:rPr>
        <w:t xml:space="preserve"> Business Growth And Decision-Making </w:t>
      </w:r>
    </w:p>
    <w:p w14:paraId="526DF1CA" w14:textId="68EBE257" w:rsidR="00EE0F22" w:rsidRPr="00EE0F22" w:rsidRDefault="00EE0F22" w:rsidP="00EE0F22">
      <w:pPr>
        <w:rPr>
          <w:b/>
          <w:bCs/>
        </w:rPr>
      </w:pPr>
      <w:r w:rsidRPr="00EE0F22">
        <w:rPr>
          <w:b/>
          <w:bCs/>
        </w:rPr>
        <w:t>1. Business Understanding</w:t>
      </w:r>
    </w:p>
    <w:p w14:paraId="131CC32B" w14:textId="77777777" w:rsidR="001A0091" w:rsidRDefault="00EE0F22" w:rsidP="00F75A58">
      <w:r w:rsidRPr="00EE0F22">
        <w:t>The dashboard appears to analyze the financial and performance metrics of movies, focusing on Return on Investment (ROI), marketing expenses, production factors, and the influence of variables like genre, 3D availability, and lead actress rating.</w:t>
      </w:r>
    </w:p>
    <w:p w14:paraId="7082866C" w14:textId="67A3D484" w:rsidR="00F75A58" w:rsidRPr="00F75A58" w:rsidRDefault="00F75A58" w:rsidP="00F75A58">
      <w:r>
        <w:t xml:space="preserve">   </w:t>
      </w:r>
      <w:r w:rsidRPr="00F75A58">
        <w:rPr>
          <w:noProof/>
        </w:rPr>
        <w:drawing>
          <wp:inline distT="0" distB="0" distL="0" distR="0" wp14:anchorId="7D8EF60F" wp14:editId="2998838B">
            <wp:extent cx="5744307" cy="2008956"/>
            <wp:effectExtent l="0" t="0" r="0" b="0"/>
            <wp:docPr id="1781333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09615" cy="2031796"/>
                    </a:xfrm>
                    <a:prstGeom prst="rect">
                      <a:avLst/>
                    </a:prstGeom>
                    <a:noFill/>
                    <a:ln>
                      <a:noFill/>
                    </a:ln>
                  </pic:spPr>
                </pic:pic>
              </a:graphicData>
            </a:graphic>
          </wp:inline>
        </w:drawing>
      </w:r>
    </w:p>
    <w:p w14:paraId="5D8FA4EC" w14:textId="118D4966" w:rsidR="00F75A58" w:rsidRPr="00EE0F22" w:rsidRDefault="00F75A58" w:rsidP="00EE0F22"/>
    <w:p w14:paraId="1589F680" w14:textId="77777777" w:rsidR="00EE0F22" w:rsidRPr="00EE0F22" w:rsidRDefault="00EE0F22" w:rsidP="00EE0F22">
      <w:pPr>
        <w:rPr>
          <w:b/>
          <w:bCs/>
        </w:rPr>
      </w:pPr>
      <w:r w:rsidRPr="00EE0F22">
        <w:rPr>
          <w:b/>
          <w:bCs/>
        </w:rPr>
        <w:t>2. Data Required</w:t>
      </w:r>
    </w:p>
    <w:p w14:paraId="68C239FB" w14:textId="77777777" w:rsidR="00EE0F22" w:rsidRPr="00EE0F22" w:rsidRDefault="00EE0F22" w:rsidP="00EE0F22">
      <w:r w:rsidRPr="00EE0F22">
        <w:t>To derive these insights, the data includes:</w:t>
      </w:r>
    </w:p>
    <w:p w14:paraId="7E3735D6" w14:textId="77777777" w:rsidR="00EE0F22" w:rsidRPr="00EE0F22" w:rsidRDefault="00EE0F22" w:rsidP="00EE0F22">
      <w:pPr>
        <w:numPr>
          <w:ilvl w:val="0"/>
          <w:numId w:val="1"/>
        </w:numPr>
      </w:pPr>
      <w:r w:rsidRPr="00EE0F22">
        <w:rPr>
          <w:b/>
          <w:bCs/>
        </w:rPr>
        <w:t>Financial Metrics</w:t>
      </w:r>
      <w:r w:rsidRPr="00EE0F22">
        <w:t>: Budget, collection, marketing expenses</w:t>
      </w:r>
    </w:p>
    <w:p w14:paraId="271942E9" w14:textId="77777777" w:rsidR="00EE0F22" w:rsidRPr="00EE0F22" w:rsidRDefault="00EE0F22" w:rsidP="00EE0F22">
      <w:pPr>
        <w:numPr>
          <w:ilvl w:val="0"/>
          <w:numId w:val="1"/>
        </w:numPr>
      </w:pPr>
      <w:r w:rsidRPr="00EE0F22">
        <w:rPr>
          <w:b/>
          <w:bCs/>
        </w:rPr>
        <w:t>Movie Characteristics</w:t>
      </w:r>
      <w:r w:rsidRPr="00EE0F22">
        <w:t>: Genre, 3D availability, movie length, trailer views</w:t>
      </w:r>
    </w:p>
    <w:p w14:paraId="0F28BB57" w14:textId="77777777" w:rsidR="00EE0F22" w:rsidRPr="00EE0F22" w:rsidRDefault="00EE0F22" w:rsidP="00EE0F22">
      <w:pPr>
        <w:numPr>
          <w:ilvl w:val="0"/>
          <w:numId w:val="1"/>
        </w:numPr>
      </w:pPr>
      <w:r w:rsidRPr="00EE0F22">
        <w:rPr>
          <w:b/>
          <w:bCs/>
        </w:rPr>
        <w:t>Casting Impact</w:t>
      </w:r>
      <w:r w:rsidRPr="00EE0F22">
        <w:t>: Lead actress rating, average age of actors</w:t>
      </w:r>
    </w:p>
    <w:p w14:paraId="28A7B227" w14:textId="77777777" w:rsidR="00EE0F22" w:rsidRDefault="00EE0F22" w:rsidP="00EE0F22">
      <w:pPr>
        <w:numPr>
          <w:ilvl w:val="0"/>
          <w:numId w:val="1"/>
        </w:numPr>
      </w:pPr>
      <w:r w:rsidRPr="00EE0F22">
        <w:rPr>
          <w:b/>
          <w:bCs/>
        </w:rPr>
        <w:t>Performance Indicators</w:t>
      </w:r>
      <w:r w:rsidRPr="00EE0F22">
        <w:t>: ROI, revenue, trailer views</w:t>
      </w:r>
    </w:p>
    <w:p w14:paraId="386F4BA5" w14:textId="23D42B48" w:rsidR="00F75A58" w:rsidRDefault="00F75A58" w:rsidP="001A0091">
      <w:pPr>
        <w:pStyle w:val="NormalWeb"/>
        <w:ind w:left="360"/>
      </w:pPr>
      <w:r>
        <w:rPr>
          <w:noProof/>
        </w:rPr>
        <w:drawing>
          <wp:inline distT="0" distB="0" distL="0" distR="0" wp14:anchorId="7AE18319" wp14:editId="1E13B850">
            <wp:extent cx="5471699" cy="2104293"/>
            <wp:effectExtent l="0" t="0" r="0" b="0"/>
            <wp:docPr id="1563987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9362" cy="2130315"/>
                    </a:xfrm>
                    <a:prstGeom prst="rect">
                      <a:avLst/>
                    </a:prstGeom>
                    <a:noFill/>
                    <a:ln>
                      <a:noFill/>
                    </a:ln>
                  </pic:spPr>
                </pic:pic>
              </a:graphicData>
            </a:graphic>
          </wp:inline>
        </w:drawing>
      </w:r>
    </w:p>
    <w:p w14:paraId="0238D4BD" w14:textId="77777777" w:rsidR="00F75A58" w:rsidRPr="00EE0F22" w:rsidRDefault="00F75A58" w:rsidP="00F75A58"/>
    <w:p w14:paraId="446A48D3" w14:textId="77777777" w:rsidR="00EE0F22" w:rsidRPr="00EE0F22" w:rsidRDefault="00EE0F22" w:rsidP="00EE0F22">
      <w:pPr>
        <w:rPr>
          <w:b/>
          <w:bCs/>
        </w:rPr>
      </w:pPr>
      <w:r w:rsidRPr="00EE0F22">
        <w:rPr>
          <w:b/>
          <w:bCs/>
        </w:rPr>
        <w:t>3. Data Collection</w:t>
      </w:r>
    </w:p>
    <w:p w14:paraId="3C78AB82" w14:textId="77777777" w:rsidR="00EE0F22" w:rsidRPr="00EE0F22" w:rsidRDefault="00EE0F22" w:rsidP="00EE0F22">
      <w:r w:rsidRPr="00EE0F22">
        <w:lastRenderedPageBreak/>
        <w:t>The data is likely sourced from box office reports, movie databases, and marketing campaign analytics.</w:t>
      </w:r>
    </w:p>
    <w:p w14:paraId="7C58606E" w14:textId="77777777" w:rsidR="00EE0F22" w:rsidRPr="00EE0F22" w:rsidRDefault="00EE0F22" w:rsidP="00EE0F22">
      <w:pPr>
        <w:rPr>
          <w:b/>
          <w:bCs/>
        </w:rPr>
      </w:pPr>
      <w:r w:rsidRPr="00EE0F22">
        <w:rPr>
          <w:b/>
          <w:bCs/>
        </w:rPr>
        <w:t>4. Data Validation &amp; Understanding</w:t>
      </w:r>
    </w:p>
    <w:p w14:paraId="657863BB" w14:textId="77777777" w:rsidR="00EE0F22" w:rsidRPr="00EE0F22" w:rsidRDefault="00EE0F22" w:rsidP="00EE0F22">
      <w:r w:rsidRPr="00EE0F22">
        <w:t>The data is validated through:</w:t>
      </w:r>
    </w:p>
    <w:p w14:paraId="5696DBDE" w14:textId="77777777" w:rsidR="00EE0F22" w:rsidRPr="00EE0F22" w:rsidRDefault="00EE0F22" w:rsidP="00EE0F22">
      <w:pPr>
        <w:numPr>
          <w:ilvl w:val="0"/>
          <w:numId w:val="2"/>
        </w:numPr>
      </w:pPr>
      <w:r w:rsidRPr="00EE0F22">
        <w:t>Consistency checks (e.g., ROI calculation = (Collection - Budget) / Budget)</w:t>
      </w:r>
    </w:p>
    <w:p w14:paraId="747DB2CE" w14:textId="77777777" w:rsidR="00EE0F22" w:rsidRPr="00EE0F22" w:rsidRDefault="00EE0F22" w:rsidP="00EE0F22">
      <w:pPr>
        <w:numPr>
          <w:ilvl w:val="0"/>
          <w:numId w:val="2"/>
        </w:numPr>
      </w:pPr>
      <w:r w:rsidRPr="00EE0F22">
        <w:t>Outlier detection (extreme budgets or revenues)</w:t>
      </w:r>
    </w:p>
    <w:p w14:paraId="15417CE7" w14:textId="77777777" w:rsidR="00EE0F22" w:rsidRDefault="00EE0F22" w:rsidP="00EE0F22">
      <w:pPr>
        <w:numPr>
          <w:ilvl w:val="0"/>
          <w:numId w:val="2"/>
        </w:numPr>
      </w:pPr>
      <w:r w:rsidRPr="00EE0F22">
        <w:t>Ensuring data accuracy across different variables</w:t>
      </w:r>
    </w:p>
    <w:p w14:paraId="534FD571" w14:textId="68032ADF" w:rsidR="00F75A58" w:rsidRDefault="00F75A58" w:rsidP="00F75A58">
      <w:pPr>
        <w:pStyle w:val="NormalWeb"/>
        <w:numPr>
          <w:ilvl w:val="0"/>
          <w:numId w:val="2"/>
        </w:numPr>
      </w:pPr>
      <w:r>
        <w:rPr>
          <w:noProof/>
        </w:rPr>
        <w:drawing>
          <wp:inline distT="0" distB="0" distL="0" distR="0" wp14:anchorId="01E54334" wp14:editId="55A900D6">
            <wp:extent cx="5099538" cy="2268220"/>
            <wp:effectExtent l="0" t="0" r="6350" b="0"/>
            <wp:docPr id="770809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0645" cy="2273160"/>
                    </a:xfrm>
                    <a:prstGeom prst="rect">
                      <a:avLst/>
                    </a:prstGeom>
                    <a:noFill/>
                    <a:ln>
                      <a:noFill/>
                    </a:ln>
                  </pic:spPr>
                </pic:pic>
              </a:graphicData>
            </a:graphic>
          </wp:inline>
        </w:drawing>
      </w:r>
    </w:p>
    <w:p w14:paraId="3F053F44" w14:textId="77777777" w:rsidR="00F75A58" w:rsidRPr="00EE0F22" w:rsidRDefault="00F75A58" w:rsidP="00F75A58"/>
    <w:p w14:paraId="0C616B55" w14:textId="77777777" w:rsidR="00EE0F22" w:rsidRPr="00EE0F22" w:rsidRDefault="00EE0F22" w:rsidP="00EE0F22">
      <w:pPr>
        <w:rPr>
          <w:b/>
          <w:bCs/>
        </w:rPr>
      </w:pPr>
      <w:r w:rsidRPr="00EE0F22">
        <w:rPr>
          <w:b/>
          <w:bCs/>
        </w:rPr>
        <w:t>5. Data Cleaning</w:t>
      </w:r>
    </w:p>
    <w:p w14:paraId="105F6550" w14:textId="77777777" w:rsidR="00EE0F22" w:rsidRPr="00EE0F22" w:rsidRDefault="00EE0F22" w:rsidP="00EE0F22">
      <w:pPr>
        <w:numPr>
          <w:ilvl w:val="0"/>
          <w:numId w:val="3"/>
        </w:numPr>
      </w:pPr>
      <w:r w:rsidRPr="00EE0F22">
        <w:t>Handling missing values (e.g., missing budget or ROI data)</w:t>
      </w:r>
    </w:p>
    <w:p w14:paraId="36BE61D7" w14:textId="77777777" w:rsidR="00EE0F22" w:rsidRPr="00EE0F22" w:rsidRDefault="00EE0F22" w:rsidP="00EE0F22">
      <w:pPr>
        <w:numPr>
          <w:ilvl w:val="0"/>
          <w:numId w:val="3"/>
        </w:numPr>
      </w:pPr>
      <w:r w:rsidRPr="00EE0F22">
        <w:t>Removing duplicate entries</w:t>
      </w:r>
    </w:p>
    <w:p w14:paraId="40BC3C4A" w14:textId="77777777" w:rsidR="00EE0F22" w:rsidRDefault="00EE0F22" w:rsidP="00EE0F22">
      <w:pPr>
        <w:numPr>
          <w:ilvl w:val="0"/>
          <w:numId w:val="3"/>
        </w:numPr>
      </w:pPr>
      <w:r w:rsidRPr="00EE0F22">
        <w:t>Normalizing numerical values (e.g., budget and collections in the same unit)</w:t>
      </w:r>
    </w:p>
    <w:p w14:paraId="6D10F578" w14:textId="585E8E9D" w:rsidR="00F75A58" w:rsidRDefault="00F75A58" w:rsidP="00F75A58">
      <w:pPr>
        <w:pStyle w:val="NormalWeb"/>
        <w:numPr>
          <w:ilvl w:val="0"/>
          <w:numId w:val="3"/>
        </w:numPr>
      </w:pPr>
      <w:r>
        <w:rPr>
          <w:noProof/>
        </w:rPr>
        <w:drawing>
          <wp:inline distT="0" distB="0" distL="0" distR="0" wp14:anchorId="42C079E4" wp14:editId="6916BBEC">
            <wp:extent cx="5099050" cy="2567354"/>
            <wp:effectExtent l="0" t="0" r="6350" b="4445"/>
            <wp:docPr id="1933789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2849" cy="2589406"/>
                    </a:xfrm>
                    <a:prstGeom prst="rect">
                      <a:avLst/>
                    </a:prstGeom>
                    <a:noFill/>
                    <a:ln>
                      <a:noFill/>
                    </a:ln>
                  </pic:spPr>
                </pic:pic>
              </a:graphicData>
            </a:graphic>
          </wp:inline>
        </w:drawing>
      </w:r>
    </w:p>
    <w:p w14:paraId="5C787F1D" w14:textId="77777777" w:rsidR="00F75A58" w:rsidRPr="00EE0F22" w:rsidRDefault="00F75A58" w:rsidP="00F75A58"/>
    <w:p w14:paraId="1061ABCB" w14:textId="77777777" w:rsidR="00EE0F22" w:rsidRPr="00EE0F22" w:rsidRDefault="00EE0F22" w:rsidP="00EE0F22">
      <w:pPr>
        <w:rPr>
          <w:b/>
          <w:bCs/>
        </w:rPr>
      </w:pPr>
      <w:r w:rsidRPr="00EE0F22">
        <w:rPr>
          <w:b/>
          <w:bCs/>
        </w:rPr>
        <w:t>6. Data Analysis Using Different Tools</w:t>
      </w:r>
    </w:p>
    <w:p w14:paraId="0E08341C" w14:textId="77777777" w:rsidR="00EE0F22" w:rsidRPr="00EE0F22" w:rsidRDefault="00EE0F22" w:rsidP="00EE0F22">
      <w:r w:rsidRPr="00EE0F22">
        <w:t>The dashboard visualizes relationships using:</w:t>
      </w:r>
    </w:p>
    <w:p w14:paraId="6BC3D3D6" w14:textId="77777777" w:rsidR="00EE0F22" w:rsidRPr="00EE0F22" w:rsidRDefault="00EE0F22" w:rsidP="00EE0F22">
      <w:pPr>
        <w:numPr>
          <w:ilvl w:val="0"/>
          <w:numId w:val="4"/>
        </w:numPr>
      </w:pPr>
      <w:r w:rsidRPr="00EE0F22">
        <w:rPr>
          <w:b/>
          <w:bCs/>
        </w:rPr>
        <w:t>Comparative Analysis</w:t>
      </w:r>
      <w:r w:rsidRPr="00EE0F22">
        <w:t>: Budget vs. Collection, ROI vs. Expenses</w:t>
      </w:r>
    </w:p>
    <w:p w14:paraId="52A2A563" w14:textId="77777777" w:rsidR="00EE0F22" w:rsidRPr="00EE0F22" w:rsidRDefault="00EE0F22" w:rsidP="00EE0F22">
      <w:pPr>
        <w:numPr>
          <w:ilvl w:val="0"/>
          <w:numId w:val="4"/>
        </w:numPr>
      </w:pPr>
      <w:r w:rsidRPr="00EE0F22">
        <w:rPr>
          <w:b/>
          <w:bCs/>
        </w:rPr>
        <w:t>Category-based Analysis</w:t>
      </w:r>
      <w:r w:rsidRPr="00EE0F22">
        <w:t>: Genre influence on budget &amp; revenue</w:t>
      </w:r>
    </w:p>
    <w:p w14:paraId="44AFAF7D" w14:textId="77777777" w:rsidR="00EE0F22" w:rsidRDefault="00EE0F22" w:rsidP="00EE0F22">
      <w:pPr>
        <w:numPr>
          <w:ilvl w:val="0"/>
          <w:numId w:val="4"/>
        </w:numPr>
      </w:pPr>
      <w:r w:rsidRPr="00EE0F22">
        <w:rPr>
          <w:b/>
          <w:bCs/>
        </w:rPr>
        <w:t>Trend Analysis</w:t>
      </w:r>
      <w:r w:rsidRPr="00EE0F22">
        <w:t>: Trailer views vs. time taken</w:t>
      </w:r>
    </w:p>
    <w:p w14:paraId="3DFC5E69" w14:textId="4D00816C" w:rsidR="00F75A58" w:rsidRDefault="00F75A58" w:rsidP="001A0091">
      <w:pPr>
        <w:pStyle w:val="NormalWeb"/>
        <w:ind w:left="720"/>
      </w:pPr>
      <w:r>
        <w:rPr>
          <w:noProof/>
        </w:rPr>
        <w:drawing>
          <wp:inline distT="0" distB="0" distL="0" distR="0" wp14:anchorId="540E2709" wp14:editId="22348915">
            <wp:extent cx="4876664" cy="2121877"/>
            <wp:effectExtent l="0" t="0" r="635" b="0"/>
            <wp:docPr id="16624959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5296" cy="2134335"/>
                    </a:xfrm>
                    <a:prstGeom prst="rect">
                      <a:avLst/>
                    </a:prstGeom>
                    <a:noFill/>
                    <a:ln>
                      <a:noFill/>
                    </a:ln>
                  </pic:spPr>
                </pic:pic>
              </a:graphicData>
            </a:graphic>
          </wp:inline>
        </w:drawing>
      </w:r>
    </w:p>
    <w:p w14:paraId="59846BE9" w14:textId="77777777" w:rsidR="00F75A58" w:rsidRPr="00EE0F22" w:rsidRDefault="00F75A58" w:rsidP="00F75A58"/>
    <w:p w14:paraId="22EC3729" w14:textId="77777777" w:rsidR="00EE0F22" w:rsidRPr="00EE0F22" w:rsidRDefault="00EE0F22" w:rsidP="00EE0F22">
      <w:pPr>
        <w:rPr>
          <w:b/>
          <w:bCs/>
        </w:rPr>
      </w:pPr>
      <w:r w:rsidRPr="00EE0F22">
        <w:rPr>
          <w:b/>
          <w:bCs/>
        </w:rPr>
        <w:t>7. Dashboard Preparation</w:t>
      </w:r>
    </w:p>
    <w:p w14:paraId="5B0CF72F" w14:textId="77777777" w:rsidR="00EE0F22" w:rsidRPr="00EE0F22" w:rsidRDefault="00EE0F22" w:rsidP="00EE0F22">
      <w:r w:rsidRPr="00EE0F22">
        <w:t>The dashboard is structured with key visuals:</w:t>
      </w:r>
    </w:p>
    <w:p w14:paraId="1B73B75E" w14:textId="77777777" w:rsidR="00EE0F22" w:rsidRPr="00EE0F22" w:rsidRDefault="00EE0F22" w:rsidP="00EE0F22">
      <w:pPr>
        <w:numPr>
          <w:ilvl w:val="0"/>
          <w:numId w:val="5"/>
        </w:numPr>
      </w:pPr>
      <w:r w:rsidRPr="00EE0F22">
        <w:rPr>
          <w:b/>
          <w:bCs/>
        </w:rPr>
        <w:t>ROI vs. Expenses Chart</w:t>
      </w:r>
      <w:r w:rsidRPr="00EE0F22">
        <w:t>: Shows profitability trends</w:t>
      </w:r>
    </w:p>
    <w:p w14:paraId="414E5D33" w14:textId="77777777" w:rsidR="00EE0F22" w:rsidRPr="00EE0F22" w:rsidRDefault="00EE0F22" w:rsidP="00EE0F22">
      <w:pPr>
        <w:numPr>
          <w:ilvl w:val="0"/>
          <w:numId w:val="5"/>
        </w:numPr>
      </w:pPr>
      <w:r w:rsidRPr="00EE0F22">
        <w:rPr>
          <w:b/>
          <w:bCs/>
        </w:rPr>
        <w:t>Genre vs. Budget &amp; Collection</w:t>
      </w:r>
      <w:r w:rsidRPr="00EE0F22">
        <w:t>: Analyzes the impact of genre choice</w:t>
      </w:r>
    </w:p>
    <w:p w14:paraId="765A5560" w14:textId="77777777" w:rsidR="00EE0F22" w:rsidRPr="00EE0F22" w:rsidRDefault="00EE0F22" w:rsidP="00EE0F22">
      <w:pPr>
        <w:numPr>
          <w:ilvl w:val="0"/>
          <w:numId w:val="5"/>
        </w:numPr>
      </w:pPr>
      <w:r w:rsidRPr="00EE0F22">
        <w:rPr>
          <w:b/>
          <w:bCs/>
        </w:rPr>
        <w:t>3D vs. ROI &amp; Actor Age</w:t>
      </w:r>
      <w:r w:rsidRPr="00EE0F22">
        <w:t>: Explores technological &amp; cast impacts</w:t>
      </w:r>
    </w:p>
    <w:p w14:paraId="028A3AA4" w14:textId="77777777" w:rsidR="00EE0F22" w:rsidRPr="00EE0F22" w:rsidRDefault="00EE0F22" w:rsidP="00EE0F22">
      <w:pPr>
        <w:numPr>
          <w:ilvl w:val="0"/>
          <w:numId w:val="5"/>
        </w:numPr>
      </w:pPr>
      <w:r w:rsidRPr="00EE0F22">
        <w:rPr>
          <w:b/>
          <w:bCs/>
        </w:rPr>
        <w:t>Lead Actress Rating vs. Marketing Expense</w:t>
      </w:r>
      <w:r w:rsidRPr="00EE0F22">
        <w:t>: Examines star power influence</w:t>
      </w:r>
    </w:p>
    <w:p w14:paraId="7424365C" w14:textId="3C44FA71" w:rsidR="00F75A58" w:rsidRDefault="00EE0F22" w:rsidP="001A0091">
      <w:pPr>
        <w:numPr>
          <w:ilvl w:val="0"/>
          <w:numId w:val="5"/>
        </w:numPr>
      </w:pPr>
      <w:r w:rsidRPr="00EE0F22">
        <w:rPr>
          <w:b/>
          <w:bCs/>
        </w:rPr>
        <w:lastRenderedPageBreak/>
        <w:t>Budget vs. Collection Chart</w:t>
      </w:r>
      <w:r w:rsidRPr="00EE0F22">
        <w:t>: Assesses financial success</w:t>
      </w:r>
      <w:r w:rsidR="00F75A58">
        <w:rPr>
          <w:noProof/>
        </w:rPr>
        <w:drawing>
          <wp:inline distT="0" distB="0" distL="0" distR="0" wp14:anchorId="3514A5AA" wp14:editId="084BA366">
            <wp:extent cx="5045075" cy="2133600"/>
            <wp:effectExtent l="0" t="0" r="3175" b="0"/>
            <wp:docPr id="17195490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99709" cy="2156705"/>
                    </a:xfrm>
                    <a:prstGeom prst="rect">
                      <a:avLst/>
                    </a:prstGeom>
                    <a:noFill/>
                    <a:ln>
                      <a:noFill/>
                    </a:ln>
                  </pic:spPr>
                </pic:pic>
              </a:graphicData>
            </a:graphic>
          </wp:inline>
        </w:drawing>
      </w:r>
    </w:p>
    <w:p w14:paraId="40962E0D" w14:textId="3EAA3B79" w:rsidR="001A0091" w:rsidRDefault="001A0091" w:rsidP="001A0091"/>
    <w:p w14:paraId="2702A97D" w14:textId="252970DA" w:rsidR="00F75A58" w:rsidRDefault="001A4925" w:rsidP="00F75A58">
      <w:r w:rsidRPr="001A4925">
        <w:drawing>
          <wp:inline distT="0" distB="0" distL="0" distR="0" wp14:anchorId="41DB15B7" wp14:editId="6E636B71">
            <wp:extent cx="5943600" cy="2919095"/>
            <wp:effectExtent l="0" t="0" r="0" b="0"/>
            <wp:docPr id="3053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26286" name=""/>
                    <pic:cNvPicPr/>
                  </pic:nvPicPr>
                  <pic:blipFill>
                    <a:blip r:embed="rId11"/>
                    <a:stretch>
                      <a:fillRect/>
                    </a:stretch>
                  </pic:blipFill>
                  <pic:spPr>
                    <a:xfrm>
                      <a:off x="0" y="0"/>
                      <a:ext cx="5943600" cy="2919095"/>
                    </a:xfrm>
                    <a:prstGeom prst="rect">
                      <a:avLst/>
                    </a:prstGeom>
                  </pic:spPr>
                </pic:pic>
              </a:graphicData>
            </a:graphic>
          </wp:inline>
        </w:drawing>
      </w:r>
    </w:p>
    <w:p w14:paraId="4C30F45D" w14:textId="77777777" w:rsidR="001A4925" w:rsidRPr="00EE0F22" w:rsidRDefault="001A4925" w:rsidP="00F75A58"/>
    <w:p w14:paraId="50ED863A" w14:textId="77777777" w:rsidR="00EE0F22" w:rsidRPr="00EE0F22" w:rsidRDefault="00EE0F22" w:rsidP="00EE0F22">
      <w:pPr>
        <w:rPr>
          <w:b/>
          <w:bCs/>
        </w:rPr>
      </w:pPr>
      <w:r w:rsidRPr="00EE0F22">
        <w:rPr>
          <w:b/>
          <w:bCs/>
        </w:rPr>
        <w:t>8. Meaningful Insights</w:t>
      </w:r>
    </w:p>
    <w:p w14:paraId="43433754" w14:textId="77777777" w:rsidR="00EE0F22" w:rsidRPr="00EE0F22" w:rsidRDefault="00EE0F22" w:rsidP="00EE0F22">
      <w:pPr>
        <w:numPr>
          <w:ilvl w:val="0"/>
          <w:numId w:val="6"/>
        </w:numPr>
      </w:pPr>
      <w:r w:rsidRPr="00EE0F22">
        <w:rPr>
          <w:b/>
          <w:bCs/>
        </w:rPr>
        <w:t>Higher Budget ≠ Higher ROI</w:t>
      </w:r>
      <w:r w:rsidRPr="00EE0F22">
        <w:t>: Some high-budget films have low returns.</w:t>
      </w:r>
    </w:p>
    <w:p w14:paraId="04AE5B06" w14:textId="77777777" w:rsidR="00EE0F22" w:rsidRPr="00EE0F22" w:rsidRDefault="00EE0F22" w:rsidP="00EE0F22">
      <w:pPr>
        <w:numPr>
          <w:ilvl w:val="0"/>
          <w:numId w:val="6"/>
        </w:numPr>
      </w:pPr>
      <w:r w:rsidRPr="00EE0F22">
        <w:rPr>
          <w:b/>
          <w:bCs/>
        </w:rPr>
        <w:t>Marketing Expense Impact</w:t>
      </w:r>
      <w:r w:rsidRPr="00EE0F22">
        <w:t>: Higher marketing spend tends to correlate with better collections.</w:t>
      </w:r>
    </w:p>
    <w:p w14:paraId="2FE6AFED" w14:textId="77777777" w:rsidR="00EE0F22" w:rsidRPr="00EE0F22" w:rsidRDefault="00EE0F22" w:rsidP="00EE0F22">
      <w:pPr>
        <w:numPr>
          <w:ilvl w:val="0"/>
          <w:numId w:val="6"/>
        </w:numPr>
      </w:pPr>
      <w:r w:rsidRPr="00EE0F22">
        <w:rPr>
          <w:b/>
          <w:bCs/>
        </w:rPr>
        <w:t>3D Availability &amp; ROI</w:t>
      </w:r>
      <w:r w:rsidRPr="00EE0F22">
        <w:t>: Movies with 3D seem to have better ROI.</w:t>
      </w:r>
    </w:p>
    <w:p w14:paraId="3FF7DA29" w14:textId="77777777" w:rsidR="00EE0F22" w:rsidRPr="00EE0F22" w:rsidRDefault="00EE0F22" w:rsidP="00EE0F22">
      <w:pPr>
        <w:numPr>
          <w:ilvl w:val="0"/>
          <w:numId w:val="6"/>
        </w:numPr>
      </w:pPr>
      <w:r w:rsidRPr="00EE0F22">
        <w:rPr>
          <w:b/>
          <w:bCs/>
        </w:rPr>
        <w:t>Genre Influence</w:t>
      </w:r>
      <w:r w:rsidRPr="00EE0F22">
        <w:t>: Action and Thriller genres have higher budgets and collections.</w:t>
      </w:r>
    </w:p>
    <w:p w14:paraId="2279202D" w14:textId="77777777" w:rsidR="00EE0F22" w:rsidRPr="00EE0F22" w:rsidRDefault="00EE0F22" w:rsidP="00EE0F22">
      <w:pPr>
        <w:numPr>
          <w:ilvl w:val="0"/>
          <w:numId w:val="6"/>
        </w:numPr>
      </w:pPr>
      <w:r w:rsidRPr="00EE0F22">
        <w:rPr>
          <w:b/>
          <w:bCs/>
        </w:rPr>
        <w:t>Actor Age Factor</w:t>
      </w:r>
      <w:r w:rsidRPr="00EE0F22">
        <w:t>: Younger actors are more common in high-earning movies.</w:t>
      </w:r>
    </w:p>
    <w:p w14:paraId="1BD42A8D" w14:textId="77777777" w:rsidR="00EE0F22" w:rsidRDefault="00EE0F22" w:rsidP="00EE0F22">
      <w:pPr>
        <w:numPr>
          <w:ilvl w:val="0"/>
          <w:numId w:val="6"/>
        </w:numPr>
      </w:pPr>
      <w:r w:rsidRPr="00EE0F22">
        <w:rPr>
          <w:b/>
          <w:bCs/>
        </w:rPr>
        <w:t>Trailer Views &amp; Success</w:t>
      </w:r>
      <w:r w:rsidRPr="00EE0F22">
        <w:t>: Higher trailer views may indicate better performance.</w:t>
      </w:r>
    </w:p>
    <w:p w14:paraId="756FB41C" w14:textId="3259ACC0" w:rsidR="001A0091" w:rsidRDefault="001A0091" w:rsidP="001A0091">
      <w:pPr>
        <w:pStyle w:val="NormalWeb"/>
        <w:ind w:left="360"/>
      </w:pPr>
      <w:r>
        <w:rPr>
          <w:noProof/>
        </w:rPr>
        <w:lastRenderedPageBreak/>
        <w:drawing>
          <wp:inline distT="0" distB="0" distL="0" distR="0" wp14:anchorId="2DC18DF5" wp14:editId="14347FC6">
            <wp:extent cx="5363308" cy="2256155"/>
            <wp:effectExtent l="0" t="0" r="8890" b="0"/>
            <wp:docPr id="8667903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811" cy="2266463"/>
                    </a:xfrm>
                    <a:prstGeom prst="rect">
                      <a:avLst/>
                    </a:prstGeom>
                    <a:noFill/>
                    <a:ln>
                      <a:noFill/>
                    </a:ln>
                  </pic:spPr>
                </pic:pic>
              </a:graphicData>
            </a:graphic>
          </wp:inline>
        </w:drawing>
      </w:r>
    </w:p>
    <w:p w14:paraId="41CD4F49" w14:textId="77777777" w:rsidR="001A0091" w:rsidRPr="00EE0F22" w:rsidRDefault="001A0091" w:rsidP="001A0091"/>
    <w:p w14:paraId="357132A6" w14:textId="77777777" w:rsidR="00EE0F22" w:rsidRPr="00EE0F22" w:rsidRDefault="00EE0F22" w:rsidP="00EE0F22">
      <w:pPr>
        <w:rPr>
          <w:b/>
          <w:bCs/>
        </w:rPr>
      </w:pPr>
      <w:r w:rsidRPr="00EE0F22">
        <w:rPr>
          <w:b/>
          <w:bCs/>
        </w:rPr>
        <w:t>9. Decision &amp; Business Growth</w:t>
      </w:r>
    </w:p>
    <w:p w14:paraId="52B0D276" w14:textId="77777777" w:rsidR="00EE0F22" w:rsidRPr="00EE0F22" w:rsidRDefault="00EE0F22" w:rsidP="00EE0F22">
      <w:pPr>
        <w:numPr>
          <w:ilvl w:val="0"/>
          <w:numId w:val="7"/>
        </w:numPr>
      </w:pPr>
      <w:r w:rsidRPr="00EE0F22">
        <w:rPr>
          <w:b/>
          <w:bCs/>
        </w:rPr>
        <w:t>Optimize Budgeting</w:t>
      </w:r>
      <w:r w:rsidRPr="00EE0F22">
        <w:t>: Invest in profitable genres (Action, Thriller).</w:t>
      </w:r>
    </w:p>
    <w:p w14:paraId="6486CFA2" w14:textId="77777777" w:rsidR="00EE0F22" w:rsidRPr="00EE0F22" w:rsidRDefault="00EE0F22" w:rsidP="00EE0F22">
      <w:pPr>
        <w:numPr>
          <w:ilvl w:val="0"/>
          <w:numId w:val="7"/>
        </w:numPr>
      </w:pPr>
      <w:r w:rsidRPr="00EE0F22">
        <w:rPr>
          <w:b/>
          <w:bCs/>
        </w:rPr>
        <w:t>Strategic Marketing</w:t>
      </w:r>
      <w:r w:rsidRPr="00EE0F22">
        <w:t>: Increase marketing for high-potential films.</w:t>
      </w:r>
    </w:p>
    <w:p w14:paraId="22D860BB" w14:textId="77777777" w:rsidR="00EE0F22" w:rsidRPr="00EE0F22" w:rsidRDefault="00EE0F22" w:rsidP="00EE0F22">
      <w:pPr>
        <w:numPr>
          <w:ilvl w:val="0"/>
          <w:numId w:val="7"/>
        </w:numPr>
      </w:pPr>
      <w:r w:rsidRPr="00EE0F22">
        <w:rPr>
          <w:b/>
          <w:bCs/>
        </w:rPr>
        <w:t>Leverage 3D Technology</w:t>
      </w:r>
      <w:r w:rsidRPr="00EE0F22">
        <w:t>: If feasible, 3D can enhance revenue.</w:t>
      </w:r>
    </w:p>
    <w:p w14:paraId="6203A878" w14:textId="77777777" w:rsidR="00EE0F22" w:rsidRPr="00EE0F22" w:rsidRDefault="00EE0F22" w:rsidP="00EE0F22">
      <w:pPr>
        <w:numPr>
          <w:ilvl w:val="0"/>
          <w:numId w:val="7"/>
        </w:numPr>
      </w:pPr>
      <w:r w:rsidRPr="00EE0F22">
        <w:rPr>
          <w:b/>
          <w:bCs/>
        </w:rPr>
        <w:t>Target Younger Lead Actors</w:t>
      </w:r>
      <w:r w:rsidRPr="00EE0F22">
        <w:t>: Their presence may increase audience appeal.</w:t>
      </w:r>
    </w:p>
    <w:p w14:paraId="4162E8D2" w14:textId="77777777" w:rsidR="00EE0F22" w:rsidRDefault="00EE0F22" w:rsidP="00EE0F22">
      <w:pPr>
        <w:numPr>
          <w:ilvl w:val="0"/>
          <w:numId w:val="7"/>
        </w:numPr>
      </w:pPr>
      <w:r w:rsidRPr="00EE0F22">
        <w:rPr>
          <w:b/>
          <w:bCs/>
        </w:rPr>
        <w:t>Improve Trailer Strategies</w:t>
      </w:r>
      <w:r w:rsidRPr="00EE0F22">
        <w:t>: Engage audiences earlier for better collections.</w:t>
      </w:r>
    </w:p>
    <w:p w14:paraId="7886DAF4" w14:textId="67C313BE" w:rsidR="001A0091" w:rsidRDefault="001A0091" w:rsidP="001A0091">
      <w:pPr>
        <w:pStyle w:val="NormalWeb"/>
        <w:ind w:left="360"/>
      </w:pPr>
      <w:r>
        <w:rPr>
          <w:noProof/>
        </w:rPr>
        <w:drawing>
          <wp:inline distT="0" distB="0" distL="0" distR="0" wp14:anchorId="26ADE715" wp14:editId="2058C35E">
            <wp:extent cx="5573786" cy="2068632"/>
            <wp:effectExtent l="0" t="0" r="8255" b="8255"/>
            <wp:docPr id="1398068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454" cy="2082241"/>
                    </a:xfrm>
                    <a:prstGeom prst="rect">
                      <a:avLst/>
                    </a:prstGeom>
                    <a:noFill/>
                    <a:ln>
                      <a:noFill/>
                    </a:ln>
                  </pic:spPr>
                </pic:pic>
              </a:graphicData>
            </a:graphic>
          </wp:inline>
        </w:drawing>
      </w:r>
    </w:p>
    <w:p w14:paraId="53C6D163" w14:textId="77777777" w:rsidR="001A0091" w:rsidRPr="00EE0F22" w:rsidRDefault="001A0091" w:rsidP="001A0091"/>
    <w:p w14:paraId="2B8E04A9" w14:textId="77777777" w:rsidR="00C3306F" w:rsidRDefault="00C3306F"/>
    <w:sectPr w:rsidR="00C330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254ED"/>
    <w:multiLevelType w:val="multilevel"/>
    <w:tmpl w:val="A7D8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C72737"/>
    <w:multiLevelType w:val="multilevel"/>
    <w:tmpl w:val="5DBC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200C23"/>
    <w:multiLevelType w:val="multilevel"/>
    <w:tmpl w:val="B3F0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170E6A"/>
    <w:multiLevelType w:val="multilevel"/>
    <w:tmpl w:val="79AE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B84059"/>
    <w:multiLevelType w:val="multilevel"/>
    <w:tmpl w:val="D250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E9093B"/>
    <w:multiLevelType w:val="multilevel"/>
    <w:tmpl w:val="B470D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5D7ED5"/>
    <w:multiLevelType w:val="multilevel"/>
    <w:tmpl w:val="24C87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8445755">
    <w:abstractNumId w:val="3"/>
  </w:num>
  <w:num w:numId="2" w16cid:durableId="1650089608">
    <w:abstractNumId w:val="4"/>
  </w:num>
  <w:num w:numId="3" w16cid:durableId="1626885700">
    <w:abstractNumId w:val="5"/>
  </w:num>
  <w:num w:numId="4" w16cid:durableId="321617355">
    <w:abstractNumId w:val="6"/>
  </w:num>
  <w:num w:numId="5" w16cid:durableId="742992568">
    <w:abstractNumId w:val="2"/>
  </w:num>
  <w:num w:numId="6" w16cid:durableId="31197278">
    <w:abstractNumId w:val="0"/>
  </w:num>
  <w:num w:numId="7" w16cid:durableId="1423992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F22"/>
    <w:rsid w:val="0000769A"/>
    <w:rsid w:val="001A0091"/>
    <w:rsid w:val="001A4925"/>
    <w:rsid w:val="002212E7"/>
    <w:rsid w:val="0025445E"/>
    <w:rsid w:val="003A3E40"/>
    <w:rsid w:val="003D74D6"/>
    <w:rsid w:val="003F0DBB"/>
    <w:rsid w:val="00C3306F"/>
    <w:rsid w:val="00CC6AEC"/>
    <w:rsid w:val="00EE0F22"/>
    <w:rsid w:val="00F67345"/>
    <w:rsid w:val="00F75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70D2D7"/>
  <w15:chartTrackingRefBased/>
  <w15:docId w15:val="{A64C08EF-CCE9-4B3D-BEAC-EF85C123D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0F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E0F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E0F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E0F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0F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0F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0F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0F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0F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F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E0F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E0F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E0F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E0F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E0F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0F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0F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0F22"/>
    <w:rPr>
      <w:rFonts w:eastAsiaTheme="majorEastAsia" w:cstheme="majorBidi"/>
      <w:color w:val="272727" w:themeColor="text1" w:themeTint="D8"/>
    </w:rPr>
  </w:style>
  <w:style w:type="paragraph" w:styleId="Title">
    <w:name w:val="Title"/>
    <w:basedOn w:val="Normal"/>
    <w:next w:val="Normal"/>
    <w:link w:val="TitleChar"/>
    <w:uiPriority w:val="10"/>
    <w:qFormat/>
    <w:rsid w:val="00EE0F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0F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0F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0F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0F22"/>
    <w:pPr>
      <w:spacing w:before="160"/>
      <w:jc w:val="center"/>
    </w:pPr>
    <w:rPr>
      <w:i/>
      <w:iCs/>
      <w:color w:val="404040" w:themeColor="text1" w:themeTint="BF"/>
    </w:rPr>
  </w:style>
  <w:style w:type="character" w:customStyle="1" w:styleId="QuoteChar">
    <w:name w:val="Quote Char"/>
    <w:basedOn w:val="DefaultParagraphFont"/>
    <w:link w:val="Quote"/>
    <w:uiPriority w:val="29"/>
    <w:rsid w:val="00EE0F22"/>
    <w:rPr>
      <w:i/>
      <w:iCs/>
      <w:color w:val="404040" w:themeColor="text1" w:themeTint="BF"/>
    </w:rPr>
  </w:style>
  <w:style w:type="paragraph" w:styleId="ListParagraph">
    <w:name w:val="List Paragraph"/>
    <w:basedOn w:val="Normal"/>
    <w:uiPriority w:val="34"/>
    <w:qFormat/>
    <w:rsid w:val="00EE0F22"/>
    <w:pPr>
      <w:ind w:left="720"/>
      <w:contextualSpacing/>
    </w:pPr>
  </w:style>
  <w:style w:type="character" w:styleId="IntenseEmphasis">
    <w:name w:val="Intense Emphasis"/>
    <w:basedOn w:val="DefaultParagraphFont"/>
    <w:uiPriority w:val="21"/>
    <w:qFormat/>
    <w:rsid w:val="00EE0F22"/>
    <w:rPr>
      <w:i/>
      <w:iCs/>
      <w:color w:val="2F5496" w:themeColor="accent1" w:themeShade="BF"/>
    </w:rPr>
  </w:style>
  <w:style w:type="paragraph" w:styleId="IntenseQuote">
    <w:name w:val="Intense Quote"/>
    <w:basedOn w:val="Normal"/>
    <w:next w:val="Normal"/>
    <w:link w:val="IntenseQuoteChar"/>
    <w:uiPriority w:val="30"/>
    <w:qFormat/>
    <w:rsid w:val="00EE0F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E0F22"/>
    <w:rPr>
      <w:i/>
      <w:iCs/>
      <w:color w:val="2F5496" w:themeColor="accent1" w:themeShade="BF"/>
    </w:rPr>
  </w:style>
  <w:style w:type="character" w:styleId="IntenseReference">
    <w:name w:val="Intense Reference"/>
    <w:basedOn w:val="DefaultParagraphFont"/>
    <w:uiPriority w:val="32"/>
    <w:qFormat/>
    <w:rsid w:val="00EE0F22"/>
    <w:rPr>
      <w:b/>
      <w:bCs/>
      <w:smallCaps/>
      <w:color w:val="2F5496" w:themeColor="accent1" w:themeShade="BF"/>
      <w:spacing w:val="5"/>
    </w:rPr>
  </w:style>
  <w:style w:type="paragraph" w:styleId="NormalWeb">
    <w:name w:val="Normal (Web)"/>
    <w:basedOn w:val="Normal"/>
    <w:uiPriority w:val="99"/>
    <w:semiHidden/>
    <w:unhideWhenUsed/>
    <w:rsid w:val="00F75A5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296386">
      <w:bodyDiv w:val="1"/>
      <w:marLeft w:val="0"/>
      <w:marRight w:val="0"/>
      <w:marTop w:val="0"/>
      <w:marBottom w:val="0"/>
      <w:divBdr>
        <w:top w:val="none" w:sz="0" w:space="0" w:color="auto"/>
        <w:left w:val="none" w:sz="0" w:space="0" w:color="auto"/>
        <w:bottom w:val="none" w:sz="0" w:space="0" w:color="auto"/>
        <w:right w:val="none" w:sz="0" w:space="0" w:color="auto"/>
      </w:divBdr>
    </w:div>
    <w:div w:id="262106385">
      <w:bodyDiv w:val="1"/>
      <w:marLeft w:val="0"/>
      <w:marRight w:val="0"/>
      <w:marTop w:val="0"/>
      <w:marBottom w:val="0"/>
      <w:divBdr>
        <w:top w:val="none" w:sz="0" w:space="0" w:color="auto"/>
        <w:left w:val="none" w:sz="0" w:space="0" w:color="auto"/>
        <w:bottom w:val="none" w:sz="0" w:space="0" w:color="auto"/>
        <w:right w:val="none" w:sz="0" w:space="0" w:color="auto"/>
      </w:divBdr>
    </w:div>
    <w:div w:id="389576567">
      <w:bodyDiv w:val="1"/>
      <w:marLeft w:val="0"/>
      <w:marRight w:val="0"/>
      <w:marTop w:val="0"/>
      <w:marBottom w:val="0"/>
      <w:divBdr>
        <w:top w:val="none" w:sz="0" w:space="0" w:color="auto"/>
        <w:left w:val="none" w:sz="0" w:space="0" w:color="auto"/>
        <w:bottom w:val="none" w:sz="0" w:space="0" w:color="auto"/>
        <w:right w:val="none" w:sz="0" w:space="0" w:color="auto"/>
      </w:divBdr>
    </w:div>
    <w:div w:id="478573269">
      <w:bodyDiv w:val="1"/>
      <w:marLeft w:val="0"/>
      <w:marRight w:val="0"/>
      <w:marTop w:val="0"/>
      <w:marBottom w:val="0"/>
      <w:divBdr>
        <w:top w:val="none" w:sz="0" w:space="0" w:color="auto"/>
        <w:left w:val="none" w:sz="0" w:space="0" w:color="auto"/>
        <w:bottom w:val="none" w:sz="0" w:space="0" w:color="auto"/>
        <w:right w:val="none" w:sz="0" w:space="0" w:color="auto"/>
      </w:divBdr>
    </w:div>
    <w:div w:id="636496435">
      <w:bodyDiv w:val="1"/>
      <w:marLeft w:val="0"/>
      <w:marRight w:val="0"/>
      <w:marTop w:val="0"/>
      <w:marBottom w:val="0"/>
      <w:divBdr>
        <w:top w:val="none" w:sz="0" w:space="0" w:color="auto"/>
        <w:left w:val="none" w:sz="0" w:space="0" w:color="auto"/>
        <w:bottom w:val="none" w:sz="0" w:space="0" w:color="auto"/>
        <w:right w:val="none" w:sz="0" w:space="0" w:color="auto"/>
      </w:divBdr>
    </w:div>
    <w:div w:id="760491955">
      <w:bodyDiv w:val="1"/>
      <w:marLeft w:val="0"/>
      <w:marRight w:val="0"/>
      <w:marTop w:val="0"/>
      <w:marBottom w:val="0"/>
      <w:divBdr>
        <w:top w:val="none" w:sz="0" w:space="0" w:color="auto"/>
        <w:left w:val="none" w:sz="0" w:space="0" w:color="auto"/>
        <w:bottom w:val="none" w:sz="0" w:space="0" w:color="auto"/>
        <w:right w:val="none" w:sz="0" w:space="0" w:color="auto"/>
      </w:divBdr>
    </w:div>
    <w:div w:id="804127034">
      <w:bodyDiv w:val="1"/>
      <w:marLeft w:val="0"/>
      <w:marRight w:val="0"/>
      <w:marTop w:val="0"/>
      <w:marBottom w:val="0"/>
      <w:divBdr>
        <w:top w:val="none" w:sz="0" w:space="0" w:color="auto"/>
        <w:left w:val="none" w:sz="0" w:space="0" w:color="auto"/>
        <w:bottom w:val="none" w:sz="0" w:space="0" w:color="auto"/>
        <w:right w:val="none" w:sz="0" w:space="0" w:color="auto"/>
      </w:divBdr>
    </w:div>
    <w:div w:id="1057632883">
      <w:bodyDiv w:val="1"/>
      <w:marLeft w:val="0"/>
      <w:marRight w:val="0"/>
      <w:marTop w:val="0"/>
      <w:marBottom w:val="0"/>
      <w:divBdr>
        <w:top w:val="none" w:sz="0" w:space="0" w:color="auto"/>
        <w:left w:val="none" w:sz="0" w:space="0" w:color="auto"/>
        <w:bottom w:val="none" w:sz="0" w:space="0" w:color="auto"/>
        <w:right w:val="none" w:sz="0" w:space="0" w:color="auto"/>
      </w:divBdr>
    </w:div>
    <w:div w:id="1424302921">
      <w:bodyDiv w:val="1"/>
      <w:marLeft w:val="0"/>
      <w:marRight w:val="0"/>
      <w:marTop w:val="0"/>
      <w:marBottom w:val="0"/>
      <w:divBdr>
        <w:top w:val="none" w:sz="0" w:space="0" w:color="auto"/>
        <w:left w:val="none" w:sz="0" w:space="0" w:color="auto"/>
        <w:bottom w:val="none" w:sz="0" w:space="0" w:color="auto"/>
        <w:right w:val="none" w:sz="0" w:space="0" w:color="auto"/>
      </w:divBdr>
    </w:div>
    <w:div w:id="1864901408">
      <w:bodyDiv w:val="1"/>
      <w:marLeft w:val="0"/>
      <w:marRight w:val="0"/>
      <w:marTop w:val="0"/>
      <w:marBottom w:val="0"/>
      <w:divBdr>
        <w:top w:val="none" w:sz="0" w:space="0" w:color="auto"/>
        <w:left w:val="none" w:sz="0" w:space="0" w:color="auto"/>
        <w:bottom w:val="none" w:sz="0" w:space="0" w:color="auto"/>
        <w:right w:val="none" w:sz="0" w:space="0" w:color="auto"/>
      </w:divBdr>
    </w:div>
    <w:div w:id="212869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5</Pages>
  <Words>404</Words>
  <Characters>2303</Characters>
  <Application>Microsoft Office Word</Application>
  <DocSecurity>0</DocSecurity>
  <Lines>19</Lines>
  <Paragraphs>5</Paragraphs>
  <ScaleCrop>false</ScaleCrop>
  <Company/>
  <LinksUpToDate>false</LinksUpToDate>
  <CharactersWithSpaces>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prema y r</dc:creator>
  <cp:keywords/>
  <dc:description/>
  <cp:lastModifiedBy>prema y r</cp:lastModifiedBy>
  <cp:revision>14</cp:revision>
  <dcterms:created xsi:type="dcterms:W3CDTF">2025-02-09T20:03:00Z</dcterms:created>
  <dcterms:modified xsi:type="dcterms:W3CDTF">2025-02-11T13:35:00Z</dcterms:modified>
</cp:coreProperties>
</file>