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3F4A" w14:textId="77777777" w:rsidR="001C153E" w:rsidRDefault="001C153E" w:rsidP="001C153E">
      <w:pPr>
        <w:spacing w:line="360" w:lineRule="auto"/>
        <w:jc w:val="center"/>
        <w:rPr>
          <w:rFonts w:eastAsia="Times New Roman" w:cs="Times New Roman"/>
          <w:b/>
          <w:bCs/>
          <w:sz w:val="32"/>
          <w:szCs w:val="32"/>
        </w:rPr>
      </w:pPr>
      <w:r>
        <w:rPr>
          <w:rFonts w:eastAsia="Times New Roman" w:cs="Times New Roman"/>
          <w:b/>
          <w:bCs/>
          <w:sz w:val="32"/>
          <w:szCs w:val="32"/>
        </w:rPr>
        <w:t>SVEUČILIŠTE JOSIPA JURJA STROSSMAYERA U OSIJEKU FAKULTET ELEKTROTEHNIKE, RAČUNARSTVA I INFORMACIJSKIH TEHNOLOGIJA OSIJEK</w:t>
      </w:r>
    </w:p>
    <w:p w14:paraId="142BA498" w14:textId="77777777" w:rsidR="001C153E" w:rsidRDefault="001C153E" w:rsidP="001C153E">
      <w:pPr>
        <w:spacing w:line="360" w:lineRule="auto"/>
        <w:jc w:val="center"/>
        <w:rPr>
          <w:rFonts w:eastAsia="Times New Roman" w:cs="Times New Roman"/>
          <w:b/>
          <w:bCs/>
          <w:sz w:val="36"/>
          <w:szCs w:val="36"/>
        </w:rPr>
      </w:pPr>
    </w:p>
    <w:p w14:paraId="69562339" w14:textId="77777777" w:rsidR="001C153E" w:rsidRDefault="001C153E" w:rsidP="001C153E">
      <w:pPr>
        <w:spacing w:line="360" w:lineRule="auto"/>
        <w:jc w:val="center"/>
        <w:rPr>
          <w:rFonts w:eastAsia="Times New Roman" w:cs="Times New Roman"/>
          <w:b/>
          <w:bCs/>
          <w:sz w:val="28"/>
          <w:szCs w:val="28"/>
        </w:rPr>
      </w:pPr>
      <w:r>
        <w:rPr>
          <w:rFonts w:eastAsia="Times New Roman" w:cs="Times New Roman"/>
          <w:b/>
          <w:bCs/>
          <w:sz w:val="28"/>
          <w:szCs w:val="28"/>
        </w:rPr>
        <w:t>Diplomski studij Računarstvo</w:t>
      </w:r>
    </w:p>
    <w:p w14:paraId="289230E7" w14:textId="77777777" w:rsidR="001C153E" w:rsidRDefault="001C153E" w:rsidP="001C153E">
      <w:pPr>
        <w:spacing w:line="360" w:lineRule="auto"/>
        <w:jc w:val="center"/>
        <w:rPr>
          <w:rFonts w:eastAsia="Times New Roman" w:cs="Times New Roman"/>
        </w:rPr>
      </w:pPr>
    </w:p>
    <w:p w14:paraId="0B6AD6AD" w14:textId="77777777" w:rsidR="001C153E" w:rsidRDefault="001C153E" w:rsidP="001C153E">
      <w:pPr>
        <w:spacing w:line="360" w:lineRule="auto"/>
        <w:jc w:val="center"/>
        <w:rPr>
          <w:rFonts w:eastAsia="Times New Roman" w:cs="Times New Roman"/>
          <w:b/>
          <w:bCs/>
          <w:sz w:val="32"/>
          <w:szCs w:val="32"/>
        </w:rPr>
      </w:pPr>
    </w:p>
    <w:p w14:paraId="1CBA6CA3" w14:textId="3E07D3F9" w:rsidR="001C153E" w:rsidRDefault="001C153E" w:rsidP="001C153E">
      <w:pPr>
        <w:spacing w:line="360" w:lineRule="auto"/>
        <w:jc w:val="center"/>
        <w:rPr>
          <w:rFonts w:eastAsia="Times New Roman" w:cs="Times New Roman"/>
          <w:b/>
          <w:bCs/>
          <w:sz w:val="32"/>
          <w:szCs w:val="32"/>
        </w:rPr>
      </w:pPr>
      <w:r>
        <w:rPr>
          <w:rFonts w:eastAsia="Times New Roman" w:cs="Times New Roman"/>
          <w:b/>
          <w:bCs/>
          <w:sz w:val="32"/>
          <w:szCs w:val="32"/>
        </w:rPr>
        <w:t>Automatska klasifikacija faza kirurške operacije pomoću Video Transformer modela</w:t>
      </w:r>
    </w:p>
    <w:p w14:paraId="36E66F20" w14:textId="77777777" w:rsidR="001C153E" w:rsidRDefault="001C153E" w:rsidP="001C153E">
      <w:pPr>
        <w:spacing w:line="360" w:lineRule="auto"/>
        <w:jc w:val="center"/>
        <w:rPr>
          <w:rFonts w:eastAsia="Times New Roman" w:cs="Times New Roman"/>
        </w:rPr>
      </w:pPr>
    </w:p>
    <w:p w14:paraId="4141E429" w14:textId="77777777" w:rsidR="001C153E" w:rsidRDefault="001C153E" w:rsidP="001C153E">
      <w:pPr>
        <w:spacing w:line="360" w:lineRule="auto"/>
        <w:jc w:val="center"/>
        <w:rPr>
          <w:rFonts w:eastAsia="Times New Roman" w:cs="Times New Roman"/>
        </w:rPr>
      </w:pPr>
    </w:p>
    <w:p w14:paraId="17DAC1F4" w14:textId="04579325" w:rsidR="001C153E" w:rsidRDefault="001C153E" w:rsidP="001C153E">
      <w:pPr>
        <w:spacing w:line="360" w:lineRule="auto"/>
        <w:jc w:val="center"/>
        <w:rPr>
          <w:rFonts w:eastAsia="Times New Roman" w:cs="Times New Roman"/>
          <w:b/>
          <w:bCs/>
          <w:sz w:val="28"/>
          <w:szCs w:val="28"/>
        </w:rPr>
      </w:pPr>
      <w:r>
        <w:rPr>
          <w:rFonts w:eastAsia="Times New Roman" w:cs="Times New Roman"/>
          <w:b/>
          <w:bCs/>
          <w:sz w:val="28"/>
          <w:szCs w:val="28"/>
        </w:rPr>
        <w:t>Obrada slike i računalni vid</w:t>
      </w:r>
    </w:p>
    <w:p w14:paraId="3E4F64F0" w14:textId="77777777" w:rsidR="001C153E" w:rsidRDefault="001C153E" w:rsidP="001C153E">
      <w:pPr>
        <w:spacing w:line="360" w:lineRule="auto"/>
        <w:jc w:val="center"/>
        <w:rPr>
          <w:rFonts w:eastAsia="Times New Roman" w:cs="Times New Roman"/>
        </w:rPr>
      </w:pPr>
      <w:r>
        <w:rPr>
          <w:rFonts w:eastAsia="Times New Roman" w:cs="Times New Roman"/>
          <w:b/>
          <w:bCs/>
          <w:sz w:val="28"/>
          <w:szCs w:val="28"/>
        </w:rPr>
        <w:t>SEMINARSKI RAD</w:t>
      </w:r>
    </w:p>
    <w:p w14:paraId="06E026FA" w14:textId="77777777" w:rsidR="001C153E" w:rsidRDefault="001C153E" w:rsidP="001C153E">
      <w:pPr>
        <w:spacing w:line="360" w:lineRule="auto"/>
        <w:jc w:val="center"/>
        <w:rPr>
          <w:rFonts w:eastAsia="Times New Roman" w:cs="Times New Roman"/>
        </w:rPr>
      </w:pPr>
    </w:p>
    <w:p w14:paraId="60440BDA" w14:textId="77777777" w:rsidR="001C153E" w:rsidRDefault="001C153E" w:rsidP="001C153E">
      <w:pPr>
        <w:spacing w:line="360" w:lineRule="auto"/>
        <w:jc w:val="center"/>
        <w:rPr>
          <w:rFonts w:eastAsia="Times New Roman" w:cs="Times New Roman"/>
        </w:rPr>
      </w:pPr>
    </w:p>
    <w:p w14:paraId="2D878B87" w14:textId="77777777" w:rsidR="001C153E" w:rsidRDefault="001C153E" w:rsidP="001C153E">
      <w:pPr>
        <w:spacing w:line="360" w:lineRule="auto"/>
        <w:jc w:val="center"/>
        <w:rPr>
          <w:rFonts w:eastAsia="Times New Roman" w:cs="Times New Roman"/>
        </w:rPr>
      </w:pPr>
    </w:p>
    <w:p w14:paraId="44009202" w14:textId="77777777" w:rsidR="001C153E" w:rsidRDefault="001C153E" w:rsidP="001C153E">
      <w:pPr>
        <w:spacing w:line="360" w:lineRule="auto"/>
        <w:jc w:val="center"/>
        <w:rPr>
          <w:rFonts w:eastAsia="Times New Roman" w:cs="Times New Roman"/>
        </w:rPr>
      </w:pPr>
    </w:p>
    <w:p w14:paraId="64EE3A01" w14:textId="77777777" w:rsidR="001C153E" w:rsidRDefault="001C153E" w:rsidP="001C153E">
      <w:pPr>
        <w:spacing w:line="360" w:lineRule="auto"/>
        <w:jc w:val="center"/>
        <w:rPr>
          <w:rFonts w:eastAsia="Times New Roman" w:cs="Times New Roman"/>
          <w:b/>
          <w:bCs/>
          <w:sz w:val="28"/>
          <w:szCs w:val="28"/>
        </w:rPr>
      </w:pPr>
    </w:p>
    <w:p w14:paraId="22342C0E" w14:textId="556BC761" w:rsidR="001C153E" w:rsidRDefault="001C153E" w:rsidP="001C153E">
      <w:pPr>
        <w:spacing w:line="360" w:lineRule="auto"/>
        <w:jc w:val="center"/>
        <w:rPr>
          <w:rFonts w:eastAsia="Times New Roman" w:cs="Times New Roman"/>
          <w:b/>
          <w:bCs/>
        </w:rPr>
      </w:pPr>
      <w:r>
        <w:rPr>
          <w:rFonts w:eastAsia="Times New Roman" w:cs="Times New Roman"/>
          <w:b/>
          <w:bCs/>
          <w:sz w:val="28"/>
          <w:szCs w:val="28"/>
        </w:rPr>
        <w:t>Karlo Premužić</w:t>
      </w:r>
    </w:p>
    <w:p w14:paraId="468AD9F2" w14:textId="77777777" w:rsidR="001C153E" w:rsidRDefault="001C153E" w:rsidP="001C153E">
      <w:pPr>
        <w:spacing w:line="360" w:lineRule="auto"/>
        <w:jc w:val="center"/>
        <w:rPr>
          <w:rFonts w:eastAsia="Times New Roman" w:cs="Times New Roman"/>
          <w:b/>
          <w:bCs/>
        </w:rPr>
      </w:pPr>
    </w:p>
    <w:p w14:paraId="53122977" w14:textId="1607CFC0" w:rsidR="001C153E" w:rsidRDefault="001C153E" w:rsidP="00012461">
      <w:pPr>
        <w:jc w:val="center"/>
        <w:rPr>
          <w:rFonts w:eastAsia="Times New Roman" w:cs="Times New Roman"/>
          <w:b/>
          <w:bCs/>
        </w:rPr>
      </w:pPr>
      <w:r>
        <w:rPr>
          <w:rFonts w:eastAsia="Times New Roman" w:cs="Times New Roman"/>
          <w:b/>
          <w:bCs/>
        </w:rPr>
        <w:t>Osijek, 2026.</w:t>
      </w:r>
    </w:p>
    <w:sdt>
      <w:sdtPr>
        <w:rPr>
          <w:rFonts w:ascii="Times New Roman" w:eastAsia="Aptos" w:hAnsi="Times New Roman" w:cs="Aptos"/>
          <w:color w:val="auto"/>
          <w:sz w:val="24"/>
          <w:szCs w:val="22"/>
          <w:lang w:val="hr"/>
        </w:rPr>
        <w:id w:val="1301648495"/>
        <w:docPartObj>
          <w:docPartGallery w:val="Table of Contents"/>
          <w:docPartUnique/>
        </w:docPartObj>
      </w:sdtPr>
      <w:sdtEndPr>
        <w:rPr>
          <w:b/>
          <w:bCs/>
        </w:rPr>
      </w:sdtEndPr>
      <w:sdtContent>
        <w:p w14:paraId="21DEADA2" w14:textId="21A08994" w:rsidR="00C853AD" w:rsidRDefault="00C853AD">
          <w:pPr>
            <w:pStyle w:val="TOCNaslov"/>
            <w:rPr>
              <w:rFonts w:ascii="Times New Roman" w:hAnsi="Times New Roman" w:cs="Times New Roman"/>
              <w:b/>
              <w:bCs/>
              <w:color w:val="auto"/>
            </w:rPr>
          </w:pPr>
          <w:r w:rsidRPr="00C853AD">
            <w:rPr>
              <w:rFonts w:ascii="Times New Roman" w:hAnsi="Times New Roman" w:cs="Times New Roman"/>
              <w:b/>
              <w:bCs/>
              <w:color w:val="auto"/>
            </w:rPr>
            <w:t>Sadržaj</w:t>
          </w:r>
        </w:p>
        <w:p w14:paraId="3A5928F6" w14:textId="77777777" w:rsidR="00C853AD" w:rsidRPr="00C853AD" w:rsidRDefault="00C853AD" w:rsidP="00C853AD">
          <w:pPr>
            <w:rPr>
              <w:lang w:val="hr-HR"/>
            </w:rPr>
          </w:pPr>
        </w:p>
        <w:p w14:paraId="54794394" w14:textId="749A836F" w:rsidR="00B83F53" w:rsidRDefault="00C853AD">
          <w:pPr>
            <w:pStyle w:val="Sadraj1"/>
            <w:rPr>
              <w:rFonts w:asciiTheme="minorHAnsi" w:hAnsiTheme="minorHAnsi" w:cstheme="minorBidi"/>
              <w:kern w:val="2"/>
              <w:sz w:val="24"/>
              <w:szCs w:val="24"/>
              <w14:ligatures w14:val="standardContextual"/>
            </w:rPr>
          </w:pPr>
          <w:r w:rsidRPr="00C853AD">
            <w:fldChar w:fldCharType="begin"/>
          </w:r>
          <w:r w:rsidRPr="00C853AD">
            <w:instrText xml:space="preserve"> TOC \o "1-3" \h \z \u </w:instrText>
          </w:r>
          <w:r w:rsidRPr="00C853AD">
            <w:fldChar w:fldCharType="separate"/>
          </w:r>
          <w:hyperlink w:anchor="_Toc227087477" w:history="1">
            <w:r w:rsidR="00B83F53" w:rsidRPr="00632F7C">
              <w:rPr>
                <w:rStyle w:val="Hiperveza"/>
              </w:rPr>
              <w:t>1.</w:t>
            </w:r>
            <w:r w:rsidR="00B83F53">
              <w:rPr>
                <w:rFonts w:asciiTheme="minorHAnsi" w:hAnsiTheme="minorHAnsi" w:cstheme="minorBidi"/>
                <w:kern w:val="2"/>
                <w:sz w:val="24"/>
                <w:szCs w:val="24"/>
                <w14:ligatures w14:val="standardContextual"/>
              </w:rPr>
              <w:tab/>
            </w:r>
            <w:r w:rsidR="00B83F53" w:rsidRPr="00632F7C">
              <w:rPr>
                <w:rStyle w:val="Hiperveza"/>
              </w:rPr>
              <w:t>Uvod</w:t>
            </w:r>
            <w:r w:rsidR="00B83F53">
              <w:rPr>
                <w:webHidden/>
              </w:rPr>
              <w:tab/>
            </w:r>
            <w:r w:rsidR="00B83F53">
              <w:rPr>
                <w:webHidden/>
              </w:rPr>
              <w:fldChar w:fldCharType="begin"/>
            </w:r>
            <w:r w:rsidR="00B83F53">
              <w:rPr>
                <w:webHidden/>
              </w:rPr>
              <w:instrText xml:space="preserve"> PAGEREF _Toc227087477 \h </w:instrText>
            </w:r>
            <w:r w:rsidR="00B83F53">
              <w:rPr>
                <w:webHidden/>
              </w:rPr>
            </w:r>
            <w:r w:rsidR="00B83F53">
              <w:rPr>
                <w:webHidden/>
              </w:rPr>
              <w:fldChar w:fldCharType="separate"/>
            </w:r>
            <w:r w:rsidR="00B83F53">
              <w:rPr>
                <w:webHidden/>
              </w:rPr>
              <w:t>3</w:t>
            </w:r>
            <w:r w:rsidR="00B83F53">
              <w:rPr>
                <w:webHidden/>
              </w:rPr>
              <w:fldChar w:fldCharType="end"/>
            </w:r>
          </w:hyperlink>
        </w:p>
        <w:p w14:paraId="4B226606" w14:textId="33C2D237" w:rsidR="00B83F53" w:rsidRDefault="00B83F53">
          <w:pPr>
            <w:pStyle w:val="Sadraj1"/>
            <w:rPr>
              <w:rFonts w:asciiTheme="minorHAnsi" w:hAnsiTheme="minorHAnsi" w:cstheme="minorBidi"/>
              <w:kern w:val="2"/>
              <w:sz w:val="24"/>
              <w:szCs w:val="24"/>
              <w14:ligatures w14:val="standardContextual"/>
            </w:rPr>
          </w:pPr>
          <w:hyperlink w:anchor="_Toc227087478" w:history="1">
            <w:r w:rsidRPr="00632F7C">
              <w:rPr>
                <w:rStyle w:val="Hiperveza"/>
              </w:rPr>
              <w:t>2.</w:t>
            </w:r>
            <w:r>
              <w:rPr>
                <w:rFonts w:asciiTheme="minorHAnsi" w:hAnsiTheme="minorHAnsi" w:cstheme="minorBidi"/>
                <w:kern w:val="2"/>
                <w:sz w:val="24"/>
                <w:szCs w:val="24"/>
                <w14:ligatures w14:val="standardContextual"/>
              </w:rPr>
              <w:tab/>
            </w:r>
            <w:r w:rsidRPr="00632F7C">
              <w:rPr>
                <w:rStyle w:val="Hiperveza"/>
              </w:rPr>
              <w:t>Teorijska osnova analize videozapisa u medicini</w:t>
            </w:r>
            <w:r>
              <w:rPr>
                <w:webHidden/>
              </w:rPr>
              <w:tab/>
            </w:r>
            <w:r>
              <w:rPr>
                <w:webHidden/>
              </w:rPr>
              <w:fldChar w:fldCharType="begin"/>
            </w:r>
            <w:r>
              <w:rPr>
                <w:webHidden/>
              </w:rPr>
              <w:instrText xml:space="preserve"> PAGEREF _Toc227087478 \h </w:instrText>
            </w:r>
            <w:r>
              <w:rPr>
                <w:webHidden/>
              </w:rPr>
            </w:r>
            <w:r>
              <w:rPr>
                <w:webHidden/>
              </w:rPr>
              <w:fldChar w:fldCharType="separate"/>
            </w:r>
            <w:r>
              <w:rPr>
                <w:webHidden/>
              </w:rPr>
              <w:t>4</w:t>
            </w:r>
            <w:r>
              <w:rPr>
                <w:webHidden/>
              </w:rPr>
              <w:fldChar w:fldCharType="end"/>
            </w:r>
          </w:hyperlink>
        </w:p>
        <w:p w14:paraId="01B0C52E" w14:textId="36105733" w:rsidR="00B83F53" w:rsidRDefault="00B83F53">
          <w:pPr>
            <w:pStyle w:val="Sadraj1"/>
            <w:rPr>
              <w:rFonts w:asciiTheme="minorHAnsi" w:hAnsiTheme="minorHAnsi" w:cstheme="minorBidi"/>
              <w:kern w:val="2"/>
              <w:sz w:val="24"/>
              <w:szCs w:val="24"/>
              <w14:ligatures w14:val="standardContextual"/>
            </w:rPr>
          </w:pPr>
          <w:hyperlink w:anchor="_Toc227087479" w:history="1">
            <w:r w:rsidRPr="00632F7C">
              <w:rPr>
                <w:rStyle w:val="Hiperveza"/>
              </w:rPr>
              <w:t>3.</w:t>
            </w:r>
            <w:r>
              <w:rPr>
                <w:rFonts w:asciiTheme="minorHAnsi" w:hAnsiTheme="minorHAnsi" w:cstheme="minorBidi"/>
                <w:kern w:val="2"/>
                <w:sz w:val="24"/>
                <w:szCs w:val="24"/>
                <w14:ligatures w14:val="standardContextual"/>
              </w:rPr>
              <w:tab/>
            </w:r>
            <w:r w:rsidRPr="00632F7C">
              <w:rPr>
                <w:rStyle w:val="Hiperveza"/>
              </w:rPr>
              <w:t>Video Transformer arhitekture</w:t>
            </w:r>
            <w:r>
              <w:rPr>
                <w:webHidden/>
              </w:rPr>
              <w:tab/>
            </w:r>
            <w:r>
              <w:rPr>
                <w:webHidden/>
              </w:rPr>
              <w:fldChar w:fldCharType="begin"/>
            </w:r>
            <w:r>
              <w:rPr>
                <w:webHidden/>
              </w:rPr>
              <w:instrText xml:space="preserve"> PAGEREF _Toc227087479 \h </w:instrText>
            </w:r>
            <w:r>
              <w:rPr>
                <w:webHidden/>
              </w:rPr>
            </w:r>
            <w:r>
              <w:rPr>
                <w:webHidden/>
              </w:rPr>
              <w:fldChar w:fldCharType="separate"/>
            </w:r>
            <w:r>
              <w:rPr>
                <w:webHidden/>
              </w:rPr>
              <w:t>6</w:t>
            </w:r>
            <w:r>
              <w:rPr>
                <w:webHidden/>
              </w:rPr>
              <w:fldChar w:fldCharType="end"/>
            </w:r>
          </w:hyperlink>
        </w:p>
        <w:p w14:paraId="758936BF" w14:textId="68A35911" w:rsidR="00B83F53" w:rsidRDefault="00B83F53">
          <w:pPr>
            <w:pStyle w:val="Sadraj2"/>
            <w:tabs>
              <w:tab w:val="right" w:leader="dot" w:pos="9396"/>
            </w:tabs>
            <w:rPr>
              <w:rFonts w:cstheme="minorBidi"/>
              <w:noProof/>
              <w:kern w:val="2"/>
              <w:sz w:val="24"/>
              <w:szCs w:val="24"/>
              <w14:ligatures w14:val="standardContextual"/>
            </w:rPr>
          </w:pPr>
          <w:hyperlink w:anchor="_Toc227087480" w:history="1">
            <w:r w:rsidRPr="00632F7C">
              <w:rPr>
                <w:rStyle w:val="Hiperveza"/>
                <w:noProof/>
              </w:rPr>
              <w:t>3.1 Self-attention mehanizam u analizi videozapisa</w:t>
            </w:r>
            <w:r>
              <w:rPr>
                <w:noProof/>
                <w:webHidden/>
              </w:rPr>
              <w:tab/>
            </w:r>
            <w:r>
              <w:rPr>
                <w:noProof/>
                <w:webHidden/>
              </w:rPr>
              <w:fldChar w:fldCharType="begin"/>
            </w:r>
            <w:r>
              <w:rPr>
                <w:noProof/>
                <w:webHidden/>
              </w:rPr>
              <w:instrText xml:space="preserve"> PAGEREF _Toc227087480 \h </w:instrText>
            </w:r>
            <w:r>
              <w:rPr>
                <w:noProof/>
                <w:webHidden/>
              </w:rPr>
            </w:r>
            <w:r>
              <w:rPr>
                <w:noProof/>
                <w:webHidden/>
              </w:rPr>
              <w:fldChar w:fldCharType="separate"/>
            </w:r>
            <w:r>
              <w:rPr>
                <w:noProof/>
                <w:webHidden/>
              </w:rPr>
              <w:t>6</w:t>
            </w:r>
            <w:r>
              <w:rPr>
                <w:noProof/>
                <w:webHidden/>
              </w:rPr>
              <w:fldChar w:fldCharType="end"/>
            </w:r>
          </w:hyperlink>
        </w:p>
        <w:p w14:paraId="2C0630B5" w14:textId="65C44050" w:rsidR="00B83F53" w:rsidRDefault="00B83F53">
          <w:pPr>
            <w:pStyle w:val="Sadraj2"/>
            <w:tabs>
              <w:tab w:val="right" w:leader="dot" w:pos="9396"/>
            </w:tabs>
            <w:rPr>
              <w:rFonts w:cstheme="minorBidi"/>
              <w:noProof/>
              <w:kern w:val="2"/>
              <w:sz w:val="24"/>
              <w:szCs w:val="24"/>
              <w14:ligatures w14:val="standardContextual"/>
            </w:rPr>
          </w:pPr>
          <w:hyperlink w:anchor="_Toc227087481" w:history="1">
            <w:r w:rsidRPr="00632F7C">
              <w:rPr>
                <w:rStyle w:val="Hiperveza"/>
                <w:noProof/>
              </w:rPr>
              <w:t>3.2 TimeSformer arhitektura</w:t>
            </w:r>
            <w:r>
              <w:rPr>
                <w:noProof/>
                <w:webHidden/>
              </w:rPr>
              <w:tab/>
            </w:r>
            <w:r>
              <w:rPr>
                <w:noProof/>
                <w:webHidden/>
              </w:rPr>
              <w:fldChar w:fldCharType="begin"/>
            </w:r>
            <w:r>
              <w:rPr>
                <w:noProof/>
                <w:webHidden/>
              </w:rPr>
              <w:instrText xml:space="preserve"> PAGEREF _Toc227087481 \h </w:instrText>
            </w:r>
            <w:r>
              <w:rPr>
                <w:noProof/>
                <w:webHidden/>
              </w:rPr>
            </w:r>
            <w:r>
              <w:rPr>
                <w:noProof/>
                <w:webHidden/>
              </w:rPr>
              <w:fldChar w:fldCharType="separate"/>
            </w:r>
            <w:r>
              <w:rPr>
                <w:noProof/>
                <w:webHidden/>
              </w:rPr>
              <w:t>6</w:t>
            </w:r>
            <w:r>
              <w:rPr>
                <w:noProof/>
                <w:webHidden/>
              </w:rPr>
              <w:fldChar w:fldCharType="end"/>
            </w:r>
          </w:hyperlink>
        </w:p>
        <w:p w14:paraId="048748C7" w14:textId="32E40D51" w:rsidR="00B83F53" w:rsidRDefault="00B83F53">
          <w:pPr>
            <w:pStyle w:val="Sadraj2"/>
            <w:tabs>
              <w:tab w:val="right" w:leader="dot" w:pos="9396"/>
            </w:tabs>
            <w:rPr>
              <w:rFonts w:cstheme="minorBidi"/>
              <w:noProof/>
              <w:kern w:val="2"/>
              <w:sz w:val="24"/>
              <w:szCs w:val="24"/>
              <w14:ligatures w14:val="standardContextual"/>
            </w:rPr>
          </w:pPr>
          <w:hyperlink w:anchor="_Toc227087482" w:history="1">
            <w:r w:rsidRPr="00632F7C">
              <w:rPr>
                <w:rStyle w:val="Hiperveza"/>
                <w:noProof/>
              </w:rPr>
              <w:t>3.3 Video Swin Transformer</w:t>
            </w:r>
            <w:r>
              <w:rPr>
                <w:noProof/>
                <w:webHidden/>
              </w:rPr>
              <w:tab/>
            </w:r>
            <w:r>
              <w:rPr>
                <w:noProof/>
                <w:webHidden/>
              </w:rPr>
              <w:fldChar w:fldCharType="begin"/>
            </w:r>
            <w:r>
              <w:rPr>
                <w:noProof/>
                <w:webHidden/>
              </w:rPr>
              <w:instrText xml:space="preserve"> PAGEREF _Toc227087482 \h </w:instrText>
            </w:r>
            <w:r>
              <w:rPr>
                <w:noProof/>
                <w:webHidden/>
              </w:rPr>
            </w:r>
            <w:r>
              <w:rPr>
                <w:noProof/>
                <w:webHidden/>
              </w:rPr>
              <w:fldChar w:fldCharType="separate"/>
            </w:r>
            <w:r>
              <w:rPr>
                <w:noProof/>
                <w:webHidden/>
              </w:rPr>
              <w:t>7</w:t>
            </w:r>
            <w:r>
              <w:rPr>
                <w:noProof/>
                <w:webHidden/>
              </w:rPr>
              <w:fldChar w:fldCharType="end"/>
            </w:r>
          </w:hyperlink>
        </w:p>
        <w:p w14:paraId="54FFB689" w14:textId="2C12DAE3" w:rsidR="00B83F53" w:rsidRDefault="00B83F53">
          <w:pPr>
            <w:pStyle w:val="Sadraj2"/>
            <w:tabs>
              <w:tab w:val="right" w:leader="dot" w:pos="9396"/>
            </w:tabs>
            <w:rPr>
              <w:rFonts w:cstheme="minorBidi"/>
              <w:noProof/>
              <w:kern w:val="2"/>
              <w:sz w:val="24"/>
              <w:szCs w:val="24"/>
              <w14:ligatures w14:val="standardContextual"/>
            </w:rPr>
          </w:pPr>
          <w:hyperlink w:anchor="_Toc227087483" w:history="1">
            <w:r w:rsidRPr="00632F7C">
              <w:rPr>
                <w:rStyle w:val="Hiperveza"/>
                <w:noProof/>
              </w:rPr>
              <w:t>3.4 Primjena Video Transformer modela u medicinskim videozapisima</w:t>
            </w:r>
            <w:r>
              <w:rPr>
                <w:noProof/>
                <w:webHidden/>
              </w:rPr>
              <w:tab/>
            </w:r>
            <w:r>
              <w:rPr>
                <w:noProof/>
                <w:webHidden/>
              </w:rPr>
              <w:fldChar w:fldCharType="begin"/>
            </w:r>
            <w:r>
              <w:rPr>
                <w:noProof/>
                <w:webHidden/>
              </w:rPr>
              <w:instrText xml:space="preserve"> PAGEREF _Toc227087483 \h </w:instrText>
            </w:r>
            <w:r>
              <w:rPr>
                <w:noProof/>
                <w:webHidden/>
              </w:rPr>
            </w:r>
            <w:r>
              <w:rPr>
                <w:noProof/>
                <w:webHidden/>
              </w:rPr>
              <w:fldChar w:fldCharType="separate"/>
            </w:r>
            <w:r>
              <w:rPr>
                <w:noProof/>
                <w:webHidden/>
              </w:rPr>
              <w:t>7</w:t>
            </w:r>
            <w:r>
              <w:rPr>
                <w:noProof/>
                <w:webHidden/>
              </w:rPr>
              <w:fldChar w:fldCharType="end"/>
            </w:r>
          </w:hyperlink>
        </w:p>
        <w:p w14:paraId="710A811B" w14:textId="1BE3913C" w:rsidR="00B83F53" w:rsidRDefault="00B83F53">
          <w:pPr>
            <w:pStyle w:val="Sadraj1"/>
            <w:rPr>
              <w:rFonts w:asciiTheme="minorHAnsi" w:hAnsiTheme="minorHAnsi" w:cstheme="minorBidi"/>
              <w:kern w:val="2"/>
              <w:sz w:val="24"/>
              <w:szCs w:val="24"/>
              <w14:ligatures w14:val="standardContextual"/>
            </w:rPr>
          </w:pPr>
          <w:hyperlink w:anchor="_Toc227087484" w:history="1">
            <w:r w:rsidRPr="00632F7C">
              <w:rPr>
                <w:rStyle w:val="Hiperveza"/>
              </w:rPr>
              <w:t>4.</w:t>
            </w:r>
            <w:r>
              <w:rPr>
                <w:rFonts w:asciiTheme="minorHAnsi" w:hAnsiTheme="minorHAnsi" w:cstheme="minorBidi"/>
                <w:kern w:val="2"/>
                <w:sz w:val="24"/>
                <w:szCs w:val="24"/>
                <w14:ligatures w14:val="standardContextual"/>
              </w:rPr>
              <w:tab/>
            </w:r>
            <w:r w:rsidRPr="00632F7C">
              <w:rPr>
                <w:rStyle w:val="Hiperveza"/>
              </w:rPr>
              <w:t>Dataset i priprema podataka</w:t>
            </w:r>
            <w:r>
              <w:rPr>
                <w:webHidden/>
              </w:rPr>
              <w:tab/>
            </w:r>
            <w:r>
              <w:rPr>
                <w:webHidden/>
              </w:rPr>
              <w:fldChar w:fldCharType="begin"/>
            </w:r>
            <w:r>
              <w:rPr>
                <w:webHidden/>
              </w:rPr>
              <w:instrText xml:space="preserve"> PAGEREF _Toc227087484 \h </w:instrText>
            </w:r>
            <w:r>
              <w:rPr>
                <w:webHidden/>
              </w:rPr>
            </w:r>
            <w:r>
              <w:rPr>
                <w:webHidden/>
              </w:rPr>
              <w:fldChar w:fldCharType="separate"/>
            </w:r>
            <w:r>
              <w:rPr>
                <w:webHidden/>
              </w:rPr>
              <w:t>8</w:t>
            </w:r>
            <w:r>
              <w:rPr>
                <w:webHidden/>
              </w:rPr>
              <w:fldChar w:fldCharType="end"/>
            </w:r>
          </w:hyperlink>
        </w:p>
        <w:p w14:paraId="3B07D2C2" w14:textId="42F25E57" w:rsidR="00B83F53" w:rsidRDefault="00B83F53">
          <w:pPr>
            <w:pStyle w:val="Sadraj2"/>
            <w:tabs>
              <w:tab w:val="right" w:leader="dot" w:pos="9396"/>
            </w:tabs>
            <w:rPr>
              <w:rFonts w:cstheme="minorBidi"/>
              <w:noProof/>
              <w:kern w:val="2"/>
              <w:sz w:val="24"/>
              <w:szCs w:val="24"/>
              <w14:ligatures w14:val="standardContextual"/>
            </w:rPr>
          </w:pPr>
          <w:hyperlink w:anchor="_Toc227087485" w:history="1">
            <w:r w:rsidRPr="00632F7C">
              <w:rPr>
                <w:rStyle w:val="Hiperveza"/>
                <w:noProof/>
              </w:rPr>
              <w:t>4.1 CholecTrack20 dataset</w:t>
            </w:r>
            <w:r>
              <w:rPr>
                <w:noProof/>
                <w:webHidden/>
              </w:rPr>
              <w:tab/>
            </w:r>
            <w:r>
              <w:rPr>
                <w:noProof/>
                <w:webHidden/>
              </w:rPr>
              <w:fldChar w:fldCharType="begin"/>
            </w:r>
            <w:r>
              <w:rPr>
                <w:noProof/>
                <w:webHidden/>
              </w:rPr>
              <w:instrText xml:space="preserve"> PAGEREF _Toc227087485 \h </w:instrText>
            </w:r>
            <w:r>
              <w:rPr>
                <w:noProof/>
                <w:webHidden/>
              </w:rPr>
            </w:r>
            <w:r>
              <w:rPr>
                <w:noProof/>
                <w:webHidden/>
              </w:rPr>
              <w:fldChar w:fldCharType="separate"/>
            </w:r>
            <w:r>
              <w:rPr>
                <w:noProof/>
                <w:webHidden/>
              </w:rPr>
              <w:t>8</w:t>
            </w:r>
            <w:r>
              <w:rPr>
                <w:noProof/>
                <w:webHidden/>
              </w:rPr>
              <w:fldChar w:fldCharType="end"/>
            </w:r>
          </w:hyperlink>
        </w:p>
        <w:p w14:paraId="362D3052" w14:textId="6D61E6A7" w:rsidR="00B83F53" w:rsidRDefault="00B83F53">
          <w:pPr>
            <w:pStyle w:val="Sadraj2"/>
            <w:tabs>
              <w:tab w:val="right" w:leader="dot" w:pos="9396"/>
            </w:tabs>
            <w:rPr>
              <w:rFonts w:cstheme="minorBidi"/>
              <w:noProof/>
              <w:kern w:val="2"/>
              <w:sz w:val="24"/>
              <w:szCs w:val="24"/>
              <w14:ligatures w14:val="standardContextual"/>
            </w:rPr>
          </w:pPr>
          <w:hyperlink w:anchor="_Toc227087486" w:history="1">
            <w:r w:rsidRPr="00632F7C">
              <w:rPr>
                <w:rStyle w:val="Hiperveza"/>
                <w:noProof/>
              </w:rPr>
              <w:t>4.2 Format anotacija</w:t>
            </w:r>
            <w:r>
              <w:rPr>
                <w:noProof/>
                <w:webHidden/>
              </w:rPr>
              <w:tab/>
            </w:r>
            <w:r>
              <w:rPr>
                <w:noProof/>
                <w:webHidden/>
              </w:rPr>
              <w:fldChar w:fldCharType="begin"/>
            </w:r>
            <w:r>
              <w:rPr>
                <w:noProof/>
                <w:webHidden/>
              </w:rPr>
              <w:instrText xml:space="preserve"> PAGEREF _Toc227087486 \h </w:instrText>
            </w:r>
            <w:r>
              <w:rPr>
                <w:noProof/>
                <w:webHidden/>
              </w:rPr>
            </w:r>
            <w:r>
              <w:rPr>
                <w:noProof/>
                <w:webHidden/>
              </w:rPr>
              <w:fldChar w:fldCharType="separate"/>
            </w:r>
            <w:r>
              <w:rPr>
                <w:noProof/>
                <w:webHidden/>
              </w:rPr>
              <w:t>8</w:t>
            </w:r>
            <w:r>
              <w:rPr>
                <w:noProof/>
                <w:webHidden/>
              </w:rPr>
              <w:fldChar w:fldCharType="end"/>
            </w:r>
          </w:hyperlink>
        </w:p>
        <w:p w14:paraId="7EA39D71" w14:textId="5C8BA36B" w:rsidR="00B83F53" w:rsidRDefault="00B83F53">
          <w:pPr>
            <w:pStyle w:val="Sadraj2"/>
            <w:tabs>
              <w:tab w:val="right" w:leader="dot" w:pos="9396"/>
            </w:tabs>
            <w:rPr>
              <w:rFonts w:cstheme="minorBidi"/>
              <w:noProof/>
              <w:kern w:val="2"/>
              <w:sz w:val="24"/>
              <w:szCs w:val="24"/>
              <w14:ligatures w14:val="standardContextual"/>
            </w:rPr>
          </w:pPr>
          <w:hyperlink w:anchor="_Toc227087487" w:history="1">
            <w:r w:rsidRPr="00632F7C">
              <w:rPr>
                <w:rStyle w:val="Hiperveza"/>
                <w:noProof/>
              </w:rPr>
              <w:t>4.3 Priprema videozapisa za modeliranje</w:t>
            </w:r>
            <w:r>
              <w:rPr>
                <w:noProof/>
                <w:webHidden/>
              </w:rPr>
              <w:tab/>
            </w:r>
            <w:r>
              <w:rPr>
                <w:noProof/>
                <w:webHidden/>
              </w:rPr>
              <w:fldChar w:fldCharType="begin"/>
            </w:r>
            <w:r>
              <w:rPr>
                <w:noProof/>
                <w:webHidden/>
              </w:rPr>
              <w:instrText xml:space="preserve"> PAGEREF _Toc227087487 \h </w:instrText>
            </w:r>
            <w:r>
              <w:rPr>
                <w:noProof/>
                <w:webHidden/>
              </w:rPr>
            </w:r>
            <w:r>
              <w:rPr>
                <w:noProof/>
                <w:webHidden/>
              </w:rPr>
              <w:fldChar w:fldCharType="separate"/>
            </w:r>
            <w:r>
              <w:rPr>
                <w:noProof/>
                <w:webHidden/>
              </w:rPr>
              <w:t>9</w:t>
            </w:r>
            <w:r>
              <w:rPr>
                <w:noProof/>
                <w:webHidden/>
              </w:rPr>
              <w:fldChar w:fldCharType="end"/>
            </w:r>
          </w:hyperlink>
        </w:p>
        <w:p w14:paraId="65DBE837" w14:textId="1BEFCF82" w:rsidR="00B83F53" w:rsidRDefault="00B83F53">
          <w:pPr>
            <w:pStyle w:val="Sadraj3"/>
            <w:tabs>
              <w:tab w:val="left" w:pos="1200"/>
              <w:tab w:val="right" w:leader="dot" w:pos="9396"/>
            </w:tabs>
            <w:rPr>
              <w:rFonts w:cstheme="minorBidi"/>
              <w:noProof/>
              <w:kern w:val="2"/>
              <w:sz w:val="24"/>
              <w:szCs w:val="24"/>
              <w14:ligatures w14:val="standardContextual"/>
            </w:rPr>
          </w:pPr>
          <w:hyperlink w:anchor="_Toc227087488" w:history="1">
            <w:r w:rsidRPr="00632F7C">
              <w:rPr>
                <w:rStyle w:val="Hiperveza"/>
                <w:noProof/>
              </w:rPr>
              <w:t>4.3.1.</w:t>
            </w:r>
            <w:r>
              <w:rPr>
                <w:rFonts w:cstheme="minorBidi"/>
                <w:noProof/>
                <w:kern w:val="2"/>
                <w:sz w:val="24"/>
                <w:szCs w:val="24"/>
                <w14:ligatures w14:val="standardContextual"/>
              </w:rPr>
              <w:tab/>
            </w:r>
            <w:r w:rsidRPr="00632F7C">
              <w:rPr>
                <w:rStyle w:val="Hiperveza"/>
                <w:noProof/>
              </w:rPr>
              <w:t>Izdvajanje frameova</w:t>
            </w:r>
            <w:r>
              <w:rPr>
                <w:noProof/>
                <w:webHidden/>
              </w:rPr>
              <w:tab/>
            </w:r>
            <w:r>
              <w:rPr>
                <w:noProof/>
                <w:webHidden/>
              </w:rPr>
              <w:fldChar w:fldCharType="begin"/>
            </w:r>
            <w:r>
              <w:rPr>
                <w:noProof/>
                <w:webHidden/>
              </w:rPr>
              <w:instrText xml:space="preserve"> PAGEREF _Toc227087488 \h </w:instrText>
            </w:r>
            <w:r>
              <w:rPr>
                <w:noProof/>
                <w:webHidden/>
              </w:rPr>
            </w:r>
            <w:r>
              <w:rPr>
                <w:noProof/>
                <w:webHidden/>
              </w:rPr>
              <w:fldChar w:fldCharType="separate"/>
            </w:r>
            <w:r>
              <w:rPr>
                <w:noProof/>
                <w:webHidden/>
              </w:rPr>
              <w:t>9</w:t>
            </w:r>
            <w:r>
              <w:rPr>
                <w:noProof/>
                <w:webHidden/>
              </w:rPr>
              <w:fldChar w:fldCharType="end"/>
            </w:r>
          </w:hyperlink>
        </w:p>
        <w:p w14:paraId="40688309" w14:textId="2A3337C5" w:rsidR="00B83F53" w:rsidRDefault="00B83F53">
          <w:pPr>
            <w:pStyle w:val="Sadraj3"/>
            <w:tabs>
              <w:tab w:val="left" w:pos="1200"/>
              <w:tab w:val="right" w:leader="dot" w:pos="9396"/>
            </w:tabs>
            <w:rPr>
              <w:rFonts w:cstheme="minorBidi"/>
              <w:noProof/>
              <w:kern w:val="2"/>
              <w:sz w:val="24"/>
              <w:szCs w:val="24"/>
              <w14:ligatures w14:val="standardContextual"/>
            </w:rPr>
          </w:pPr>
          <w:hyperlink w:anchor="_Toc227087489" w:history="1">
            <w:r w:rsidRPr="00632F7C">
              <w:rPr>
                <w:rStyle w:val="Hiperveza"/>
                <w:noProof/>
              </w:rPr>
              <w:t>4.3.2.</w:t>
            </w:r>
            <w:r>
              <w:rPr>
                <w:rFonts w:cstheme="minorBidi"/>
                <w:noProof/>
                <w:kern w:val="2"/>
                <w:sz w:val="24"/>
                <w:szCs w:val="24"/>
                <w14:ligatures w14:val="standardContextual"/>
              </w:rPr>
              <w:tab/>
            </w:r>
            <w:r w:rsidRPr="00632F7C">
              <w:rPr>
                <w:rStyle w:val="Hiperveza"/>
                <w:noProof/>
              </w:rPr>
              <w:t>Grupiranje frameova u sekvence</w:t>
            </w:r>
            <w:r>
              <w:rPr>
                <w:noProof/>
                <w:webHidden/>
              </w:rPr>
              <w:tab/>
            </w:r>
            <w:r>
              <w:rPr>
                <w:noProof/>
                <w:webHidden/>
              </w:rPr>
              <w:fldChar w:fldCharType="begin"/>
            </w:r>
            <w:r>
              <w:rPr>
                <w:noProof/>
                <w:webHidden/>
              </w:rPr>
              <w:instrText xml:space="preserve"> PAGEREF _Toc227087489 \h </w:instrText>
            </w:r>
            <w:r>
              <w:rPr>
                <w:noProof/>
                <w:webHidden/>
              </w:rPr>
            </w:r>
            <w:r>
              <w:rPr>
                <w:noProof/>
                <w:webHidden/>
              </w:rPr>
              <w:fldChar w:fldCharType="separate"/>
            </w:r>
            <w:r>
              <w:rPr>
                <w:noProof/>
                <w:webHidden/>
              </w:rPr>
              <w:t>9</w:t>
            </w:r>
            <w:r>
              <w:rPr>
                <w:noProof/>
                <w:webHidden/>
              </w:rPr>
              <w:fldChar w:fldCharType="end"/>
            </w:r>
          </w:hyperlink>
        </w:p>
        <w:p w14:paraId="0477D02F" w14:textId="3B473DAA" w:rsidR="00B83F53" w:rsidRDefault="00B83F53">
          <w:pPr>
            <w:pStyle w:val="Sadraj3"/>
            <w:tabs>
              <w:tab w:val="left" w:pos="1200"/>
              <w:tab w:val="right" w:leader="dot" w:pos="9396"/>
            </w:tabs>
            <w:rPr>
              <w:rFonts w:cstheme="minorBidi"/>
              <w:noProof/>
              <w:kern w:val="2"/>
              <w:sz w:val="24"/>
              <w:szCs w:val="24"/>
              <w14:ligatures w14:val="standardContextual"/>
            </w:rPr>
          </w:pPr>
          <w:hyperlink w:anchor="_Toc227087490" w:history="1">
            <w:r w:rsidRPr="00632F7C">
              <w:rPr>
                <w:rStyle w:val="Hiperveza"/>
                <w:noProof/>
              </w:rPr>
              <w:t>4.3.3.</w:t>
            </w:r>
            <w:r>
              <w:rPr>
                <w:rFonts w:cstheme="minorBidi"/>
                <w:noProof/>
                <w:kern w:val="2"/>
                <w:sz w:val="24"/>
                <w:szCs w:val="24"/>
                <w14:ligatures w14:val="standardContextual"/>
              </w:rPr>
              <w:tab/>
            </w:r>
            <w:r w:rsidRPr="00632F7C">
              <w:rPr>
                <w:rStyle w:val="Hiperveza"/>
                <w:noProof/>
              </w:rPr>
              <w:t>Normalizacija i augmentacija slika</w:t>
            </w:r>
            <w:r>
              <w:rPr>
                <w:noProof/>
                <w:webHidden/>
              </w:rPr>
              <w:tab/>
            </w:r>
            <w:r>
              <w:rPr>
                <w:noProof/>
                <w:webHidden/>
              </w:rPr>
              <w:fldChar w:fldCharType="begin"/>
            </w:r>
            <w:r>
              <w:rPr>
                <w:noProof/>
                <w:webHidden/>
              </w:rPr>
              <w:instrText xml:space="preserve"> PAGEREF _Toc227087490 \h </w:instrText>
            </w:r>
            <w:r>
              <w:rPr>
                <w:noProof/>
                <w:webHidden/>
              </w:rPr>
            </w:r>
            <w:r>
              <w:rPr>
                <w:noProof/>
                <w:webHidden/>
              </w:rPr>
              <w:fldChar w:fldCharType="separate"/>
            </w:r>
            <w:r>
              <w:rPr>
                <w:noProof/>
                <w:webHidden/>
              </w:rPr>
              <w:t>9</w:t>
            </w:r>
            <w:r>
              <w:rPr>
                <w:noProof/>
                <w:webHidden/>
              </w:rPr>
              <w:fldChar w:fldCharType="end"/>
            </w:r>
          </w:hyperlink>
        </w:p>
        <w:p w14:paraId="037A3B5F" w14:textId="4EBB86DB" w:rsidR="00B83F53" w:rsidRDefault="00B83F53">
          <w:pPr>
            <w:pStyle w:val="Sadraj1"/>
            <w:rPr>
              <w:rFonts w:asciiTheme="minorHAnsi" w:hAnsiTheme="minorHAnsi" w:cstheme="minorBidi"/>
              <w:kern w:val="2"/>
              <w:sz w:val="24"/>
              <w:szCs w:val="24"/>
              <w14:ligatures w14:val="standardContextual"/>
            </w:rPr>
          </w:pPr>
          <w:hyperlink w:anchor="_Toc227087491" w:history="1">
            <w:r w:rsidRPr="00632F7C">
              <w:rPr>
                <w:rStyle w:val="Hiperveza"/>
              </w:rPr>
              <w:t>5.</w:t>
            </w:r>
            <w:r>
              <w:rPr>
                <w:rFonts w:asciiTheme="minorHAnsi" w:hAnsiTheme="minorHAnsi" w:cstheme="minorBidi"/>
                <w:kern w:val="2"/>
                <w:sz w:val="24"/>
                <w:szCs w:val="24"/>
                <w14:ligatures w14:val="standardContextual"/>
              </w:rPr>
              <w:tab/>
            </w:r>
            <w:r w:rsidRPr="00632F7C">
              <w:rPr>
                <w:rStyle w:val="Hiperveza"/>
              </w:rPr>
              <w:t>Implementacija Video Transformer modela</w:t>
            </w:r>
            <w:r>
              <w:rPr>
                <w:webHidden/>
              </w:rPr>
              <w:tab/>
            </w:r>
            <w:r>
              <w:rPr>
                <w:webHidden/>
              </w:rPr>
              <w:fldChar w:fldCharType="begin"/>
            </w:r>
            <w:r>
              <w:rPr>
                <w:webHidden/>
              </w:rPr>
              <w:instrText xml:space="preserve"> PAGEREF _Toc227087491 \h </w:instrText>
            </w:r>
            <w:r>
              <w:rPr>
                <w:webHidden/>
              </w:rPr>
            </w:r>
            <w:r>
              <w:rPr>
                <w:webHidden/>
              </w:rPr>
              <w:fldChar w:fldCharType="separate"/>
            </w:r>
            <w:r>
              <w:rPr>
                <w:webHidden/>
              </w:rPr>
              <w:t>10</w:t>
            </w:r>
            <w:r>
              <w:rPr>
                <w:webHidden/>
              </w:rPr>
              <w:fldChar w:fldCharType="end"/>
            </w:r>
          </w:hyperlink>
        </w:p>
        <w:p w14:paraId="03446A02" w14:textId="012DD97D" w:rsidR="00B83F53" w:rsidRDefault="00B83F53">
          <w:pPr>
            <w:pStyle w:val="Sadraj2"/>
            <w:tabs>
              <w:tab w:val="right" w:leader="dot" w:pos="9396"/>
            </w:tabs>
            <w:rPr>
              <w:rFonts w:cstheme="minorBidi"/>
              <w:noProof/>
              <w:kern w:val="2"/>
              <w:sz w:val="24"/>
              <w:szCs w:val="24"/>
              <w14:ligatures w14:val="standardContextual"/>
            </w:rPr>
          </w:pPr>
          <w:hyperlink w:anchor="_Toc227087492" w:history="1">
            <w:r w:rsidRPr="00632F7C">
              <w:rPr>
                <w:rStyle w:val="Hiperveza"/>
                <w:noProof/>
              </w:rPr>
              <w:t>5.1 Odabrani model</w:t>
            </w:r>
            <w:r>
              <w:rPr>
                <w:noProof/>
                <w:webHidden/>
              </w:rPr>
              <w:tab/>
            </w:r>
            <w:r>
              <w:rPr>
                <w:noProof/>
                <w:webHidden/>
              </w:rPr>
              <w:fldChar w:fldCharType="begin"/>
            </w:r>
            <w:r>
              <w:rPr>
                <w:noProof/>
                <w:webHidden/>
              </w:rPr>
              <w:instrText xml:space="preserve"> PAGEREF _Toc227087492 \h </w:instrText>
            </w:r>
            <w:r>
              <w:rPr>
                <w:noProof/>
                <w:webHidden/>
              </w:rPr>
            </w:r>
            <w:r>
              <w:rPr>
                <w:noProof/>
                <w:webHidden/>
              </w:rPr>
              <w:fldChar w:fldCharType="separate"/>
            </w:r>
            <w:r>
              <w:rPr>
                <w:noProof/>
                <w:webHidden/>
              </w:rPr>
              <w:t>10</w:t>
            </w:r>
            <w:r>
              <w:rPr>
                <w:noProof/>
                <w:webHidden/>
              </w:rPr>
              <w:fldChar w:fldCharType="end"/>
            </w:r>
          </w:hyperlink>
        </w:p>
        <w:p w14:paraId="72A36E91" w14:textId="4A538D78" w:rsidR="00B83F53" w:rsidRDefault="00B83F53">
          <w:pPr>
            <w:pStyle w:val="Sadraj2"/>
            <w:tabs>
              <w:tab w:val="right" w:leader="dot" w:pos="9396"/>
            </w:tabs>
            <w:rPr>
              <w:rFonts w:cstheme="minorBidi"/>
              <w:noProof/>
              <w:kern w:val="2"/>
              <w:sz w:val="24"/>
              <w:szCs w:val="24"/>
              <w14:ligatures w14:val="standardContextual"/>
            </w:rPr>
          </w:pPr>
          <w:hyperlink w:anchor="_Toc227087493" w:history="1">
            <w:r w:rsidRPr="00632F7C">
              <w:rPr>
                <w:rStyle w:val="Hiperveza"/>
                <w:noProof/>
              </w:rPr>
              <w:t>5.2 Ulaz modela</w:t>
            </w:r>
            <w:r>
              <w:rPr>
                <w:noProof/>
                <w:webHidden/>
              </w:rPr>
              <w:tab/>
            </w:r>
            <w:r>
              <w:rPr>
                <w:noProof/>
                <w:webHidden/>
              </w:rPr>
              <w:fldChar w:fldCharType="begin"/>
            </w:r>
            <w:r>
              <w:rPr>
                <w:noProof/>
                <w:webHidden/>
              </w:rPr>
              <w:instrText xml:space="preserve"> PAGEREF _Toc227087493 \h </w:instrText>
            </w:r>
            <w:r>
              <w:rPr>
                <w:noProof/>
                <w:webHidden/>
              </w:rPr>
            </w:r>
            <w:r>
              <w:rPr>
                <w:noProof/>
                <w:webHidden/>
              </w:rPr>
              <w:fldChar w:fldCharType="separate"/>
            </w:r>
            <w:r>
              <w:rPr>
                <w:noProof/>
                <w:webHidden/>
              </w:rPr>
              <w:t>10</w:t>
            </w:r>
            <w:r>
              <w:rPr>
                <w:noProof/>
                <w:webHidden/>
              </w:rPr>
              <w:fldChar w:fldCharType="end"/>
            </w:r>
          </w:hyperlink>
        </w:p>
        <w:p w14:paraId="02D5B874" w14:textId="4773608E" w:rsidR="00B83F53" w:rsidRDefault="00B83F53">
          <w:pPr>
            <w:pStyle w:val="Sadraj2"/>
            <w:tabs>
              <w:tab w:val="right" w:leader="dot" w:pos="9396"/>
            </w:tabs>
            <w:rPr>
              <w:rFonts w:cstheme="minorBidi"/>
              <w:noProof/>
              <w:kern w:val="2"/>
              <w:sz w:val="24"/>
              <w:szCs w:val="24"/>
              <w14:ligatures w14:val="standardContextual"/>
            </w:rPr>
          </w:pPr>
          <w:hyperlink w:anchor="_Toc227087494" w:history="1">
            <w:r w:rsidRPr="00632F7C">
              <w:rPr>
                <w:rStyle w:val="Hiperveza"/>
                <w:noProof/>
              </w:rPr>
              <w:t>5.3 Treniranje modela i hiperparametri</w:t>
            </w:r>
            <w:r>
              <w:rPr>
                <w:noProof/>
                <w:webHidden/>
              </w:rPr>
              <w:tab/>
            </w:r>
            <w:r>
              <w:rPr>
                <w:noProof/>
                <w:webHidden/>
              </w:rPr>
              <w:fldChar w:fldCharType="begin"/>
            </w:r>
            <w:r>
              <w:rPr>
                <w:noProof/>
                <w:webHidden/>
              </w:rPr>
              <w:instrText xml:space="preserve"> PAGEREF _Toc227087494 \h </w:instrText>
            </w:r>
            <w:r>
              <w:rPr>
                <w:noProof/>
                <w:webHidden/>
              </w:rPr>
            </w:r>
            <w:r>
              <w:rPr>
                <w:noProof/>
                <w:webHidden/>
              </w:rPr>
              <w:fldChar w:fldCharType="separate"/>
            </w:r>
            <w:r>
              <w:rPr>
                <w:noProof/>
                <w:webHidden/>
              </w:rPr>
              <w:t>11</w:t>
            </w:r>
            <w:r>
              <w:rPr>
                <w:noProof/>
                <w:webHidden/>
              </w:rPr>
              <w:fldChar w:fldCharType="end"/>
            </w:r>
          </w:hyperlink>
        </w:p>
        <w:p w14:paraId="5C11E36D" w14:textId="6FB73192" w:rsidR="00B83F53" w:rsidRDefault="00B83F53">
          <w:pPr>
            <w:pStyle w:val="Sadraj2"/>
            <w:tabs>
              <w:tab w:val="right" w:leader="dot" w:pos="9396"/>
            </w:tabs>
            <w:rPr>
              <w:rFonts w:cstheme="minorBidi"/>
              <w:noProof/>
              <w:kern w:val="2"/>
              <w:sz w:val="24"/>
              <w:szCs w:val="24"/>
              <w14:ligatures w14:val="standardContextual"/>
            </w:rPr>
          </w:pPr>
          <w:hyperlink w:anchor="_Toc227087495" w:history="1">
            <w:r w:rsidRPr="00632F7C">
              <w:rPr>
                <w:rStyle w:val="Hiperveza"/>
                <w:noProof/>
              </w:rPr>
              <w:t>5.4 Validacija i sprječavanje overfittinga</w:t>
            </w:r>
            <w:r>
              <w:rPr>
                <w:noProof/>
                <w:webHidden/>
              </w:rPr>
              <w:tab/>
            </w:r>
            <w:r>
              <w:rPr>
                <w:noProof/>
                <w:webHidden/>
              </w:rPr>
              <w:fldChar w:fldCharType="begin"/>
            </w:r>
            <w:r>
              <w:rPr>
                <w:noProof/>
                <w:webHidden/>
              </w:rPr>
              <w:instrText xml:space="preserve"> PAGEREF _Toc227087495 \h </w:instrText>
            </w:r>
            <w:r>
              <w:rPr>
                <w:noProof/>
                <w:webHidden/>
              </w:rPr>
            </w:r>
            <w:r>
              <w:rPr>
                <w:noProof/>
                <w:webHidden/>
              </w:rPr>
              <w:fldChar w:fldCharType="separate"/>
            </w:r>
            <w:r>
              <w:rPr>
                <w:noProof/>
                <w:webHidden/>
              </w:rPr>
              <w:t>11</w:t>
            </w:r>
            <w:r>
              <w:rPr>
                <w:noProof/>
                <w:webHidden/>
              </w:rPr>
              <w:fldChar w:fldCharType="end"/>
            </w:r>
          </w:hyperlink>
        </w:p>
        <w:p w14:paraId="354EA9A9" w14:textId="2769E672" w:rsidR="00B83F53" w:rsidRDefault="00B83F53">
          <w:pPr>
            <w:pStyle w:val="Sadraj1"/>
            <w:rPr>
              <w:rFonts w:asciiTheme="minorHAnsi" w:hAnsiTheme="minorHAnsi" w:cstheme="minorBidi"/>
              <w:kern w:val="2"/>
              <w:sz w:val="24"/>
              <w:szCs w:val="24"/>
              <w14:ligatures w14:val="standardContextual"/>
            </w:rPr>
          </w:pPr>
          <w:hyperlink w:anchor="_Toc227087496" w:history="1">
            <w:r w:rsidRPr="00632F7C">
              <w:rPr>
                <w:rStyle w:val="Hiperveza"/>
              </w:rPr>
              <w:t>6.</w:t>
            </w:r>
            <w:r>
              <w:rPr>
                <w:rFonts w:asciiTheme="minorHAnsi" w:hAnsiTheme="minorHAnsi" w:cstheme="minorBidi"/>
                <w:kern w:val="2"/>
                <w:sz w:val="24"/>
                <w:szCs w:val="24"/>
                <w14:ligatures w14:val="standardContextual"/>
              </w:rPr>
              <w:tab/>
            </w:r>
            <w:r w:rsidRPr="00632F7C">
              <w:rPr>
                <w:rStyle w:val="Hiperveza"/>
              </w:rPr>
              <w:t>Evaluacija performansi</w:t>
            </w:r>
            <w:r>
              <w:rPr>
                <w:webHidden/>
              </w:rPr>
              <w:tab/>
            </w:r>
            <w:r>
              <w:rPr>
                <w:webHidden/>
              </w:rPr>
              <w:fldChar w:fldCharType="begin"/>
            </w:r>
            <w:r>
              <w:rPr>
                <w:webHidden/>
              </w:rPr>
              <w:instrText xml:space="preserve"> PAGEREF _Toc227087496 \h </w:instrText>
            </w:r>
            <w:r>
              <w:rPr>
                <w:webHidden/>
              </w:rPr>
            </w:r>
            <w:r>
              <w:rPr>
                <w:webHidden/>
              </w:rPr>
              <w:fldChar w:fldCharType="separate"/>
            </w:r>
            <w:r>
              <w:rPr>
                <w:webHidden/>
              </w:rPr>
              <w:t>13</w:t>
            </w:r>
            <w:r>
              <w:rPr>
                <w:webHidden/>
              </w:rPr>
              <w:fldChar w:fldCharType="end"/>
            </w:r>
          </w:hyperlink>
        </w:p>
        <w:p w14:paraId="25CF99CE" w14:textId="20F99D13" w:rsidR="00B83F53" w:rsidRDefault="00B83F53">
          <w:pPr>
            <w:pStyle w:val="Sadraj2"/>
            <w:tabs>
              <w:tab w:val="right" w:leader="dot" w:pos="9396"/>
            </w:tabs>
            <w:rPr>
              <w:rFonts w:cstheme="minorBidi"/>
              <w:noProof/>
              <w:kern w:val="2"/>
              <w:sz w:val="24"/>
              <w:szCs w:val="24"/>
              <w14:ligatures w14:val="standardContextual"/>
            </w:rPr>
          </w:pPr>
          <w:hyperlink w:anchor="_Toc227087497" w:history="1">
            <w:r w:rsidRPr="00632F7C">
              <w:rPr>
                <w:rStyle w:val="Hiperveza"/>
                <w:noProof/>
              </w:rPr>
              <w:t>6.1 Metrike evaluacije</w:t>
            </w:r>
            <w:r>
              <w:rPr>
                <w:noProof/>
                <w:webHidden/>
              </w:rPr>
              <w:tab/>
            </w:r>
            <w:r>
              <w:rPr>
                <w:noProof/>
                <w:webHidden/>
              </w:rPr>
              <w:fldChar w:fldCharType="begin"/>
            </w:r>
            <w:r>
              <w:rPr>
                <w:noProof/>
                <w:webHidden/>
              </w:rPr>
              <w:instrText xml:space="preserve"> PAGEREF _Toc227087497 \h </w:instrText>
            </w:r>
            <w:r>
              <w:rPr>
                <w:noProof/>
                <w:webHidden/>
              </w:rPr>
            </w:r>
            <w:r>
              <w:rPr>
                <w:noProof/>
                <w:webHidden/>
              </w:rPr>
              <w:fldChar w:fldCharType="separate"/>
            </w:r>
            <w:r>
              <w:rPr>
                <w:noProof/>
                <w:webHidden/>
              </w:rPr>
              <w:t>13</w:t>
            </w:r>
            <w:r>
              <w:rPr>
                <w:noProof/>
                <w:webHidden/>
              </w:rPr>
              <w:fldChar w:fldCharType="end"/>
            </w:r>
          </w:hyperlink>
        </w:p>
        <w:p w14:paraId="284C2C69" w14:textId="0E37DE5F" w:rsidR="00B83F53" w:rsidRDefault="00B83F53">
          <w:pPr>
            <w:pStyle w:val="Sadraj2"/>
            <w:tabs>
              <w:tab w:val="right" w:leader="dot" w:pos="9396"/>
            </w:tabs>
            <w:rPr>
              <w:rFonts w:cstheme="minorBidi"/>
              <w:noProof/>
              <w:kern w:val="2"/>
              <w:sz w:val="24"/>
              <w:szCs w:val="24"/>
              <w14:ligatures w14:val="standardContextual"/>
            </w:rPr>
          </w:pPr>
          <w:hyperlink w:anchor="_Toc227087498" w:history="1">
            <w:r w:rsidRPr="00632F7C">
              <w:rPr>
                <w:rStyle w:val="Hiperveza"/>
                <w:noProof/>
              </w:rPr>
              <w:t>6.2 Postupak evaluacije</w:t>
            </w:r>
            <w:r>
              <w:rPr>
                <w:noProof/>
                <w:webHidden/>
              </w:rPr>
              <w:tab/>
            </w:r>
            <w:r>
              <w:rPr>
                <w:noProof/>
                <w:webHidden/>
              </w:rPr>
              <w:fldChar w:fldCharType="begin"/>
            </w:r>
            <w:r>
              <w:rPr>
                <w:noProof/>
                <w:webHidden/>
              </w:rPr>
              <w:instrText xml:space="preserve"> PAGEREF _Toc227087498 \h </w:instrText>
            </w:r>
            <w:r>
              <w:rPr>
                <w:noProof/>
                <w:webHidden/>
              </w:rPr>
            </w:r>
            <w:r>
              <w:rPr>
                <w:noProof/>
                <w:webHidden/>
              </w:rPr>
              <w:fldChar w:fldCharType="separate"/>
            </w:r>
            <w:r>
              <w:rPr>
                <w:noProof/>
                <w:webHidden/>
              </w:rPr>
              <w:t>13</w:t>
            </w:r>
            <w:r>
              <w:rPr>
                <w:noProof/>
                <w:webHidden/>
              </w:rPr>
              <w:fldChar w:fldCharType="end"/>
            </w:r>
          </w:hyperlink>
        </w:p>
        <w:p w14:paraId="0D5070F2" w14:textId="7E63FAA3" w:rsidR="00B83F53" w:rsidRDefault="00B83F53">
          <w:pPr>
            <w:pStyle w:val="Sadraj2"/>
            <w:tabs>
              <w:tab w:val="right" w:leader="dot" w:pos="9396"/>
            </w:tabs>
            <w:rPr>
              <w:rFonts w:cstheme="minorBidi"/>
              <w:noProof/>
              <w:kern w:val="2"/>
              <w:sz w:val="24"/>
              <w:szCs w:val="24"/>
              <w14:ligatures w14:val="standardContextual"/>
            </w:rPr>
          </w:pPr>
          <w:hyperlink w:anchor="_Toc227087499" w:history="1">
            <w:r w:rsidRPr="00632F7C">
              <w:rPr>
                <w:rStyle w:val="Hiperveza"/>
                <w:noProof/>
              </w:rPr>
              <w:t>6.3 Kvantitativni rezultati</w:t>
            </w:r>
            <w:r>
              <w:rPr>
                <w:noProof/>
                <w:webHidden/>
              </w:rPr>
              <w:tab/>
            </w:r>
            <w:r>
              <w:rPr>
                <w:noProof/>
                <w:webHidden/>
              </w:rPr>
              <w:fldChar w:fldCharType="begin"/>
            </w:r>
            <w:r>
              <w:rPr>
                <w:noProof/>
                <w:webHidden/>
              </w:rPr>
              <w:instrText xml:space="preserve"> PAGEREF _Toc227087499 \h </w:instrText>
            </w:r>
            <w:r>
              <w:rPr>
                <w:noProof/>
                <w:webHidden/>
              </w:rPr>
            </w:r>
            <w:r>
              <w:rPr>
                <w:noProof/>
                <w:webHidden/>
              </w:rPr>
              <w:fldChar w:fldCharType="separate"/>
            </w:r>
            <w:r>
              <w:rPr>
                <w:noProof/>
                <w:webHidden/>
              </w:rPr>
              <w:t>14</w:t>
            </w:r>
            <w:r>
              <w:rPr>
                <w:noProof/>
                <w:webHidden/>
              </w:rPr>
              <w:fldChar w:fldCharType="end"/>
            </w:r>
          </w:hyperlink>
        </w:p>
        <w:p w14:paraId="62099B40" w14:textId="1A1F8496" w:rsidR="00B83F53" w:rsidRDefault="00B83F53">
          <w:pPr>
            <w:pStyle w:val="Sadraj2"/>
            <w:tabs>
              <w:tab w:val="right" w:leader="dot" w:pos="9396"/>
            </w:tabs>
            <w:rPr>
              <w:rFonts w:cstheme="minorBidi"/>
              <w:noProof/>
              <w:kern w:val="2"/>
              <w:sz w:val="24"/>
              <w:szCs w:val="24"/>
              <w14:ligatures w14:val="standardContextual"/>
            </w:rPr>
          </w:pPr>
          <w:hyperlink w:anchor="_Toc227087500" w:history="1">
            <w:r w:rsidRPr="00632F7C">
              <w:rPr>
                <w:rStyle w:val="Hiperveza"/>
                <w:noProof/>
              </w:rPr>
              <w:t>6.4 Analiza performansi</w:t>
            </w:r>
            <w:r>
              <w:rPr>
                <w:noProof/>
                <w:webHidden/>
              </w:rPr>
              <w:tab/>
            </w:r>
            <w:r>
              <w:rPr>
                <w:noProof/>
                <w:webHidden/>
              </w:rPr>
              <w:fldChar w:fldCharType="begin"/>
            </w:r>
            <w:r>
              <w:rPr>
                <w:noProof/>
                <w:webHidden/>
              </w:rPr>
              <w:instrText xml:space="preserve"> PAGEREF _Toc227087500 \h </w:instrText>
            </w:r>
            <w:r>
              <w:rPr>
                <w:noProof/>
                <w:webHidden/>
              </w:rPr>
            </w:r>
            <w:r>
              <w:rPr>
                <w:noProof/>
                <w:webHidden/>
              </w:rPr>
              <w:fldChar w:fldCharType="separate"/>
            </w:r>
            <w:r>
              <w:rPr>
                <w:noProof/>
                <w:webHidden/>
              </w:rPr>
              <w:t>15</w:t>
            </w:r>
            <w:r>
              <w:rPr>
                <w:noProof/>
                <w:webHidden/>
              </w:rPr>
              <w:fldChar w:fldCharType="end"/>
            </w:r>
          </w:hyperlink>
        </w:p>
        <w:p w14:paraId="2595CDF4" w14:textId="745287D2" w:rsidR="00B83F53" w:rsidRDefault="00B83F53">
          <w:pPr>
            <w:pStyle w:val="Sadraj2"/>
            <w:tabs>
              <w:tab w:val="right" w:leader="dot" w:pos="9396"/>
            </w:tabs>
            <w:rPr>
              <w:rFonts w:cstheme="minorBidi"/>
              <w:noProof/>
              <w:kern w:val="2"/>
              <w:sz w:val="24"/>
              <w:szCs w:val="24"/>
              <w14:ligatures w14:val="standardContextual"/>
            </w:rPr>
          </w:pPr>
          <w:hyperlink w:anchor="_Toc227087501" w:history="1">
            <w:r w:rsidRPr="00632F7C">
              <w:rPr>
                <w:rStyle w:val="Hiperveza"/>
                <w:noProof/>
              </w:rPr>
              <w:t>6.5. Analiza grešaka</w:t>
            </w:r>
            <w:r>
              <w:rPr>
                <w:noProof/>
                <w:webHidden/>
              </w:rPr>
              <w:tab/>
            </w:r>
            <w:r>
              <w:rPr>
                <w:noProof/>
                <w:webHidden/>
              </w:rPr>
              <w:fldChar w:fldCharType="begin"/>
            </w:r>
            <w:r>
              <w:rPr>
                <w:noProof/>
                <w:webHidden/>
              </w:rPr>
              <w:instrText xml:space="preserve"> PAGEREF _Toc227087501 \h </w:instrText>
            </w:r>
            <w:r>
              <w:rPr>
                <w:noProof/>
                <w:webHidden/>
              </w:rPr>
            </w:r>
            <w:r>
              <w:rPr>
                <w:noProof/>
                <w:webHidden/>
              </w:rPr>
              <w:fldChar w:fldCharType="separate"/>
            </w:r>
            <w:r>
              <w:rPr>
                <w:noProof/>
                <w:webHidden/>
              </w:rPr>
              <w:t>20</w:t>
            </w:r>
            <w:r>
              <w:rPr>
                <w:noProof/>
                <w:webHidden/>
              </w:rPr>
              <w:fldChar w:fldCharType="end"/>
            </w:r>
          </w:hyperlink>
        </w:p>
        <w:p w14:paraId="7F0ACC19" w14:textId="0F12B002" w:rsidR="00B83F53" w:rsidRDefault="00B83F53">
          <w:pPr>
            <w:pStyle w:val="Sadraj2"/>
            <w:tabs>
              <w:tab w:val="right" w:leader="dot" w:pos="9396"/>
            </w:tabs>
            <w:rPr>
              <w:rFonts w:cstheme="minorBidi"/>
              <w:noProof/>
              <w:kern w:val="2"/>
              <w:sz w:val="24"/>
              <w:szCs w:val="24"/>
              <w14:ligatures w14:val="standardContextual"/>
            </w:rPr>
          </w:pPr>
          <w:hyperlink w:anchor="_Toc227087502" w:history="1">
            <w:r w:rsidRPr="00632F7C">
              <w:rPr>
                <w:rStyle w:val="Hiperveza"/>
                <w:noProof/>
              </w:rPr>
              <w:t>6.6. Usporedba pristupa treniranja modela</w:t>
            </w:r>
            <w:r>
              <w:rPr>
                <w:noProof/>
                <w:webHidden/>
              </w:rPr>
              <w:tab/>
            </w:r>
            <w:r>
              <w:rPr>
                <w:noProof/>
                <w:webHidden/>
              </w:rPr>
              <w:fldChar w:fldCharType="begin"/>
            </w:r>
            <w:r>
              <w:rPr>
                <w:noProof/>
                <w:webHidden/>
              </w:rPr>
              <w:instrText xml:space="preserve"> PAGEREF _Toc227087502 \h </w:instrText>
            </w:r>
            <w:r>
              <w:rPr>
                <w:noProof/>
                <w:webHidden/>
              </w:rPr>
            </w:r>
            <w:r>
              <w:rPr>
                <w:noProof/>
                <w:webHidden/>
              </w:rPr>
              <w:fldChar w:fldCharType="separate"/>
            </w:r>
            <w:r>
              <w:rPr>
                <w:noProof/>
                <w:webHidden/>
              </w:rPr>
              <w:t>21</w:t>
            </w:r>
            <w:r>
              <w:rPr>
                <w:noProof/>
                <w:webHidden/>
              </w:rPr>
              <w:fldChar w:fldCharType="end"/>
            </w:r>
          </w:hyperlink>
        </w:p>
        <w:p w14:paraId="5C44DFB4" w14:textId="51E7C457" w:rsidR="00B83F53" w:rsidRDefault="00B83F53">
          <w:pPr>
            <w:pStyle w:val="Sadraj1"/>
            <w:rPr>
              <w:rFonts w:asciiTheme="minorHAnsi" w:hAnsiTheme="minorHAnsi" w:cstheme="minorBidi"/>
              <w:kern w:val="2"/>
              <w:sz w:val="24"/>
              <w:szCs w:val="24"/>
              <w14:ligatures w14:val="standardContextual"/>
            </w:rPr>
          </w:pPr>
          <w:hyperlink w:anchor="_Toc227087503" w:history="1">
            <w:r w:rsidRPr="00632F7C">
              <w:rPr>
                <w:rStyle w:val="Hiperveza"/>
              </w:rPr>
              <w:t>7.</w:t>
            </w:r>
            <w:r>
              <w:rPr>
                <w:rFonts w:asciiTheme="minorHAnsi" w:hAnsiTheme="minorHAnsi" w:cstheme="minorBidi"/>
                <w:kern w:val="2"/>
                <w:sz w:val="24"/>
                <w:szCs w:val="24"/>
                <w14:ligatures w14:val="standardContextual"/>
              </w:rPr>
              <w:tab/>
            </w:r>
            <w:r w:rsidRPr="00632F7C">
              <w:rPr>
                <w:rStyle w:val="Hiperveza"/>
              </w:rPr>
              <w:t>Zaključak</w:t>
            </w:r>
            <w:r>
              <w:rPr>
                <w:webHidden/>
              </w:rPr>
              <w:tab/>
            </w:r>
            <w:r>
              <w:rPr>
                <w:webHidden/>
              </w:rPr>
              <w:fldChar w:fldCharType="begin"/>
            </w:r>
            <w:r>
              <w:rPr>
                <w:webHidden/>
              </w:rPr>
              <w:instrText xml:space="preserve"> PAGEREF _Toc227087503 \h </w:instrText>
            </w:r>
            <w:r>
              <w:rPr>
                <w:webHidden/>
              </w:rPr>
            </w:r>
            <w:r>
              <w:rPr>
                <w:webHidden/>
              </w:rPr>
              <w:fldChar w:fldCharType="separate"/>
            </w:r>
            <w:r>
              <w:rPr>
                <w:webHidden/>
              </w:rPr>
              <w:t>22</w:t>
            </w:r>
            <w:r>
              <w:rPr>
                <w:webHidden/>
              </w:rPr>
              <w:fldChar w:fldCharType="end"/>
            </w:r>
          </w:hyperlink>
        </w:p>
        <w:p w14:paraId="5946E9B6" w14:textId="7539FBAC" w:rsidR="00B83F53" w:rsidRDefault="00B83F53">
          <w:pPr>
            <w:pStyle w:val="Sadraj1"/>
            <w:rPr>
              <w:rFonts w:asciiTheme="minorHAnsi" w:hAnsiTheme="minorHAnsi" w:cstheme="minorBidi"/>
              <w:kern w:val="2"/>
              <w:sz w:val="24"/>
              <w:szCs w:val="24"/>
              <w14:ligatures w14:val="standardContextual"/>
            </w:rPr>
          </w:pPr>
          <w:hyperlink w:anchor="_Toc227087504" w:history="1">
            <w:r w:rsidRPr="00632F7C">
              <w:rPr>
                <w:rStyle w:val="Hiperveza"/>
              </w:rPr>
              <w:t>Literatura</w:t>
            </w:r>
            <w:r>
              <w:rPr>
                <w:webHidden/>
              </w:rPr>
              <w:tab/>
            </w:r>
            <w:r>
              <w:rPr>
                <w:webHidden/>
              </w:rPr>
              <w:fldChar w:fldCharType="begin"/>
            </w:r>
            <w:r>
              <w:rPr>
                <w:webHidden/>
              </w:rPr>
              <w:instrText xml:space="preserve"> PAGEREF _Toc227087504 \h </w:instrText>
            </w:r>
            <w:r>
              <w:rPr>
                <w:webHidden/>
              </w:rPr>
            </w:r>
            <w:r>
              <w:rPr>
                <w:webHidden/>
              </w:rPr>
              <w:fldChar w:fldCharType="separate"/>
            </w:r>
            <w:r>
              <w:rPr>
                <w:webHidden/>
              </w:rPr>
              <w:t>24</w:t>
            </w:r>
            <w:r>
              <w:rPr>
                <w:webHidden/>
              </w:rPr>
              <w:fldChar w:fldCharType="end"/>
            </w:r>
          </w:hyperlink>
        </w:p>
        <w:p w14:paraId="5C06F167" w14:textId="77777777" w:rsidR="000F31F8" w:rsidRDefault="00C853AD" w:rsidP="001C153E">
          <w:pPr>
            <w:rPr>
              <w:b/>
              <w:bCs/>
            </w:rPr>
            <w:sectPr w:rsidR="000F31F8" w:rsidSect="000F31F8">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20" w:footer="720" w:gutter="0"/>
              <w:pgNumType w:start="1"/>
              <w:cols w:space="720"/>
              <w:docGrid w:linePitch="360"/>
            </w:sectPr>
          </w:pPr>
          <w:r w:rsidRPr="00C853AD">
            <w:rPr>
              <w:b/>
              <w:bCs/>
            </w:rPr>
            <w:fldChar w:fldCharType="end"/>
          </w:r>
        </w:p>
        <w:p w14:paraId="55DE5CBC" w14:textId="1080C57C" w:rsidR="009B5D59" w:rsidRDefault="00000000" w:rsidP="001C153E">
          <w:pPr>
            <w:rPr>
              <w:b/>
              <w:bCs/>
            </w:rPr>
          </w:pPr>
        </w:p>
      </w:sdtContent>
    </w:sdt>
    <w:p w14:paraId="673FA32C" w14:textId="7DD5620C" w:rsidR="00002688" w:rsidRPr="00002688" w:rsidRDefault="00002688" w:rsidP="00B379F7">
      <w:pPr>
        <w:pStyle w:val="Naslov1"/>
        <w:numPr>
          <w:ilvl w:val="0"/>
          <w:numId w:val="3"/>
        </w:numPr>
      </w:pPr>
      <w:bookmarkStart w:id="0" w:name="_Toc227087477"/>
      <w:r w:rsidRPr="00002688">
        <w:t>Uvod</w:t>
      </w:r>
      <w:bookmarkEnd w:id="0"/>
    </w:p>
    <w:p w14:paraId="30E492E0" w14:textId="77777777" w:rsidR="001C153E" w:rsidRDefault="001C153E" w:rsidP="001C153E">
      <w:pPr>
        <w:rPr>
          <w:rFonts w:cs="Times New Roman"/>
          <w:b/>
          <w:bCs/>
          <w:sz w:val="32"/>
          <w:szCs w:val="32"/>
        </w:rPr>
      </w:pPr>
    </w:p>
    <w:p w14:paraId="4A14BA35" w14:textId="77777777" w:rsidR="00E364FE" w:rsidRPr="00640650" w:rsidRDefault="00E364FE" w:rsidP="00E364FE">
      <w:pPr>
        <w:rPr>
          <w:rFonts w:cs="Times New Roman"/>
          <w:szCs w:val="24"/>
          <w:lang w:val="hr-HR"/>
        </w:rPr>
      </w:pPr>
      <w:r w:rsidRPr="00640650">
        <w:rPr>
          <w:rFonts w:cs="Times New Roman"/>
          <w:szCs w:val="24"/>
          <w:lang w:val="hr-HR"/>
        </w:rPr>
        <w:t>Razvoj minimalno invazivnih kirurških zahvata doveo je do široke primjene laparoskopske kirurgije u modernoj medicini. Tijekom takvih zahvata kirurg operaciju izvodi uz pomoć kamere (laparoskopa) koja se uvodi kroz mali rez u tijelu pacijenta. Kamera kontinuirano snima operaciju te se pritom generiraju velike količine video podataka koji dokumentiraju cijeli tijek kirurškog zahvata. Upravo ta dostupnost kirurških videozapisa otvorila je mogućnost primjene metoda računalnog vida i strojnog učenja za njihovu automatsku analizu.</w:t>
      </w:r>
    </w:p>
    <w:p w14:paraId="05600267" w14:textId="77777777" w:rsidR="00E364FE" w:rsidRPr="00640650" w:rsidRDefault="00E364FE" w:rsidP="00E364FE">
      <w:pPr>
        <w:rPr>
          <w:rFonts w:cs="Times New Roman"/>
          <w:szCs w:val="24"/>
          <w:lang w:val="hr-HR"/>
        </w:rPr>
      </w:pPr>
      <w:r w:rsidRPr="00640650">
        <w:rPr>
          <w:rFonts w:cs="Times New Roman"/>
          <w:szCs w:val="24"/>
          <w:lang w:val="hr-HR"/>
        </w:rPr>
        <w:t>Automatska analiza kirurških videozapisa ima velik potencijal u unapređenju kirurške prakse. Takvi sustavi mogu pomoći u praćenju tijeka operacije i prepoznavanju ključnih koraka tijekom zahvata. Osim toga, analiza operacijskih videozapisa može se koristiti za procjenu kirurških vještina, edukaciju kirurga te razvoj pametnih asistivnih sustava koji mogu pružati kontekstualnu podršku u operacijskim salama. U budućnosti se očekuje da će sustavi temeljeni na umjetnoj inteligenciji igrati sve važniju ulogu u analizi kirurških procedura i unapređenju sigurnosti pacijenata.</w:t>
      </w:r>
    </w:p>
    <w:p w14:paraId="69071F4A" w14:textId="77777777" w:rsidR="00E364FE" w:rsidRPr="00640650" w:rsidRDefault="00E364FE" w:rsidP="00E364FE">
      <w:pPr>
        <w:rPr>
          <w:rFonts w:cs="Times New Roman"/>
          <w:szCs w:val="24"/>
          <w:lang w:val="hr-HR"/>
        </w:rPr>
      </w:pPr>
      <w:r w:rsidRPr="00640650">
        <w:rPr>
          <w:rFonts w:cs="Times New Roman"/>
          <w:szCs w:val="24"/>
          <w:lang w:val="hr-HR"/>
        </w:rPr>
        <w:t>Jedan od ključnih problema u analizi kirurških videozapisa je klasifikacija faza operacije. Kirurški zahvat sastoji se od niza jasno definiranih faza koje se odvijaju određenim redoslijedom, poput pripreme operacijskog područja, disekcije tkiva, postavljanja kirurških instrumenata ili uklanjanja organa. Zadatak automatske klasifikacije faza operacije sastoji se u određivanju kojoj fazi pripada svaki trenutak u videozapisu. Budući da faze operacije imaju određeni vremenski slijed i trajanje, ovaj problem predstavlja vremenski ovisan zadatak analize video sekvenci.</w:t>
      </w:r>
    </w:p>
    <w:p w14:paraId="2F53335F" w14:textId="1F3921D6" w:rsidR="00E364FE" w:rsidRPr="00640650" w:rsidRDefault="00E364FE" w:rsidP="00E364FE">
      <w:pPr>
        <w:rPr>
          <w:rFonts w:cs="Times New Roman"/>
          <w:szCs w:val="24"/>
          <w:lang w:val="hr-HR"/>
        </w:rPr>
      </w:pPr>
      <w:r w:rsidRPr="00640650">
        <w:rPr>
          <w:rFonts w:cs="Times New Roman"/>
          <w:szCs w:val="24"/>
          <w:lang w:val="hr-HR"/>
        </w:rPr>
        <w:t>Cilj ovog rada je analizirati metode automatske klasifikacije faza kirurških operacija na temelju videozapisa, s posebnim naglaskom na suvremene Video Transformer modele. U radu će se prikazati osnovni problem prepoznavanja faza operacije, pregledati postojeći</w:t>
      </w:r>
      <w:r w:rsidR="0010728E">
        <w:rPr>
          <w:rFonts w:cs="Times New Roman"/>
          <w:szCs w:val="24"/>
          <w:lang w:val="hr-HR"/>
        </w:rPr>
        <w:t xml:space="preserve"> tradicionalne</w:t>
      </w:r>
      <w:r w:rsidRPr="00640650">
        <w:rPr>
          <w:rFonts w:cs="Times New Roman"/>
          <w:szCs w:val="24"/>
          <w:lang w:val="hr-HR"/>
        </w:rPr>
        <w:t xml:space="preserve"> pristup</w:t>
      </w:r>
      <w:r w:rsidR="0010728E">
        <w:rPr>
          <w:rFonts w:cs="Times New Roman"/>
          <w:szCs w:val="24"/>
          <w:lang w:val="hr-HR"/>
        </w:rPr>
        <w:t>e analizi videozapisa</w:t>
      </w:r>
      <w:r w:rsidRPr="00640650">
        <w:rPr>
          <w:rFonts w:cs="Times New Roman"/>
          <w:szCs w:val="24"/>
          <w:lang w:val="hr-HR"/>
        </w:rPr>
        <w:t xml:space="preserve"> te analizirati kako Transformer arhitekture omogućuju učinkovitije modeliranje prostornih i vremenskih informacija u kirurškim video sekvencama.</w:t>
      </w:r>
    </w:p>
    <w:p w14:paraId="242DEB6A" w14:textId="77777777" w:rsidR="00E364FE" w:rsidRDefault="00E364FE" w:rsidP="00562DC4">
      <w:pPr>
        <w:rPr>
          <w:rFonts w:cs="Times New Roman"/>
          <w:szCs w:val="24"/>
        </w:rPr>
      </w:pPr>
    </w:p>
    <w:p w14:paraId="34D28D5C" w14:textId="77777777" w:rsidR="00B16DBB" w:rsidRDefault="00B16DBB" w:rsidP="00562DC4">
      <w:pPr>
        <w:rPr>
          <w:rFonts w:cs="Times New Roman"/>
          <w:szCs w:val="24"/>
        </w:rPr>
      </w:pPr>
    </w:p>
    <w:p w14:paraId="03C20626" w14:textId="77777777" w:rsidR="00B16DBB" w:rsidRDefault="00B16DBB" w:rsidP="00562DC4">
      <w:pPr>
        <w:rPr>
          <w:rFonts w:cs="Times New Roman"/>
          <w:szCs w:val="24"/>
        </w:rPr>
      </w:pPr>
    </w:p>
    <w:p w14:paraId="37596E7E" w14:textId="77777777" w:rsidR="00B16DBB" w:rsidRDefault="00B16DBB" w:rsidP="00562DC4">
      <w:pPr>
        <w:rPr>
          <w:rFonts w:cs="Times New Roman"/>
          <w:szCs w:val="24"/>
        </w:rPr>
      </w:pPr>
    </w:p>
    <w:p w14:paraId="2F54EE93" w14:textId="77777777" w:rsidR="00FF3A44" w:rsidRDefault="00FF3A44" w:rsidP="00562DC4">
      <w:pPr>
        <w:rPr>
          <w:rFonts w:cs="Times New Roman"/>
          <w:szCs w:val="24"/>
        </w:rPr>
      </w:pPr>
    </w:p>
    <w:p w14:paraId="0EB00F32" w14:textId="77777777" w:rsidR="00FF3A44" w:rsidRDefault="00FF3A44" w:rsidP="00562DC4">
      <w:pPr>
        <w:rPr>
          <w:rFonts w:cs="Times New Roman"/>
          <w:szCs w:val="24"/>
        </w:rPr>
      </w:pPr>
    </w:p>
    <w:p w14:paraId="17B5B1D4" w14:textId="77777777" w:rsidR="00914879" w:rsidRDefault="00914879" w:rsidP="00562DC4">
      <w:pPr>
        <w:rPr>
          <w:rFonts w:cs="Times New Roman"/>
          <w:szCs w:val="24"/>
        </w:rPr>
      </w:pPr>
    </w:p>
    <w:p w14:paraId="611F2222" w14:textId="77777777" w:rsidR="00B16DBB" w:rsidRPr="00562DC4" w:rsidRDefault="00B16DBB" w:rsidP="00562DC4">
      <w:pPr>
        <w:rPr>
          <w:rFonts w:cs="Times New Roman"/>
          <w:szCs w:val="24"/>
        </w:rPr>
      </w:pPr>
    </w:p>
    <w:p w14:paraId="5F4DE39E" w14:textId="4326576A" w:rsidR="00563B6C" w:rsidRDefault="00563B6C" w:rsidP="00563B6C">
      <w:pPr>
        <w:pStyle w:val="Naslov1"/>
        <w:numPr>
          <w:ilvl w:val="0"/>
          <w:numId w:val="3"/>
        </w:numPr>
      </w:pPr>
      <w:bookmarkStart w:id="1" w:name="_Toc227087478"/>
      <w:r>
        <w:lastRenderedPageBreak/>
        <w:t>Teorijska osnova analize videozapisa u medicini</w:t>
      </w:r>
      <w:bookmarkEnd w:id="1"/>
    </w:p>
    <w:p w14:paraId="4A4C1E38" w14:textId="77777777" w:rsidR="00563B6C" w:rsidRDefault="00563B6C" w:rsidP="00563B6C"/>
    <w:p w14:paraId="653F8642" w14:textId="77777777" w:rsidR="00C40C53" w:rsidRPr="00C40C53" w:rsidRDefault="00C40C53" w:rsidP="00C40C53">
      <w:pPr>
        <w:rPr>
          <w:lang w:val="hr-HR"/>
        </w:rPr>
      </w:pPr>
      <w:r w:rsidRPr="00C40C53">
        <w:rPr>
          <w:lang w:val="hr-HR"/>
        </w:rPr>
        <w:t>Analiza medicinskih videozapisa predstavlja važno područje primjene računalnog vida i dubokog učenja. Posebno značajnu ulogu ima u području minimalno invazivne kirurgije, poput laparoskopske kirurgije, gdje se cijeli operativni zahvat izvodi uz pomoć kamere koja kontinuirano snima operacijsko područje. Takvi videozapisi sadrže velike količine vizualnih informacija o tijeku operacije, kirurškim instrumentima i manipulaciji tkivima, što ih čini vrijednim izvorom podataka za razvoj sustava za automatsku analizu kirurških procedura. Međutim, analiza kirurških videozapisa predstavlja niz specifičnih izazova koji otežavaju automatsko prepoznavanje pojedinih faza operacije. [7], [8]</w:t>
      </w:r>
    </w:p>
    <w:p w14:paraId="510E6CF0" w14:textId="77777777" w:rsidR="00C40C53" w:rsidRPr="00C40C53" w:rsidRDefault="00C40C53" w:rsidP="00C40C53">
      <w:pPr>
        <w:rPr>
          <w:lang w:val="hr-HR"/>
        </w:rPr>
      </w:pPr>
      <w:r w:rsidRPr="00C40C53">
        <w:rPr>
          <w:lang w:val="hr-HR"/>
        </w:rPr>
        <w:t>Jedan od glavnih izazova je velika varijabilnost kirurških zahvata. Trajanje pojedinih faza operacije može značajno varirati ovisno o iskustvu kirurga, složenosti zahvata ili eventualnim komplikacijama tijekom operacije. Također, vizualne razlike između pojedinih faza često su vrlo suptilne jer se isti kirurški instrumenti i anatomske strukture mogu pojavljivati u više faza operacije. Dodatni problem predstavlja promjena osvjetljenja, prisutnost krvi ili dima te različiti kutovi kamere, što dodatno otežava automatsku analizu videozapisa. [8]</w:t>
      </w:r>
    </w:p>
    <w:p w14:paraId="317620A9" w14:textId="77777777" w:rsidR="00C40C53" w:rsidRPr="00C40C53" w:rsidRDefault="00C40C53" w:rsidP="00C40C53">
      <w:pPr>
        <w:rPr>
          <w:lang w:val="hr-HR"/>
        </w:rPr>
      </w:pPr>
      <w:r w:rsidRPr="00C40C53">
        <w:rPr>
          <w:lang w:val="hr-HR"/>
        </w:rPr>
        <w:t>Važna karakteristika kirurških videozapisa jest da se faze operacije ne mogu pouzdano prepoznati samo na temelju pojedinačnih slika (frameova). Pojedini okvir često ne sadrži dovoljno informacija za određivanje trenutne faze operacije, jer ista vizualna scena može pripadati različitim fazama zahvata. Zbog toga je za točno prepoznavanje faza operacije potrebno uzeti u obzir vremenski kontekst videozapisa, odnosno slijed radnji koje se odvijaju tijekom operacije. Model mora razumjeti kako se operacija razvija kroz vrijeme te kako su pojedine faze međusobno povezane. [7], [8]</w:t>
      </w:r>
    </w:p>
    <w:p w14:paraId="1BCFB555" w14:textId="77777777" w:rsidR="00C40C53" w:rsidRPr="00C40C53" w:rsidRDefault="00C40C53" w:rsidP="00C40C53">
      <w:pPr>
        <w:rPr>
          <w:lang w:val="hr-HR"/>
        </w:rPr>
      </w:pPr>
      <w:r w:rsidRPr="00C40C53">
        <w:rPr>
          <w:lang w:val="hr-HR"/>
        </w:rPr>
        <w:t>U ranijim istraživanjima analiza kirurških videozapisa temeljila se na kombinaciji različitih modela dubokog učenja. Najčešći pristup uključivao je korištenje konvolucijskih neuronskih mreža (CNN) za ekstrakciju vizualnih značajki iz pojedinačnih frameova, nakon čega bi se dobivene značajke proslijedile rekurentnim neuronskim mrežama (RNN) ili Long Short-Term Memory (LSTM) modelima kako bi se modelirale vremenske ovisnosti u video sekvenci. Takvi pristupi omogućili su određeni napredak u prepoznavanju faza operacije jer su kombinirali prostornu analizu slike i vremensku analizu sekvence. [7]</w:t>
      </w:r>
    </w:p>
    <w:p w14:paraId="0A6C51BA" w14:textId="77777777" w:rsidR="00C40C53" w:rsidRPr="00C40C53" w:rsidRDefault="00C40C53" w:rsidP="00C40C53">
      <w:pPr>
        <w:rPr>
          <w:lang w:val="hr-HR"/>
        </w:rPr>
      </w:pPr>
      <w:r w:rsidRPr="00C40C53">
        <w:rPr>
          <w:lang w:val="hr-HR"/>
        </w:rPr>
        <w:t>Ipak, tradicionalni pristupi temeljeni na CNN-RNN ili CNN-LSTM arhitekturama imaju određena ograničenja. RNN i LSTM modeli često imaju poteškoće u modeliranju dugoročnih vremenskih ovisnosti u dugim video sekvencama, kakve su česte u kirurškim zahvatima. Osim toga, njihova sekvencijalna priroda obrade podataka može otežati paralelizaciju i povećati vrijeme treniranja modela. Zbog toga se u novijim istraživanjima sve više koriste Transformer modeli temeljeni na mehanizmu pažnje (attention) koji omogućuju učinkovitije modeliranje odnosa između različitih dijelova video sekvence. [9], [10]</w:t>
      </w:r>
    </w:p>
    <w:p w14:paraId="788809DC" w14:textId="77777777" w:rsidR="00C40C53" w:rsidRPr="00C40C53" w:rsidRDefault="00C40C53" w:rsidP="00C40C53">
      <w:pPr>
        <w:rPr>
          <w:lang w:val="hr-HR"/>
        </w:rPr>
      </w:pPr>
      <w:r w:rsidRPr="00C40C53">
        <w:rPr>
          <w:lang w:val="hr-HR"/>
        </w:rPr>
        <w:t xml:space="preserve">Transformer arhitekture omogućuju modelima da istovremeno analiziraju odnose između svih elemenata sekvence te tako bolje prepoznaju dugoročne ovisnosti u videu. U području analize videozapisa razvijeni su posebni Video Transformer modeli, poput Video Swin Transformera, </w:t>
      </w:r>
      <w:r w:rsidRPr="00C40C53">
        <w:rPr>
          <w:lang w:val="hr-HR"/>
        </w:rPr>
        <w:lastRenderedPageBreak/>
        <w:t>koji kombiniraju analizu prostornih informacija unutar pojedinačnih frameova s analizom vremenskih odnosa između frameova. Takav pristup omogućuje preciznije prepoznavanje kompleksnih aktivnosti u videu, uključujući i klasifikaciju faza kirurških operacija. [2], [9], [10]</w:t>
      </w:r>
    </w:p>
    <w:p w14:paraId="04CB114A" w14:textId="77777777" w:rsidR="00563B6C" w:rsidRDefault="00563B6C" w:rsidP="00563B6C"/>
    <w:p w14:paraId="5A0B86D5" w14:textId="77777777" w:rsidR="00563B6C" w:rsidRDefault="00563B6C" w:rsidP="00563B6C"/>
    <w:p w14:paraId="505CE853" w14:textId="77777777" w:rsidR="00563B6C" w:rsidRDefault="00563B6C" w:rsidP="00563B6C"/>
    <w:p w14:paraId="7B4D5C22" w14:textId="77777777" w:rsidR="00563B6C" w:rsidRDefault="00563B6C" w:rsidP="00563B6C"/>
    <w:p w14:paraId="309D90F5" w14:textId="77777777" w:rsidR="00563B6C" w:rsidRDefault="00563B6C" w:rsidP="00563B6C"/>
    <w:p w14:paraId="41DA6696" w14:textId="77777777" w:rsidR="00563B6C" w:rsidRDefault="00563B6C" w:rsidP="00563B6C"/>
    <w:p w14:paraId="42687A74" w14:textId="77777777" w:rsidR="00563B6C" w:rsidRDefault="00563B6C" w:rsidP="00563B6C"/>
    <w:p w14:paraId="23CCEAFE" w14:textId="77777777" w:rsidR="00563B6C" w:rsidRDefault="00563B6C" w:rsidP="00563B6C"/>
    <w:p w14:paraId="56D2B4B1" w14:textId="77777777" w:rsidR="00563B6C" w:rsidRDefault="00563B6C" w:rsidP="00563B6C"/>
    <w:p w14:paraId="5A070750" w14:textId="77777777" w:rsidR="00563B6C" w:rsidRDefault="00563B6C" w:rsidP="00563B6C"/>
    <w:p w14:paraId="3ED907DD" w14:textId="77777777" w:rsidR="00563B6C" w:rsidRDefault="00563B6C" w:rsidP="00563B6C"/>
    <w:p w14:paraId="162996B3" w14:textId="77777777" w:rsidR="00563B6C" w:rsidRDefault="00563B6C" w:rsidP="00563B6C"/>
    <w:p w14:paraId="5E00754A" w14:textId="77777777" w:rsidR="00563B6C" w:rsidRDefault="00563B6C" w:rsidP="00563B6C"/>
    <w:p w14:paraId="70825484" w14:textId="77777777" w:rsidR="00563B6C" w:rsidRDefault="00563B6C" w:rsidP="00563B6C"/>
    <w:p w14:paraId="09632190" w14:textId="77777777" w:rsidR="00563B6C" w:rsidRDefault="00563B6C" w:rsidP="00563B6C"/>
    <w:p w14:paraId="3CD04EBC" w14:textId="77777777" w:rsidR="00563B6C" w:rsidRDefault="00563B6C" w:rsidP="00563B6C"/>
    <w:p w14:paraId="47E9FFF3" w14:textId="77777777" w:rsidR="00563B6C" w:rsidRDefault="00563B6C" w:rsidP="00563B6C"/>
    <w:p w14:paraId="48163886" w14:textId="77777777" w:rsidR="00563B6C" w:rsidRDefault="00563B6C" w:rsidP="00563B6C"/>
    <w:p w14:paraId="4E569124" w14:textId="77777777" w:rsidR="00283ECC" w:rsidRDefault="00283ECC" w:rsidP="00563B6C"/>
    <w:p w14:paraId="4181F71A" w14:textId="77777777" w:rsidR="00283ECC" w:rsidRDefault="00283ECC" w:rsidP="00563B6C"/>
    <w:p w14:paraId="177179C1" w14:textId="77777777" w:rsidR="00283ECC" w:rsidRDefault="00283ECC" w:rsidP="00563B6C"/>
    <w:p w14:paraId="1FC72E4F" w14:textId="77777777" w:rsidR="00283ECC" w:rsidRDefault="00283ECC" w:rsidP="00563B6C"/>
    <w:p w14:paraId="6D2B697A" w14:textId="77777777" w:rsidR="00283ECC" w:rsidRDefault="00283ECC" w:rsidP="00563B6C"/>
    <w:p w14:paraId="34A600FB" w14:textId="77777777" w:rsidR="00283ECC" w:rsidRDefault="00283ECC" w:rsidP="00563B6C"/>
    <w:p w14:paraId="2182F602" w14:textId="77777777" w:rsidR="00563B6C" w:rsidRDefault="00563B6C" w:rsidP="00563B6C"/>
    <w:p w14:paraId="0060265B" w14:textId="698B9A3C" w:rsidR="00563B6C" w:rsidRDefault="00563B6C" w:rsidP="00563B6C">
      <w:pPr>
        <w:pStyle w:val="Naslov1"/>
        <w:numPr>
          <w:ilvl w:val="0"/>
          <w:numId w:val="3"/>
        </w:numPr>
      </w:pPr>
      <w:bookmarkStart w:id="2" w:name="_Toc227087479"/>
      <w:r>
        <w:lastRenderedPageBreak/>
        <w:t>Video Transformer arhitekture</w:t>
      </w:r>
      <w:bookmarkEnd w:id="2"/>
    </w:p>
    <w:p w14:paraId="096294D1" w14:textId="77777777" w:rsidR="00563B6C" w:rsidRDefault="00563B6C" w:rsidP="00563B6C"/>
    <w:p w14:paraId="6DC2C4F2" w14:textId="77777777" w:rsidR="00283ECC" w:rsidRDefault="00283ECC" w:rsidP="00283ECC">
      <w:pPr>
        <w:rPr>
          <w:lang w:val="hr-HR"/>
        </w:rPr>
      </w:pPr>
      <w:r w:rsidRPr="00283ECC">
        <w:rPr>
          <w:lang w:val="hr-HR"/>
        </w:rPr>
        <w:t>Razvoj dubokog učenja doveo je do značajnog napretka u analizi videozapisa, no tradicionalni modeli često imaju poteškoće u modeliranju dugoročnih vremenskih ovisnosti. Kao odgovor na ta ograničenja razvijeni su Transformer modeli, koji se temelje na mehanizmu pažnje (</w:t>
      </w:r>
      <w:r w:rsidRPr="00283ECC">
        <w:rPr>
          <w:i/>
          <w:iCs/>
          <w:lang w:val="hr-HR"/>
        </w:rPr>
        <w:t>attention</w:t>
      </w:r>
      <w:r w:rsidRPr="00283ECC">
        <w:rPr>
          <w:lang w:val="hr-HR"/>
        </w:rPr>
        <w:t>) i omogućuju učinkovito modeliranje odnosa između različitih elemenata sekvence. U području analize videozapisa razvijene su posebne arhitekture poznate kao Video Transformer modeli, koje mogu istovremeno modelirati prostorne i vremenske odnose u video sekvencama. Takvi modeli pokazali su značajan potencijal u zadacima poput prepoznavanja aktivnosti u videu i klasifikacije faza kirurških operacija. [1], [2], [9]</w:t>
      </w:r>
    </w:p>
    <w:p w14:paraId="157BA635" w14:textId="77777777" w:rsidR="00283ECC" w:rsidRPr="00283ECC" w:rsidRDefault="00283ECC" w:rsidP="00283ECC">
      <w:pPr>
        <w:rPr>
          <w:lang w:val="hr-HR"/>
        </w:rPr>
      </w:pPr>
    </w:p>
    <w:p w14:paraId="640A7245" w14:textId="77777777" w:rsidR="00283ECC" w:rsidRPr="00283ECC" w:rsidRDefault="00283ECC" w:rsidP="00283ECC">
      <w:pPr>
        <w:pStyle w:val="Naslov2"/>
        <w:rPr>
          <w:lang w:val="hr-HR"/>
        </w:rPr>
      </w:pPr>
      <w:bookmarkStart w:id="3" w:name="_Toc227087480"/>
      <w:r w:rsidRPr="00283ECC">
        <w:rPr>
          <w:lang w:val="hr-HR"/>
        </w:rPr>
        <w:t>3.1 Self-attention mehanizam u analizi videozapisa</w:t>
      </w:r>
      <w:bookmarkEnd w:id="3"/>
    </w:p>
    <w:p w14:paraId="7FCEB2BB" w14:textId="77777777" w:rsidR="00283ECC" w:rsidRPr="00283ECC" w:rsidRDefault="00283ECC" w:rsidP="00283ECC">
      <w:pPr>
        <w:rPr>
          <w:lang w:val="hr-HR"/>
        </w:rPr>
      </w:pPr>
      <w:r w:rsidRPr="00283ECC">
        <w:rPr>
          <w:lang w:val="hr-HR"/>
        </w:rPr>
        <w:t>Temelj Transformer arhitekture predstavlja self-attention mehanizam, koji omogućuje modelu da procijeni važnost različitih dijelova ulaznih podataka u odnosu na ostale elemente sekvence. Za razliku od konvolucijskih mreža koje analiziraju samo lokalno susjedstvo piksela, self-attention omogućuje modelu da uspostavi veze između udaljenih dijelova ulaza. Na taj način model može identificirati relevantne informacije bez obzira na njihovu poziciju u sekvenci. [1]</w:t>
      </w:r>
    </w:p>
    <w:p w14:paraId="37AB9ED4" w14:textId="77777777" w:rsidR="00283ECC" w:rsidRDefault="00283ECC" w:rsidP="00283ECC">
      <w:pPr>
        <w:rPr>
          <w:lang w:val="hr-HR"/>
        </w:rPr>
      </w:pPr>
      <w:r w:rsidRPr="00283ECC">
        <w:rPr>
          <w:lang w:val="hr-HR"/>
        </w:rPr>
        <w:t>U kontekstu analize slika, self-attention se primjenjuje na prostorne odnose između različitih dijelova slike. Međutim, kod analize videozapisa potrebno je uzeti u obzir i vremensku dimenziju, odnosno odnose između uzastopnih frameova. Video Transformer modeli stoga proširuju self-attention mehanizam na vremensko-prostornu domenu, omogućujući modelu da istovremeno analizira odnose unutar pojedinačnih frameova i između frameova u video sekvenci. Time model može prepoznati kompleksne obrasce kretanja i promjene koje se odvijaju kroz vrijeme. [1], [2]</w:t>
      </w:r>
    </w:p>
    <w:p w14:paraId="1DEB46C0" w14:textId="77777777" w:rsidR="00283ECC" w:rsidRPr="00283ECC" w:rsidRDefault="00283ECC" w:rsidP="00283ECC">
      <w:pPr>
        <w:rPr>
          <w:lang w:val="hr-HR"/>
        </w:rPr>
      </w:pPr>
    </w:p>
    <w:p w14:paraId="4DF8FE43" w14:textId="77777777" w:rsidR="00283ECC" w:rsidRPr="00283ECC" w:rsidRDefault="00283ECC" w:rsidP="00283ECC">
      <w:pPr>
        <w:pStyle w:val="Naslov2"/>
        <w:rPr>
          <w:lang w:val="hr-HR"/>
        </w:rPr>
      </w:pPr>
      <w:bookmarkStart w:id="4" w:name="_Toc227087481"/>
      <w:r w:rsidRPr="00283ECC">
        <w:rPr>
          <w:lang w:val="hr-HR"/>
        </w:rPr>
        <w:t>3.2 TimeSformer arhitektura</w:t>
      </w:r>
      <w:bookmarkEnd w:id="4"/>
    </w:p>
    <w:p w14:paraId="643F229C" w14:textId="77777777" w:rsidR="00283ECC" w:rsidRPr="00283ECC" w:rsidRDefault="00283ECC" w:rsidP="00283ECC">
      <w:pPr>
        <w:rPr>
          <w:lang w:val="hr-HR"/>
        </w:rPr>
      </w:pPr>
      <w:r w:rsidRPr="00283ECC">
        <w:rPr>
          <w:lang w:val="hr-HR"/>
        </w:rPr>
        <w:t>Jedna od prvih arhitektura koja je uspješno primijenila Transformer pristup na analizu videozapisa je TimeSformer (</w:t>
      </w:r>
      <w:r w:rsidRPr="00283ECC">
        <w:rPr>
          <w:i/>
          <w:iCs/>
          <w:lang w:val="hr-HR"/>
        </w:rPr>
        <w:t>Time-Space Transformer</w:t>
      </w:r>
      <w:r w:rsidRPr="00283ECC">
        <w:rPr>
          <w:lang w:val="hr-HR"/>
        </w:rPr>
        <w:t>). Ovaj model koristi ideju faktorizirane pažnje, pri čemu se self-attention mehanizam razdvaja na dvije komponente: prostornu i vremensku pažnju. Prostorna pažnja analizira odnose između različitih dijelova pojedinačnog framea, dok vremenska pažnja modelira odnose između frameova kroz vrijeme. [1]</w:t>
      </w:r>
    </w:p>
    <w:p w14:paraId="6CCC02BC" w14:textId="6605E4E7" w:rsidR="00283ECC" w:rsidRDefault="00283ECC" w:rsidP="00283ECC">
      <w:pPr>
        <w:rPr>
          <w:lang w:val="hr-HR"/>
        </w:rPr>
      </w:pPr>
      <w:r w:rsidRPr="00283ECC">
        <w:rPr>
          <w:lang w:val="hr-HR"/>
        </w:rPr>
        <w:t>Ovakva faktorizacija značajno smanjuje računalnu složenost modela u usporedbi s primjenom pažnje nad cijelom video sekvencom odjednom. Istovremeno omogućuje modelu da učinkovito uči prostorne i vremenske obrasce u videu. Zbog toga TimeSformer postiže visoku učinkovitost u zadacima klasifikacije video sadržaja i prepoznavanja aktivnosti. [1]</w:t>
      </w:r>
    </w:p>
    <w:p w14:paraId="17EC18CE" w14:textId="77777777" w:rsidR="00283ECC" w:rsidRPr="00283ECC" w:rsidRDefault="00283ECC" w:rsidP="00283ECC">
      <w:pPr>
        <w:rPr>
          <w:lang w:val="hr-HR"/>
        </w:rPr>
      </w:pPr>
    </w:p>
    <w:p w14:paraId="0A1ADA0A" w14:textId="77777777" w:rsidR="00283ECC" w:rsidRPr="00283ECC" w:rsidRDefault="00283ECC" w:rsidP="00283ECC">
      <w:pPr>
        <w:pStyle w:val="Naslov2"/>
        <w:rPr>
          <w:lang w:val="hr-HR"/>
        </w:rPr>
      </w:pPr>
      <w:bookmarkStart w:id="5" w:name="_Toc227087482"/>
      <w:r w:rsidRPr="00283ECC">
        <w:rPr>
          <w:lang w:val="hr-HR"/>
        </w:rPr>
        <w:lastRenderedPageBreak/>
        <w:t>3.3 Video Swin Transformer</w:t>
      </w:r>
      <w:bookmarkEnd w:id="5"/>
    </w:p>
    <w:p w14:paraId="432B5A05" w14:textId="77777777" w:rsidR="00283ECC" w:rsidRPr="00283ECC" w:rsidRDefault="00283ECC" w:rsidP="00283ECC">
      <w:pPr>
        <w:rPr>
          <w:lang w:val="hr-HR"/>
        </w:rPr>
      </w:pPr>
      <w:r w:rsidRPr="00283ECC">
        <w:rPr>
          <w:lang w:val="hr-HR"/>
        </w:rPr>
        <w:t>Još jedna važna arhitektura u području analize videozapisa je Video Swin Transformer, koji proširuje Swin Transformer model iz analize slika na video sekvence. Ova arhitektura uvodi koncept lokalne pažnje unutar pomičnih prozora (shifted windows), čime se smanjuje računalna složenost modela i omogućuje učinkovitija obrada visokorezolucijskih videozapisa. [2]</w:t>
      </w:r>
    </w:p>
    <w:p w14:paraId="712947FB" w14:textId="77777777" w:rsidR="00283ECC" w:rsidRDefault="00283ECC" w:rsidP="00283ECC">
      <w:pPr>
        <w:rPr>
          <w:lang w:val="hr-HR"/>
        </w:rPr>
      </w:pPr>
      <w:r w:rsidRPr="00283ECC">
        <w:rPr>
          <w:lang w:val="hr-HR"/>
        </w:rPr>
        <w:t>Video Swin Transformer koristi hijerarhijsku strukturu reprezentacije, pri čemu model postupno gradi sve apstraktnije značajke kroz više slojeva. Pomični prozori omogućuju modelu da postupno proširi područje pažnje i uspostavi veze između različitih dijelova video sekvence. Ovakav pristup omogućuje učinkovito modeliranje prostornih i vremenskih informacija uz relativno nisku računalnu složenost. [2]</w:t>
      </w:r>
    </w:p>
    <w:p w14:paraId="09E524D6" w14:textId="77777777" w:rsidR="00283ECC" w:rsidRPr="00283ECC" w:rsidRDefault="00283ECC" w:rsidP="00283ECC">
      <w:pPr>
        <w:rPr>
          <w:lang w:val="hr-HR"/>
        </w:rPr>
      </w:pPr>
    </w:p>
    <w:p w14:paraId="57BB640A" w14:textId="77777777" w:rsidR="00283ECC" w:rsidRPr="00283ECC" w:rsidRDefault="00283ECC" w:rsidP="00283ECC">
      <w:pPr>
        <w:pStyle w:val="Naslov2"/>
        <w:rPr>
          <w:lang w:val="hr-HR"/>
        </w:rPr>
      </w:pPr>
      <w:bookmarkStart w:id="6" w:name="_Toc227087483"/>
      <w:r w:rsidRPr="00283ECC">
        <w:rPr>
          <w:lang w:val="hr-HR"/>
        </w:rPr>
        <w:t>3.4 Primjena Video Transformer modela u medicinskim videozapisima</w:t>
      </w:r>
      <w:bookmarkEnd w:id="6"/>
    </w:p>
    <w:p w14:paraId="4AF9B736" w14:textId="77777777" w:rsidR="00283ECC" w:rsidRPr="00283ECC" w:rsidRDefault="00283ECC" w:rsidP="00283ECC">
      <w:pPr>
        <w:rPr>
          <w:lang w:val="hr-HR"/>
        </w:rPr>
      </w:pPr>
      <w:r w:rsidRPr="00283ECC">
        <w:rPr>
          <w:lang w:val="hr-HR"/>
        </w:rPr>
        <w:t>Video Transformer modeli posebno su pogodni za analizu medicinskih videozapisa, uključujući kirurške operacije. Kirurški videozapisi često sadrže kompleksne i dugotrajne sekvence radnji u kojima se relevantne informacije mogu pojaviti u različitim dijelovima videozapisa. Zahvaljujući mehanizmu pažnje, Transformer modeli mogu prepoznati dugoročne ovisnosti između različitih dijelova video sekvence te tako poboljšati točnost klasifikacije faza operacije. [9], [10]</w:t>
      </w:r>
    </w:p>
    <w:p w14:paraId="68F67BD0" w14:textId="77777777" w:rsidR="00283ECC" w:rsidRPr="00283ECC" w:rsidRDefault="00283ECC" w:rsidP="00283ECC">
      <w:pPr>
        <w:rPr>
          <w:lang w:val="hr-HR"/>
        </w:rPr>
      </w:pPr>
      <w:r w:rsidRPr="00283ECC">
        <w:rPr>
          <w:lang w:val="hr-HR"/>
        </w:rPr>
        <w:t>Osim toga, kirurški zahvati često uključuju suptilne vizualne promjene koje je teško prepoznati metodama koje analiziraju samo lokalne informacije. Video Transformer modeli mogu integrirati informacije iz različitih dijelova framea i različitih trenutaka u videu, što ih čini posebno pogodnima za zadatke poput prepoznavanja kirurških faza, analize kirurških instrumenata i procjene kirurških vještina. [9], [10]</w:t>
      </w:r>
    </w:p>
    <w:p w14:paraId="2922C7F3" w14:textId="77777777" w:rsidR="00563B6C" w:rsidRDefault="00563B6C" w:rsidP="00563B6C"/>
    <w:p w14:paraId="3BFDDDF4" w14:textId="77777777" w:rsidR="00563B6C" w:rsidRDefault="00563B6C" w:rsidP="00563B6C"/>
    <w:p w14:paraId="3ABA8DD3" w14:textId="77777777" w:rsidR="00563B6C" w:rsidRDefault="00563B6C" w:rsidP="00563B6C"/>
    <w:p w14:paraId="19FA2ADE" w14:textId="77777777" w:rsidR="00563B6C" w:rsidRDefault="00563B6C" w:rsidP="00563B6C"/>
    <w:p w14:paraId="3B49608E" w14:textId="77777777" w:rsidR="00563B6C" w:rsidRDefault="00563B6C" w:rsidP="00563B6C"/>
    <w:p w14:paraId="5E6A1557" w14:textId="77777777" w:rsidR="00563B6C" w:rsidRDefault="00563B6C" w:rsidP="00563B6C"/>
    <w:p w14:paraId="69FA0FF6" w14:textId="77777777" w:rsidR="00563B6C" w:rsidRDefault="00563B6C" w:rsidP="00563B6C"/>
    <w:p w14:paraId="6506D343" w14:textId="77777777" w:rsidR="00563B6C" w:rsidRDefault="00563B6C" w:rsidP="00563B6C"/>
    <w:p w14:paraId="259DC480" w14:textId="77777777" w:rsidR="00563B6C" w:rsidRDefault="00563B6C" w:rsidP="00563B6C"/>
    <w:p w14:paraId="71F35024" w14:textId="77777777" w:rsidR="00563B6C" w:rsidRDefault="00563B6C" w:rsidP="00563B6C"/>
    <w:p w14:paraId="757C614C" w14:textId="77777777" w:rsidR="00563B6C" w:rsidRDefault="00563B6C" w:rsidP="00563B6C"/>
    <w:p w14:paraId="6972DA55" w14:textId="77777777" w:rsidR="00563B6C" w:rsidRDefault="00563B6C" w:rsidP="00563B6C"/>
    <w:p w14:paraId="13DB8D98" w14:textId="334D151B" w:rsidR="00563B6C" w:rsidRDefault="00563B6C" w:rsidP="00563B6C">
      <w:pPr>
        <w:pStyle w:val="Naslov1"/>
        <w:numPr>
          <w:ilvl w:val="0"/>
          <w:numId w:val="3"/>
        </w:numPr>
      </w:pPr>
      <w:bookmarkStart w:id="7" w:name="_Toc227087484"/>
      <w:r>
        <w:lastRenderedPageBreak/>
        <w:t>Dataset i priprema podataka</w:t>
      </w:r>
      <w:bookmarkEnd w:id="7"/>
    </w:p>
    <w:p w14:paraId="6DB11191" w14:textId="77777777" w:rsidR="00FD18E7" w:rsidRDefault="00FD18E7" w:rsidP="00563B6C"/>
    <w:p w14:paraId="7CD1E78F" w14:textId="77777777" w:rsidR="001B0056" w:rsidRPr="001B0056" w:rsidRDefault="001B0056" w:rsidP="001B0056">
      <w:pPr>
        <w:pStyle w:val="Naslov2"/>
        <w:rPr>
          <w:lang w:val="hr-HR"/>
        </w:rPr>
      </w:pPr>
      <w:bookmarkStart w:id="8" w:name="_Toc227087485"/>
      <w:r w:rsidRPr="001B0056">
        <w:rPr>
          <w:lang w:val="hr-HR"/>
        </w:rPr>
        <w:t>4.1 CholecTrack20 dataset</w:t>
      </w:r>
      <w:bookmarkEnd w:id="8"/>
    </w:p>
    <w:p w14:paraId="61C99B5D" w14:textId="3C38061C" w:rsidR="001B0056" w:rsidRPr="001B0056" w:rsidRDefault="001B0056" w:rsidP="001B0056">
      <w:pPr>
        <w:rPr>
          <w:lang w:val="hr-HR"/>
        </w:rPr>
      </w:pPr>
      <w:r w:rsidRPr="001B0056">
        <w:rPr>
          <w:lang w:val="hr-HR"/>
        </w:rPr>
        <w:t>Za potrebe ovog rada korišten je CholecTrack20 dataset, skup podataka koji sadrži videozapise laparoskopske kolecistektomije (kirurško uklanjanje žučnog mjehura). Dataset je razvijen za istraživanja računalnog vida u medicini, posebno za zadatke prepoznavanja kirurških aktivnosti, detekcije instrumenata i analize tijeka operacije.</w:t>
      </w:r>
      <w:r>
        <w:rPr>
          <w:lang w:val="hr-HR"/>
        </w:rPr>
        <w:t xml:space="preserve"> </w:t>
      </w:r>
      <w:r w:rsidRPr="001B0056">
        <w:rPr>
          <w:lang w:val="hr-HR"/>
        </w:rPr>
        <w:t>CholecTrack20 sadrži videozapise operacija u kojima su pojedini frameovi anotirani različitim informacijama o kirurškom zahvatu. Osim detekcije kirurških instrumenata, dataset također uključuje oznake faza operacije, što omogućuje primjenu metoda strojnog učenja za automatsku klasifikaciju kirurških faza.</w:t>
      </w:r>
    </w:p>
    <w:p w14:paraId="0E5A376C" w14:textId="77777777" w:rsidR="001B0056" w:rsidRPr="001B0056" w:rsidRDefault="001B0056" w:rsidP="001B0056">
      <w:pPr>
        <w:rPr>
          <w:lang w:val="hr-HR"/>
        </w:rPr>
      </w:pPr>
      <w:r w:rsidRPr="001B0056">
        <w:rPr>
          <w:lang w:val="hr-HR"/>
        </w:rPr>
        <w:t>Dataset je podijeljen u tri dijela:</w:t>
      </w:r>
    </w:p>
    <w:p w14:paraId="360CEEA5" w14:textId="77777777" w:rsidR="001B0056" w:rsidRPr="001B0056" w:rsidRDefault="001B0056" w:rsidP="001B0056">
      <w:pPr>
        <w:numPr>
          <w:ilvl w:val="0"/>
          <w:numId w:val="6"/>
        </w:numPr>
        <w:rPr>
          <w:lang w:val="hr-HR"/>
        </w:rPr>
      </w:pPr>
      <w:r w:rsidRPr="001B0056">
        <w:rPr>
          <w:lang w:val="hr-HR"/>
        </w:rPr>
        <w:t>training skup</w:t>
      </w:r>
    </w:p>
    <w:p w14:paraId="292C0390" w14:textId="77777777" w:rsidR="001B0056" w:rsidRPr="001B0056" w:rsidRDefault="001B0056" w:rsidP="001B0056">
      <w:pPr>
        <w:numPr>
          <w:ilvl w:val="0"/>
          <w:numId w:val="6"/>
        </w:numPr>
        <w:rPr>
          <w:lang w:val="hr-HR"/>
        </w:rPr>
      </w:pPr>
      <w:r w:rsidRPr="001B0056">
        <w:rPr>
          <w:lang w:val="hr-HR"/>
        </w:rPr>
        <w:t>validation skup</w:t>
      </w:r>
    </w:p>
    <w:p w14:paraId="18917A11" w14:textId="77777777" w:rsidR="001B0056" w:rsidRPr="001B0056" w:rsidRDefault="001B0056" w:rsidP="001B0056">
      <w:pPr>
        <w:numPr>
          <w:ilvl w:val="0"/>
          <w:numId w:val="6"/>
        </w:numPr>
        <w:rPr>
          <w:lang w:val="hr-HR"/>
        </w:rPr>
      </w:pPr>
      <w:r w:rsidRPr="001B0056">
        <w:rPr>
          <w:lang w:val="hr-HR"/>
        </w:rPr>
        <w:t>testing skup</w:t>
      </w:r>
    </w:p>
    <w:p w14:paraId="2C11EF5B" w14:textId="3C4CD79D" w:rsidR="001B0056" w:rsidRPr="001B0056" w:rsidRDefault="001B0056" w:rsidP="001B0056">
      <w:pPr>
        <w:rPr>
          <w:lang w:val="hr-HR"/>
        </w:rPr>
      </w:pPr>
      <w:r w:rsidRPr="001B0056">
        <w:rPr>
          <w:lang w:val="hr-HR"/>
        </w:rPr>
        <w:t>Training skup sadrži 10 videozapisa operacija, validation skup sadrži 2 videozapisa, dok testing skup sadrži 8 videozapisa koji se koriste za završnu evaluaciju modela.</w:t>
      </w:r>
      <w:r>
        <w:rPr>
          <w:lang w:val="hr-HR"/>
        </w:rPr>
        <w:t xml:space="preserve"> </w:t>
      </w:r>
      <w:r w:rsidRPr="001B0056">
        <w:rPr>
          <w:lang w:val="hr-HR"/>
        </w:rPr>
        <w:t>Ukupno dataset sadrži 20 laparoskopski snimljenih operacija.</w:t>
      </w:r>
      <w:r>
        <w:rPr>
          <w:lang w:val="hr-HR"/>
        </w:rPr>
        <w:t xml:space="preserve"> </w:t>
      </w:r>
      <w:r w:rsidRPr="001B0056">
        <w:rPr>
          <w:lang w:val="hr-HR"/>
        </w:rPr>
        <w:t>U datasetu je definirano sedam različitih faza operacije, koje predstavljaju ključne korake laparoskopske kolecistektomije:</w:t>
      </w:r>
    </w:p>
    <w:p w14:paraId="471831ED" w14:textId="77777777" w:rsidR="001B0056" w:rsidRPr="001B0056" w:rsidRDefault="001B0056" w:rsidP="001B0056">
      <w:pPr>
        <w:numPr>
          <w:ilvl w:val="0"/>
          <w:numId w:val="7"/>
        </w:numPr>
        <w:rPr>
          <w:lang w:val="hr-HR"/>
        </w:rPr>
      </w:pPr>
      <w:r w:rsidRPr="001B0056">
        <w:rPr>
          <w:lang w:val="hr-HR"/>
        </w:rPr>
        <w:t>Preparation</w:t>
      </w:r>
    </w:p>
    <w:p w14:paraId="06402FF6" w14:textId="77777777" w:rsidR="001B0056" w:rsidRPr="001B0056" w:rsidRDefault="001B0056" w:rsidP="001B0056">
      <w:pPr>
        <w:numPr>
          <w:ilvl w:val="0"/>
          <w:numId w:val="7"/>
        </w:numPr>
        <w:rPr>
          <w:lang w:val="hr-HR"/>
        </w:rPr>
      </w:pPr>
      <w:r w:rsidRPr="001B0056">
        <w:rPr>
          <w:lang w:val="hr-HR"/>
        </w:rPr>
        <w:t>Calot Triangle Dissection</w:t>
      </w:r>
    </w:p>
    <w:p w14:paraId="677CA231" w14:textId="77777777" w:rsidR="001B0056" w:rsidRPr="001B0056" w:rsidRDefault="001B0056" w:rsidP="001B0056">
      <w:pPr>
        <w:numPr>
          <w:ilvl w:val="0"/>
          <w:numId w:val="7"/>
        </w:numPr>
        <w:rPr>
          <w:lang w:val="hr-HR"/>
        </w:rPr>
      </w:pPr>
      <w:r w:rsidRPr="001B0056">
        <w:rPr>
          <w:lang w:val="hr-HR"/>
        </w:rPr>
        <w:t>Clipping and Cutting</w:t>
      </w:r>
    </w:p>
    <w:p w14:paraId="336729FD" w14:textId="77777777" w:rsidR="001B0056" w:rsidRPr="001B0056" w:rsidRDefault="001B0056" w:rsidP="001B0056">
      <w:pPr>
        <w:numPr>
          <w:ilvl w:val="0"/>
          <w:numId w:val="7"/>
        </w:numPr>
        <w:rPr>
          <w:lang w:val="hr-HR"/>
        </w:rPr>
      </w:pPr>
      <w:r w:rsidRPr="001B0056">
        <w:rPr>
          <w:lang w:val="hr-HR"/>
        </w:rPr>
        <w:t>Gallbladder Dissection</w:t>
      </w:r>
    </w:p>
    <w:p w14:paraId="17C28FE0" w14:textId="77777777" w:rsidR="001B0056" w:rsidRPr="001B0056" w:rsidRDefault="001B0056" w:rsidP="001B0056">
      <w:pPr>
        <w:numPr>
          <w:ilvl w:val="0"/>
          <w:numId w:val="7"/>
        </w:numPr>
        <w:rPr>
          <w:lang w:val="hr-HR"/>
        </w:rPr>
      </w:pPr>
      <w:r w:rsidRPr="001B0056">
        <w:rPr>
          <w:lang w:val="hr-HR"/>
        </w:rPr>
        <w:t>Gallbladder Packaging</w:t>
      </w:r>
    </w:p>
    <w:p w14:paraId="1E164A5C" w14:textId="77777777" w:rsidR="001B0056" w:rsidRPr="001B0056" w:rsidRDefault="001B0056" w:rsidP="001B0056">
      <w:pPr>
        <w:numPr>
          <w:ilvl w:val="0"/>
          <w:numId w:val="7"/>
        </w:numPr>
        <w:rPr>
          <w:lang w:val="hr-HR"/>
        </w:rPr>
      </w:pPr>
      <w:r w:rsidRPr="001B0056">
        <w:rPr>
          <w:lang w:val="hr-HR"/>
        </w:rPr>
        <w:t>Cleaning and Coagulation</w:t>
      </w:r>
    </w:p>
    <w:p w14:paraId="582F77EC" w14:textId="77777777" w:rsidR="001B0056" w:rsidRPr="001B0056" w:rsidRDefault="001B0056" w:rsidP="001B0056">
      <w:pPr>
        <w:numPr>
          <w:ilvl w:val="0"/>
          <w:numId w:val="7"/>
        </w:numPr>
        <w:rPr>
          <w:lang w:val="hr-HR"/>
        </w:rPr>
      </w:pPr>
      <w:r w:rsidRPr="001B0056">
        <w:rPr>
          <w:lang w:val="hr-HR"/>
        </w:rPr>
        <w:t>Gallbladder Retraction</w:t>
      </w:r>
    </w:p>
    <w:p w14:paraId="30188408" w14:textId="77777777" w:rsidR="001B0056" w:rsidRPr="001B0056" w:rsidRDefault="001B0056" w:rsidP="001B0056">
      <w:pPr>
        <w:rPr>
          <w:lang w:val="hr-HR"/>
        </w:rPr>
      </w:pPr>
      <w:r w:rsidRPr="001B0056">
        <w:rPr>
          <w:lang w:val="hr-HR"/>
        </w:rPr>
        <w:t>Svaki frame videozapisa ima pridruženu oznaku faze operacije, što omogućuje treniranje modela za klasifikaciju kirurških faza.</w:t>
      </w:r>
    </w:p>
    <w:p w14:paraId="378E04F1" w14:textId="28D96ED0" w:rsidR="001B0056" w:rsidRPr="001B0056" w:rsidRDefault="001B0056" w:rsidP="001B0056">
      <w:pPr>
        <w:rPr>
          <w:lang w:val="hr-HR"/>
        </w:rPr>
      </w:pPr>
    </w:p>
    <w:p w14:paraId="5E6069D1" w14:textId="77777777" w:rsidR="001B0056" w:rsidRPr="001B0056" w:rsidRDefault="001B0056" w:rsidP="001B0056">
      <w:pPr>
        <w:pStyle w:val="Naslov2"/>
        <w:rPr>
          <w:lang w:val="hr-HR"/>
        </w:rPr>
      </w:pPr>
      <w:bookmarkStart w:id="9" w:name="_Toc227087486"/>
      <w:r w:rsidRPr="001B0056">
        <w:rPr>
          <w:lang w:val="hr-HR"/>
        </w:rPr>
        <w:t>4.2 Format anotacija</w:t>
      </w:r>
      <w:bookmarkEnd w:id="9"/>
    </w:p>
    <w:p w14:paraId="7D1153B2" w14:textId="0A2E3503" w:rsidR="001B0056" w:rsidRDefault="001B0056" w:rsidP="001B0056">
      <w:pPr>
        <w:rPr>
          <w:lang w:val="hr-HR"/>
        </w:rPr>
      </w:pPr>
      <w:r w:rsidRPr="001B0056">
        <w:rPr>
          <w:lang w:val="hr-HR"/>
        </w:rPr>
        <w:t>Anotacije u CholecTrack20 datasetu pohranjene su u JSON datotekama koje se nalaze unutar svakog video primjera. U JSON datoteci se nalazi struktura koja sadrži metapodatke o datasetu te polje annotations koje opisuje informacije za pojedine frameove.</w:t>
      </w:r>
      <w:r>
        <w:rPr>
          <w:lang w:val="hr-HR"/>
        </w:rPr>
        <w:t xml:space="preserve"> </w:t>
      </w:r>
      <w:r w:rsidRPr="001B0056">
        <w:rPr>
          <w:lang w:val="hr-HR"/>
        </w:rPr>
        <w:t xml:space="preserve">Ključ u polju annotations predstavlja identifikator framea, dok vrijednost sadrži listu anotacija povezanih s tim frameom. Svaka anotacija uključuje više atributa, kao što su identifikator instrumenta, vrsta kirurške radnje, </w:t>
      </w:r>
      <w:r w:rsidRPr="001B0056">
        <w:rPr>
          <w:lang w:val="hr-HR"/>
        </w:rPr>
        <w:lastRenderedPageBreak/>
        <w:t>lokacija instrumenta u slici te oznaka kirurške faze.</w:t>
      </w:r>
      <w:r>
        <w:rPr>
          <w:lang w:val="hr-HR"/>
        </w:rPr>
        <w:t xml:space="preserve"> </w:t>
      </w:r>
      <w:r w:rsidRPr="001B0056">
        <w:rPr>
          <w:lang w:val="hr-HR"/>
        </w:rPr>
        <w:t>Za potrebe ovog rada najvažniji atribut je polje phase, koje označava fazu operacije kojoj određeni frame pripada. Budući da jedan frame može sadržavati više anotacija (npr. više instrumenata), u implementaciji je za označavanje framea korištena vrijednost faze iz prve anotacije.</w:t>
      </w:r>
      <w:r>
        <w:rPr>
          <w:lang w:val="hr-HR"/>
        </w:rPr>
        <w:t xml:space="preserve"> </w:t>
      </w:r>
      <w:r w:rsidRPr="001B0056">
        <w:rPr>
          <w:lang w:val="hr-HR"/>
        </w:rPr>
        <w:t>Slike u datasetu pohranjene su u formatu .png te su imenovane numeričkim identifikatorima s vodećim nulama, primjerice 000026.png. Identifikator framea iz JSON anotacije pretvara se u isti numerički format kako bi se mogla uspostaviti veza između slike i pripadajuće oznake faze.</w:t>
      </w:r>
    </w:p>
    <w:p w14:paraId="08AB3AB7" w14:textId="77777777" w:rsidR="001B0056" w:rsidRPr="001B0056" w:rsidRDefault="001B0056" w:rsidP="001B0056">
      <w:pPr>
        <w:rPr>
          <w:lang w:val="hr-HR"/>
        </w:rPr>
      </w:pPr>
    </w:p>
    <w:p w14:paraId="1CC4C196" w14:textId="77777777" w:rsidR="001B0056" w:rsidRPr="001B0056" w:rsidRDefault="001B0056" w:rsidP="001B0056">
      <w:pPr>
        <w:pStyle w:val="Naslov2"/>
        <w:rPr>
          <w:lang w:val="hr-HR"/>
        </w:rPr>
      </w:pPr>
      <w:bookmarkStart w:id="10" w:name="_Toc227087487"/>
      <w:r w:rsidRPr="001B0056">
        <w:rPr>
          <w:lang w:val="hr-HR"/>
        </w:rPr>
        <w:t>4.3 Priprema videozapisa za modeliranje</w:t>
      </w:r>
      <w:bookmarkEnd w:id="10"/>
    </w:p>
    <w:p w14:paraId="43435CF3" w14:textId="77777777" w:rsidR="001B0056" w:rsidRDefault="001B0056" w:rsidP="001B0056">
      <w:pPr>
        <w:rPr>
          <w:lang w:val="hr-HR"/>
        </w:rPr>
      </w:pPr>
      <w:r w:rsidRPr="001B0056">
        <w:rPr>
          <w:lang w:val="hr-HR"/>
        </w:rPr>
        <w:t>Prije treniranja modela potrebno je pripremiti video podatke u obliku pogodnom za modele dubokog učenja. Proces pripreme podataka sastoji se od nekoliko koraka.</w:t>
      </w:r>
    </w:p>
    <w:p w14:paraId="6A5F6428" w14:textId="77777777" w:rsidR="001B0056" w:rsidRPr="001B0056" w:rsidRDefault="001B0056" w:rsidP="001B0056">
      <w:pPr>
        <w:rPr>
          <w:lang w:val="hr-HR"/>
        </w:rPr>
      </w:pPr>
    </w:p>
    <w:p w14:paraId="0A51BEBB" w14:textId="6FBE8981" w:rsidR="001B0056" w:rsidRPr="001B0056" w:rsidRDefault="001B0056" w:rsidP="001B0056">
      <w:pPr>
        <w:pStyle w:val="Naslov3"/>
        <w:numPr>
          <w:ilvl w:val="2"/>
          <w:numId w:val="3"/>
        </w:numPr>
        <w:rPr>
          <w:lang w:val="hr-HR"/>
        </w:rPr>
      </w:pPr>
      <w:bookmarkStart w:id="11" w:name="_Toc227087488"/>
      <w:r w:rsidRPr="001B0056">
        <w:rPr>
          <w:lang w:val="hr-HR"/>
        </w:rPr>
        <w:t>Izdvajanje frameova</w:t>
      </w:r>
      <w:bookmarkEnd w:id="11"/>
    </w:p>
    <w:p w14:paraId="7D0EC759" w14:textId="77777777" w:rsidR="001B0056" w:rsidRPr="001B0056" w:rsidRDefault="001B0056" w:rsidP="001B0056">
      <w:pPr>
        <w:rPr>
          <w:lang w:val="hr-HR"/>
        </w:rPr>
      </w:pPr>
      <w:r w:rsidRPr="001B0056">
        <w:rPr>
          <w:lang w:val="hr-HR"/>
        </w:rPr>
        <w:t>Videozapisi u datasetu pretvaraju se u niz pojedinačnih frameova koji predstavljaju slike dobivene iz video sekvence. U training i validation dijelu CholecTrack20 dataset-a frameovi su već izdvojeni i pohranjeni u posebnim frames mapama. Svaka slika predstavlja jednu vremensku točku unutar operacije.</w:t>
      </w:r>
    </w:p>
    <w:p w14:paraId="3B02A31C" w14:textId="77777777" w:rsidR="001B0056" w:rsidRDefault="001B0056" w:rsidP="001B0056">
      <w:pPr>
        <w:rPr>
          <w:lang w:val="hr-HR"/>
        </w:rPr>
      </w:pPr>
      <w:r w:rsidRPr="001B0056">
        <w:rPr>
          <w:lang w:val="hr-HR"/>
        </w:rPr>
        <w:t xml:space="preserve">Za svaki frame iz JSON anotacija dohvaća se pripadajuća oznaka faze operacije te se formira skup parova oblika </w:t>
      </w:r>
      <w:r w:rsidRPr="001B0056">
        <w:rPr>
          <w:i/>
          <w:iCs/>
          <w:lang w:val="hr-HR"/>
        </w:rPr>
        <w:t>(slika, faza)</w:t>
      </w:r>
      <w:r w:rsidRPr="001B0056">
        <w:rPr>
          <w:lang w:val="hr-HR"/>
        </w:rPr>
        <w:t xml:space="preserve"> koji se koristi za daljnju obradu podataka.</w:t>
      </w:r>
    </w:p>
    <w:p w14:paraId="509986AD" w14:textId="77777777" w:rsidR="001B0056" w:rsidRPr="001B0056" w:rsidRDefault="001B0056" w:rsidP="001B0056">
      <w:pPr>
        <w:rPr>
          <w:lang w:val="hr-HR"/>
        </w:rPr>
      </w:pPr>
    </w:p>
    <w:p w14:paraId="6F3833B9" w14:textId="3F4F8FC3" w:rsidR="001B0056" w:rsidRPr="001B0056" w:rsidRDefault="001B0056" w:rsidP="001B0056">
      <w:pPr>
        <w:pStyle w:val="Naslov3"/>
        <w:numPr>
          <w:ilvl w:val="2"/>
          <w:numId w:val="3"/>
        </w:numPr>
        <w:rPr>
          <w:lang w:val="hr-HR"/>
        </w:rPr>
      </w:pPr>
      <w:bookmarkStart w:id="12" w:name="_Toc227087489"/>
      <w:r w:rsidRPr="001B0056">
        <w:rPr>
          <w:lang w:val="hr-HR"/>
        </w:rPr>
        <w:t>Grupiranje frameova u sekvence</w:t>
      </w:r>
      <w:bookmarkEnd w:id="12"/>
    </w:p>
    <w:p w14:paraId="5A253625" w14:textId="77777777" w:rsidR="001B0056" w:rsidRPr="001B0056" w:rsidRDefault="001B0056" w:rsidP="001B0056">
      <w:pPr>
        <w:rPr>
          <w:lang w:val="hr-HR"/>
        </w:rPr>
      </w:pPr>
      <w:r w:rsidRPr="001B0056">
        <w:rPr>
          <w:lang w:val="hr-HR"/>
        </w:rPr>
        <w:t>Video modeli poput Video Swin Transformera ne koriste pojedinačne slike kao ulaz, već sekvence uzastopnih frameova. Zbog toga se pojedinačni frameovi grupiraju u sekvence fiksne duljine.</w:t>
      </w:r>
    </w:p>
    <w:p w14:paraId="609AFFAF" w14:textId="77777777" w:rsidR="001B0056" w:rsidRDefault="001B0056" w:rsidP="001B0056">
      <w:pPr>
        <w:rPr>
          <w:lang w:val="hr-HR"/>
        </w:rPr>
      </w:pPr>
      <w:r w:rsidRPr="001B0056">
        <w:rPr>
          <w:lang w:val="hr-HR"/>
        </w:rPr>
        <w:t>U ovom radu korištene su sekvence od 16 uzastopnih frameova, pri čemu svaka sekvenca predstavlja kratki vremenski isječak operacije. Sekvence se generiraju pomicanjem prozora kroz niz frameova uz definirani korak pomicanja (stride), čime se povećava broj trening uzoraka i omogućuje modelu da bolje nauči vremenske odnose između frameova.</w:t>
      </w:r>
    </w:p>
    <w:p w14:paraId="539ADB4C" w14:textId="77777777" w:rsidR="001B0056" w:rsidRPr="001B0056" w:rsidRDefault="001B0056" w:rsidP="001B0056">
      <w:pPr>
        <w:rPr>
          <w:lang w:val="hr-HR"/>
        </w:rPr>
      </w:pPr>
    </w:p>
    <w:p w14:paraId="354FB909" w14:textId="384FE7E3" w:rsidR="001B0056" w:rsidRPr="001B0056" w:rsidRDefault="001B0056" w:rsidP="001B0056">
      <w:pPr>
        <w:pStyle w:val="Naslov3"/>
        <w:numPr>
          <w:ilvl w:val="2"/>
          <w:numId w:val="3"/>
        </w:numPr>
        <w:rPr>
          <w:lang w:val="hr-HR"/>
        </w:rPr>
      </w:pPr>
      <w:bookmarkStart w:id="13" w:name="_Toc227087490"/>
      <w:r w:rsidRPr="001B0056">
        <w:rPr>
          <w:lang w:val="hr-HR"/>
        </w:rPr>
        <w:t>Normalizacija i augmentacija slika</w:t>
      </w:r>
      <w:bookmarkEnd w:id="13"/>
    </w:p>
    <w:p w14:paraId="4E7A6DA7" w14:textId="77777777" w:rsidR="001B0056" w:rsidRPr="001B0056" w:rsidRDefault="001B0056" w:rsidP="001B0056">
      <w:pPr>
        <w:rPr>
          <w:lang w:val="hr-HR"/>
        </w:rPr>
      </w:pPr>
      <w:r w:rsidRPr="001B0056">
        <w:rPr>
          <w:lang w:val="hr-HR"/>
        </w:rPr>
        <w:t>Prije ulaska u model slike se dodatno obrađuju kako bi se osigurala konzistentnost ulaznih podataka. Sve slike skalirane su na standardnu rezoluciju 224 × 224 piksela, koja je uobičajena za modele temeljene na Transformer arhitekturi.</w:t>
      </w:r>
    </w:p>
    <w:p w14:paraId="5B7FA6E8" w14:textId="69003EC0" w:rsidR="00563B6C" w:rsidRPr="008A2240" w:rsidRDefault="001B0056" w:rsidP="00563B6C">
      <w:pPr>
        <w:rPr>
          <w:lang w:val="hr-HR"/>
        </w:rPr>
      </w:pPr>
      <w:r w:rsidRPr="001B0056">
        <w:rPr>
          <w:lang w:val="hr-HR"/>
        </w:rPr>
        <w:t>Nakon promjene rezolucije provodi se normalizacija pikselnih vrijednosti koristeći standardne srednje vrijednosti i standardne devijacije korištene u ImageNet datasetu. Ovaj postupak pomaže stabilizirati treniranje modela i ubrzava konvergenciju.</w:t>
      </w:r>
    </w:p>
    <w:p w14:paraId="4F1DF7C1" w14:textId="2DBB4A75" w:rsidR="00563B6C" w:rsidRDefault="00563B6C" w:rsidP="00563B6C">
      <w:pPr>
        <w:pStyle w:val="Naslov1"/>
        <w:numPr>
          <w:ilvl w:val="0"/>
          <w:numId w:val="3"/>
        </w:numPr>
      </w:pPr>
      <w:bookmarkStart w:id="14" w:name="_Toc227087491"/>
      <w:r>
        <w:lastRenderedPageBreak/>
        <w:t>Implementacija Video Transformer modela</w:t>
      </w:r>
      <w:bookmarkEnd w:id="14"/>
    </w:p>
    <w:p w14:paraId="1D6A1FBD" w14:textId="77777777" w:rsidR="00024431" w:rsidRPr="00A52BCC" w:rsidRDefault="00024431" w:rsidP="00A52BCC">
      <w:pPr>
        <w:rPr>
          <w:lang w:val="hr-HR"/>
        </w:rPr>
      </w:pPr>
    </w:p>
    <w:p w14:paraId="08F44D96" w14:textId="77777777" w:rsidR="0024410A" w:rsidRPr="0086236B" w:rsidRDefault="0024410A" w:rsidP="0024410A">
      <w:pPr>
        <w:pStyle w:val="Naslov2"/>
        <w:rPr>
          <w:lang w:val="hr-HR"/>
        </w:rPr>
      </w:pPr>
      <w:bookmarkStart w:id="15" w:name="_Toc227087492"/>
      <w:r w:rsidRPr="0086236B">
        <w:rPr>
          <w:lang w:val="hr-HR"/>
        </w:rPr>
        <w:t>5.1 Odabrani model</w:t>
      </w:r>
      <w:bookmarkEnd w:id="15"/>
    </w:p>
    <w:p w14:paraId="13A16A3D" w14:textId="77777777" w:rsidR="0024410A" w:rsidRDefault="0024410A" w:rsidP="0024410A">
      <w:pPr>
        <w:rPr>
          <w:lang w:val="hr-HR"/>
        </w:rPr>
      </w:pPr>
      <w:r w:rsidRPr="0086236B">
        <w:rPr>
          <w:lang w:val="hr-HR"/>
        </w:rPr>
        <w:t>Za zadatak</w:t>
      </w:r>
      <w:r>
        <w:rPr>
          <w:lang w:val="hr-HR"/>
        </w:rPr>
        <w:t xml:space="preserve"> automatske</w:t>
      </w:r>
      <w:r w:rsidRPr="0086236B">
        <w:rPr>
          <w:lang w:val="hr-HR"/>
        </w:rPr>
        <w:t xml:space="preserve"> klasifikacije faza kirurške operacije korišten je Video Swin Transformer</w:t>
      </w:r>
      <w:r w:rsidRPr="0024410A">
        <w:rPr>
          <w:lang w:val="hr-HR"/>
        </w:rPr>
        <w:t xml:space="preserve"> </w:t>
      </w:r>
      <w:r w:rsidRPr="00A52BCC">
        <w:rPr>
          <w:lang w:val="hr-HR"/>
        </w:rPr>
        <w:t>u tiny varijanti (swin3d_t), implementiran unutar biblioteke torchvision</w:t>
      </w:r>
      <w:r w:rsidRPr="0086236B">
        <w:rPr>
          <w:lang w:val="hr-HR"/>
        </w:rPr>
        <w:t>. Ovaj model omogućuje učinkovito modeliranje prostornih i vremenskih informacija u video sekvencama korištenjem mehanizma pažnje (attention).</w:t>
      </w:r>
    </w:p>
    <w:p w14:paraId="346FD8A0" w14:textId="77777777" w:rsidR="0024410A" w:rsidRDefault="0024410A" w:rsidP="0024410A">
      <w:pPr>
        <w:rPr>
          <w:lang w:val="hr-HR"/>
        </w:rPr>
      </w:pPr>
      <w:r w:rsidRPr="0086236B">
        <w:rPr>
          <w:lang w:val="hr-HR"/>
        </w:rPr>
        <w:t xml:space="preserve">Video Swin Transformer temelji se na ideji lokalne pažnje unutar pomičnih prozora (engl. </w:t>
      </w:r>
      <w:r w:rsidRPr="0086236B">
        <w:rPr>
          <w:i/>
          <w:iCs/>
          <w:lang w:val="hr-HR"/>
        </w:rPr>
        <w:t>shifted windows</w:t>
      </w:r>
      <w:r w:rsidRPr="0086236B">
        <w:rPr>
          <w:lang w:val="hr-HR"/>
        </w:rPr>
        <w:t>), čime se smanjuje računalna složenost u odnosu na standardne Transformer modele, a istovremeno zadržava sposobnost učenja kompleksnih odnosa između frameova.</w:t>
      </w:r>
    </w:p>
    <w:p w14:paraId="30628A93" w14:textId="77777777" w:rsidR="0024410A" w:rsidRDefault="0024410A" w:rsidP="0024410A">
      <w:pPr>
        <w:rPr>
          <w:lang w:val="hr-HR"/>
        </w:rPr>
      </w:pPr>
      <w:r w:rsidRPr="0086236B">
        <w:rPr>
          <w:lang w:val="hr-HR"/>
        </w:rPr>
        <w:t>U implementaciji je korišten model inicijaliziran s pretreniranim težinama na Kinetics-400 datasetu, što omogućuje bržu konvergenciju i bolje performanse. Dodatno, model je prethodno treniran na Cholec80 datasetu, nakon čega je proveden postupak finog podešavanja (fine-tuning) na CholecTrack20 datasetu.</w:t>
      </w:r>
    </w:p>
    <w:p w14:paraId="3DC4D866" w14:textId="50E305CE" w:rsidR="0024410A" w:rsidRPr="0086236B" w:rsidRDefault="0024410A" w:rsidP="0024410A">
      <w:pPr>
        <w:rPr>
          <w:lang w:val="hr-HR"/>
        </w:rPr>
      </w:pPr>
      <w:r w:rsidRPr="0086236B">
        <w:rPr>
          <w:lang w:val="hr-HR"/>
        </w:rPr>
        <w:t xml:space="preserve">Originalni klasifikacijski sloj modela zamijenjen je novim slojem prilagođenim klasifikaciji </w:t>
      </w:r>
      <w:r w:rsidRPr="0086236B">
        <w:rPr>
          <w:b/>
          <w:bCs/>
          <w:lang w:val="hr-HR"/>
        </w:rPr>
        <w:t xml:space="preserve">7 </w:t>
      </w:r>
      <w:r w:rsidRPr="0086236B">
        <w:rPr>
          <w:lang w:val="hr-HR"/>
        </w:rPr>
        <w:t>kirurških faza.</w:t>
      </w:r>
    </w:p>
    <w:p w14:paraId="5AFD5548" w14:textId="644D2AD5" w:rsidR="00A52BCC" w:rsidRPr="00A52BCC" w:rsidRDefault="00A52BCC" w:rsidP="00A52BCC">
      <w:pPr>
        <w:rPr>
          <w:lang w:val="hr-HR"/>
        </w:rPr>
      </w:pPr>
    </w:p>
    <w:p w14:paraId="162FAB4C" w14:textId="77777777" w:rsidR="0024410A" w:rsidRPr="0086236B" w:rsidRDefault="0024410A" w:rsidP="001F5004">
      <w:pPr>
        <w:pStyle w:val="Naslov2"/>
        <w:rPr>
          <w:lang w:val="hr-HR"/>
        </w:rPr>
      </w:pPr>
      <w:bookmarkStart w:id="16" w:name="_Toc227087493"/>
      <w:r w:rsidRPr="0086236B">
        <w:rPr>
          <w:lang w:val="hr-HR"/>
        </w:rPr>
        <w:t>5.2 Ulaz modela</w:t>
      </w:r>
      <w:bookmarkEnd w:id="16"/>
    </w:p>
    <w:p w14:paraId="3DCB4812" w14:textId="77777777" w:rsidR="0024410A" w:rsidRPr="0086236B" w:rsidRDefault="0024410A" w:rsidP="0024410A">
      <w:pPr>
        <w:rPr>
          <w:lang w:val="hr-HR"/>
        </w:rPr>
      </w:pPr>
      <w:r w:rsidRPr="0086236B">
        <w:rPr>
          <w:lang w:val="hr-HR"/>
        </w:rPr>
        <w:t>Video Swin Transformer ne prima pojedinačne slike, već sekvence frameova koje predstavljaju kratke video isječke.</w:t>
      </w:r>
    </w:p>
    <w:p w14:paraId="3C277F41" w14:textId="77777777" w:rsidR="0024410A" w:rsidRDefault="0024410A" w:rsidP="0024410A">
      <w:pPr>
        <w:rPr>
          <w:lang w:val="hr-HR"/>
        </w:rPr>
      </w:pPr>
      <w:r w:rsidRPr="0086236B">
        <w:rPr>
          <w:lang w:val="hr-HR"/>
        </w:rPr>
        <w:t>Ulaz modela definiran je kao tenzor oblika:</w:t>
      </w:r>
      <w:r>
        <w:rPr>
          <w:lang w:val="hr-HR"/>
        </w:rPr>
        <w:t xml:space="preserve"> </w:t>
      </w:r>
    </w:p>
    <w:p w14:paraId="0BBD87E9" w14:textId="09206DF8" w:rsidR="0024410A" w:rsidRPr="0086236B" w:rsidRDefault="00000000" w:rsidP="0024410A">
      <w:pPr>
        <w:rPr>
          <w:lang w:val="hr-HR"/>
        </w:rPr>
      </w:pPr>
      <m:oMathPara>
        <m:oMath>
          <m:d>
            <m:dPr>
              <m:sepChr m:val=","/>
              <m:ctrlPr>
                <w:rPr>
                  <w:rFonts w:ascii="Cambria Math" w:hAnsi="Cambria Math"/>
                  <w:lang w:val="hr-HR"/>
                </w:rPr>
              </m:ctrlPr>
            </m:dPr>
            <m:e>
              <m:r>
                <w:rPr>
                  <w:rFonts w:ascii="Cambria Math" w:hAnsi="Cambria Math"/>
                  <w:lang w:val="hr-HR"/>
                </w:rPr>
                <m:t>B</m:t>
              </m:r>
            </m:e>
            <m:e>
              <m:r>
                <w:rPr>
                  <w:rFonts w:ascii="Cambria Math" w:hAnsi="Cambria Math"/>
                  <w:lang w:val="hr-HR"/>
                </w:rPr>
                <m:t>C</m:t>
              </m:r>
            </m:e>
            <m:e>
              <m:r>
                <w:rPr>
                  <w:rFonts w:ascii="Cambria Math" w:hAnsi="Cambria Math"/>
                  <w:lang w:val="hr-HR"/>
                </w:rPr>
                <m:t>T</m:t>
              </m:r>
            </m:e>
            <m:e>
              <m:r>
                <w:rPr>
                  <w:rFonts w:ascii="Cambria Math" w:hAnsi="Cambria Math"/>
                  <w:lang w:val="hr-HR"/>
                </w:rPr>
                <m:t>H</m:t>
              </m:r>
            </m:e>
            <m:e>
              <m:r>
                <w:rPr>
                  <w:rFonts w:ascii="Cambria Math" w:hAnsi="Cambria Math"/>
                  <w:lang w:val="hr-HR"/>
                </w:rPr>
                <m:t>W</m:t>
              </m:r>
            </m:e>
          </m:d>
          <m:r>
            <m:rPr>
              <m:sty m:val="p"/>
            </m:rPr>
            <w:rPr>
              <w:lang w:val="hr-HR"/>
            </w:rPr>
            <w:br/>
          </m:r>
        </m:oMath>
      </m:oMathPara>
    </w:p>
    <w:p w14:paraId="0113AAB3" w14:textId="510D9DD0" w:rsidR="0024410A" w:rsidRPr="0086236B" w:rsidRDefault="00B81D82" w:rsidP="0024410A">
      <w:pPr>
        <w:rPr>
          <w:lang w:val="hr-HR"/>
        </w:rPr>
      </w:pPr>
      <w:r w:rsidRPr="0086236B">
        <w:rPr>
          <w:lang w:val="hr-HR"/>
        </w:rPr>
        <w:t>G</w:t>
      </w:r>
      <w:r w:rsidR="0024410A" w:rsidRPr="0086236B">
        <w:rPr>
          <w:lang w:val="hr-HR"/>
        </w:rPr>
        <w:t>dje</w:t>
      </w:r>
      <w:r>
        <w:rPr>
          <w:lang w:val="hr-HR"/>
        </w:rPr>
        <w:t xml:space="preserve"> je</w:t>
      </w:r>
      <w:r w:rsidR="0024410A" w:rsidRPr="0086236B">
        <w:rPr>
          <w:lang w:val="hr-HR"/>
        </w:rPr>
        <w:t>:</w:t>
      </w:r>
    </w:p>
    <w:p w14:paraId="6A883937" w14:textId="77777777" w:rsidR="0024410A" w:rsidRPr="0086236B" w:rsidRDefault="0024410A" w:rsidP="0024410A">
      <w:pPr>
        <w:numPr>
          <w:ilvl w:val="0"/>
          <w:numId w:val="9"/>
        </w:numPr>
        <w:rPr>
          <w:lang w:val="hr-HR"/>
        </w:rPr>
      </w:pPr>
      <w:r w:rsidRPr="0086236B">
        <w:rPr>
          <w:b/>
          <w:bCs/>
          <w:lang w:val="hr-HR"/>
        </w:rPr>
        <w:t>B</w:t>
      </w:r>
      <w:r w:rsidRPr="0086236B">
        <w:rPr>
          <w:lang w:val="hr-HR"/>
        </w:rPr>
        <w:t xml:space="preserve"> – veličina batcha </w:t>
      </w:r>
    </w:p>
    <w:p w14:paraId="0707E8EC" w14:textId="77777777" w:rsidR="0024410A" w:rsidRPr="0086236B" w:rsidRDefault="0024410A" w:rsidP="0024410A">
      <w:pPr>
        <w:numPr>
          <w:ilvl w:val="0"/>
          <w:numId w:val="9"/>
        </w:numPr>
        <w:rPr>
          <w:lang w:val="hr-HR"/>
        </w:rPr>
      </w:pPr>
      <w:r w:rsidRPr="0086236B">
        <w:rPr>
          <w:b/>
          <w:bCs/>
          <w:lang w:val="hr-HR"/>
        </w:rPr>
        <w:t>C</w:t>
      </w:r>
      <w:r w:rsidRPr="0086236B">
        <w:rPr>
          <w:lang w:val="hr-HR"/>
        </w:rPr>
        <w:t xml:space="preserve"> – broj kanala (RGB = 3) </w:t>
      </w:r>
    </w:p>
    <w:p w14:paraId="557F60ED" w14:textId="77777777" w:rsidR="0024410A" w:rsidRPr="0086236B" w:rsidRDefault="0024410A" w:rsidP="0024410A">
      <w:pPr>
        <w:numPr>
          <w:ilvl w:val="0"/>
          <w:numId w:val="9"/>
        </w:numPr>
        <w:rPr>
          <w:lang w:val="hr-HR"/>
        </w:rPr>
      </w:pPr>
      <w:r w:rsidRPr="0086236B">
        <w:rPr>
          <w:b/>
          <w:bCs/>
          <w:lang w:val="hr-HR"/>
        </w:rPr>
        <w:t>T</w:t>
      </w:r>
      <w:r w:rsidRPr="0086236B">
        <w:rPr>
          <w:lang w:val="hr-HR"/>
        </w:rPr>
        <w:t xml:space="preserve"> – broj frameova u sekvenci </w:t>
      </w:r>
    </w:p>
    <w:p w14:paraId="584E819F" w14:textId="3115906E" w:rsidR="00B81D82" w:rsidRDefault="0024410A" w:rsidP="00B81D82">
      <w:pPr>
        <w:numPr>
          <w:ilvl w:val="0"/>
          <w:numId w:val="9"/>
        </w:numPr>
        <w:rPr>
          <w:lang w:val="hr-HR"/>
        </w:rPr>
      </w:pPr>
      <w:r w:rsidRPr="0086236B">
        <w:rPr>
          <w:b/>
          <w:bCs/>
          <w:lang w:val="hr-HR"/>
        </w:rPr>
        <w:t>H, W</w:t>
      </w:r>
      <w:r w:rsidRPr="0086236B">
        <w:rPr>
          <w:lang w:val="hr-HR"/>
        </w:rPr>
        <w:t xml:space="preserve"> – dimenzije slike </w:t>
      </w:r>
    </w:p>
    <w:p w14:paraId="26386726" w14:textId="77777777" w:rsidR="00B81D82" w:rsidRDefault="00B81D82" w:rsidP="00B81D82">
      <w:pPr>
        <w:ind w:left="720"/>
        <w:rPr>
          <w:b/>
          <w:bCs/>
          <w:lang w:val="hr-HR"/>
        </w:rPr>
      </w:pPr>
    </w:p>
    <w:p w14:paraId="28172FE2" w14:textId="4D068191" w:rsidR="00A52BCC" w:rsidRDefault="00B81D82" w:rsidP="001F5004">
      <w:pPr>
        <w:tabs>
          <w:tab w:val="num" w:pos="720"/>
        </w:tabs>
        <w:rPr>
          <w:lang w:val="hr-HR"/>
        </w:rPr>
      </w:pPr>
      <w:r w:rsidRPr="0086236B">
        <w:rPr>
          <w:lang w:val="hr-HR"/>
        </w:rPr>
        <w:t>U ovom radu korištene su sekvence duljine</w:t>
      </w:r>
      <w:r>
        <w:rPr>
          <w:lang w:val="hr-HR"/>
        </w:rPr>
        <w:t xml:space="preserve"> 16 frameova </w:t>
      </w:r>
      <w:r w:rsidRPr="0086236B">
        <w:rPr>
          <w:lang w:val="hr-HR"/>
        </w:rPr>
        <w:t>što omogućuje modelu da uči vremenski kontekst operacije kroz kratke isječke videozapisa.</w:t>
      </w:r>
      <w:r>
        <w:rPr>
          <w:lang w:val="hr-HR"/>
        </w:rPr>
        <w:t xml:space="preserve"> </w:t>
      </w:r>
      <w:r w:rsidRPr="0086236B">
        <w:rPr>
          <w:lang w:val="hr-HR"/>
        </w:rPr>
        <w:t>Svaki frame je prethodno skaliran na 224 × 224 piksela, čime se dobiva standardizirani ulaz za model.</w:t>
      </w:r>
    </w:p>
    <w:p w14:paraId="21762A4E" w14:textId="77777777" w:rsidR="001F5004" w:rsidRPr="00A52BCC" w:rsidRDefault="001F5004" w:rsidP="001F5004">
      <w:pPr>
        <w:tabs>
          <w:tab w:val="num" w:pos="720"/>
        </w:tabs>
        <w:rPr>
          <w:lang w:val="hr-HR"/>
        </w:rPr>
      </w:pPr>
    </w:p>
    <w:p w14:paraId="323271B2" w14:textId="77777777" w:rsidR="001F5004" w:rsidRPr="0086236B" w:rsidRDefault="001F5004" w:rsidP="001F5004">
      <w:pPr>
        <w:pStyle w:val="Naslov2"/>
        <w:rPr>
          <w:lang w:val="hr-HR"/>
        </w:rPr>
      </w:pPr>
      <w:bookmarkStart w:id="17" w:name="_Toc227087494"/>
      <w:r w:rsidRPr="0086236B">
        <w:rPr>
          <w:lang w:val="hr-HR"/>
        </w:rPr>
        <w:lastRenderedPageBreak/>
        <w:t>5.3 Treniranje modela i hiperparametri</w:t>
      </w:r>
      <w:bookmarkEnd w:id="17"/>
    </w:p>
    <w:p w14:paraId="54408EB5" w14:textId="77777777" w:rsidR="001F5004" w:rsidRPr="0086236B" w:rsidRDefault="001F5004" w:rsidP="001F5004">
      <w:pPr>
        <w:rPr>
          <w:lang w:val="hr-HR"/>
        </w:rPr>
      </w:pPr>
      <w:r w:rsidRPr="0086236B">
        <w:rPr>
          <w:lang w:val="hr-HR"/>
        </w:rPr>
        <w:t>Treniranje modela provedeno je u dvije faze:</w:t>
      </w:r>
    </w:p>
    <w:p w14:paraId="4BAF95D0" w14:textId="77777777" w:rsidR="001F5004" w:rsidRPr="0086236B" w:rsidRDefault="001F5004" w:rsidP="001F5004">
      <w:pPr>
        <w:numPr>
          <w:ilvl w:val="0"/>
          <w:numId w:val="11"/>
        </w:numPr>
        <w:rPr>
          <w:lang w:val="hr-HR"/>
        </w:rPr>
      </w:pPr>
      <w:r w:rsidRPr="0086236B">
        <w:rPr>
          <w:lang w:val="hr-HR"/>
        </w:rPr>
        <w:t xml:space="preserve">Pretraining na Cholec80 datasetu </w:t>
      </w:r>
    </w:p>
    <w:p w14:paraId="2A132129" w14:textId="77777777" w:rsidR="001F5004" w:rsidRPr="0086236B" w:rsidRDefault="001F5004" w:rsidP="001F5004">
      <w:pPr>
        <w:numPr>
          <w:ilvl w:val="0"/>
          <w:numId w:val="11"/>
        </w:numPr>
        <w:rPr>
          <w:lang w:val="hr-HR"/>
        </w:rPr>
      </w:pPr>
      <w:r w:rsidRPr="0086236B">
        <w:rPr>
          <w:lang w:val="hr-HR"/>
        </w:rPr>
        <w:t xml:space="preserve">Fine-tuning na CholecTrack20 datasetu </w:t>
      </w:r>
    </w:p>
    <w:p w14:paraId="3AEBD825" w14:textId="77777777" w:rsidR="001F5004" w:rsidRPr="0086236B" w:rsidRDefault="001F5004" w:rsidP="001F5004">
      <w:pPr>
        <w:rPr>
          <w:lang w:val="hr-HR"/>
        </w:rPr>
      </w:pPr>
      <w:r w:rsidRPr="0086236B">
        <w:rPr>
          <w:lang w:val="hr-HR"/>
        </w:rPr>
        <w:t>Ovakav pristup omogućuje modelu da najprije nauči opće značajke kirurških videozapisa, a zatim se specijalizira za konkretan zadatak klasifikacije faza.</w:t>
      </w:r>
    </w:p>
    <w:p w14:paraId="04CFCA67" w14:textId="77777777" w:rsidR="001F5004" w:rsidRDefault="001F5004" w:rsidP="001F5004">
      <w:pPr>
        <w:rPr>
          <w:lang w:val="hr-HR"/>
        </w:rPr>
      </w:pPr>
      <w:r w:rsidRPr="0086236B">
        <w:rPr>
          <w:lang w:val="hr-HR"/>
        </w:rPr>
        <w:t xml:space="preserve">Korišteni su sljedeći ključni hiperparametri: </w:t>
      </w:r>
    </w:p>
    <w:tbl>
      <w:tblPr>
        <w:tblStyle w:val="Reetkatablice"/>
        <w:tblW w:w="0" w:type="auto"/>
        <w:jc w:val="center"/>
        <w:tblLook w:val="04A0" w:firstRow="1" w:lastRow="0" w:firstColumn="1" w:lastColumn="0" w:noHBand="0" w:noVBand="1"/>
      </w:tblPr>
      <w:tblGrid>
        <w:gridCol w:w="3309"/>
        <w:gridCol w:w="3309"/>
      </w:tblGrid>
      <w:tr w:rsidR="001F5004" w14:paraId="5655DAE9" w14:textId="77777777" w:rsidTr="00C42C09">
        <w:trPr>
          <w:trHeight w:val="467"/>
          <w:jc w:val="center"/>
        </w:trPr>
        <w:tc>
          <w:tcPr>
            <w:tcW w:w="3309" w:type="dxa"/>
            <w:tcBorders>
              <w:top w:val="single" w:sz="12" w:space="0" w:color="auto"/>
              <w:left w:val="single" w:sz="12" w:space="0" w:color="auto"/>
            </w:tcBorders>
          </w:tcPr>
          <w:p w14:paraId="3294856B" w14:textId="77777777" w:rsidR="001F5004" w:rsidRPr="00FA1BDA" w:rsidRDefault="001F5004" w:rsidP="00C42C09">
            <w:pPr>
              <w:jc w:val="center"/>
              <w:rPr>
                <w:b/>
                <w:bCs/>
                <w:lang w:val="hr-HR"/>
              </w:rPr>
            </w:pPr>
            <w:r>
              <w:rPr>
                <w:b/>
                <w:bCs/>
                <w:lang w:val="hr-HR"/>
              </w:rPr>
              <w:t>Hiperparametar</w:t>
            </w:r>
          </w:p>
        </w:tc>
        <w:tc>
          <w:tcPr>
            <w:tcW w:w="3309" w:type="dxa"/>
            <w:tcBorders>
              <w:top w:val="single" w:sz="12" w:space="0" w:color="auto"/>
              <w:right w:val="single" w:sz="12" w:space="0" w:color="auto"/>
            </w:tcBorders>
          </w:tcPr>
          <w:p w14:paraId="06CF35F6" w14:textId="77777777" w:rsidR="001F5004" w:rsidRPr="00FA1BDA" w:rsidRDefault="001F5004" w:rsidP="00C42C09">
            <w:pPr>
              <w:jc w:val="center"/>
              <w:rPr>
                <w:b/>
                <w:bCs/>
                <w:lang w:val="hr-HR"/>
              </w:rPr>
            </w:pPr>
            <w:r>
              <w:rPr>
                <w:b/>
                <w:bCs/>
                <w:lang w:val="hr-HR"/>
              </w:rPr>
              <w:t>Vrijednost</w:t>
            </w:r>
          </w:p>
        </w:tc>
      </w:tr>
      <w:tr w:rsidR="001F5004" w14:paraId="35E4FD5B" w14:textId="77777777" w:rsidTr="00C42C09">
        <w:trPr>
          <w:trHeight w:val="321"/>
          <w:jc w:val="center"/>
        </w:trPr>
        <w:tc>
          <w:tcPr>
            <w:tcW w:w="3309" w:type="dxa"/>
            <w:tcBorders>
              <w:left w:val="single" w:sz="12" w:space="0" w:color="auto"/>
            </w:tcBorders>
          </w:tcPr>
          <w:p w14:paraId="36BBED7E" w14:textId="77777777" w:rsidR="001F5004" w:rsidRDefault="001F5004" w:rsidP="00C42C09">
            <w:pPr>
              <w:jc w:val="center"/>
              <w:rPr>
                <w:lang w:val="hr-HR"/>
              </w:rPr>
            </w:pPr>
            <w:r>
              <w:rPr>
                <w:lang w:val="hr-HR"/>
              </w:rPr>
              <w:t>Duljina sekvence</w:t>
            </w:r>
          </w:p>
        </w:tc>
        <w:tc>
          <w:tcPr>
            <w:tcW w:w="3309" w:type="dxa"/>
            <w:tcBorders>
              <w:right w:val="single" w:sz="12" w:space="0" w:color="auto"/>
            </w:tcBorders>
          </w:tcPr>
          <w:p w14:paraId="6292D43C" w14:textId="77777777" w:rsidR="001F5004" w:rsidRDefault="001F5004" w:rsidP="00C42C09">
            <w:pPr>
              <w:jc w:val="center"/>
              <w:rPr>
                <w:lang w:val="hr-HR"/>
              </w:rPr>
            </w:pPr>
            <w:r>
              <w:rPr>
                <w:lang w:val="hr-HR"/>
              </w:rPr>
              <w:t>16 frameova</w:t>
            </w:r>
          </w:p>
        </w:tc>
      </w:tr>
      <w:tr w:rsidR="001F5004" w14:paraId="26BAD908" w14:textId="77777777" w:rsidTr="00C42C09">
        <w:trPr>
          <w:trHeight w:val="307"/>
          <w:jc w:val="center"/>
        </w:trPr>
        <w:tc>
          <w:tcPr>
            <w:tcW w:w="3309" w:type="dxa"/>
            <w:tcBorders>
              <w:left w:val="single" w:sz="12" w:space="0" w:color="auto"/>
            </w:tcBorders>
          </w:tcPr>
          <w:p w14:paraId="2CD853B1" w14:textId="77777777" w:rsidR="001F5004" w:rsidRDefault="001F5004" w:rsidP="00C42C09">
            <w:pPr>
              <w:jc w:val="center"/>
              <w:rPr>
                <w:lang w:val="hr-HR"/>
              </w:rPr>
            </w:pPr>
            <w:r>
              <w:rPr>
                <w:lang w:val="hr-HR"/>
              </w:rPr>
              <w:t>Batch size</w:t>
            </w:r>
          </w:p>
        </w:tc>
        <w:tc>
          <w:tcPr>
            <w:tcW w:w="3309" w:type="dxa"/>
            <w:tcBorders>
              <w:right w:val="single" w:sz="12" w:space="0" w:color="auto"/>
            </w:tcBorders>
          </w:tcPr>
          <w:p w14:paraId="020F79A8" w14:textId="77777777" w:rsidR="001F5004" w:rsidRDefault="001F5004" w:rsidP="00C42C09">
            <w:pPr>
              <w:jc w:val="center"/>
              <w:rPr>
                <w:lang w:val="hr-HR"/>
              </w:rPr>
            </w:pPr>
            <w:r>
              <w:rPr>
                <w:lang w:val="hr-HR"/>
              </w:rPr>
              <w:t>16</w:t>
            </w:r>
          </w:p>
        </w:tc>
      </w:tr>
      <w:tr w:rsidR="001F5004" w14:paraId="3F3C28F7" w14:textId="77777777" w:rsidTr="00C42C09">
        <w:trPr>
          <w:trHeight w:val="321"/>
          <w:jc w:val="center"/>
        </w:trPr>
        <w:tc>
          <w:tcPr>
            <w:tcW w:w="3309" w:type="dxa"/>
            <w:tcBorders>
              <w:left w:val="single" w:sz="12" w:space="0" w:color="auto"/>
            </w:tcBorders>
          </w:tcPr>
          <w:p w14:paraId="6924C7D2" w14:textId="77777777" w:rsidR="001F5004" w:rsidRDefault="001F5004" w:rsidP="00C42C09">
            <w:pPr>
              <w:jc w:val="center"/>
              <w:rPr>
                <w:lang w:val="hr-HR"/>
              </w:rPr>
            </w:pPr>
            <w:r>
              <w:rPr>
                <w:lang w:val="hr-HR"/>
              </w:rPr>
              <w:t xml:space="preserve">Learning rate </w:t>
            </w:r>
          </w:p>
        </w:tc>
        <w:tc>
          <w:tcPr>
            <w:tcW w:w="3309" w:type="dxa"/>
            <w:tcBorders>
              <w:right w:val="single" w:sz="12" w:space="0" w:color="auto"/>
            </w:tcBorders>
          </w:tcPr>
          <w:p w14:paraId="4312B1CF" w14:textId="77777777" w:rsidR="001F5004" w:rsidRDefault="001F5004" w:rsidP="00C42C09">
            <w:pPr>
              <w:jc w:val="center"/>
              <w:rPr>
                <w:lang w:val="hr-HR"/>
              </w:rPr>
            </w:pPr>
            <w:r w:rsidRPr="0086236B">
              <w:rPr>
                <w:lang w:val="hr-HR"/>
              </w:rPr>
              <w:t>5 × 10⁻⁶</w:t>
            </w:r>
          </w:p>
        </w:tc>
      </w:tr>
      <w:tr w:rsidR="001F5004" w14:paraId="51C70F7C" w14:textId="77777777" w:rsidTr="00C42C09">
        <w:trPr>
          <w:trHeight w:val="321"/>
          <w:jc w:val="center"/>
        </w:trPr>
        <w:tc>
          <w:tcPr>
            <w:tcW w:w="3309" w:type="dxa"/>
            <w:tcBorders>
              <w:left w:val="single" w:sz="12" w:space="0" w:color="auto"/>
            </w:tcBorders>
          </w:tcPr>
          <w:p w14:paraId="01FC729C" w14:textId="77777777" w:rsidR="001F5004" w:rsidRDefault="001F5004" w:rsidP="00C42C09">
            <w:pPr>
              <w:jc w:val="center"/>
              <w:rPr>
                <w:lang w:val="hr-HR"/>
              </w:rPr>
            </w:pPr>
            <w:r>
              <w:rPr>
                <w:lang w:val="hr-HR"/>
              </w:rPr>
              <w:t>Weight decay</w:t>
            </w:r>
          </w:p>
        </w:tc>
        <w:tc>
          <w:tcPr>
            <w:tcW w:w="3309" w:type="dxa"/>
            <w:tcBorders>
              <w:right w:val="single" w:sz="12" w:space="0" w:color="auto"/>
            </w:tcBorders>
          </w:tcPr>
          <w:p w14:paraId="4CC58D35" w14:textId="77777777" w:rsidR="001F5004" w:rsidRDefault="001F5004" w:rsidP="00C42C09">
            <w:pPr>
              <w:jc w:val="center"/>
              <w:rPr>
                <w:lang w:val="hr-HR"/>
              </w:rPr>
            </w:pPr>
            <w:r>
              <w:rPr>
                <w:lang w:val="hr-HR"/>
              </w:rPr>
              <w:t>0.01</w:t>
            </w:r>
          </w:p>
        </w:tc>
      </w:tr>
      <w:tr w:rsidR="001F5004" w14:paraId="1DCBAB53" w14:textId="77777777" w:rsidTr="00C42C09">
        <w:trPr>
          <w:trHeight w:val="321"/>
          <w:jc w:val="center"/>
        </w:trPr>
        <w:tc>
          <w:tcPr>
            <w:tcW w:w="3309" w:type="dxa"/>
            <w:tcBorders>
              <w:left w:val="single" w:sz="12" w:space="0" w:color="auto"/>
            </w:tcBorders>
          </w:tcPr>
          <w:p w14:paraId="5CA9E1BC" w14:textId="77777777" w:rsidR="001F5004" w:rsidRDefault="001F5004" w:rsidP="00C42C09">
            <w:pPr>
              <w:jc w:val="center"/>
              <w:rPr>
                <w:lang w:val="hr-HR"/>
              </w:rPr>
            </w:pPr>
            <w:r>
              <w:rPr>
                <w:lang w:val="hr-HR"/>
              </w:rPr>
              <w:t>Broj epoha</w:t>
            </w:r>
          </w:p>
        </w:tc>
        <w:tc>
          <w:tcPr>
            <w:tcW w:w="3309" w:type="dxa"/>
            <w:tcBorders>
              <w:right w:val="single" w:sz="12" w:space="0" w:color="auto"/>
            </w:tcBorders>
          </w:tcPr>
          <w:p w14:paraId="7C45D364" w14:textId="77777777" w:rsidR="001F5004" w:rsidRDefault="001F5004" w:rsidP="00C42C09">
            <w:pPr>
              <w:jc w:val="center"/>
              <w:rPr>
                <w:lang w:val="hr-HR"/>
              </w:rPr>
            </w:pPr>
            <w:r>
              <w:rPr>
                <w:lang w:val="hr-HR"/>
              </w:rPr>
              <w:t>50</w:t>
            </w:r>
          </w:p>
        </w:tc>
      </w:tr>
      <w:tr w:rsidR="001F5004" w14:paraId="7148AC3B" w14:textId="77777777" w:rsidTr="00C42C09">
        <w:trPr>
          <w:trHeight w:val="321"/>
          <w:jc w:val="center"/>
        </w:trPr>
        <w:tc>
          <w:tcPr>
            <w:tcW w:w="3309" w:type="dxa"/>
            <w:tcBorders>
              <w:left w:val="single" w:sz="12" w:space="0" w:color="auto"/>
            </w:tcBorders>
          </w:tcPr>
          <w:p w14:paraId="29785CB4" w14:textId="77777777" w:rsidR="001F5004" w:rsidRDefault="001F5004" w:rsidP="00C42C09">
            <w:pPr>
              <w:jc w:val="center"/>
              <w:rPr>
                <w:lang w:val="hr-HR"/>
              </w:rPr>
            </w:pPr>
            <w:r>
              <w:rPr>
                <w:lang w:val="hr-HR"/>
              </w:rPr>
              <w:t>Dropout</w:t>
            </w:r>
          </w:p>
        </w:tc>
        <w:tc>
          <w:tcPr>
            <w:tcW w:w="3309" w:type="dxa"/>
            <w:tcBorders>
              <w:right w:val="single" w:sz="12" w:space="0" w:color="auto"/>
            </w:tcBorders>
          </w:tcPr>
          <w:p w14:paraId="09893F29" w14:textId="77777777" w:rsidR="001F5004" w:rsidRDefault="001F5004" w:rsidP="00C42C09">
            <w:pPr>
              <w:jc w:val="center"/>
              <w:rPr>
                <w:lang w:val="hr-HR"/>
              </w:rPr>
            </w:pPr>
            <w:r>
              <w:rPr>
                <w:lang w:val="hr-HR"/>
              </w:rPr>
              <w:t>0.5</w:t>
            </w:r>
          </w:p>
        </w:tc>
      </w:tr>
      <w:tr w:rsidR="001F5004" w14:paraId="2810D380" w14:textId="77777777" w:rsidTr="00C42C09">
        <w:trPr>
          <w:trHeight w:val="282"/>
          <w:jc w:val="center"/>
        </w:trPr>
        <w:tc>
          <w:tcPr>
            <w:tcW w:w="3309" w:type="dxa"/>
            <w:tcBorders>
              <w:left w:val="single" w:sz="12" w:space="0" w:color="auto"/>
              <w:bottom w:val="single" w:sz="12" w:space="0" w:color="auto"/>
            </w:tcBorders>
          </w:tcPr>
          <w:p w14:paraId="0C045750" w14:textId="77777777" w:rsidR="001F5004" w:rsidRDefault="001F5004" w:rsidP="00C42C09">
            <w:pPr>
              <w:jc w:val="center"/>
              <w:rPr>
                <w:lang w:val="hr-HR"/>
              </w:rPr>
            </w:pPr>
            <w:r>
              <w:rPr>
                <w:lang w:val="hr-HR"/>
              </w:rPr>
              <w:t>Optimizer</w:t>
            </w:r>
          </w:p>
        </w:tc>
        <w:tc>
          <w:tcPr>
            <w:tcW w:w="3309" w:type="dxa"/>
            <w:tcBorders>
              <w:bottom w:val="single" w:sz="12" w:space="0" w:color="auto"/>
              <w:right w:val="single" w:sz="12" w:space="0" w:color="auto"/>
            </w:tcBorders>
          </w:tcPr>
          <w:p w14:paraId="1D963F8D" w14:textId="77777777" w:rsidR="001F5004" w:rsidRDefault="001F5004" w:rsidP="00C42C09">
            <w:pPr>
              <w:jc w:val="center"/>
              <w:rPr>
                <w:lang w:val="hr-HR"/>
              </w:rPr>
            </w:pPr>
            <w:r>
              <w:rPr>
                <w:lang w:val="hr-HR"/>
              </w:rPr>
              <w:t>AdamW</w:t>
            </w:r>
          </w:p>
        </w:tc>
      </w:tr>
    </w:tbl>
    <w:p w14:paraId="288E8FB9" w14:textId="77777777" w:rsidR="001F5004" w:rsidRPr="0086236B" w:rsidRDefault="001F5004" w:rsidP="001F5004">
      <w:pPr>
        <w:ind w:left="720"/>
        <w:rPr>
          <w:lang w:val="hr-HR"/>
        </w:rPr>
      </w:pPr>
    </w:p>
    <w:p w14:paraId="002C64DB" w14:textId="77777777" w:rsidR="001F5004" w:rsidRPr="0086236B" w:rsidRDefault="001F5004" w:rsidP="001F5004">
      <w:pPr>
        <w:rPr>
          <w:lang w:val="hr-HR"/>
        </w:rPr>
      </w:pPr>
      <w:r w:rsidRPr="0086236B">
        <w:rPr>
          <w:lang w:val="hr-HR"/>
        </w:rPr>
        <w:t>Tijekom fine-tuninga primijenjen je pristup staged treniranja:</w:t>
      </w:r>
    </w:p>
    <w:p w14:paraId="4225E553" w14:textId="77777777" w:rsidR="001F5004" w:rsidRPr="0086236B" w:rsidRDefault="001F5004" w:rsidP="001F5004">
      <w:pPr>
        <w:numPr>
          <w:ilvl w:val="0"/>
          <w:numId w:val="13"/>
        </w:numPr>
        <w:rPr>
          <w:lang w:val="hr-HR"/>
        </w:rPr>
      </w:pPr>
      <w:r w:rsidRPr="0086236B">
        <w:rPr>
          <w:lang w:val="hr-HR"/>
        </w:rPr>
        <w:t xml:space="preserve">u početnoj fazi trenira se samo klasifikacijski sloj (zamrznut backbone) </w:t>
      </w:r>
    </w:p>
    <w:p w14:paraId="42DB6ABC" w14:textId="77777777" w:rsidR="001F5004" w:rsidRPr="0086236B" w:rsidRDefault="001F5004" w:rsidP="001F5004">
      <w:pPr>
        <w:numPr>
          <w:ilvl w:val="0"/>
          <w:numId w:val="13"/>
        </w:numPr>
        <w:rPr>
          <w:lang w:val="hr-HR"/>
        </w:rPr>
      </w:pPr>
      <w:r w:rsidRPr="0086236B">
        <w:rPr>
          <w:lang w:val="hr-HR"/>
        </w:rPr>
        <w:t xml:space="preserve">opcionalno se kasnije djelomično odmrzavaju dublji slojevi modela </w:t>
      </w:r>
    </w:p>
    <w:p w14:paraId="769A7E64" w14:textId="77777777" w:rsidR="001F5004" w:rsidRPr="00A52BCC" w:rsidRDefault="001F5004" w:rsidP="001F5004">
      <w:pPr>
        <w:rPr>
          <w:lang w:val="hr-HR"/>
        </w:rPr>
      </w:pPr>
      <w:r w:rsidRPr="0086236B">
        <w:rPr>
          <w:lang w:val="hr-HR"/>
        </w:rPr>
        <w:t>Ovakav pristup omogućuje stabilnije treniranje i smanjuje rizik od degradacije već naučenih značajki.</w:t>
      </w:r>
      <w:r>
        <w:rPr>
          <w:lang w:val="hr-HR"/>
        </w:rPr>
        <w:t xml:space="preserve"> </w:t>
      </w:r>
      <w:r w:rsidRPr="00A52BCC">
        <w:rPr>
          <w:lang w:val="hr-HR"/>
        </w:rPr>
        <w:t>Kako bi se riješio problem neuravnoteženosti klasa — gdje dominantne faze poput CalotTriangleDissection imaju 2.266 sekvenci, a rijetke faze poput GallbladderRetraction samo 96 sekvenci — korištena je tehnika ponderiranja klasa u CrossEntropyLoss funkciji gubitka. Ponderi su definirani kao inverz frekvencije svake klase, čime se model potiče da posveti više pažnje rijetkim fazama.</w:t>
      </w:r>
    </w:p>
    <w:p w14:paraId="36E84B27" w14:textId="588FAFC2" w:rsidR="00A52BCC" w:rsidRPr="00A52BCC" w:rsidRDefault="00A52BCC" w:rsidP="00A52BCC">
      <w:pPr>
        <w:rPr>
          <w:lang w:val="hr-HR"/>
        </w:rPr>
      </w:pPr>
    </w:p>
    <w:p w14:paraId="4DCA79C3" w14:textId="77777777" w:rsidR="0027267D" w:rsidRPr="0086236B" w:rsidRDefault="0027267D" w:rsidP="0027267D">
      <w:pPr>
        <w:pStyle w:val="Naslov2"/>
        <w:rPr>
          <w:lang w:val="hr-HR"/>
        </w:rPr>
      </w:pPr>
      <w:bookmarkStart w:id="18" w:name="_Toc227087495"/>
      <w:r w:rsidRPr="0086236B">
        <w:rPr>
          <w:lang w:val="hr-HR"/>
        </w:rPr>
        <w:t>5.4 Validacija i sprječavanje overfittinga</w:t>
      </w:r>
      <w:bookmarkEnd w:id="18"/>
    </w:p>
    <w:p w14:paraId="6BAE11F1" w14:textId="77777777" w:rsidR="0027267D" w:rsidRPr="0086236B" w:rsidRDefault="0027267D" w:rsidP="0027267D">
      <w:pPr>
        <w:rPr>
          <w:lang w:val="hr-HR"/>
        </w:rPr>
      </w:pPr>
      <w:r w:rsidRPr="0086236B">
        <w:rPr>
          <w:lang w:val="hr-HR"/>
        </w:rPr>
        <w:t>Tijekom treniranja model se evaluira na validacijskom skupu nakon svake epohe. Praćene su metrike poput validation loss i F1 score, a najbolji model sprema se na temelju performansi na validacijskom skupu.</w:t>
      </w:r>
    </w:p>
    <w:p w14:paraId="0FF33E2B" w14:textId="77777777" w:rsidR="0027267D" w:rsidRPr="0086236B" w:rsidRDefault="0027267D" w:rsidP="0027267D">
      <w:pPr>
        <w:rPr>
          <w:lang w:val="hr-HR"/>
        </w:rPr>
      </w:pPr>
      <w:r w:rsidRPr="0086236B">
        <w:rPr>
          <w:lang w:val="hr-HR"/>
        </w:rPr>
        <w:t>Kako bi se spriječilo prekomjerno prilagođavanje modela (overfitting), primijenjene su sljedeće strategije:</w:t>
      </w:r>
    </w:p>
    <w:p w14:paraId="01A4B597" w14:textId="77777777" w:rsidR="0027267D" w:rsidRPr="0086236B" w:rsidRDefault="0027267D" w:rsidP="0027267D">
      <w:pPr>
        <w:numPr>
          <w:ilvl w:val="0"/>
          <w:numId w:val="14"/>
        </w:numPr>
        <w:rPr>
          <w:lang w:val="hr-HR"/>
        </w:rPr>
      </w:pPr>
      <w:r w:rsidRPr="0086236B">
        <w:rPr>
          <w:lang w:val="hr-HR"/>
        </w:rPr>
        <w:lastRenderedPageBreak/>
        <w:t>Dropout</w:t>
      </w:r>
      <w:r w:rsidRPr="0086236B">
        <w:rPr>
          <w:lang w:val="hr-HR"/>
        </w:rPr>
        <w:br/>
        <w:t xml:space="preserve">U klasifikacijskom sloju koristi se dropout koji nasumično isključuje dio neurona tijekom treniranja, čime se povećava robusnost modela. </w:t>
      </w:r>
    </w:p>
    <w:p w14:paraId="26D71DA6" w14:textId="77777777" w:rsidR="0027267D" w:rsidRPr="0086236B" w:rsidRDefault="0027267D" w:rsidP="0027267D">
      <w:pPr>
        <w:numPr>
          <w:ilvl w:val="0"/>
          <w:numId w:val="14"/>
        </w:numPr>
        <w:jc w:val="left"/>
        <w:rPr>
          <w:lang w:val="hr-HR"/>
        </w:rPr>
      </w:pPr>
      <w:r w:rsidRPr="0086236B">
        <w:rPr>
          <w:lang w:val="hr-HR"/>
        </w:rPr>
        <w:t>Weight decay</w:t>
      </w:r>
      <w:r w:rsidRPr="0086236B">
        <w:rPr>
          <w:lang w:val="hr-HR"/>
        </w:rPr>
        <w:br/>
        <w:t xml:space="preserve">Regularizacija težina sprječava model da uči ekstremne vrijednosti parametara. </w:t>
      </w:r>
    </w:p>
    <w:p w14:paraId="25994133" w14:textId="77777777" w:rsidR="0027267D" w:rsidRPr="0086236B" w:rsidRDefault="0027267D" w:rsidP="0027267D">
      <w:pPr>
        <w:numPr>
          <w:ilvl w:val="0"/>
          <w:numId w:val="14"/>
        </w:numPr>
        <w:jc w:val="left"/>
        <w:rPr>
          <w:lang w:val="hr-HR"/>
        </w:rPr>
      </w:pPr>
      <w:r w:rsidRPr="0086236B">
        <w:rPr>
          <w:lang w:val="hr-HR"/>
        </w:rPr>
        <w:t>Augmentacija podataka</w:t>
      </w:r>
      <w:r w:rsidRPr="0086236B">
        <w:rPr>
          <w:lang w:val="hr-HR"/>
        </w:rPr>
        <w:br/>
        <w:t xml:space="preserve">Nasumične transformacije slika povećavaju raznolikost trening podataka. </w:t>
      </w:r>
    </w:p>
    <w:p w14:paraId="036702FB" w14:textId="77777777" w:rsidR="0027267D" w:rsidRPr="0086236B" w:rsidRDefault="0027267D" w:rsidP="0027267D">
      <w:pPr>
        <w:numPr>
          <w:ilvl w:val="0"/>
          <w:numId w:val="14"/>
        </w:numPr>
        <w:jc w:val="left"/>
        <w:rPr>
          <w:lang w:val="hr-HR"/>
        </w:rPr>
      </w:pPr>
      <w:r w:rsidRPr="0086236B">
        <w:rPr>
          <w:lang w:val="hr-HR"/>
        </w:rPr>
        <w:t>Early stopping</w:t>
      </w:r>
      <w:r w:rsidRPr="0086236B">
        <w:rPr>
          <w:lang w:val="hr-HR"/>
        </w:rPr>
        <w:br/>
        <w:t xml:space="preserve">Treniranje se zaustavlja ako se validacijski gubitak ne poboljšava kroz određeni broj epoha. </w:t>
      </w:r>
    </w:p>
    <w:p w14:paraId="21EA10EB" w14:textId="77777777" w:rsidR="0027267D" w:rsidRPr="0086236B" w:rsidRDefault="0027267D" w:rsidP="0027267D">
      <w:pPr>
        <w:numPr>
          <w:ilvl w:val="0"/>
          <w:numId w:val="14"/>
        </w:numPr>
        <w:jc w:val="left"/>
        <w:rPr>
          <w:lang w:val="hr-HR"/>
        </w:rPr>
      </w:pPr>
      <w:r w:rsidRPr="0086236B">
        <w:rPr>
          <w:lang w:val="hr-HR"/>
        </w:rPr>
        <w:t>Case-based podjela podataka</w:t>
      </w:r>
      <w:r w:rsidRPr="0086236B">
        <w:rPr>
          <w:lang w:val="hr-HR"/>
        </w:rPr>
        <w:br/>
        <w:t xml:space="preserve">Videozapisi su podijeljeni na trening i validacijski skup na razini cijelog videa, čime se sprječava curenje informacija između skupova. </w:t>
      </w:r>
    </w:p>
    <w:p w14:paraId="2B97CC45" w14:textId="77777777" w:rsidR="0027267D" w:rsidRPr="0086236B" w:rsidRDefault="0027267D" w:rsidP="0027267D">
      <w:pPr>
        <w:rPr>
          <w:lang w:val="hr-HR"/>
        </w:rPr>
      </w:pPr>
      <w:r w:rsidRPr="0086236B">
        <w:rPr>
          <w:lang w:val="hr-HR"/>
        </w:rPr>
        <w:t>Ove metode omogućuju stabilno treniranje i poboljšavaju sposobnost modela da generalizira na neviđene videozapise.</w:t>
      </w:r>
    </w:p>
    <w:p w14:paraId="54265A25" w14:textId="77777777" w:rsidR="00563B6C" w:rsidRPr="00A52BCC" w:rsidRDefault="00563B6C" w:rsidP="00563B6C">
      <w:pPr>
        <w:rPr>
          <w:lang w:val="hr-HR"/>
        </w:rPr>
      </w:pPr>
    </w:p>
    <w:p w14:paraId="5405925B" w14:textId="076410F4" w:rsidR="0086236B" w:rsidRPr="0086236B" w:rsidRDefault="0086236B" w:rsidP="0086236B">
      <w:pPr>
        <w:rPr>
          <w:lang w:val="hr-HR"/>
        </w:rPr>
      </w:pPr>
    </w:p>
    <w:p w14:paraId="335EA1D2" w14:textId="77777777" w:rsidR="00563B6C" w:rsidRPr="0027267D" w:rsidRDefault="00563B6C" w:rsidP="00563B6C">
      <w:pPr>
        <w:rPr>
          <w:lang w:val="hr-HR"/>
        </w:rPr>
      </w:pPr>
    </w:p>
    <w:p w14:paraId="7BAC016E" w14:textId="77777777" w:rsidR="00902463" w:rsidRPr="0027267D" w:rsidRDefault="00902463" w:rsidP="00563B6C"/>
    <w:p w14:paraId="2A1ABC18" w14:textId="77777777" w:rsidR="00902463" w:rsidRPr="0027267D" w:rsidRDefault="00902463" w:rsidP="00563B6C"/>
    <w:p w14:paraId="6E39437E" w14:textId="77777777" w:rsidR="00902463" w:rsidRPr="0027267D" w:rsidRDefault="00902463" w:rsidP="00563B6C"/>
    <w:p w14:paraId="7E774DB3" w14:textId="77777777" w:rsidR="00902463" w:rsidRPr="0027267D" w:rsidRDefault="00902463" w:rsidP="00563B6C"/>
    <w:p w14:paraId="358BD7F0" w14:textId="77777777" w:rsidR="00902463" w:rsidRPr="0027267D" w:rsidRDefault="00902463" w:rsidP="00563B6C"/>
    <w:p w14:paraId="683D696B" w14:textId="77777777" w:rsidR="00902463" w:rsidRPr="0027267D" w:rsidRDefault="00902463" w:rsidP="00563B6C"/>
    <w:p w14:paraId="4510F5BA" w14:textId="77777777" w:rsidR="00902463" w:rsidRPr="0027267D" w:rsidRDefault="00902463" w:rsidP="00563B6C"/>
    <w:p w14:paraId="0F5B36A3" w14:textId="77777777" w:rsidR="00902463" w:rsidRPr="0027267D" w:rsidRDefault="00902463" w:rsidP="00563B6C"/>
    <w:p w14:paraId="0B6C629C" w14:textId="77777777" w:rsidR="00C63CFA" w:rsidRDefault="00C63CFA" w:rsidP="00563B6C"/>
    <w:p w14:paraId="5BAA441E" w14:textId="77777777" w:rsidR="0027267D" w:rsidRDefault="0027267D" w:rsidP="00563B6C"/>
    <w:p w14:paraId="6C721FF1" w14:textId="77777777" w:rsidR="0027267D" w:rsidRDefault="0027267D" w:rsidP="00563B6C"/>
    <w:p w14:paraId="5EC7D72F" w14:textId="77777777" w:rsidR="0027267D" w:rsidRDefault="0027267D" w:rsidP="00563B6C"/>
    <w:p w14:paraId="7BF0CE09" w14:textId="711C61B5" w:rsidR="00563B6C" w:rsidRDefault="00563B6C" w:rsidP="0097632A">
      <w:pPr>
        <w:pStyle w:val="Naslov1"/>
        <w:numPr>
          <w:ilvl w:val="0"/>
          <w:numId w:val="3"/>
        </w:numPr>
      </w:pPr>
      <w:bookmarkStart w:id="19" w:name="_Toc227087496"/>
      <w:r w:rsidRPr="0097632A">
        <w:lastRenderedPageBreak/>
        <w:t>Evaluacija performansi</w:t>
      </w:r>
      <w:bookmarkEnd w:id="19"/>
    </w:p>
    <w:p w14:paraId="185B4F84" w14:textId="77777777" w:rsidR="00A52BCC" w:rsidRPr="00A52BCC" w:rsidRDefault="00A52BCC" w:rsidP="00A52BCC"/>
    <w:p w14:paraId="5DB3A8DF" w14:textId="77777777" w:rsidR="00A52BCC" w:rsidRDefault="00A52BCC" w:rsidP="00024431">
      <w:pPr>
        <w:pStyle w:val="Naslov2"/>
        <w:rPr>
          <w:rFonts w:eastAsia="Times New Roman" w:cs="Times New Roman"/>
          <w:sz w:val="27"/>
          <w:lang w:val="hr-HR"/>
        </w:rPr>
      </w:pPr>
      <w:bookmarkStart w:id="20" w:name="_Toc227087497"/>
      <w:r>
        <w:t>6.1 Metrike evaluacije</w:t>
      </w:r>
      <w:bookmarkEnd w:id="20"/>
    </w:p>
    <w:p w14:paraId="506266ED" w14:textId="77777777" w:rsidR="00A52BCC" w:rsidRDefault="00A52BCC" w:rsidP="00A52BCC">
      <w:pPr>
        <w:pStyle w:val="font-claude-response-body"/>
      </w:pPr>
      <w:r>
        <w:t>Za evaluaciju modela korištene su dvije glavne metrike: frame accuracy i F1 score.</w:t>
      </w:r>
    </w:p>
    <w:p w14:paraId="6A136BDC" w14:textId="77777777" w:rsidR="00A52BCC" w:rsidRDefault="00A52BCC" w:rsidP="00A52BCC">
      <w:pPr>
        <w:pStyle w:val="font-claude-response-body"/>
      </w:pPr>
      <w:r w:rsidRPr="00A52BCC">
        <w:rPr>
          <w:rStyle w:val="Naglaeno"/>
          <w:rFonts w:eastAsiaTheme="majorEastAsia"/>
          <w:b w:val="0"/>
          <w:bCs w:val="0"/>
        </w:rPr>
        <w:t>Frame accuracy</w:t>
      </w:r>
      <w:r>
        <w:t xml:space="preserve"> mjeri postotak sekvenci koje je model ispravno klasificirao od ukupnog broja sekvenci. Računа se kao omjer broja ispravnih predikcija i ukupnog broja primjera:</w:t>
      </w:r>
    </w:p>
    <w:p w14:paraId="061DC7FE" w14:textId="77777777" w:rsidR="00A52BCC" w:rsidRDefault="00A52BCC" w:rsidP="00A52BCC">
      <m:oMathPara>
        <m:oMath>
          <m:r>
            <m:rPr>
              <m:nor/>
            </m:rPr>
            <m:t>Accuracy</m:t>
          </m:r>
          <m:r>
            <w:rPr>
              <w:rFonts w:ascii="Cambria Math" w:hAnsi="Cambria Math"/>
            </w:rPr>
            <m:t>=</m:t>
          </m:r>
          <m:f>
            <m:fPr>
              <m:ctrlPr>
                <w:rPr>
                  <w:rFonts w:ascii="Cambria Math" w:hAnsi="Cambria Math"/>
                </w:rPr>
              </m:ctrlPr>
            </m:fPr>
            <m:num>
              <m:r>
                <m:rPr>
                  <m:nor/>
                </m:rPr>
                <m:t>broj ispravnih predikcija</m:t>
              </m:r>
            </m:num>
            <m:den>
              <m:r>
                <m:rPr>
                  <m:nor/>
                </m:rPr>
                <m:t>ukupan broj predikcija</m:t>
              </m:r>
            </m:den>
          </m:f>
          <m:r>
            <w:rPr>
              <w:rFonts w:ascii="Cambria Math" w:hAnsi="Cambria Math"/>
            </w:rPr>
            <m:t>×100</m:t>
          </m:r>
          <m:r>
            <m:rPr>
              <m:sty m:val="p"/>
            </m:rPr>
            <w:rPr>
              <w:rFonts w:ascii="Cambria Math" w:hAnsi="Cambria Math"/>
            </w:rPr>
            <m:t>%</m:t>
          </m:r>
          <m:r>
            <m:rPr>
              <m:sty m:val="p"/>
            </m:rPr>
            <w:rPr>
              <w:rFonts w:ascii="Cambria Math" w:hAnsi="Cambria Math"/>
            </w:rPr>
            <w:br/>
          </m:r>
        </m:oMath>
      </m:oMathPara>
    </w:p>
    <w:p w14:paraId="3F8E126C" w14:textId="77777777" w:rsidR="00A52BCC" w:rsidRDefault="00A52BCC" w:rsidP="00A52BCC">
      <w:pPr>
        <w:pStyle w:val="font-claude-response-body"/>
      </w:pPr>
      <w:r>
        <w:t>Iako je frame accuracy intuitivna i lako razumljiva metrika, ima ograničenje u slučajevima neuravnoteženih skupova podataka. Ako jedna klasa dominira skupom podataka, model može postići visoku ukupnu točnost jednostavnim predviđanjem dominantne klase, zanemarujući rijetke klase.</w:t>
      </w:r>
    </w:p>
    <w:p w14:paraId="48658716" w14:textId="77777777" w:rsidR="00A52BCC" w:rsidRDefault="00A52BCC" w:rsidP="00A52BCC">
      <w:pPr>
        <w:pStyle w:val="font-claude-response-body"/>
      </w:pPr>
      <w:r w:rsidRPr="00A52BCC">
        <w:rPr>
          <w:rStyle w:val="Naglaeno"/>
          <w:rFonts w:eastAsiaTheme="majorEastAsia"/>
          <w:b w:val="0"/>
          <w:bCs w:val="0"/>
        </w:rPr>
        <w:t>F1 score</w:t>
      </w:r>
      <w:r>
        <w:t xml:space="preserve"> je harmonijska sredina preciznosti i odziva te predstavlja balansiraniju mjeru performansi modela. Preciznost mjeri koliki udio pozitivnih predikcija je stvarno točan, dok odziv mjeri koliki udio stvarnih pozitivnih primjera je model ispravno prepoznao:</w:t>
      </w:r>
    </w:p>
    <w:p w14:paraId="256205E6" w14:textId="77777777" w:rsidR="0099325D" w:rsidRPr="0099325D" w:rsidRDefault="00A52BCC" w:rsidP="00A52BCC">
      <w:pPr>
        <w:rPr>
          <w:rFonts w:ascii="Cambria Math" w:hAnsi="Cambria Math"/>
        </w:rPr>
      </w:pPr>
      <m:oMathPara>
        <m:oMath>
          <m:r>
            <m:rPr>
              <m:nor/>
            </m:rPr>
            <m:t>Preciznost</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xml:space="preserve">,  </m:t>
          </m:r>
          <m:r>
            <m:rPr>
              <m:nor/>
            </m:rPr>
            <m:t>Odziv</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79FC2643" w14:textId="432CB67F" w:rsidR="00A52BCC" w:rsidRDefault="00A52BCC" w:rsidP="00A52BCC">
      <w:r>
        <w:rPr>
          <w:rFonts w:ascii="Cambria Math" w:hAnsi="Cambria Math"/>
        </w:rPr>
        <w:br/>
      </w:r>
      <m:oMathPara>
        <m:oMath>
          <m:r>
            <m:rPr>
              <m:nor/>
            </m:rPr>
            <m:t>F1</m:t>
          </m:r>
          <m:r>
            <w:rPr>
              <w:rFonts w:ascii="Cambria Math" w:hAnsi="Cambria Math"/>
            </w:rPr>
            <m:t>=2×</m:t>
          </m:r>
          <m:f>
            <m:fPr>
              <m:ctrlPr>
                <w:rPr>
                  <w:rFonts w:ascii="Cambria Math" w:hAnsi="Cambria Math"/>
                </w:rPr>
              </m:ctrlPr>
            </m:fPr>
            <m:num>
              <m:r>
                <m:rPr>
                  <m:nor/>
                </m:rPr>
                <m:t>Preciznost</m:t>
              </m:r>
              <m:r>
                <w:rPr>
                  <w:rFonts w:ascii="Cambria Math" w:hAnsi="Cambria Math"/>
                </w:rPr>
                <m:t>×</m:t>
              </m:r>
              <m:r>
                <m:rPr>
                  <m:nor/>
                </m:rPr>
                <m:t>Odziv</m:t>
              </m:r>
            </m:num>
            <m:den>
              <m:r>
                <m:rPr>
                  <m:nor/>
                </m:rPr>
                <m:t>Preciznost</m:t>
              </m:r>
              <m:r>
                <w:rPr>
                  <w:rFonts w:ascii="Cambria Math" w:hAnsi="Cambria Math"/>
                </w:rPr>
                <m:t>+</m:t>
              </m:r>
              <m:r>
                <m:rPr>
                  <m:nor/>
                </m:rPr>
                <m:t>Odziv</m:t>
              </m:r>
            </m:den>
          </m:f>
          <m:r>
            <m:rPr>
              <m:sty m:val="p"/>
            </m:rPr>
            <w:rPr>
              <w:rFonts w:ascii="Cambria Math" w:hAnsi="Cambria Math"/>
            </w:rPr>
            <w:br/>
          </m:r>
        </m:oMath>
      </m:oMathPara>
    </w:p>
    <w:p w14:paraId="5954DF49" w14:textId="77777777" w:rsidR="00A52BCC" w:rsidRDefault="00A52BCC" w:rsidP="00A52BCC">
      <w:pPr>
        <w:pStyle w:val="font-claude-response-body"/>
      </w:pPr>
      <w:r>
        <w:t>gdje TP označava stvarno pozitivne, FP lažno pozitivne i FN lažno negativne predikcije.</w:t>
      </w:r>
    </w:p>
    <w:p w14:paraId="2806D29B" w14:textId="77777777" w:rsidR="00A52BCC" w:rsidRDefault="00A52BCC" w:rsidP="00A52BCC">
      <w:pPr>
        <w:pStyle w:val="font-claude-response-body"/>
      </w:pPr>
      <w:r>
        <w:t xml:space="preserve">U ovom radu korišten je </w:t>
      </w:r>
      <w:r w:rsidRPr="00A52BCC">
        <w:rPr>
          <w:rStyle w:val="Naglaeno"/>
          <w:rFonts w:eastAsiaTheme="majorEastAsia"/>
          <w:b w:val="0"/>
          <w:bCs w:val="0"/>
        </w:rPr>
        <w:t>macro F1 score</w:t>
      </w:r>
      <w:r>
        <w:t xml:space="preserve"> koji računa F1 score za svaku klasu zasebno, a zatim uzima jednostavnu srednju vrijednost bez obzira na veličinu klase. Ova mjera posebno je važna za neuravnotežene skupove podataka kakav je CholecTrack20, gdje dominantne faze poput CalotTriangleDissection imaju više od 1.200 testnih sekvenci, dok rijetke faze poput GallbladderRetraction imaju svega 80 sekvenci.</w:t>
      </w:r>
    </w:p>
    <w:p w14:paraId="28CA4B0B" w14:textId="020642BD" w:rsidR="00A52BCC" w:rsidRDefault="00A52BCC" w:rsidP="00A52BCC"/>
    <w:p w14:paraId="73ADAA74" w14:textId="77777777" w:rsidR="00A52BCC" w:rsidRDefault="00A52BCC" w:rsidP="00024431">
      <w:pPr>
        <w:pStyle w:val="Naslov2"/>
      </w:pPr>
      <w:bookmarkStart w:id="21" w:name="_Toc227087498"/>
      <w:r>
        <w:t>6.2 Postupak evaluacije</w:t>
      </w:r>
      <w:bookmarkEnd w:id="21"/>
    </w:p>
    <w:p w14:paraId="68710C97" w14:textId="77777777" w:rsidR="00A52BCC" w:rsidRDefault="00A52BCC" w:rsidP="00A52BCC">
      <w:pPr>
        <w:pStyle w:val="font-claude-response-body"/>
      </w:pPr>
      <w:r>
        <w:t>Evaluacija je provedena na testnom skupu koji sadrži 8 videozapisa i 3.793 sekvenci koje model nije vidio tijekom treniranja. Korištene su tri metode evaluacije čiji su rezultati uspoređeni:</w:t>
      </w:r>
    </w:p>
    <w:p w14:paraId="53FCDEC9" w14:textId="77777777" w:rsidR="00A52BCC" w:rsidRDefault="00A52BCC" w:rsidP="00A52BCC">
      <w:pPr>
        <w:pStyle w:val="font-claude-response-body"/>
      </w:pPr>
      <w:r w:rsidRPr="00024431">
        <w:rPr>
          <w:rStyle w:val="Naglaeno"/>
          <w:rFonts w:eastAsiaTheme="majorEastAsia"/>
          <w:b w:val="0"/>
          <w:bCs w:val="0"/>
        </w:rPr>
        <w:lastRenderedPageBreak/>
        <w:t>Osnovna evaluacija</w:t>
      </w:r>
      <w:r>
        <w:t xml:space="preserve"> — standardna evaluacija gdje model za svaku sekvencu daje jednu predikciju bez dodatne obrade.</w:t>
      </w:r>
    </w:p>
    <w:p w14:paraId="26FBAE5F" w14:textId="77777777" w:rsidR="00A52BCC" w:rsidRDefault="00A52BCC" w:rsidP="00A52BCC">
      <w:pPr>
        <w:pStyle w:val="font-claude-response-body"/>
      </w:pPr>
      <w:r w:rsidRPr="00024431">
        <w:rPr>
          <w:rStyle w:val="Naglaeno"/>
          <w:rFonts w:eastAsiaTheme="majorEastAsia"/>
          <w:b w:val="0"/>
          <w:bCs w:val="0"/>
        </w:rPr>
        <w:t>Majority voting</w:t>
      </w:r>
      <w:r>
        <w:t xml:space="preserve"> — za svaki frame prikupljaju se predikcije svih sekvenci koje ga sadrže, a kao konačna predikcija uzima se najčešće predviđena klasa.</w:t>
      </w:r>
    </w:p>
    <w:p w14:paraId="205D34D3" w14:textId="77777777" w:rsidR="00A52BCC" w:rsidRDefault="00A52BCC" w:rsidP="00A52BCC">
      <w:pPr>
        <w:pStyle w:val="font-claude-response-body"/>
      </w:pPr>
      <w:r w:rsidRPr="00024431">
        <w:rPr>
          <w:rStyle w:val="Naglaeno"/>
          <w:rFonts w:eastAsiaTheme="majorEastAsia"/>
          <w:b w:val="0"/>
          <w:bCs w:val="0"/>
        </w:rPr>
        <w:t>Test Time Augmentation (TTA)</w:t>
      </w:r>
      <w:r>
        <w:t xml:space="preserve"> — ista sekvenca se evaluira 5 puta s različitim augmentacijama, a kao konačna predikcija uzima se klasa s najvišom prosječnom vjerojatnošću kroz sve augmentacije.</w:t>
      </w:r>
    </w:p>
    <w:p w14:paraId="32C052FA" w14:textId="7603C7ED" w:rsidR="00A52BCC" w:rsidRPr="00B94E2F" w:rsidRDefault="00A52BCC" w:rsidP="00A52BCC">
      <w:pPr>
        <w:rPr>
          <w:lang w:val="hr-HR"/>
        </w:rPr>
      </w:pPr>
    </w:p>
    <w:p w14:paraId="173C0FDF" w14:textId="77777777" w:rsidR="00A52BCC" w:rsidRDefault="00A52BCC" w:rsidP="00024431">
      <w:pPr>
        <w:pStyle w:val="Naslov2"/>
      </w:pPr>
      <w:bookmarkStart w:id="22" w:name="_Toc227087499"/>
      <w:r>
        <w:t>6.3 Kvantitativni rezultati</w:t>
      </w:r>
      <w:bookmarkEnd w:id="22"/>
    </w:p>
    <w:p w14:paraId="2F94DF9B" w14:textId="54CA6B97" w:rsidR="005D5151" w:rsidRDefault="00A52BCC" w:rsidP="00A52BCC">
      <w:pPr>
        <w:pStyle w:val="font-claude-response-body"/>
      </w:pPr>
      <w:r>
        <w:t>Tablica 1 prikazuje usporedbu rezultata triju metoda evaluacije na testnom skupu.</w:t>
      </w:r>
    </w:p>
    <w:tbl>
      <w:tblPr>
        <w:tblStyle w:val="Reetkatablice"/>
        <w:tblW w:w="0" w:type="auto"/>
        <w:jc w:val="center"/>
        <w:tblLook w:val="04A0" w:firstRow="1" w:lastRow="0" w:firstColumn="1" w:lastColumn="0" w:noHBand="0" w:noVBand="1"/>
      </w:tblPr>
      <w:tblGrid>
        <w:gridCol w:w="2909"/>
        <w:gridCol w:w="2139"/>
        <w:gridCol w:w="1984"/>
      </w:tblGrid>
      <w:tr w:rsidR="005D5151" w14:paraId="5B72D886" w14:textId="77777777" w:rsidTr="005D5151">
        <w:trPr>
          <w:trHeight w:val="615"/>
          <w:jc w:val="center"/>
        </w:trPr>
        <w:tc>
          <w:tcPr>
            <w:tcW w:w="2909" w:type="dxa"/>
            <w:tcBorders>
              <w:top w:val="single" w:sz="12" w:space="0" w:color="auto"/>
              <w:left w:val="single" w:sz="12" w:space="0" w:color="auto"/>
            </w:tcBorders>
          </w:tcPr>
          <w:p w14:paraId="1350D143" w14:textId="0CE9889B" w:rsidR="005D5151" w:rsidRPr="005D5151" w:rsidRDefault="005D5151" w:rsidP="005D5151">
            <w:pPr>
              <w:pStyle w:val="font-claude-response-body"/>
              <w:jc w:val="center"/>
              <w:rPr>
                <w:b/>
                <w:bCs/>
              </w:rPr>
            </w:pPr>
            <w:r>
              <w:rPr>
                <w:b/>
                <w:bCs/>
              </w:rPr>
              <w:t>Metoda evaluacije</w:t>
            </w:r>
          </w:p>
        </w:tc>
        <w:tc>
          <w:tcPr>
            <w:tcW w:w="2139" w:type="dxa"/>
            <w:tcBorders>
              <w:top w:val="single" w:sz="12" w:space="0" w:color="auto"/>
            </w:tcBorders>
          </w:tcPr>
          <w:p w14:paraId="1E78B409" w14:textId="69FB0697" w:rsidR="005D5151" w:rsidRPr="005D5151" w:rsidRDefault="005D5151" w:rsidP="005D5151">
            <w:pPr>
              <w:pStyle w:val="font-claude-response-body"/>
              <w:jc w:val="center"/>
              <w:rPr>
                <w:b/>
                <w:bCs/>
              </w:rPr>
            </w:pPr>
            <w:r>
              <w:rPr>
                <w:b/>
                <w:bCs/>
              </w:rPr>
              <w:t>Frame accuracy</w:t>
            </w:r>
          </w:p>
        </w:tc>
        <w:tc>
          <w:tcPr>
            <w:tcW w:w="1984" w:type="dxa"/>
            <w:tcBorders>
              <w:top w:val="single" w:sz="12" w:space="0" w:color="auto"/>
              <w:right w:val="single" w:sz="12" w:space="0" w:color="auto"/>
            </w:tcBorders>
          </w:tcPr>
          <w:p w14:paraId="179F75B1" w14:textId="71C515C8" w:rsidR="005D5151" w:rsidRPr="005D5151" w:rsidRDefault="005D5151" w:rsidP="005D5151">
            <w:pPr>
              <w:pStyle w:val="font-claude-response-body"/>
              <w:jc w:val="center"/>
              <w:rPr>
                <w:b/>
                <w:bCs/>
              </w:rPr>
            </w:pPr>
            <w:r>
              <w:rPr>
                <w:b/>
                <w:bCs/>
              </w:rPr>
              <w:t>F1 macro</w:t>
            </w:r>
          </w:p>
        </w:tc>
      </w:tr>
      <w:tr w:rsidR="005D5151" w14:paraId="1DF2D9A8" w14:textId="77777777" w:rsidTr="005D5151">
        <w:trPr>
          <w:trHeight w:val="477"/>
          <w:jc w:val="center"/>
        </w:trPr>
        <w:tc>
          <w:tcPr>
            <w:tcW w:w="2909" w:type="dxa"/>
            <w:tcBorders>
              <w:left w:val="single" w:sz="12" w:space="0" w:color="auto"/>
            </w:tcBorders>
          </w:tcPr>
          <w:p w14:paraId="5FE9629F" w14:textId="67FFD83F" w:rsidR="005D5151" w:rsidRDefault="005D5151" w:rsidP="005D5151">
            <w:pPr>
              <w:pStyle w:val="font-claude-response-body"/>
              <w:jc w:val="center"/>
            </w:pPr>
            <w:r>
              <w:t>Osnovna evaluacija</w:t>
            </w:r>
          </w:p>
        </w:tc>
        <w:tc>
          <w:tcPr>
            <w:tcW w:w="2139" w:type="dxa"/>
          </w:tcPr>
          <w:p w14:paraId="177954B7" w14:textId="21BF4D30" w:rsidR="005D5151" w:rsidRDefault="005D5151" w:rsidP="005D5151">
            <w:pPr>
              <w:pStyle w:val="font-claude-response-body"/>
              <w:jc w:val="center"/>
            </w:pPr>
            <w:r>
              <w:t>62.27%</w:t>
            </w:r>
          </w:p>
        </w:tc>
        <w:tc>
          <w:tcPr>
            <w:tcW w:w="1984" w:type="dxa"/>
            <w:tcBorders>
              <w:right w:val="single" w:sz="12" w:space="0" w:color="auto"/>
            </w:tcBorders>
          </w:tcPr>
          <w:p w14:paraId="24B3B9FD" w14:textId="6C54D8C2" w:rsidR="005D5151" w:rsidRDefault="005D5151" w:rsidP="005D5151">
            <w:pPr>
              <w:pStyle w:val="font-claude-response-body"/>
              <w:jc w:val="center"/>
            </w:pPr>
            <w:r>
              <w:t>0.5264</w:t>
            </w:r>
          </w:p>
        </w:tc>
      </w:tr>
      <w:tr w:rsidR="005D5151" w14:paraId="0F098151" w14:textId="77777777" w:rsidTr="005D5151">
        <w:trPr>
          <w:trHeight w:val="456"/>
          <w:jc w:val="center"/>
        </w:trPr>
        <w:tc>
          <w:tcPr>
            <w:tcW w:w="2909" w:type="dxa"/>
            <w:tcBorders>
              <w:left w:val="single" w:sz="12" w:space="0" w:color="auto"/>
            </w:tcBorders>
          </w:tcPr>
          <w:p w14:paraId="0894C519" w14:textId="6A883F25" w:rsidR="005D5151" w:rsidRDefault="005D5151" w:rsidP="005D5151">
            <w:pPr>
              <w:pStyle w:val="font-claude-response-body"/>
              <w:jc w:val="center"/>
            </w:pPr>
            <w:r>
              <w:t>Majority voting</w:t>
            </w:r>
          </w:p>
        </w:tc>
        <w:tc>
          <w:tcPr>
            <w:tcW w:w="2139" w:type="dxa"/>
          </w:tcPr>
          <w:p w14:paraId="4E59F300" w14:textId="71FEC193" w:rsidR="005D5151" w:rsidRDefault="005D5151" w:rsidP="005D5151">
            <w:pPr>
              <w:pStyle w:val="font-claude-response-body"/>
              <w:jc w:val="center"/>
            </w:pPr>
            <w:r>
              <w:t>62.29%</w:t>
            </w:r>
          </w:p>
        </w:tc>
        <w:tc>
          <w:tcPr>
            <w:tcW w:w="1984" w:type="dxa"/>
            <w:tcBorders>
              <w:right w:val="single" w:sz="12" w:space="0" w:color="auto"/>
            </w:tcBorders>
          </w:tcPr>
          <w:p w14:paraId="6BCC1333" w14:textId="60F7DB9A" w:rsidR="005D5151" w:rsidRDefault="005D5151" w:rsidP="005D5151">
            <w:pPr>
              <w:pStyle w:val="font-claude-response-body"/>
              <w:jc w:val="center"/>
            </w:pPr>
            <w:r>
              <w:t>0.5219</w:t>
            </w:r>
          </w:p>
        </w:tc>
      </w:tr>
      <w:tr w:rsidR="005D5151" w14:paraId="01E86ED2" w14:textId="77777777" w:rsidTr="005D5151">
        <w:trPr>
          <w:trHeight w:val="477"/>
          <w:jc w:val="center"/>
        </w:trPr>
        <w:tc>
          <w:tcPr>
            <w:tcW w:w="2909" w:type="dxa"/>
            <w:tcBorders>
              <w:left w:val="single" w:sz="12" w:space="0" w:color="auto"/>
              <w:bottom w:val="single" w:sz="12" w:space="0" w:color="auto"/>
            </w:tcBorders>
          </w:tcPr>
          <w:p w14:paraId="7AB2C894" w14:textId="137BD855" w:rsidR="005D5151" w:rsidRDefault="005D5151" w:rsidP="005D5151">
            <w:pPr>
              <w:pStyle w:val="font-claude-response-body"/>
              <w:jc w:val="center"/>
            </w:pPr>
            <w:r>
              <w:t>Test Time Augmentation</w:t>
            </w:r>
          </w:p>
        </w:tc>
        <w:tc>
          <w:tcPr>
            <w:tcW w:w="2139" w:type="dxa"/>
            <w:tcBorders>
              <w:bottom w:val="single" w:sz="12" w:space="0" w:color="auto"/>
            </w:tcBorders>
          </w:tcPr>
          <w:p w14:paraId="37C5D2E6" w14:textId="2648511E" w:rsidR="005D5151" w:rsidRDefault="005D5151" w:rsidP="005D5151">
            <w:pPr>
              <w:pStyle w:val="font-claude-response-body"/>
              <w:jc w:val="center"/>
            </w:pPr>
            <w:r>
              <w:t>64.38%</w:t>
            </w:r>
          </w:p>
        </w:tc>
        <w:tc>
          <w:tcPr>
            <w:tcW w:w="1984" w:type="dxa"/>
            <w:tcBorders>
              <w:bottom w:val="single" w:sz="12" w:space="0" w:color="auto"/>
              <w:right w:val="single" w:sz="12" w:space="0" w:color="auto"/>
            </w:tcBorders>
          </w:tcPr>
          <w:p w14:paraId="3B388238" w14:textId="3129839D" w:rsidR="005D5151" w:rsidRDefault="005D5151" w:rsidP="005D5151">
            <w:pPr>
              <w:pStyle w:val="font-claude-response-body"/>
              <w:jc w:val="center"/>
            </w:pPr>
            <w:r>
              <w:t>0.5554</w:t>
            </w:r>
          </w:p>
        </w:tc>
      </w:tr>
    </w:tbl>
    <w:p w14:paraId="0DC268E1" w14:textId="2AA4811F" w:rsidR="00B94E2F" w:rsidRDefault="00B94E2F" w:rsidP="00B94E2F">
      <w:pPr>
        <w:pStyle w:val="font-claude-response-body"/>
        <w:jc w:val="center"/>
        <w:rPr>
          <w:sz w:val="20"/>
          <w:szCs w:val="20"/>
        </w:rPr>
      </w:pPr>
      <w:r w:rsidRPr="00B94E2F">
        <w:rPr>
          <w:b/>
          <w:bCs/>
          <w:sz w:val="20"/>
          <w:szCs w:val="20"/>
        </w:rPr>
        <w:t>Tablica 6.1:</w:t>
      </w:r>
      <w:r w:rsidRPr="00B94E2F">
        <w:rPr>
          <w:sz w:val="20"/>
          <w:szCs w:val="20"/>
        </w:rPr>
        <w:t xml:space="preserve"> Ukupni rezultati modela</w:t>
      </w:r>
      <w:r>
        <w:rPr>
          <w:sz w:val="20"/>
          <w:szCs w:val="20"/>
        </w:rPr>
        <w:t xml:space="preserve"> trenirani uz pomoć CholecTrack20 dataseta</w:t>
      </w:r>
    </w:p>
    <w:p w14:paraId="34D1D875" w14:textId="77777777" w:rsidR="00B94E2F" w:rsidRPr="00B94E2F" w:rsidRDefault="00B94E2F" w:rsidP="00B94E2F">
      <w:pPr>
        <w:pStyle w:val="font-claude-response-body"/>
        <w:jc w:val="center"/>
        <w:rPr>
          <w:sz w:val="20"/>
          <w:szCs w:val="20"/>
        </w:rPr>
      </w:pPr>
    </w:p>
    <w:tbl>
      <w:tblPr>
        <w:tblStyle w:val="Reetkatablice"/>
        <w:tblW w:w="0" w:type="auto"/>
        <w:jc w:val="center"/>
        <w:tblLook w:val="04A0" w:firstRow="1" w:lastRow="0" w:firstColumn="1" w:lastColumn="0" w:noHBand="0" w:noVBand="1"/>
      </w:tblPr>
      <w:tblGrid>
        <w:gridCol w:w="2909"/>
        <w:gridCol w:w="2139"/>
        <w:gridCol w:w="1984"/>
      </w:tblGrid>
      <w:tr w:rsidR="00B94E2F" w14:paraId="306AED01" w14:textId="77777777" w:rsidTr="00E11902">
        <w:trPr>
          <w:trHeight w:val="615"/>
          <w:jc w:val="center"/>
        </w:trPr>
        <w:tc>
          <w:tcPr>
            <w:tcW w:w="2909" w:type="dxa"/>
            <w:tcBorders>
              <w:top w:val="single" w:sz="12" w:space="0" w:color="auto"/>
              <w:left w:val="single" w:sz="12" w:space="0" w:color="auto"/>
            </w:tcBorders>
          </w:tcPr>
          <w:p w14:paraId="763E487E" w14:textId="77777777" w:rsidR="00B94E2F" w:rsidRPr="005D5151" w:rsidRDefault="00B94E2F" w:rsidP="00E11902">
            <w:pPr>
              <w:pStyle w:val="font-claude-response-body"/>
              <w:jc w:val="center"/>
              <w:rPr>
                <w:b/>
                <w:bCs/>
              </w:rPr>
            </w:pPr>
            <w:r>
              <w:rPr>
                <w:b/>
                <w:bCs/>
              </w:rPr>
              <w:t>Metoda evaluacije</w:t>
            </w:r>
          </w:p>
        </w:tc>
        <w:tc>
          <w:tcPr>
            <w:tcW w:w="2139" w:type="dxa"/>
            <w:tcBorders>
              <w:top w:val="single" w:sz="12" w:space="0" w:color="auto"/>
            </w:tcBorders>
          </w:tcPr>
          <w:p w14:paraId="4E6FF1EC" w14:textId="77777777" w:rsidR="00B94E2F" w:rsidRPr="005D5151" w:rsidRDefault="00B94E2F" w:rsidP="00E11902">
            <w:pPr>
              <w:pStyle w:val="font-claude-response-body"/>
              <w:jc w:val="center"/>
              <w:rPr>
                <w:b/>
                <w:bCs/>
              </w:rPr>
            </w:pPr>
            <w:r>
              <w:rPr>
                <w:b/>
                <w:bCs/>
              </w:rPr>
              <w:t>Frame accuracy</w:t>
            </w:r>
          </w:p>
        </w:tc>
        <w:tc>
          <w:tcPr>
            <w:tcW w:w="1984" w:type="dxa"/>
            <w:tcBorders>
              <w:top w:val="single" w:sz="12" w:space="0" w:color="auto"/>
              <w:right w:val="single" w:sz="12" w:space="0" w:color="auto"/>
            </w:tcBorders>
          </w:tcPr>
          <w:p w14:paraId="37A0D728" w14:textId="77777777" w:rsidR="00B94E2F" w:rsidRPr="005D5151" w:rsidRDefault="00B94E2F" w:rsidP="00E11902">
            <w:pPr>
              <w:pStyle w:val="font-claude-response-body"/>
              <w:jc w:val="center"/>
              <w:rPr>
                <w:b/>
                <w:bCs/>
              </w:rPr>
            </w:pPr>
            <w:r>
              <w:rPr>
                <w:b/>
                <w:bCs/>
              </w:rPr>
              <w:t>F1 macro</w:t>
            </w:r>
          </w:p>
        </w:tc>
      </w:tr>
      <w:tr w:rsidR="00B94E2F" w14:paraId="7F88B5E3" w14:textId="77777777" w:rsidTr="00E11902">
        <w:trPr>
          <w:trHeight w:val="477"/>
          <w:jc w:val="center"/>
        </w:trPr>
        <w:tc>
          <w:tcPr>
            <w:tcW w:w="2909" w:type="dxa"/>
            <w:tcBorders>
              <w:left w:val="single" w:sz="12" w:space="0" w:color="auto"/>
            </w:tcBorders>
          </w:tcPr>
          <w:p w14:paraId="1113002E" w14:textId="77777777" w:rsidR="00B94E2F" w:rsidRDefault="00B94E2F" w:rsidP="00E11902">
            <w:pPr>
              <w:pStyle w:val="font-claude-response-body"/>
              <w:jc w:val="center"/>
            </w:pPr>
            <w:r>
              <w:t>Osnovna evaluacija</w:t>
            </w:r>
          </w:p>
        </w:tc>
        <w:tc>
          <w:tcPr>
            <w:tcW w:w="2139" w:type="dxa"/>
          </w:tcPr>
          <w:p w14:paraId="20FA9CC2" w14:textId="7E53B926" w:rsidR="00B94E2F" w:rsidRDefault="00B94E2F" w:rsidP="00E11902">
            <w:pPr>
              <w:pStyle w:val="font-claude-response-body"/>
              <w:jc w:val="center"/>
            </w:pPr>
            <w:r>
              <w:t>94.88</w:t>
            </w:r>
            <w:r>
              <w:t>%</w:t>
            </w:r>
          </w:p>
        </w:tc>
        <w:tc>
          <w:tcPr>
            <w:tcW w:w="1984" w:type="dxa"/>
            <w:tcBorders>
              <w:right w:val="single" w:sz="12" w:space="0" w:color="auto"/>
            </w:tcBorders>
          </w:tcPr>
          <w:p w14:paraId="495C9338" w14:textId="709C126C" w:rsidR="00B94E2F" w:rsidRDefault="00B94E2F" w:rsidP="00E11902">
            <w:pPr>
              <w:pStyle w:val="font-claude-response-body"/>
              <w:jc w:val="center"/>
            </w:pPr>
            <w:r>
              <w:t>0.</w:t>
            </w:r>
            <w:r>
              <w:t>9033</w:t>
            </w:r>
          </w:p>
        </w:tc>
      </w:tr>
      <w:tr w:rsidR="00B94E2F" w14:paraId="131B1840" w14:textId="77777777" w:rsidTr="00E11902">
        <w:trPr>
          <w:trHeight w:val="456"/>
          <w:jc w:val="center"/>
        </w:trPr>
        <w:tc>
          <w:tcPr>
            <w:tcW w:w="2909" w:type="dxa"/>
            <w:tcBorders>
              <w:left w:val="single" w:sz="12" w:space="0" w:color="auto"/>
            </w:tcBorders>
          </w:tcPr>
          <w:p w14:paraId="3AB6D0E8" w14:textId="77777777" w:rsidR="00B94E2F" w:rsidRDefault="00B94E2F" w:rsidP="00E11902">
            <w:pPr>
              <w:pStyle w:val="font-claude-response-body"/>
              <w:jc w:val="center"/>
            </w:pPr>
            <w:r>
              <w:t>Majority voting</w:t>
            </w:r>
          </w:p>
        </w:tc>
        <w:tc>
          <w:tcPr>
            <w:tcW w:w="2139" w:type="dxa"/>
          </w:tcPr>
          <w:p w14:paraId="12792F79" w14:textId="7C7DF623" w:rsidR="00B94E2F" w:rsidRDefault="00B94E2F" w:rsidP="00E11902">
            <w:pPr>
              <w:pStyle w:val="font-claude-response-body"/>
              <w:jc w:val="center"/>
            </w:pPr>
            <w:r>
              <w:t>9</w:t>
            </w:r>
            <w:r w:rsidR="0019312B">
              <w:t>4</w:t>
            </w:r>
            <w:r>
              <w:t>.76</w:t>
            </w:r>
            <w:r>
              <w:t>%</w:t>
            </w:r>
          </w:p>
        </w:tc>
        <w:tc>
          <w:tcPr>
            <w:tcW w:w="1984" w:type="dxa"/>
            <w:tcBorders>
              <w:right w:val="single" w:sz="12" w:space="0" w:color="auto"/>
            </w:tcBorders>
          </w:tcPr>
          <w:p w14:paraId="4E1EEA9B" w14:textId="27B7F9E6" w:rsidR="00B94E2F" w:rsidRDefault="00B94E2F" w:rsidP="00E11902">
            <w:pPr>
              <w:pStyle w:val="font-claude-response-body"/>
              <w:jc w:val="center"/>
            </w:pPr>
            <w:r>
              <w:t>0.</w:t>
            </w:r>
            <w:r>
              <w:t>9038</w:t>
            </w:r>
          </w:p>
        </w:tc>
      </w:tr>
      <w:tr w:rsidR="00B94E2F" w14:paraId="40B23C0E" w14:textId="77777777" w:rsidTr="00E11902">
        <w:trPr>
          <w:trHeight w:val="477"/>
          <w:jc w:val="center"/>
        </w:trPr>
        <w:tc>
          <w:tcPr>
            <w:tcW w:w="2909" w:type="dxa"/>
            <w:tcBorders>
              <w:left w:val="single" w:sz="12" w:space="0" w:color="auto"/>
              <w:bottom w:val="single" w:sz="12" w:space="0" w:color="auto"/>
            </w:tcBorders>
          </w:tcPr>
          <w:p w14:paraId="117DFDDC" w14:textId="77777777" w:rsidR="00B94E2F" w:rsidRDefault="00B94E2F" w:rsidP="00E11902">
            <w:pPr>
              <w:pStyle w:val="font-claude-response-body"/>
              <w:jc w:val="center"/>
            </w:pPr>
            <w:r>
              <w:t>Test Time Augmentation</w:t>
            </w:r>
          </w:p>
        </w:tc>
        <w:tc>
          <w:tcPr>
            <w:tcW w:w="2139" w:type="dxa"/>
            <w:tcBorders>
              <w:bottom w:val="single" w:sz="12" w:space="0" w:color="auto"/>
            </w:tcBorders>
          </w:tcPr>
          <w:p w14:paraId="298093A6" w14:textId="75E47A61" w:rsidR="00B94E2F" w:rsidRDefault="00B94E2F" w:rsidP="00E11902">
            <w:pPr>
              <w:pStyle w:val="font-claude-response-body"/>
              <w:jc w:val="center"/>
            </w:pPr>
            <w:r>
              <w:t>95.02</w:t>
            </w:r>
            <w:r>
              <w:t>%</w:t>
            </w:r>
          </w:p>
        </w:tc>
        <w:tc>
          <w:tcPr>
            <w:tcW w:w="1984" w:type="dxa"/>
            <w:tcBorders>
              <w:bottom w:val="single" w:sz="12" w:space="0" w:color="auto"/>
              <w:right w:val="single" w:sz="12" w:space="0" w:color="auto"/>
            </w:tcBorders>
          </w:tcPr>
          <w:p w14:paraId="44AD2005" w14:textId="04A78BA2" w:rsidR="00B94E2F" w:rsidRDefault="00B94E2F" w:rsidP="00E11902">
            <w:pPr>
              <w:pStyle w:val="font-claude-response-body"/>
              <w:jc w:val="center"/>
            </w:pPr>
            <w:r>
              <w:t>0.</w:t>
            </w:r>
            <w:r>
              <w:t>9020</w:t>
            </w:r>
          </w:p>
        </w:tc>
      </w:tr>
    </w:tbl>
    <w:p w14:paraId="0343A6A8" w14:textId="3DC6DA31" w:rsidR="00B94E2F" w:rsidRDefault="00B94E2F" w:rsidP="00B94E2F">
      <w:pPr>
        <w:pStyle w:val="font-claude-response-body"/>
        <w:jc w:val="center"/>
        <w:rPr>
          <w:sz w:val="20"/>
          <w:szCs w:val="20"/>
        </w:rPr>
      </w:pPr>
      <w:r w:rsidRPr="00B94E2F">
        <w:rPr>
          <w:b/>
          <w:bCs/>
          <w:sz w:val="20"/>
          <w:szCs w:val="20"/>
        </w:rPr>
        <w:t>Tablica 6.</w:t>
      </w:r>
      <w:r>
        <w:rPr>
          <w:b/>
          <w:bCs/>
          <w:sz w:val="20"/>
          <w:szCs w:val="20"/>
        </w:rPr>
        <w:t>2</w:t>
      </w:r>
      <w:r w:rsidRPr="00B94E2F">
        <w:rPr>
          <w:b/>
          <w:bCs/>
          <w:sz w:val="20"/>
          <w:szCs w:val="20"/>
        </w:rPr>
        <w:t>:</w:t>
      </w:r>
      <w:r w:rsidRPr="00B94E2F">
        <w:rPr>
          <w:sz w:val="20"/>
          <w:szCs w:val="20"/>
        </w:rPr>
        <w:t xml:space="preserve"> Ukupni rezultati modela</w:t>
      </w:r>
      <w:r>
        <w:rPr>
          <w:sz w:val="20"/>
          <w:szCs w:val="20"/>
        </w:rPr>
        <w:t xml:space="preserve"> </w:t>
      </w:r>
      <w:r>
        <w:rPr>
          <w:sz w:val="20"/>
          <w:szCs w:val="20"/>
        </w:rPr>
        <w:t>pre</w:t>
      </w:r>
      <w:r>
        <w:rPr>
          <w:sz w:val="20"/>
          <w:szCs w:val="20"/>
        </w:rPr>
        <w:t>trenirani</w:t>
      </w:r>
      <w:r>
        <w:rPr>
          <w:sz w:val="20"/>
          <w:szCs w:val="20"/>
        </w:rPr>
        <w:t xml:space="preserve"> na datasetu Cholec80, a evaluirani na</w:t>
      </w:r>
      <w:r>
        <w:rPr>
          <w:sz w:val="20"/>
          <w:szCs w:val="20"/>
        </w:rPr>
        <w:t xml:space="preserve"> CholecTrack20 dataset</w:t>
      </w:r>
      <w:r>
        <w:rPr>
          <w:sz w:val="20"/>
          <w:szCs w:val="20"/>
        </w:rPr>
        <w:t>u</w:t>
      </w:r>
    </w:p>
    <w:p w14:paraId="1A9E1270" w14:textId="77777777" w:rsidR="00B94E2F" w:rsidRDefault="00B94E2F" w:rsidP="00B94E2F">
      <w:pPr>
        <w:pStyle w:val="font-claude-response-body"/>
      </w:pPr>
    </w:p>
    <w:p w14:paraId="3A54CE12" w14:textId="7203E611" w:rsidR="00B94E2F" w:rsidRPr="009F2B7E" w:rsidRDefault="00B94E2F" w:rsidP="00B94E2F">
      <w:pPr>
        <w:pStyle w:val="font-claude-response-body"/>
      </w:pPr>
      <w:r w:rsidRPr="009F2B7E">
        <w:t>Rezultati pokazuju da model postiže vrlo visoke performanse, s točnošću od približno 95% i macro F1 vrijednošću oko 0.90.</w:t>
      </w:r>
    </w:p>
    <w:p w14:paraId="62726D8A" w14:textId="4E8FBAA2" w:rsidR="00B94E2F" w:rsidRPr="009F2B7E" w:rsidRDefault="00B94E2F" w:rsidP="00B94E2F">
      <w:pPr>
        <w:pStyle w:val="font-claude-response-body"/>
      </w:pPr>
      <w:r w:rsidRPr="009F2B7E">
        <w:t xml:space="preserve">Najveća točnost ostvarena je primjenom </w:t>
      </w:r>
      <w:r w:rsidR="00811A92">
        <w:t>Test Time Augmentation (</w:t>
      </w:r>
      <w:r w:rsidRPr="009F2B7E">
        <w:t>TTA</w:t>
      </w:r>
      <w:r w:rsidR="00811A92">
        <w:t>)</w:t>
      </w:r>
      <w:r w:rsidRPr="009F2B7E">
        <w:t xml:space="preserve"> metode, dok majority voting postiže najbolji macro F1 score. Razlike između metoda su relativno male</w:t>
      </w:r>
      <w:r w:rsidR="00811A92">
        <w:t>.</w:t>
      </w:r>
    </w:p>
    <w:p w14:paraId="05274E3A" w14:textId="77777777" w:rsidR="005D5151" w:rsidRDefault="005D5151" w:rsidP="00A52BCC">
      <w:pPr>
        <w:pStyle w:val="font-claude-response-body"/>
      </w:pPr>
    </w:p>
    <w:p w14:paraId="2C16F8D9" w14:textId="71AC5C4B" w:rsidR="00A52BCC" w:rsidRDefault="00A52BCC" w:rsidP="00A52BCC">
      <w:pPr>
        <w:pStyle w:val="font-claude-response-body"/>
      </w:pPr>
    </w:p>
    <w:tbl>
      <w:tblPr>
        <w:tblStyle w:val="Reetkatablice"/>
        <w:tblW w:w="7957" w:type="dxa"/>
        <w:jc w:val="center"/>
        <w:tblBorders>
          <w:bottom w:val="none" w:sz="0" w:space="0" w:color="auto"/>
        </w:tblBorders>
        <w:tblLook w:val="04A0" w:firstRow="1" w:lastRow="0" w:firstColumn="1" w:lastColumn="0" w:noHBand="0" w:noVBand="1"/>
      </w:tblPr>
      <w:tblGrid>
        <w:gridCol w:w="2770"/>
        <w:gridCol w:w="1387"/>
        <w:gridCol w:w="949"/>
        <w:gridCol w:w="1153"/>
        <w:gridCol w:w="1698"/>
      </w:tblGrid>
      <w:tr w:rsidR="00A52BCC" w14:paraId="1CEF7F26" w14:textId="77777777" w:rsidTr="00811A92">
        <w:trPr>
          <w:trHeight w:val="510"/>
          <w:jc w:val="center"/>
        </w:trPr>
        <w:tc>
          <w:tcPr>
            <w:tcW w:w="0" w:type="auto"/>
            <w:hideMark/>
          </w:tcPr>
          <w:p w14:paraId="08557840" w14:textId="77777777" w:rsidR="00A52BCC" w:rsidRDefault="00A52BCC">
            <w:pPr>
              <w:jc w:val="center"/>
              <w:rPr>
                <w:b/>
                <w:bCs/>
              </w:rPr>
            </w:pPr>
            <w:r>
              <w:rPr>
                <w:b/>
                <w:bCs/>
              </w:rPr>
              <w:t>Faza operacije</w:t>
            </w:r>
          </w:p>
        </w:tc>
        <w:tc>
          <w:tcPr>
            <w:tcW w:w="0" w:type="auto"/>
            <w:hideMark/>
          </w:tcPr>
          <w:p w14:paraId="51F2D371" w14:textId="77777777" w:rsidR="00A52BCC" w:rsidRDefault="00A52BCC">
            <w:pPr>
              <w:jc w:val="center"/>
              <w:rPr>
                <w:b/>
                <w:bCs/>
              </w:rPr>
            </w:pPr>
            <w:r>
              <w:rPr>
                <w:b/>
                <w:bCs/>
              </w:rPr>
              <w:t>Preciznost</w:t>
            </w:r>
          </w:p>
        </w:tc>
        <w:tc>
          <w:tcPr>
            <w:tcW w:w="949" w:type="dxa"/>
            <w:hideMark/>
          </w:tcPr>
          <w:p w14:paraId="6BA6659F" w14:textId="77777777" w:rsidR="00A52BCC" w:rsidRDefault="00A52BCC">
            <w:pPr>
              <w:jc w:val="center"/>
              <w:rPr>
                <w:b/>
                <w:bCs/>
              </w:rPr>
            </w:pPr>
            <w:r>
              <w:rPr>
                <w:b/>
                <w:bCs/>
              </w:rPr>
              <w:t>Odziv</w:t>
            </w:r>
          </w:p>
        </w:tc>
        <w:tc>
          <w:tcPr>
            <w:tcW w:w="1153" w:type="dxa"/>
            <w:hideMark/>
          </w:tcPr>
          <w:p w14:paraId="69958137" w14:textId="77777777" w:rsidR="00A52BCC" w:rsidRDefault="00A52BCC">
            <w:pPr>
              <w:jc w:val="center"/>
              <w:rPr>
                <w:b/>
                <w:bCs/>
              </w:rPr>
            </w:pPr>
            <w:r>
              <w:rPr>
                <w:b/>
                <w:bCs/>
              </w:rPr>
              <w:t>F1 score</w:t>
            </w:r>
          </w:p>
        </w:tc>
        <w:tc>
          <w:tcPr>
            <w:tcW w:w="1698" w:type="dxa"/>
            <w:hideMark/>
          </w:tcPr>
          <w:p w14:paraId="278B0FF2" w14:textId="77777777" w:rsidR="00A52BCC" w:rsidRDefault="00A52BCC">
            <w:pPr>
              <w:jc w:val="center"/>
              <w:rPr>
                <w:b/>
                <w:bCs/>
              </w:rPr>
            </w:pPr>
            <w:r>
              <w:rPr>
                <w:b/>
                <w:bCs/>
              </w:rPr>
              <w:t>Broj sekvenci</w:t>
            </w:r>
          </w:p>
        </w:tc>
      </w:tr>
      <w:tr w:rsidR="00A52BCC" w14:paraId="175400B0" w14:textId="77777777" w:rsidTr="00811A92">
        <w:trPr>
          <w:trHeight w:val="418"/>
          <w:jc w:val="center"/>
        </w:trPr>
        <w:tc>
          <w:tcPr>
            <w:tcW w:w="0" w:type="auto"/>
            <w:hideMark/>
          </w:tcPr>
          <w:p w14:paraId="2AED8C2E" w14:textId="77777777" w:rsidR="00A52BCC" w:rsidRDefault="00A52BCC">
            <w:pPr>
              <w:jc w:val="left"/>
            </w:pPr>
            <w:r>
              <w:t>Preparation</w:t>
            </w:r>
          </w:p>
        </w:tc>
        <w:tc>
          <w:tcPr>
            <w:tcW w:w="0" w:type="auto"/>
            <w:hideMark/>
          </w:tcPr>
          <w:p w14:paraId="76277D1A" w14:textId="77777777" w:rsidR="00A52BCC" w:rsidRDefault="00A52BCC">
            <w:r>
              <w:t>0.48</w:t>
            </w:r>
          </w:p>
        </w:tc>
        <w:tc>
          <w:tcPr>
            <w:tcW w:w="949" w:type="dxa"/>
            <w:hideMark/>
          </w:tcPr>
          <w:p w14:paraId="63F737B8" w14:textId="77777777" w:rsidR="00A52BCC" w:rsidRDefault="00A52BCC">
            <w:r>
              <w:t>0.85</w:t>
            </w:r>
          </w:p>
        </w:tc>
        <w:tc>
          <w:tcPr>
            <w:tcW w:w="1153" w:type="dxa"/>
            <w:hideMark/>
          </w:tcPr>
          <w:p w14:paraId="1E216FA1" w14:textId="77777777" w:rsidR="00A52BCC" w:rsidRDefault="00A52BCC">
            <w:r>
              <w:t>0.61</w:t>
            </w:r>
          </w:p>
        </w:tc>
        <w:tc>
          <w:tcPr>
            <w:tcW w:w="1698" w:type="dxa"/>
            <w:hideMark/>
          </w:tcPr>
          <w:p w14:paraId="03C4288B" w14:textId="77777777" w:rsidR="00A52BCC" w:rsidRDefault="00A52BCC">
            <w:r>
              <w:t>74</w:t>
            </w:r>
          </w:p>
        </w:tc>
      </w:tr>
      <w:tr w:rsidR="00A52BCC" w14:paraId="63D6C80D" w14:textId="77777777" w:rsidTr="00811A92">
        <w:trPr>
          <w:trHeight w:val="410"/>
          <w:jc w:val="center"/>
        </w:trPr>
        <w:tc>
          <w:tcPr>
            <w:tcW w:w="0" w:type="auto"/>
            <w:hideMark/>
          </w:tcPr>
          <w:p w14:paraId="0CAB2F84" w14:textId="77777777" w:rsidR="00A52BCC" w:rsidRDefault="00A52BCC">
            <w:r>
              <w:t>CalotTriangleDissection</w:t>
            </w:r>
          </w:p>
        </w:tc>
        <w:tc>
          <w:tcPr>
            <w:tcW w:w="0" w:type="auto"/>
            <w:hideMark/>
          </w:tcPr>
          <w:p w14:paraId="1E4A8AAF" w14:textId="77777777" w:rsidR="00A52BCC" w:rsidRDefault="00A52BCC">
            <w:r>
              <w:t>0.69</w:t>
            </w:r>
          </w:p>
        </w:tc>
        <w:tc>
          <w:tcPr>
            <w:tcW w:w="949" w:type="dxa"/>
            <w:hideMark/>
          </w:tcPr>
          <w:p w14:paraId="2CB72A1A" w14:textId="77777777" w:rsidR="00A52BCC" w:rsidRDefault="00A52BCC">
            <w:r>
              <w:t>0.78</w:t>
            </w:r>
          </w:p>
        </w:tc>
        <w:tc>
          <w:tcPr>
            <w:tcW w:w="1153" w:type="dxa"/>
            <w:hideMark/>
          </w:tcPr>
          <w:p w14:paraId="09D6E8B6" w14:textId="77777777" w:rsidR="00A52BCC" w:rsidRDefault="00A52BCC">
            <w:r>
              <w:t>0.73</w:t>
            </w:r>
          </w:p>
        </w:tc>
        <w:tc>
          <w:tcPr>
            <w:tcW w:w="1698" w:type="dxa"/>
            <w:hideMark/>
          </w:tcPr>
          <w:p w14:paraId="14AA499D" w14:textId="77777777" w:rsidR="00A52BCC" w:rsidRDefault="00A52BCC">
            <w:r>
              <w:t>1287</w:t>
            </w:r>
          </w:p>
        </w:tc>
      </w:tr>
      <w:tr w:rsidR="00A52BCC" w14:paraId="19B2BDA6" w14:textId="77777777" w:rsidTr="00811A92">
        <w:trPr>
          <w:trHeight w:val="415"/>
          <w:jc w:val="center"/>
        </w:trPr>
        <w:tc>
          <w:tcPr>
            <w:tcW w:w="0" w:type="auto"/>
            <w:hideMark/>
          </w:tcPr>
          <w:p w14:paraId="41C58785" w14:textId="77777777" w:rsidR="00A52BCC" w:rsidRDefault="00A52BCC">
            <w:r>
              <w:t>ClippingCutting</w:t>
            </w:r>
          </w:p>
        </w:tc>
        <w:tc>
          <w:tcPr>
            <w:tcW w:w="0" w:type="auto"/>
            <w:hideMark/>
          </w:tcPr>
          <w:p w14:paraId="51ECC944" w14:textId="77777777" w:rsidR="00A52BCC" w:rsidRDefault="00A52BCC">
            <w:r>
              <w:t>0.32</w:t>
            </w:r>
          </w:p>
        </w:tc>
        <w:tc>
          <w:tcPr>
            <w:tcW w:w="949" w:type="dxa"/>
            <w:hideMark/>
          </w:tcPr>
          <w:p w14:paraId="03F20847" w14:textId="77777777" w:rsidR="00A52BCC" w:rsidRDefault="00A52BCC">
            <w:r>
              <w:t>0.57</w:t>
            </w:r>
          </w:p>
        </w:tc>
        <w:tc>
          <w:tcPr>
            <w:tcW w:w="1153" w:type="dxa"/>
            <w:hideMark/>
          </w:tcPr>
          <w:p w14:paraId="773445B6" w14:textId="77777777" w:rsidR="00A52BCC" w:rsidRDefault="00A52BCC">
            <w:r>
              <w:t>0.41</w:t>
            </w:r>
          </w:p>
        </w:tc>
        <w:tc>
          <w:tcPr>
            <w:tcW w:w="1698" w:type="dxa"/>
            <w:hideMark/>
          </w:tcPr>
          <w:p w14:paraId="2B63409E" w14:textId="77777777" w:rsidR="00A52BCC" w:rsidRDefault="00A52BCC">
            <w:r>
              <w:t>260</w:t>
            </w:r>
          </w:p>
        </w:tc>
      </w:tr>
      <w:tr w:rsidR="00A52BCC" w14:paraId="07C749B7" w14:textId="77777777" w:rsidTr="00811A92">
        <w:trPr>
          <w:trHeight w:val="422"/>
          <w:jc w:val="center"/>
        </w:trPr>
        <w:tc>
          <w:tcPr>
            <w:tcW w:w="0" w:type="auto"/>
            <w:hideMark/>
          </w:tcPr>
          <w:p w14:paraId="79225162" w14:textId="77777777" w:rsidR="00A52BCC" w:rsidRDefault="00A52BCC">
            <w:r>
              <w:t>GallbladderDissection</w:t>
            </w:r>
          </w:p>
        </w:tc>
        <w:tc>
          <w:tcPr>
            <w:tcW w:w="0" w:type="auto"/>
            <w:hideMark/>
          </w:tcPr>
          <w:p w14:paraId="349912C4" w14:textId="77777777" w:rsidR="00A52BCC" w:rsidRDefault="00A52BCC">
            <w:r>
              <w:t>0.77</w:t>
            </w:r>
          </w:p>
        </w:tc>
        <w:tc>
          <w:tcPr>
            <w:tcW w:w="949" w:type="dxa"/>
            <w:hideMark/>
          </w:tcPr>
          <w:p w14:paraId="6F71ADE9" w14:textId="77777777" w:rsidR="00A52BCC" w:rsidRDefault="00A52BCC">
            <w:r>
              <w:t>0.62</w:t>
            </w:r>
          </w:p>
        </w:tc>
        <w:tc>
          <w:tcPr>
            <w:tcW w:w="1153" w:type="dxa"/>
            <w:hideMark/>
          </w:tcPr>
          <w:p w14:paraId="7729B323" w14:textId="77777777" w:rsidR="00A52BCC" w:rsidRDefault="00A52BCC">
            <w:r>
              <w:t>0.69</w:t>
            </w:r>
          </w:p>
        </w:tc>
        <w:tc>
          <w:tcPr>
            <w:tcW w:w="1698" w:type="dxa"/>
            <w:hideMark/>
          </w:tcPr>
          <w:p w14:paraId="15CA2A59" w14:textId="77777777" w:rsidR="00A52BCC" w:rsidRDefault="00A52BCC">
            <w:r>
              <w:t>1517</w:t>
            </w:r>
          </w:p>
        </w:tc>
      </w:tr>
      <w:tr w:rsidR="00A52BCC" w14:paraId="3C279B23" w14:textId="77777777" w:rsidTr="00811A92">
        <w:trPr>
          <w:trHeight w:val="414"/>
          <w:jc w:val="center"/>
        </w:trPr>
        <w:tc>
          <w:tcPr>
            <w:tcW w:w="0" w:type="auto"/>
            <w:hideMark/>
          </w:tcPr>
          <w:p w14:paraId="0363997F" w14:textId="77777777" w:rsidR="00A52BCC" w:rsidRDefault="00A52BCC">
            <w:r>
              <w:t>GallbladderPackaging</w:t>
            </w:r>
          </w:p>
        </w:tc>
        <w:tc>
          <w:tcPr>
            <w:tcW w:w="0" w:type="auto"/>
            <w:hideMark/>
          </w:tcPr>
          <w:p w14:paraId="1F045077" w14:textId="77777777" w:rsidR="00A52BCC" w:rsidRDefault="00A52BCC">
            <w:r>
              <w:t>0.84</w:t>
            </w:r>
          </w:p>
        </w:tc>
        <w:tc>
          <w:tcPr>
            <w:tcW w:w="949" w:type="dxa"/>
            <w:hideMark/>
          </w:tcPr>
          <w:p w14:paraId="038FA8F8" w14:textId="77777777" w:rsidR="00A52BCC" w:rsidRDefault="00A52BCC">
            <w:r>
              <w:t>0.42</w:t>
            </w:r>
          </w:p>
        </w:tc>
        <w:tc>
          <w:tcPr>
            <w:tcW w:w="1153" w:type="dxa"/>
            <w:hideMark/>
          </w:tcPr>
          <w:p w14:paraId="3951ED5D" w14:textId="77777777" w:rsidR="00A52BCC" w:rsidRDefault="00A52BCC">
            <w:r>
              <w:t>0.56</w:t>
            </w:r>
          </w:p>
        </w:tc>
        <w:tc>
          <w:tcPr>
            <w:tcW w:w="1698" w:type="dxa"/>
            <w:hideMark/>
          </w:tcPr>
          <w:p w14:paraId="170BD644" w14:textId="77777777" w:rsidR="00A52BCC" w:rsidRDefault="00A52BCC">
            <w:r>
              <w:t>148</w:t>
            </w:r>
          </w:p>
        </w:tc>
      </w:tr>
      <w:tr w:rsidR="00A52BCC" w14:paraId="77BEB037" w14:textId="77777777" w:rsidTr="00811A92">
        <w:trPr>
          <w:trHeight w:val="406"/>
          <w:jc w:val="center"/>
        </w:trPr>
        <w:tc>
          <w:tcPr>
            <w:tcW w:w="0" w:type="auto"/>
            <w:hideMark/>
          </w:tcPr>
          <w:p w14:paraId="56775C8A" w14:textId="77777777" w:rsidR="00A52BCC" w:rsidRDefault="00A52BCC">
            <w:r>
              <w:t>CleaningCoagulation</w:t>
            </w:r>
          </w:p>
        </w:tc>
        <w:tc>
          <w:tcPr>
            <w:tcW w:w="0" w:type="auto"/>
            <w:hideMark/>
          </w:tcPr>
          <w:p w14:paraId="3C25F745" w14:textId="77777777" w:rsidR="00A52BCC" w:rsidRDefault="00A52BCC">
            <w:r>
              <w:t>0.65</w:t>
            </w:r>
          </w:p>
        </w:tc>
        <w:tc>
          <w:tcPr>
            <w:tcW w:w="949" w:type="dxa"/>
            <w:hideMark/>
          </w:tcPr>
          <w:p w14:paraId="178BE371" w14:textId="77777777" w:rsidR="00A52BCC" w:rsidRDefault="00A52BCC">
            <w:r>
              <w:t>0.41</w:t>
            </w:r>
          </w:p>
        </w:tc>
        <w:tc>
          <w:tcPr>
            <w:tcW w:w="1153" w:type="dxa"/>
            <w:hideMark/>
          </w:tcPr>
          <w:p w14:paraId="6CA12391" w14:textId="77777777" w:rsidR="00A52BCC" w:rsidRDefault="00A52BCC">
            <w:r>
              <w:t>0.50</w:t>
            </w:r>
          </w:p>
        </w:tc>
        <w:tc>
          <w:tcPr>
            <w:tcW w:w="1698" w:type="dxa"/>
            <w:hideMark/>
          </w:tcPr>
          <w:p w14:paraId="7CDE5062" w14:textId="77777777" w:rsidR="00A52BCC" w:rsidRDefault="00A52BCC">
            <w:r>
              <w:t>427</w:t>
            </w:r>
          </w:p>
        </w:tc>
      </w:tr>
      <w:tr w:rsidR="00A52BCC" w14:paraId="757C1D82" w14:textId="77777777" w:rsidTr="00811A92">
        <w:trPr>
          <w:trHeight w:val="497"/>
          <w:jc w:val="center"/>
        </w:trPr>
        <w:tc>
          <w:tcPr>
            <w:tcW w:w="0" w:type="auto"/>
            <w:hideMark/>
          </w:tcPr>
          <w:p w14:paraId="697B2E7B" w14:textId="77777777" w:rsidR="00A52BCC" w:rsidRDefault="00A52BCC">
            <w:r>
              <w:t>GallbladderRetraction</w:t>
            </w:r>
          </w:p>
        </w:tc>
        <w:tc>
          <w:tcPr>
            <w:tcW w:w="0" w:type="auto"/>
            <w:hideMark/>
          </w:tcPr>
          <w:p w14:paraId="35B3124E" w14:textId="77777777" w:rsidR="00A52BCC" w:rsidRDefault="00A52BCC">
            <w:r>
              <w:t>0.30</w:t>
            </w:r>
          </w:p>
        </w:tc>
        <w:tc>
          <w:tcPr>
            <w:tcW w:w="949" w:type="dxa"/>
            <w:hideMark/>
          </w:tcPr>
          <w:p w14:paraId="31D20A36" w14:textId="77777777" w:rsidR="00A52BCC" w:rsidRDefault="00A52BCC">
            <w:r>
              <w:t>0.59</w:t>
            </w:r>
          </w:p>
        </w:tc>
        <w:tc>
          <w:tcPr>
            <w:tcW w:w="1153" w:type="dxa"/>
            <w:hideMark/>
          </w:tcPr>
          <w:p w14:paraId="61DE8538" w14:textId="77777777" w:rsidR="00A52BCC" w:rsidRDefault="00A52BCC">
            <w:r>
              <w:t>0.39</w:t>
            </w:r>
          </w:p>
        </w:tc>
        <w:tc>
          <w:tcPr>
            <w:tcW w:w="1698" w:type="dxa"/>
            <w:hideMark/>
          </w:tcPr>
          <w:p w14:paraId="30A999C0" w14:textId="77777777" w:rsidR="00A52BCC" w:rsidRDefault="00A52BCC">
            <w:r>
              <w:t>80</w:t>
            </w:r>
          </w:p>
        </w:tc>
      </w:tr>
    </w:tbl>
    <w:p w14:paraId="10F54E61" w14:textId="77777777" w:rsidR="009C73A8" w:rsidRDefault="009C73A8" w:rsidP="00811A92">
      <w:pPr>
        <w:jc w:val="center"/>
        <w:rPr>
          <w:b/>
          <w:bCs/>
          <w:sz w:val="20"/>
          <w:szCs w:val="18"/>
        </w:rPr>
      </w:pPr>
    </w:p>
    <w:p w14:paraId="3584FE5C" w14:textId="6994EA81" w:rsidR="00A52BCC" w:rsidRDefault="00811A92" w:rsidP="00811A92">
      <w:pPr>
        <w:jc w:val="center"/>
      </w:pPr>
      <w:r w:rsidRPr="00811A92">
        <w:rPr>
          <w:b/>
          <w:bCs/>
          <w:sz w:val="20"/>
          <w:szCs w:val="18"/>
        </w:rPr>
        <w:t>Tablica 2</w:t>
      </w:r>
      <w:r w:rsidRPr="00811A92">
        <w:rPr>
          <w:b/>
          <w:bCs/>
          <w:sz w:val="20"/>
          <w:szCs w:val="18"/>
        </w:rPr>
        <w:t>:</w:t>
      </w:r>
      <w:r w:rsidRPr="00811A92">
        <w:rPr>
          <w:sz w:val="20"/>
          <w:szCs w:val="18"/>
        </w:rPr>
        <w:t xml:space="preserve"> </w:t>
      </w:r>
      <w:r>
        <w:rPr>
          <w:sz w:val="20"/>
          <w:szCs w:val="18"/>
        </w:rPr>
        <w:t>D</w:t>
      </w:r>
      <w:r w:rsidRPr="00811A92">
        <w:rPr>
          <w:sz w:val="20"/>
          <w:szCs w:val="18"/>
        </w:rPr>
        <w:t>etaljn</w:t>
      </w:r>
      <w:r>
        <w:rPr>
          <w:sz w:val="20"/>
          <w:szCs w:val="18"/>
        </w:rPr>
        <w:t>i</w:t>
      </w:r>
      <w:r w:rsidRPr="00811A92">
        <w:rPr>
          <w:sz w:val="20"/>
          <w:szCs w:val="18"/>
        </w:rPr>
        <w:t xml:space="preserve"> rezultat</w:t>
      </w:r>
      <w:r>
        <w:rPr>
          <w:sz w:val="20"/>
          <w:szCs w:val="18"/>
        </w:rPr>
        <w:t>i</w:t>
      </w:r>
      <w:r w:rsidRPr="00811A92">
        <w:rPr>
          <w:sz w:val="20"/>
          <w:szCs w:val="18"/>
        </w:rPr>
        <w:t xml:space="preserve"> po pojedinim fazama operacije za TTA metodu evaluacije</w:t>
      </w:r>
      <w:r>
        <w:rPr>
          <w:sz w:val="20"/>
          <w:szCs w:val="18"/>
        </w:rPr>
        <w:t xml:space="preserve"> treniranom na CholecTrack20 datasetu</w:t>
      </w:r>
    </w:p>
    <w:p w14:paraId="4A1EEC42" w14:textId="5EA7D884" w:rsidR="00A52BCC" w:rsidRDefault="00A52BCC" w:rsidP="00024431">
      <w:pPr>
        <w:pStyle w:val="Naslov2"/>
      </w:pPr>
      <w:bookmarkStart w:id="23" w:name="_Toc227087500"/>
      <w:r>
        <w:t>6.4 Analiza performansi</w:t>
      </w:r>
      <w:bookmarkEnd w:id="23"/>
    </w:p>
    <w:p w14:paraId="1F5A7BD7" w14:textId="77777777" w:rsidR="00A52BCC" w:rsidRDefault="00A52BCC" w:rsidP="00A52BCC">
      <w:pPr>
        <w:pStyle w:val="font-claude-response-body"/>
      </w:pPr>
      <w:r>
        <w:t>Model postiže značajno različite performanse ovisno o pojedinoj fazi operacije, što je vidljivo iz confusion matrice i tablice rezultata po fazama.</w:t>
      </w:r>
    </w:p>
    <w:p w14:paraId="0389C93A" w14:textId="2F02EAAA" w:rsidR="00514FCB" w:rsidRDefault="00514FCB" w:rsidP="00A52BCC">
      <w:pPr>
        <w:pStyle w:val="font-claude-response-body"/>
      </w:pPr>
      <w:r w:rsidRPr="00514FCB">
        <w:rPr>
          <w:noProof/>
        </w:rPr>
        <w:drawing>
          <wp:inline distT="0" distB="0" distL="0" distR="0" wp14:anchorId="1DF13827" wp14:editId="6AD689D3">
            <wp:extent cx="5972810" cy="3322320"/>
            <wp:effectExtent l="0" t="0" r="8890" b="0"/>
            <wp:docPr id="52816409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4092" name=""/>
                    <pic:cNvPicPr/>
                  </pic:nvPicPr>
                  <pic:blipFill>
                    <a:blip r:embed="rId14"/>
                    <a:stretch>
                      <a:fillRect/>
                    </a:stretch>
                  </pic:blipFill>
                  <pic:spPr>
                    <a:xfrm>
                      <a:off x="0" y="0"/>
                      <a:ext cx="5972810" cy="3322320"/>
                    </a:xfrm>
                    <a:prstGeom prst="rect">
                      <a:avLst/>
                    </a:prstGeom>
                  </pic:spPr>
                </pic:pic>
              </a:graphicData>
            </a:graphic>
          </wp:inline>
        </w:drawing>
      </w:r>
    </w:p>
    <w:p w14:paraId="6EAF4731" w14:textId="7C84DF97" w:rsidR="00BE11FC" w:rsidRDefault="00514FCB" w:rsidP="000B6491">
      <w:pPr>
        <w:pStyle w:val="font-claude-response-body"/>
        <w:jc w:val="center"/>
        <w:rPr>
          <w:sz w:val="20"/>
          <w:szCs w:val="20"/>
        </w:rPr>
      </w:pPr>
      <w:r>
        <w:rPr>
          <w:b/>
          <w:bCs/>
          <w:sz w:val="20"/>
          <w:szCs w:val="20"/>
        </w:rPr>
        <w:t xml:space="preserve">Slika 6.1. </w:t>
      </w:r>
      <w:r>
        <w:rPr>
          <w:sz w:val="20"/>
          <w:szCs w:val="20"/>
        </w:rPr>
        <w:t>Confusion matrica za TT</w:t>
      </w:r>
      <w:r w:rsidR="00BE11FC">
        <w:rPr>
          <w:sz w:val="20"/>
          <w:szCs w:val="20"/>
        </w:rPr>
        <w:t>A</w:t>
      </w:r>
      <w:r>
        <w:rPr>
          <w:sz w:val="20"/>
          <w:szCs w:val="20"/>
        </w:rPr>
        <w:t xml:space="preserve"> metodu evaluacije</w:t>
      </w:r>
      <w:r w:rsidR="000B6491">
        <w:rPr>
          <w:sz w:val="20"/>
          <w:szCs w:val="20"/>
        </w:rPr>
        <w:t xml:space="preserve"> na CholecTrack20 datasetu</w:t>
      </w:r>
    </w:p>
    <w:p w14:paraId="3CE701FE" w14:textId="6B7A786D" w:rsidR="00BE11FC" w:rsidRPr="00514FCB" w:rsidRDefault="00BE11FC" w:rsidP="00514FCB">
      <w:pPr>
        <w:pStyle w:val="font-claude-response-body"/>
        <w:jc w:val="center"/>
        <w:rPr>
          <w:sz w:val="20"/>
          <w:szCs w:val="20"/>
        </w:rPr>
      </w:pPr>
      <w:r>
        <w:rPr>
          <w:noProof/>
          <w:sz w:val="20"/>
          <w:szCs w:val="20"/>
        </w:rPr>
        <w:lastRenderedPageBreak/>
        <w:drawing>
          <wp:inline distT="0" distB="0" distL="0" distR="0" wp14:anchorId="10644C8E" wp14:editId="24750A95">
            <wp:extent cx="5974080" cy="3307080"/>
            <wp:effectExtent l="0" t="0" r="7620" b="7620"/>
            <wp:docPr id="91543473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080" cy="3307080"/>
                    </a:xfrm>
                    <a:prstGeom prst="rect">
                      <a:avLst/>
                    </a:prstGeom>
                    <a:noFill/>
                    <a:ln>
                      <a:noFill/>
                    </a:ln>
                  </pic:spPr>
                </pic:pic>
              </a:graphicData>
            </a:graphic>
          </wp:inline>
        </w:drawing>
      </w:r>
    </w:p>
    <w:p w14:paraId="20CA96AA" w14:textId="79F4512E" w:rsidR="00BE11FC" w:rsidRDefault="00BE11FC" w:rsidP="00BE11FC">
      <w:pPr>
        <w:pStyle w:val="font-claude-response-body"/>
        <w:jc w:val="center"/>
        <w:rPr>
          <w:sz w:val="20"/>
          <w:szCs w:val="20"/>
        </w:rPr>
      </w:pPr>
      <w:r>
        <w:rPr>
          <w:b/>
          <w:bCs/>
          <w:sz w:val="20"/>
          <w:szCs w:val="20"/>
        </w:rPr>
        <w:t xml:space="preserve">Slika 6.2. </w:t>
      </w:r>
      <w:r>
        <w:rPr>
          <w:sz w:val="20"/>
          <w:szCs w:val="20"/>
        </w:rPr>
        <w:t>Confusion matrica za matrix voting metodu evaluacije</w:t>
      </w:r>
      <w:r w:rsidR="000B6491">
        <w:rPr>
          <w:sz w:val="20"/>
          <w:szCs w:val="20"/>
        </w:rPr>
        <w:t xml:space="preserve"> </w:t>
      </w:r>
      <w:r w:rsidR="000B6491">
        <w:rPr>
          <w:sz w:val="20"/>
          <w:szCs w:val="20"/>
        </w:rPr>
        <w:t>na CholecTrack20 datasetu</w:t>
      </w:r>
    </w:p>
    <w:p w14:paraId="60B2EC84" w14:textId="77777777" w:rsidR="000B6491" w:rsidRDefault="000B6491" w:rsidP="00BE11FC">
      <w:pPr>
        <w:pStyle w:val="font-claude-response-body"/>
        <w:jc w:val="center"/>
        <w:rPr>
          <w:sz w:val="20"/>
          <w:szCs w:val="20"/>
        </w:rPr>
      </w:pPr>
    </w:p>
    <w:p w14:paraId="01009459" w14:textId="5E342C34" w:rsidR="00BE11FC" w:rsidRDefault="00BE11FC" w:rsidP="00A52BCC">
      <w:pPr>
        <w:pStyle w:val="font-claude-response-body"/>
      </w:pPr>
      <w:r>
        <w:rPr>
          <w:noProof/>
        </w:rPr>
        <w:drawing>
          <wp:inline distT="0" distB="0" distL="0" distR="0" wp14:anchorId="52CB53A9" wp14:editId="761AA1D9">
            <wp:extent cx="5974080" cy="3779520"/>
            <wp:effectExtent l="0" t="0" r="7620" b="0"/>
            <wp:docPr id="475286900"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4080" cy="3779520"/>
                    </a:xfrm>
                    <a:prstGeom prst="rect">
                      <a:avLst/>
                    </a:prstGeom>
                    <a:noFill/>
                    <a:ln>
                      <a:noFill/>
                    </a:ln>
                  </pic:spPr>
                </pic:pic>
              </a:graphicData>
            </a:graphic>
          </wp:inline>
        </w:drawing>
      </w:r>
    </w:p>
    <w:p w14:paraId="3DD134AA" w14:textId="2CDB4720" w:rsidR="00BE11FC" w:rsidRPr="000B6491" w:rsidRDefault="00BE11FC" w:rsidP="000B6491">
      <w:pPr>
        <w:pStyle w:val="font-claude-response-body"/>
        <w:jc w:val="center"/>
        <w:rPr>
          <w:sz w:val="20"/>
          <w:szCs w:val="20"/>
        </w:rPr>
      </w:pPr>
      <w:r>
        <w:rPr>
          <w:b/>
          <w:bCs/>
          <w:sz w:val="20"/>
          <w:szCs w:val="20"/>
        </w:rPr>
        <w:t xml:space="preserve">Slika 6.3. </w:t>
      </w:r>
      <w:r>
        <w:rPr>
          <w:sz w:val="20"/>
          <w:szCs w:val="20"/>
        </w:rPr>
        <w:t xml:space="preserve">Confusion matrica za testing skup </w:t>
      </w:r>
      <w:r w:rsidR="000B6491">
        <w:rPr>
          <w:sz w:val="20"/>
          <w:szCs w:val="20"/>
        </w:rPr>
        <w:t>na CholecTrack20 datasetu</w:t>
      </w:r>
    </w:p>
    <w:p w14:paraId="6D4DB51A" w14:textId="1290B304" w:rsidR="00A52BCC" w:rsidRDefault="00A52BCC" w:rsidP="00A52BCC">
      <w:pPr>
        <w:pStyle w:val="font-claude-response-body"/>
      </w:pPr>
      <w:r>
        <w:lastRenderedPageBreak/>
        <w:t xml:space="preserve">Najbolje rezultate model postiže za fazu </w:t>
      </w:r>
      <w:r w:rsidRPr="00A52BCC">
        <w:rPr>
          <w:rStyle w:val="Naglaeno"/>
          <w:rFonts w:eastAsiaTheme="majorEastAsia"/>
          <w:b w:val="0"/>
          <w:bCs w:val="0"/>
        </w:rPr>
        <w:t>CalotTriangleDissection</w:t>
      </w:r>
      <w:r>
        <w:t xml:space="preserve"> (F1=0.73) i </w:t>
      </w:r>
      <w:r w:rsidRPr="00A52BCC">
        <w:rPr>
          <w:rStyle w:val="Naglaeno"/>
          <w:rFonts w:eastAsiaTheme="majorEastAsia"/>
          <w:b w:val="0"/>
          <w:bCs w:val="0"/>
        </w:rPr>
        <w:t>GallbladderDissection</w:t>
      </w:r>
      <w:r>
        <w:t xml:space="preserve"> (F1=0.69). Ove dvije faze su ujedno i najzastupljenije u skupu podataka s 1.287 odnosno 1.517 testnih sekvenci, što modelu pruža dovoljno primjera za učenje karakterističnih vizualnih uzoraka. Obje faze karakteriziraju dugotrajne kirurške radnje s prepoznatljivim vizualnim obilježjima poput položaja kirurških instrumenata i tkiva.</w:t>
      </w:r>
    </w:p>
    <w:p w14:paraId="5929AA05" w14:textId="77777777" w:rsidR="00A52BCC" w:rsidRDefault="00A52BCC" w:rsidP="00A52BCC">
      <w:pPr>
        <w:pStyle w:val="font-claude-response-body"/>
      </w:pPr>
      <w:r>
        <w:t xml:space="preserve">Faza </w:t>
      </w:r>
      <w:r w:rsidRPr="00A52BCC">
        <w:rPr>
          <w:rStyle w:val="Naglaeno"/>
          <w:rFonts w:eastAsiaTheme="majorEastAsia"/>
          <w:b w:val="0"/>
          <w:bCs w:val="0"/>
        </w:rPr>
        <w:t>GallbladderPackaging</w:t>
      </w:r>
      <w:r>
        <w:t xml:space="preserve"> postiže visoku preciznost (0.84) ali nizak odziv (0.42), što znači da model točno predviđa tu fazu kada je predvidi, ali ju često propušta i zamjenjuje s drugim fazama. Slično ponašanje pokazuje i faza </w:t>
      </w:r>
      <w:r w:rsidRPr="00A52BCC">
        <w:rPr>
          <w:rStyle w:val="Naglaeno"/>
          <w:rFonts w:eastAsiaTheme="majorEastAsia"/>
          <w:b w:val="0"/>
          <w:bCs w:val="0"/>
        </w:rPr>
        <w:t>CleaningCoagulation</w:t>
      </w:r>
      <w:r>
        <w:t xml:space="preserve"> s preciznosti 0.65 i odzivom 0.41.</w:t>
      </w:r>
    </w:p>
    <w:p w14:paraId="2E6C5A29" w14:textId="77777777" w:rsidR="00A52BCC" w:rsidRDefault="00A52BCC" w:rsidP="00A52BCC">
      <w:pPr>
        <w:pStyle w:val="font-claude-response-body"/>
      </w:pPr>
      <w:r>
        <w:t xml:space="preserve">Najlošije rezultate model postiže za faze </w:t>
      </w:r>
      <w:r w:rsidRPr="00A52BCC">
        <w:rPr>
          <w:rStyle w:val="Naglaeno"/>
          <w:rFonts w:eastAsiaTheme="majorEastAsia"/>
          <w:b w:val="0"/>
          <w:bCs w:val="0"/>
        </w:rPr>
        <w:t>GallbladderRetraction</w:t>
      </w:r>
      <w:r w:rsidRPr="00A52BCC">
        <w:t xml:space="preserve"> (F1=0.39) i </w:t>
      </w:r>
      <w:r w:rsidRPr="00A52BCC">
        <w:rPr>
          <w:rStyle w:val="Naglaeno"/>
          <w:rFonts w:eastAsiaTheme="majorEastAsia"/>
          <w:b w:val="0"/>
          <w:bCs w:val="0"/>
        </w:rPr>
        <w:t>ClippingCutting</w:t>
      </w:r>
      <w:r>
        <w:t xml:space="preserve"> (F1=0.41). Ove faze karakterizira mali broj trening primjera i kratko trajanje u ukupnom tijeku operacije, što otežava učenje prepoznatljivih vizualnih uzoraka.</w:t>
      </w:r>
    </w:p>
    <w:p w14:paraId="4BB26BBC" w14:textId="47C453D4" w:rsidR="009C73A8" w:rsidRPr="009F2B7E" w:rsidRDefault="009C73A8" w:rsidP="009C73A8">
      <w:pPr>
        <w:pStyle w:val="font-claude-response-body"/>
      </w:pPr>
    </w:p>
    <w:tbl>
      <w:tblPr>
        <w:tblStyle w:val="Reetkatablice"/>
        <w:tblW w:w="3923" w:type="dxa"/>
        <w:jc w:val="center"/>
        <w:tblBorders>
          <w:bottom w:val="none" w:sz="0" w:space="0" w:color="auto"/>
        </w:tblBorders>
        <w:tblLook w:val="04A0" w:firstRow="1" w:lastRow="0" w:firstColumn="1" w:lastColumn="0" w:noHBand="0" w:noVBand="1"/>
      </w:tblPr>
      <w:tblGrid>
        <w:gridCol w:w="2770"/>
        <w:gridCol w:w="1153"/>
      </w:tblGrid>
      <w:tr w:rsidR="000B6491" w14:paraId="465B7EA4" w14:textId="77777777" w:rsidTr="000B6491">
        <w:trPr>
          <w:trHeight w:val="510"/>
          <w:jc w:val="center"/>
        </w:trPr>
        <w:tc>
          <w:tcPr>
            <w:tcW w:w="0" w:type="auto"/>
            <w:hideMark/>
          </w:tcPr>
          <w:p w14:paraId="08B00B12" w14:textId="77777777" w:rsidR="000B6491" w:rsidRDefault="000B6491" w:rsidP="00E11902">
            <w:pPr>
              <w:jc w:val="center"/>
              <w:rPr>
                <w:b/>
                <w:bCs/>
              </w:rPr>
            </w:pPr>
            <w:r>
              <w:rPr>
                <w:b/>
                <w:bCs/>
              </w:rPr>
              <w:t>Faza operacije</w:t>
            </w:r>
          </w:p>
        </w:tc>
        <w:tc>
          <w:tcPr>
            <w:tcW w:w="1153" w:type="dxa"/>
            <w:hideMark/>
          </w:tcPr>
          <w:p w14:paraId="7B57BE71" w14:textId="77777777" w:rsidR="000B6491" w:rsidRDefault="000B6491" w:rsidP="00E11902">
            <w:pPr>
              <w:jc w:val="center"/>
              <w:rPr>
                <w:b/>
                <w:bCs/>
              </w:rPr>
            </w:pPr>
            <w:r>
              <w:rPr>
                <w:b/>
                <w:bCs/>
              </w:rPr>
              <w:t>F1 score</w:t>
            </w:r>
          </w:p>
        </w:tc>
      </w:tr>
      <w:tr w:rsidR="000B6491" w14:paraId="3ED2A32E" w14:textId="77777777" w:rsidTr="000B6491">
        <w:trPr>
          <w:trHeight w:val="418"/>
          <w:jc w:val="center"/>
        </w:trPr>
        <w:tc>
          <w:tcPr>
            <w:tcW w:w="0" w:type="auto"/>
            <w:hideMark/>
          </w:tcPr>
          <w:p w14:paraId="3F16301F" w14:textId="77777777" w:rsidR="000B6491" w:rsidRDefault="000B6491" w:rsidP="00E11902">
            <w:pPr>
              <w:jc w:val="left"/>
            </w:pPr>
            <w:r>
              <w:t>Preparation</w:t>
            </w:r>
          </w:p>
        </w:tc>
        <w:tc>
          <w:tcPr>
            <w:tcW w:w="1153" w:type="dxa"/>
            <w:hideMark/>
          </w:tcPr>
          <w:p w14:paraId="3DDB0BC5" w14:textId="74FAB68E" w:rsidR="000B6491" w:rsidRDefault="000B6491" w:rsidP="00E11902">
            <w:r>
              <w:t>0.</w:t>
            </w:r>
            <w:r>
              <w:t>8970</w:t>
            </w:r>
          </w:p>
        </w:tc>
      </w:tr>
      <w:tr w:rsidR="000B6491" w14:paraId="4CA14899" w14:textId="77777777" w:rsidTr="000B6491">
        <w:trPr>
          <w:trHeight w:val="410"/>
          <w:jc w:val="center"/>
        </w:trPr>
        <w:tc>
          <w:tcPr>
            <w:tcW w:w="0" w:type="auto"/>
            <w:hideMark/>
          </w:tcPr>
          <w:p w14:paraId="31CAF6E6" w14:textId="77777777" w:rsidR="000B6491" w:rsidRDefault="000B6491" w:rsidP="00E11902">
            <w:r>
              <w:t>CalotTriangleDissection</w:t>
            </w:r>
          </w:p>
        </w:tc>
        <w:tc>
          <w:tcPr>
            <w:tcW w:w="1153" w:type="dxa"/>
            <w:hideMark/>
          </w:tcPr>
          <w:p w14:paraId="198ED302" w14:textId="5FE1BB6A" w:rsidR="000B6491" w:rsidRDefault="000B6491" w:rsidP="00E11902">
            <w:r>
              <w:t>0.</w:t>
            </w:r>
            <w:r>
              <w:t>9682</w:t>
            </w:r>
          </w:p>
        </w:tc>
      </w:tr>
      <w:tr w:rsidR="000B6491" w14:paraId="1A6E894A" w14:textId="77777777" w:rsidTr="000B6491">
        <w:trPr>
          <w:trHeight w:val="415"/>
          <w:jc w:val="center"/>
        </w:trPr>
        <w:tc>
          <w:tcPr>
            <w:tcW w:w="0" w:type="auto"/>
            <w:hideMark/>
          </w:tcPr>
          <w:p w14:paraId="626AE993" w14:textId="77777777" w:rsidR="000B6491" w:rsidRDefault="000B6491" w:rsidP="00E11902">
            <w:r>
              <w:t>ClippingCutting</w:t>
            </w:r>
          </w:p>
        </w:tc>
        <w:tc>
          <w:tcPr>
            <w:tcW w:w="1153" w:type="dxa"/>
            <w:hideMark/>
          </w:tcPr>
          <w:p w14:paraId="3213D8E5" w14:textId="1D99226B" w:rsidR="000B6491" w:rsidRDefault="000B6491" w:rsidP="00E11902">
            <w:r>
              <w:t>0.</w:t>
            </w:r>
            <w:r>
              <w:t>8988</w:t>
            </w:r>
          </w:p>
        </w:tc>
      </w:tr>
      <w:tr w:rsidR="000B6491" w14:paraId="2F536B37" w14:textId="77777777" w:rsidTr="000B6491">
        <w:trPr>
          <w:trHeight w:val="422"/>
          <w:jc w:val="center"/>
        </w:trPr>
        <w:tc>
          <w:tcPr>
            <w:tcW w:w="0" w:type="auto"/>
            <w:hideMark/>
          </w:tcPr>
          <w:p w14:paraId="1D959DBF" w14:textId="77777777" w:rsidR="000B6491" w:rsidRDefault="000B6491" w:rsidP="00E11902">
            <w:r>
              <w:t>GallbladderDissection</w:t>
            </w:r>
          </w:p>
        </w:tc>
        <w:tc>
          <w:tcPr>
            <w:tcW w:w="1153" w:type="dxa"/>
            <w:hideMark/>
          </w:tcPr>
          <w:p w14:paraId="34290F54" w14:textId="36526167" w:rsidR="000B6491" w:rsidRDefault="000B6491" w:rsidP="00E11902">
            <w:r>
              <w:t>0.</w:t>
            </w:r>
            <w:r>
              <w:t>9678</w:t>
            </w:r>
          </w:p>
        </w:tc>
      </w:tr>
      <w:tr w:rsidR="000B6491" w14:paraId="02F15C62" w14:textId="77777777" w:rsidTr="000B6491">
        <w:trPr>
          <w:trHeight w:val="414"/>
          <w:jc w:val="center"/>
        </w:trPr>
        <w:tc>
          <w:tcPr>
            <w:tcW w:w="0" w:type="auto"/>
            <w:hideMark/>
          </w:tcPr>
          <w:p w14:paraId="2E44E5E3" w14:textId="77777777" w:rsidR="000B6491" w:rsidRDefault="000B6491" w:rsidP="00E11902">
            <w:r>
              <w:t>GallbladderPackaging</w:t>
            </w:r>
          </w:p>
        </w:tc>
        <w:tc>
          <w:tcPr>
            <w:tcW w:w="1153" w:type="dxa"/>
            <w:hideMark/>
          </w:tcPr>
          <w:p w14:paraId="7C114FE0" w14:textId="1298D1FA" w:rsidR="000B6491" w:rsidRDefault="000B6491" w:rsidP="00E11902">
            <w:r>
              <w:t>0.</w:t>
            </w:r>
            <w:r>
              <w:t>8732</w:t>
            </w:r>
          </w:p>
        </w:tc>
      </w:tr>
      <w:tr w:rsidR="000B6491" w14:paraId="365E942B" w14:textId="77777777" w:rsidTr="000B6491">
        <w:trPr>
          <w:trHeight w:val="406"/>
          <w:jc w:val="center"/>
        </w:trPr>
        <w:tc>
          <w:tcPr>
            <w:tcW w:w="0" w:type="auto"/>
            <w:hideMark/>
          </w:tcPr>
          <w:p w14:paraId="0071D381" w14:textId="77777777" w:rsidR="000B6491" w:rsidRDefault="000B6491" w:rsidP="00E11902">
            <w:r>
              <w:t>CleaningCoagulation</w:t>
            </w:r>
          </w:p>
        </w:tc>
        <w:tc>
          <w:tcPr>
            <w:tcW w:w="1153" w:type="dxa"/>
            <w:hideMark/>
          </w:tcPr>
          <w:p w14:paraId="25B2A1BF" w14:textId="24116D84" w:rsidR="000B6491" w:rsidRDefault="000B6491" w:rsidP="00E11902">
            <w:r>
              <w:t>0.</w:t>
            </w:r>
            <w:r>
              <w:t>9115</w:t>
            </w:r>
          </w:p>
        </w:tc>
      </w:tr>
      <w:tr w:rsidR="000B6491" w14:paraId="2C160D0B" w14:textId="77777777" w:rsidTr="000B6491">
        <w:trPr>
          <w:trHeight w:val="497"/>
          <w:jc w:val="center"/>
        </w:trPr>
        <w:tc>
          <w:tcPr>
            <w:tcW w:w="0" w:type="auto"/>
            <w:hideMark/>
          </w:tcPr>
          <w:p w14:paraId="6567153A" w14:textId="77777777" w:rsidR="000B6491" w:rsidRDefault="000B6491" w:rsidP="00E11902">
            <w:r>
              <w:t>GallbladderRetraction</w:t>
            </w:r>
          </w:p>
        </w:tc>
        <w:tc>
          <w:tcPr>
            <w:tcW w:w="1153" w:type="dxa"/>
            <w:hideMark/>
          </w:tcPr>
          <w:p w14:paraId="197AD885" w14:textId="153F0E4F" w:rsidR="000B6491" w:rsidRDefault="000B6491" w:rsidP="00E11902">
            <w:r>
              <w:t>0.</w:t>
            </w:r>
            <w:r>
              <w:t>8065</w:t>
            </w:r>
          </w:p>
        </w:tc>
      </w:tr>
    </w:tbl>
    <w:p w14:paraId="6D664D4A" w14:textId="51D0B55F" w:rsidR="000B6491" w:rsidRPr="000B6491" w:rsidRDefault="000B6491" w:rsidP="000B6491">
      <w:pPr>
        <w:pStyle w:val="font-claude-response-body"/>
        <w:jc w:val="center"/>
        <w:rPr>
          <w:sz w:val="20"/>
          <w:szCs w:val="20"/>
        </w:rPr>
      </w:pPr>
      <w:r w:rsidRPr="000B6491">
        <w:rPr>
          <w:b/>
          <w:bCs/>
          <w:sz w:val="20"/>
          <w:szCs w:val="20"/>
        </w:rPr>
        <w:t>Tablica 6.2</w:t>
      </w:r>
      <w:r w:rsidRPr="000B6491">
        <w:rPr>
          <w:sz w:val="20"/>
          <w:szCs w:val="20"/>
        </w:rPr>
        <w:t>: F1 score po fazama</w:t>
      </w:r>
    </w:p>
    <w:p w14:paraId="6FC18DA9" w14:textId="621C2939" w:rsidR="009C73A8" w:rsidRPr="009F2B7E" w:rsidRDefault="009C73A8" w:rsidP="009C73A8">
      <w:pPr>
        <w:pStyle w:val="font-claude-response-body"/>
      </w:pPr>
      <w:r w:rsidRPr="009F2B7E">
        <w:t>Iz rezultata je vidljivo da model vrlo uspješno prepoznaje dominantne faze operacije, poput:</w:t>
      </w:r>
    </w:p>
    <w:p w14:paraId="6F646F26" w14:textId="77777777" w:rsidR="009C73A8" w:rsidRPr="009F2B7E" w:rsidRDefault="009C73A8" w:rsidP="009C73A8">
      <w:pPr>
        <w:pStyle w:val="font-claude-response-body"/>
        <w:numPr>
          <w:ilvl w:val="0"/>
          <w:numId w:val="23"/>
        </w:numPr>
      </w:pPr>
      <w:r w:rsidRPr="009F2B7E">
        <w:t xml:space="preserve">CalotTriangleDissection </w:t>
      </w:r>
    </w:p>
    <w:p w14:paraId="7B090527" w14:textId="77777777" w:rsidR="009C73A8" w:rsidRPr="009F2B7E" w:rsidRDefault="009C73A8" w:rsidP="009C73A8">
      <w:pPr>
        <w:pStyle w:val="font-claude-response-body"/>
        <w:numPr>
          <w:ilvl w:val="0"/>
          <w:numId w:val="23"/>
        </w:numPr>
      </w:pPr>
      <w:r w:rsidRPr="009F2B7E">
        <w:t xml:space="preserve">GallbladderDissection </w:t>
      </w:r>
    </w:p>
    <w:p w14:paraId="2417AF37" w14:textId="77777777" w:rsidR="009C73A8" w:rsidRPr="009F2B7E" w:rsidRDefault="009C73A8" w:rsidP="009C73A8">
      <w:pPr>
        <w:pStyle w:val="font-claude-response-body"/>
      </w:pPr>
      <w:r w:rsidRPr="009F2B7E">
        <w:t>gdje F1 score prelazi vrijednost od 0.96.</w:t>
      </w:r>
    </w:p>
    <w:p w14:paraId="3BA9A92C" w14:textId="77777777" w:rsidR="009C73A8" w:rsidRPr="009F2B7E" w:rsidRDefault="009C73A8" w:rsidP="009C73A8">
      <w:pPr>
        <w:pStyle w:val="font-claude-response-body"/>
      </w:pPr>
      <w:r w:rsidRPr="009F2B7E">
        <w:t>S druge strane, najslabiji rezultati ostvareni su za fazu:</w:t>
      </w:r>
    </w:p>
    <w:p w14:paraId="76CBCECE" w14:textId="77777777" w:rsidR="009C73A8" w:rsidRPr="009F2B7E" w:rsidRDefault="009C73A8" w:rsidP="009C73A8">
      <w:pPr>
        <w:pStyle w:val="font-claude-response-body"/>
        <w:numPr>
          <w:ilvl w:val="0"/>
          <w:numId w:val="24"/>
        </w:numPr>
      </w:pPr>
      <w:r w:rsidRPr="009F2B7E">
        <w:t xml:space="preserve">GallbladderRetraction </w:t>
      </w:r>
    </w:p>
    <w:p w14:paraId="03C99C2B" w14:textId="77777777" w:rsidR="009C73A8" w:rsidRPr="009F2B7E" w:rsidRDefault="009C73A8" w:rsidP="009C73A8">
      <w:pPr>
        <w:pStyle w:val="font-claude-response-body"/>
      </w:pPr>
      <w:r w:rsidRPr="009F2B7E">
        <w:t>što se može objasniti manjim brojem primjera i većom varijabilnošću ove faze u odnosu na ostale.</w:t>
      </w:r>
    </w:p>
    <w:p w14:paraId="60568F20" w14:textId="77777777" w:rsidR="009C73A8" w:rsidRPr="009F2B7E" w:rsidRDefault="009C73A8" w:rsidP="009C73A8">
      <w:pPr>
        <w:pStyle w:val="font-claude-response-body"/>
      </w:pPr>
      <w:r w:rsidRPr="009F2B7E">
        <w:t>Iz rezultata je vidljivo da model vrlo uspješno prepoznaje dominantne faze operacije, poput:</w:t>
      </w:r>
    </w:p>
    <w:p w14:paraId="73BDA56C" w14:textId="77777777" w:rsidR="009C73A8" w:rsidRPr="009F2B7E" w:rsidRDefault="009C73A8" w:rsidP="009C73A8">
      <w:pPr>
        <w:pStyle w:val="font-claude-response-body"/>
        <w:numPr>
          <w:ilvl w:val="0"/>
          <w:numId w:val="23"/>
        </w:numPr>
      </w:pPr>
      <w:r w:rsidRPr="009F2B7E">
        <w:lastRenderedPageBreak/>
        <w:t xml:space="preserve">CalotTriangleDissection </w:t>
      </w:r>
    </w:p>
    <w:p w14:paraId="4D802887" w14:textId="77777777" w:rsidR="009C73A8" w:rsidRPr="009F2B7E" w:rsidRDefault="009C73A8" w:rsidP="009C73A8">
      <w:pPr>
        <w:pStyle w:val="font-claude-response-body"/>
        <w:numPr>
          <w:ilvl w:val="0"/>
          <w:numId w:val="23"/>
        </w:numPr>
      </w:pPr>
      <w:r w:rsidRPr="009F2B7E">
        <w:t xml:space="preserve">GallbladderDissection </w:t>
      </w:r>
    </w:p>
    <w:p w14:paraId="489FAC78" w14:textId="77777777" w:rsidR="009C73A8" w:rsidRPr="009F2B7E" w:rsidRDefault="009C73A8" w:rsidP="009C73A8">
      <w:pPr>
        <w:pStyle w:val="font-claude-response-body"/>
      </w:pPr>
      <w:r w:rsidRPr="009F2B7E">
        <w:t>gdje F1 score prelazi vrijednost od 0.96.</w:t>
      </w:r>
    </w:p>
    <w:p w14:paraId="30A840E0" w14:textId="77777777" w:rsidR="009C73A8" w:rsidRPr="009F2B7E" w:rsidRDefault="009C73A8" w:rsidP="009C73A8">
      <w:pPr>
        <w:pStyle w:val="font-claude-response-body"/>
      </w:pPr>
      <w:r w:rsidRPr="009F2B7E">
        <w:t>S druge strane, najslabiji rezultati ostvareni su za fazu:</w:t>
      </w:r>
    </w:p>
    <w:p w14:paraId="41CD9D94" w14:textId="77777777" w:rsidR="009C73A8" w:rsidRPr="009F2B7E" w:rsidRDefault="009C73A8" w:rsidP="009C73A8">
      <w:pPr>
        <w:pStyle w:val="font-claude-response-body"/>
        <w:numPr>
          <w:ilvl w:val="0"/>
          <w:numId w:val="24"/>
        </w:numPr>
      </w:pPr>
      <w:r w:rsidRPr="009F2B7E">
        <w:t xml:space="preserve">GallbladderRetraction </w:t>
      </w:r>
    </w:p>
    <w:p w14:paraId="08230631" w14:textId="77777777" w:rsidR="009C73A8" w:rsidRPr="009F2B7E" w:rsidRDefault="009C73A8" w:rsidP="009C73A8">
      <w:pPr>
        <w:pStyle w:val="font-claude-response-body"/>
      </w:pPr>
      <w:r w:rsidRPr="009F2B7E">
        <w:t>što se može objasniti manjim brojem primjera i većom varijabilnošću ove faze u odnosu na ostale.</w:t>
      </w:r>
    </w:p>
    <w:p w14:paraId="56DB1476" w14:textId="77777777" w:rsidR="009C73A8" w:rsidRPr="007145B7" w:rsidRDefault="009C73A8" w:rsidP="009C73A8">
      <w:pPr>
        <w:pStyle w:val="font-claude-response-body"/>
      </w:pPr>
    </w:p>
    <w:p w14:paraId="2DACC464" w14:textId="77777777" w:rsidR="009C73A8" w:rsidRDefault="009C73A8" w:rsidP="009C73A8">
      <w:r w:rsidRPr="00F8110A">
        <w:rPr>
          <w:noProof/>
        </w:rPr>
        <w:drawing>
          <wp:inline distT="0" distB="0" distL="0" distR="0" wp14:anchorId="26EC8DF2" wp14:editId="5C0E43DF">
            <wp:extent cx="5972810" cy="3213100"/>
            <wp:effectExtent l="0" t="0" r="8890" b="6350"/>
            <wp:docPr id="158994326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3268" name=""/>
                    <pic:cNvPicPr/>
                  </pic:nvPicPr>
                  <pic:blipFill>
                    <a:blip r:embed="rId17"/>
                    <a:stretch>
                      <a:fillRect/>
                    </a:stretch>
                  </pic:blipFill>
                  <pic:spPr>
                    <a:xfrm>
                      <a:off x="0" y="0"/>
                      <a:ext cx="5972810" cy="3213100"/>
                    </a:xfrm>
                    <a:prstGeom prst="rect">
                      <a:avLst/>
                    </a:prstGeom>
                  </pic:spPr>
                </pic:pic>
              </a:graphicData>
            </a:graphic>
          </wp:inline>
        </w:drawing>
      </w:r>
    </w:p>
    <w:p w14:paraId="35AFA2DE" w14:textId="4CFBE978" w:rsidR="000B6491" w:rsidRPr="000B6491" w:rsidRDefault="000B6491" w:rsidP="000B6491">
      <w:pPr>
        <w:pStyle w:val="font-claude-response-body"/>
        <w:jc w:val="center"/>
        <w:rPr>
          <w:sz w:val="20"/>
          <w:szCs w:val="20"/>
        </w:rPr>
      </w:pPr>
      <w:r>
        <w:rPr>
          <w:b/>
          <w:bCs/>
          <w:sz w:val="20"/>
          <w:szCs w:val="20"/>
        </w:rPr>
        <w:t>Slika 6.</w:t>
      </w:r>
      <w:r>
        <w:rPr>
          <w:b/>
          <w:bCs/>
          <w:sz w:val="20"/>
          <w:szCs w:val="20"/>
        </w:rPr>
        <w:t>4</w:t>
      </w:r>
      <w:r>
        <w:rPr>
          <w:b/>
          <w:bCs/>
          <w:sz w:val="20"/>
          <w:szCs w:val="20"/>
        </w:rPr>
        <w:t xml:space="preserve">. </w:t>
      </w:r>
      <w:r>
        <w:rPr>
          <w:sz w:val="20"/>
          <w:szCs w:val="20"/>
        </w:rPr>
        <w:t>Confusion matrica za testing skup na CholecTrack20 datasetu</w:t>
      </w:r>
      <w:r>
        <w:rPr>
          <w:sz w:val="20"/>
          <w:szCs w:val="20"/>
        </w:rPr>
        <w:t>, pretrenirano na Cholec80</w:t>
      </w:r>
    </w:p>
    <w:p w14:paraId="68703F8B" w14:textId="77777777" w:rsidR="000B6491" w:rsidRPr="000B6491" w:rsidRDefault="000B6491" w:rsidP="009C73A8">
      <w:pPr>
        <w:rPr>
          <w:lang w:val="hr-HR"/>
        </w:rPr>
      </w:pPr>
    </w:p>
    <w:p w14:paraId="0192DCA2" w14:textId="77777777" w:rsidR="009C73A8" w:rsidRPr="00F8110A" w:rsidRDefault="009C73A8" w:rsidP="009C73A8"/>
    <w:p w14:paraId="15A48DEC" w14:textId="2992E0F2" w:rsidR="009C73A8" w:rsidRDefault="009C73A8" w:rsidP="009C73A8">
      <w:r w:rsidRPr="00F6225F">
        <w:rPr>
          <w:noProof/>
        </w:rPr>
        <w:lastRenderedPageBreak/>
        <w:drawing>
          <wp:inline distT="0" distB="0" distL="0" distR="0" wp14:anchorId="2A4E9C60" wp14:editId="24D1EAF7">
            <wp:extent cx="5972810" cy="2947035"/>
            <wp:effectExtent l="0" t="0" r="8890" b="5715"/>
            <wp:docPr id="93774286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42864" name=""/>
                    <pic:cNvPicPr/>
                  </pic:nvPicPr>
                  <pic:blipFill>
                    <a:blip r:embed="rId18"/>
                    <a:stretch>
                      <a:fillRect/>
                    </a:stretch>
                  </pic:blipFill>
                  <pic:spPr>
                    <a:xfrm>
                      <a:off x="0" y="0"/>
                      <a:ext cx="5972810" cy="2947035"/>
                    </a:xfrm>
                    <a:prstGeom prst="rect">
                      <a:avLst/>
                    </a:prstGeom>
                  </pic:spPr>
                </pic:pic>
              </a:graphicData>
            </a:graphic>
          </wp:inline>
        </w:drawing>
      </w:r>
    </w:p>
    <w:p w14:paraId="7870690F" w14:textId="77C91797" w:rsidR="006C72B8" w:rsidRPr="006C72B8" w:rsidRDefault="006C72B8" w:rsidP="006C72B8">
      <w:pPr>
        <w:pStyle w:val="font-claude-response-body"/>
        <w:jc w:val="center"/>
        <w:rPr>
          <w:sz w:val="20"/>
          <w:szCs w:val="20"/>
        </w:rPr>
      </w:pPr>
      <w:r>
        <w:rPr>
          <w:b/>
          <w:bCs/>
          <w:sz w:val="20"/>
          <w:szCs w:val="20"/>
        </w:rPr>
        <w:t>Slika 6.</w:t>
      </w:r>
      <w:r>
        <w:rPr>
          <w:b/>
          <w:bCs/>
          <w:sz w:val="20"/>
          <w:szCs w:val="20"/>
        </w:rPr>
        <w:t>5</w:t>
      </w:r>
      <w:r>
        <w:rPr>
          <w:b/>
          <w:bCs/>
          <w:sz w:val="20"/>
          <w:szCs w:val="20"/>
        </w:rPr>
        <w:t xml:space="preserve">. </w:t>
      </w:r>
      <w:r>
        <w:rPr>
          <w:sz w:val="20"/>
          <w:szCs w:val="20"/>
        </w:rPr>
        <w:t>Confusion matrica</w:t>
      </w:r>
      <w:r>
        <w:rPr>
          <w:sz w:val="20"/>
          <w:szCs w:val="20"/>
        </w:rPr>
        <w:t xml:space="preserve"> za majority voting metodu evaluacije</w:t>
      </w:r>
      <w:r>
        <w:rPr>
          <w:sz w:val="20"/>
          <w:szCs w:val="20"/>
        </w:rPr>
        <w:t xml:space="preserve"> za testing skup na CholecTrack20 datasetu, pretrenirano na Cholec80</w:t>
      </w:r>
    </w:p>
    <w:p w14:paraId="15F3FB12" w14:textId="77777777" w:rsidR="009C73A8" w:rsidRPr="00F6225F" w:rsidRDefault="009C73A8" w:rsidP="009C73A8"/>
    <w:p w14:paraId="4BF3A4AD" w14:textId="77777777" w:rsidR="009C73A8" w:rsidRDefault="009C73A8" w:rsidP="009C73A8">
      <w:r w:rsidRPr="00640365">
        <w:rPr>
          <w:noProof/>
        </w:rPr>
        <w:drawing>
          <wp:inline distT="0" distB="0" distL="0" distR="0" wp14:anchorId="242FC246" wp14:editId="573CC847">
            <wp:extent cx="5972810" cy="3359785"/>
            <wp:effectExtent l="0" t="0" r="8890" b="0"/>
            <wp:docPr id="47187580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5804" name=""/>
                    <pic:cNvPicPr/>
                  </pic:nvPicPr>
                  <pic:blipFill>
                    <a:blip r:embed="rId19"/>
                    <a:stretch>
                      <a:fillRect/>
                    </a:stretch>
                  </pic:blipFill>
                  <pic:spPr>
                    <a:xfrm>
                      <a:off x="0" y="0"/>
                      <a:ext cx="5972810" cy="3359785"/>
                    </a:xfrm>
                    <a:prstGeom prst="rect">
                      <a:avLst/>
                    </a:prstGeom>
                  </pic:spPr>
                </pic:pic>
              </a:graphicData>
            </a:graphic>
          </wp:inline>
        </w:drawing>
      </w:r>
    </w:p>
    <w:p w14:paraId="1CF67129" w14:textId="1968C20D" w:rsidR="006C72B8" w:rsidRPr="000B6491" w:rsidRDefault="006C72B8" w:rsidP="006C72B8">
      <w:pPr>
        <w:pStyle w:val="font-claude-response-body"/>
        <w:jc w:val="center"/>
        <w:rPr>
          <w:sz w:val="20"/>
          <w:szCs w:val="20"/>
        </w:rPr>
      </w:pPr>
      <w:r>
        <w:rPr>
          <w:b/>
          <w:bCs/>
          <w:sz w:val="20"/>
          <w:szCs w:val="20"/>
        </w:rPr>
        <w:t>Slika 6.</w:t>
      </w:r>
      <w:r>
        <w:rPr>
          <w:b/>
          <w:bCs/>
          <w:sz w:val="20"/>
          <w:szCs w:val="20"/>
        </w:rPr>
        <w:t>6</w:t>
      </w:r>
      <w:r>
        <w:rPr>
          <w:b/>
          <w:bCs/>
          <w:sz w:val="20"/>
          <w:szCs w:val="20"/>
        </w:rPr>
        <w:t xml:space="preserve">. </w:t>
      </w:r>
      <w:r>
        <w:rPr>
          <w:sz w:val="20"/>
          <w:szCs w:val="20"/>
        </w:rPr>
        <w:t>Confusion matrica</w:t>
      </w:r>
      <w:r w:rsidR="00C10E1E">
        <w:rPr>
          <w:sz w:val="20"/>
          <w:szCs w:val="20"/>
        </w:rPr>
        <w:t xml:space="preserve"> za TTA metodu evaluacije</w:t>
      </w:r>
      <w:r>
        <w:rPr>
          <w:sz w:val="20"/>
          <w:szCs w:val="20"/>
        </w:rPr>
        <w:t xml:space="preserve"> za testing skup na CholecTrack20 datasetu, pretrenirano na Cholec80</w:t>
      </w:r>
    </w:p>
    <w:p w14:paraId="23CA24E7" w14:textId="77777777" w:rsidR="006C72B8" w:rsidRPr="006C72B8" w:rsidRDefault="006C72B8" w:rsidP="009C73A8">
      <w:pPr>
        <w:rPr>
          <w:lang w:val="hr-HR"/>
        </w:rPr>
      </w:pPr>
    </w:p>
    <w:p w14:paraId="3611F6D7" w14:textId="77777777" w:rsidR="009C73A8" w:rsidRPr="00640365" w:rsidRDefault="009C73A8" w:rsidP="009C73A8"/>
    <w:p w14:paraId="556B45F7" w14:textId="6A602F14" w:rsidR="00A52BCC" w:rsidRDefault="00A52BCC" w:rsidP="00024431">
      <w:pPr>
        <w:pStyle w:val="Naslov2"/>
      </w:pPr>
      <w:bookmarkStart w:id="24" w:name="_Toc227087501"/>
      <w:r>
        <w:t>6.5</w:t>
      </w:r>
      <w:r w:rsidR="009C73A8">
        <w:t>.</w:t>
      </w:r>
      <w:r>
        <w:t xml:space="preserve"> Analiza grešaka</w:t>
      </w:r>
      <w:bookmarkEnd w:id="24"/>
    </w:p>
    <w:p w14:paraId="0F6801D4" w14:textId="77777777" w:rsidR="00A52BCC" w:rsidRDefault="00A52BCC" w:rsidP="00A52BCC">
      <w:pPr>
        <w:pStyle w:val="font-claude-response-body"/>
      </w:pPr>
      <w:r>
        <w:t>Analizom confusion matrice identificirani su glavni obrasci grešaka modela.</w:t>
      </w:r>
    </w:p>
    <w:p w14:paraId="241AE77A" w14:textId="77777777" w:rsidR="00A52BCC" w:rsidRDefault="00A52BCC" w:rsidP="00A52BCC">
      <w:pPr>
        <w:pStyle w:val="font-claude-response-body"/>
      </w:pPr>
      <w:r>
        <w:t xml:space="preserve">Najčešća greška je </w:t>
      </w:r>
      <w:r w:rsidRPr="00A52BCC">
        <w:rPr>
          <w:rStyle w:val="Naglaeno"/>
          <w:rFonts w:eastAsiaTheme="majorEastAsia"/>
          <w:b w:val="0"/>
          <w:bCs w:val="0"/>
        </w:rPr>
        <w:t>miješanje faza CalotTriangleDissection i GallbladderDissection</w:t>
      </w:r>
      <w:r>
        <w:t>. U TTA evaluaciji model je 349 puta predvidio GallbladderDissection umjesto CalotTriangleDissection, te 193 puta obrnuto. Ovo miješanje može se objasniti vizualnom sličnošću ovih dviju faza — obje uključuju disekciju tkiva sličnim instrumentima i pokretima, što otežava jasno razlikovanje na temelju vizualnih informacija iz kratkih sekvenci od 16 frameova.</w:t>
      </w:r>
    </w:p>
    <w:p w14:paraId="372EF568" w14:textId="77777777" w:rsidR="00A52BCC" w:rsidRDefault="00A52BCC" w:rsidP="00A52BCC">
      <w:pPr>
        <w:pStyle w:val="font-claude-response-body"/>
      </w:pPr>
      <w:r>
        <w:t xml:space="preserve">Faza </w:t>
      </w:r>
      <w:r w:rsidRPr="00A52BCC">
        <w:rPr>
          <w:rStyle w:val="Naglaeno"/>
          <w:rFonts w:eastAsiaTheme="majorEastAsia"/>
          <w:b w:val="0"/>
          <w:bCs w:val="0"/>
        </w:rPr>
        <w:t>ClippingCutting</w:t>
      </w:r>
      <w:r>
        <w:t xml:space="preserve"> često se miješa s CalotTriangleDissection (62 greške) i GallbladderDissection (23 greške). Ova faza je kratka i vizualno slična susjednim fazama jer se odvija na istom anatomskom području, a prijelazi između faza nisu uvijek jasno vizualno definirani.</w:t>
      </w:r>
    </w:p>
    <w:p w14:paraId="1F897891" w14:textId="77777777" w:rsidR="00A52BCC" w:rsidRDefault="00A52BCC" w:rsidP="00A52BCC">
      <w:pPr>
        <w:pStyle w:val="font-claude-response-body"/>
      </w:pPr>
      <w:r>
        <w:t>Model ima tendenciju predviđanja dominantnih klasa za nejasne primjere, što je vidljivo iz visokog odziva za fazu Preparation (0.85) uz relativno nisku preciznost (0.48) — model često predviđa tu fazu i za primjere koji joj ne pripadaju.</w:t>
      </w:r>
    </w:p>
    <w:p w14:paraId="79E6C543" w14:textId="761111DF" w:rsidR="00563B6C" w:rsidRDefault="00A52BCC" w:rsidP="00A52BCC">
      <w:pPr>
        <w:pStyle w:val="font-claude-response-body"/>
      </w:pPr>
      <w:r>
        <w:t>Razlika između validacijske točnosti (78%) i testne točnosti (64.38%) ukazuje na ograničenu sposobnost generalizacije modela na potpuno nove pacijente i kirurge. Ovaj fenomen je očekivan s obzirom na mali trening skup od svega 10 videozapisa, koji ne pokriva dovoljno varijabilnosti u kirurškim stilovima, anatomskim varijacijama i uvjetima snimanja različitih pacijenata. Za poboljšanje generalizacije modela neophodna bi bila primjena većeg skupa podataka poput Cholec80 koji sadrži 80 videozapisa.</w:t>
      </w:r>
      <w:r w:rsidR="009C73A8">
        <w:t xml:space="preserve"> </w:t>
      </w:r>
    </w:p>
    <w:p w14:paraId="537D9D8D" w14:textId="77777777" w:rsidR="009C73A8" w:rsidRPr="009F2B7E" w:rsidRDefault="009C73A8" w:rsidP="009C73A8">
      <w:pPr>
        <w:pStyle w:val="font-claude-response-body"/>
      </w:pPr>
      <w:r w:rsidRPr="009F2B7E">
        <w:t>Unatoč visokim ukupnim performansama, model i dalje pokazuje određene slabosti u specifičnim situacijama.</w:t>
      </w:r>
    </w:p>
    <w:p w14:paraId="151211B4" w14:textId="77777777" w:rsidR="009C73A8" w:rsidRPr="009F2B7E" w:rsidRDefault="009C73A8" w:rsidP="009C73A8">
      <w:pPr>
        <w:pStyle w:val="font-claude-response-body"/>
      </w:pPr>
      <w:r w:rsidRPr="009F2B7E">
        <w:t>Neuravnoteženost klasa</w:t>
      </w:r>
    </w:p>
    <w:p w14:paraId="713DD3F2" w14:textId="77777777" w:rsidR="009C73A8" w:rsidRPr="009F2B7E" w:rsidRDefault="009C73A8" w:rsidP="009C73A8">
      <w:pPr>
        <w:pStyle w:val="font-claude-response-body"/>
      </w:pPr>
      <w:r w:rsidRPr="009F2B7E">
        <w:t>Rijetke faze operacije imaju manji broj primjera, što otežava njihovo učenje. Iako je korišteno ponderiranje klasa, model i dalje postiže slabije rezultate na tim fazama.</w:t>
      </w:r>
    </w:p>
    <w:p w14:paraId="6BF8D589" w14:textId="77777777" w:rsidR="009C73A8" w:rsidRPr="009F2B7E" w:rsidRDefault="009C73A8" w:rsidP="009C73A8">
      <w:pPr>
        <w:pStyle w:val="font-claude-response-body"/>
      </w:pPr>
      <w:r w:rsidRPr="009F2B7E">
        <w:t>Vizualna sličnost faza</w:t>
      </w:r>
    </w:p>
    <w:p w14:paraId="4424D4E4" w14:textId="77777777" w:rsidR="009C73A8" w:rsidRPr="009F2B7E" w:rsidRDefault="009C73A8" w:rsidP="009C73A8">
      <w:pPr>
        <w:pStyle w:val="font-claude-response-body"/>
      </w:pPr>
      <w:r w:rsidRPr="009F2B7E">
        <w:t>Pojedine faze operacije dijele slične vizualne karakteristike, što otežava njihovu razlikovanje. Posebno su problematični prijelazi između:</w:t>
      </w:r>
    </w:p>
    <w:p w14:paraId="54080CDD" w14:textId="77777777" w:rsidR="009C73A8" w:rsidRPr="009F2B7E" w:rsidRDefault="009C73A8" w:rsidP="009C73A8">
      <w:pPr>
        <w:pStyle w:val="font-claude-response-body"/>
        <w:numPr>
          <w:ilvl w:val="0"/>
          <w:numId w:val="25"/>
        </w:numPr>
      </w:pPr>
      <w:r w:rsidRPr="009F2B7E">
        <w:t xml:space="preserve">ClippingCutting i GallbladderDissection </w:t>
      </w:r>
    </w:p>
    <w:p w14:paraId="53E2528D" w14:textId="77777777" w:rsidR="009C73A8" w:rsidRPr="009F2B7E" w:rsidRDefault="009C73A8" w:rsidP="009C73A8">
      <w:pPr>
        <w:pStyle w:val="font-claude-response-body"/>
        <w:numPr>
          <w:ilvl w:val="0"/>
          <w:numId w:val="25"/>
        </w:numPr>
      </w:pPr>
      <w:r w:rsidRPr="009F2B7E">
        <w:t xml:space="preserve">CleaningCoagulation i GallbladderRetraction </w:t>
      </w:r>
    </w:p>
    <w:p w14:paraId="2C85C404" w14:textId="77777777" w:rsidR="009C73A8" w:rsidRPr="009F2B7E" w:rsidRDefault="009C73A8" w:rsidP="009C73A8">
      <w:pPr>
        <w:pStyle w:val="font-claude-response-body"/>
      </w:pPr>
      <w:r w:rsidRPr="009F2B7E">
        <w:t>Prijelazi između faza</w:t>
      </w:r>
    </w:p>
    <w:p w14:paraId="22BD8A4C" w14:textId="77777777" w:rsidR="009C73A8" w:rsidRPr="009F2B7E" w:rsidRDefault="009C73A8" w:rsidP="009C73A8">
      <w:pPr>
        <w:pStyle w:val="font-claude-response-body"/>
      </w:pPr>
      <w:r w:rsidRPr="009F2B7E">
        <w:lastRenderedPageBreak/>
        <w:t>Kirurške faze ne mijenjaju se naglo, već postupno. Sekvence koje sadrže prijelaz između dvije faze često dovode do pogrešnih predikcija.</w:t>
      </w:r>
    </w:p>
    <w:p w14:paraId="5C6F4BF7" w14:textId="77777777" w:rsidR="009C73A8" w:rsidRPr="009F2B7E" w:rsidRDefault="009C73A8" w:rsidP="009C73A8">
      <w:pPr>
        <w:pStyle w:val="font-claude-response-body"/>
      </w:pPr>
      <w:r w:rsidRPr="009F2B7E">
        <w:t>Ograničen vremenski kontekst</w:t>
      </w:r>
    </w:p>
    <w:p w14:paraId="34C23213" w14:textId="77777777" w:rsidR="009C73A8" w:rsidRPr="009F2B7E" w:rsidRDefault="009C73A8" w:rsidP="009C73A8">
      <w:pPr>
        <w:pStyle w:val="font-claude-response-body"/>
      </w:pPr>
      <w:r w:rsidRPr="009F2B7E">
        <w:t>Korištenje sekvenci od 16 frameova u nekim slučajevima nije dovoljno za potpuno razumijevanje dugoročnog konteksta operacije.</w:t>
      </w:r>
    </w:p>
    <w:p w14:paraId="69ECA251" w14:textId="77777777" w:rsidR="009C73A8" w:rsidRDefault="009C73A8" w:rsidP="009F2B7E">
      <w:pPr>
        <w:pStyle w:val="font-claude-response-body"/>
        <w:rPr>
          <w:b/>
          <w:bCs/>
        </w:rPr>
      </w:pPr>
    </w:p>
    <w:p w14:paraId="0E7F78D6" w14:textId="45DDD2CB" w:rsidR="009F2B7E" w:rsidRPr="009F2B7E" w:rsidRDefault="009F2B7E" w:rsidP="009C73A8">
      <w:pPr>
        <w:pStyle w:val="Naslov2"/>
      </w:pPr>
      <w:bookmarkStart w:id="25" w:name="_Toc227087502"/>
      <w:r w:rsidRPr="009F2B7E">
        <w:t>6.</w:t>
      </w:r>
      <w:r w:rsidR="009C73A8">
        <w:t>6.</w:t>
      </w:r>
      <w:r w:rsidRPr="009F2B7E">
        <w:t xml:space="preserve"> Usporedba pristupa treniranja modela</w:t>
      </w:r>
      <w:bookmarkEnd w:id="25"/>
    </w:p>
    <w:p w14:paraId="4B4B4FA8" w14:textId="77777777" w:rsidR="009F2B7E" w:rsidRPr="009F2B7E" w:rsidRDefault="009F2B7E" w:rsidP="009F2B7E">
      <w:pPr>
        <w:pStyle w:val="font-claude-response-body"/>
      </w:pPr>
      <w:r w:rsidRPr="009F2B7E">
        <w:t>U ovom radu analizirana su dva različita pristupa treniranju modela:</w:t>
      </w:r>
    </w:p>
    <w:p w14:paraId="233BB66D" w14:textId="77777777" w:rsidR="009F2B7E" w:rsidRPr="009F2B7E" w:rsidRDefault="009F2B7E" w:rsidP="009F2B7E">
      <w:pPr>
        <w:pStyle w:val="font-claude-response-body"/>
        <w:numPr>
          <w:ilvl w:val="0"/>
          <w:numId w:val="26"/>
        </w:numPr>
      </w:pPr>
      <w:r w:rsidRPr="009F2B7E">
        <w:t xml:space="preserve">Treniranje isključivo na CholecTrack20 datasetu </w:t>
      </w:r>
    </w:p>
    <w:p w14:paraId="44D237A2" w14:textId="77777777" w:rsidR="009F2B7E" w:rsidRPr="009F2B7E" w:rsidRDefault="009F2B7E" w:rsidP="009F2B7E">
      <w:pPr>
        <w:pStyle w:val="font-claude-response-body"/>
        <w:numPr>
          <w:ilvl w:val="0"/>
          <w:numId w:val="26"/>
        </w:numPr>
      </w:pPr>
      <w:r w:rsidRPr="009F2B7E">
        <w:t xml:space="preserve">Pretraining na Cholec80 datasetu uz naknadni fine-tuning na CholecTrack20 datasetu </w:t>
      </w:r>
    </w:p>
    <w:p w14:paraId="4FAD18FE" w14:textId="77777777" w:rsidR="009F2B7E" w:rsidRPr="009F2B7E" w:rsidRDefault="009F2B7E" w:rsidP="009F2B7E">
      <w:pPr>
        <w:pStyle w:val="font-claude-response-body"/>
      </w:pPr>
      <w:r w:rsidRPr="009F2B7E">
        <w:t>Tablica 6.3: Usporedba pristupa</w:t>
      </w:r>
    </w:p>
    <w:tbl>
      <w:tblPr>
        <w:tblStyle w:val="Reetkatablice"/>
        <w:tblW w:w="0" w:type="auto"/>
        <w:jc w:val="center"/>
        <w:tblLook w:val="04A0" w:firstRow="1" w:lastRow="0" w:firstColumn="1" w:lastColumn="0" w:noHBand="0" w:noVBand="1"/>
      </w:tblPr>
      <w:tblGrid>
        <w:gridCol w:w="2518"/>
        <w:gridCol w:w="1843"/>
        <w:gridCol w:w="1559"/>
      </w:tblGrid>
      <w:tr w:rsidR="001817AA" w14:paraId="3005F968" w14:textId="77777777" w:rsidTr="001817AA">
        <w:trPr>
          <w:trHeight w:val="330"/>
          <w:jc w:val="center"/>
        </w:trPr>
        <w:tc>
          <w:tcPr>
            <w:tcW w:w="2518" w:type="dxa"/>
          </w:tcPr>
          <w:p w14:paraId="32A4278F" w14:textId="2A16F6BF" w:rsidR="001817AA" w:rsidRDefault="001817AA" w:rsidP="009F2B7E">
            <w:pPr>
              <w:pStyle w:val="font-claude-response-body"/>
            </w:pPr>
            <w:r>
              <w:t>Pristup</w:t>
            </w:r>
          </w:p>
        </w:tc>
        <w:tc>
          <w:tcPr>
            <w:tcW w:w="1843" w:type="dxa"/>
          </w:tcPr>
          <w:p w14:paraId="5E8E6680" w14:textId="199F217F" w:rsidR="001817AA" w:rsidRDefault="001817AA" w:rsidP="009F2B7E">
            <w:pPr>
              <w:pStyle w:val="font-claude-response-body"/>
            </w:pPr>
            <w:r>
              <w:t>Frame Accuracy</w:t>
            </w:r>
          </w:p>
        </w:tc>
        <w:tc>
          <w:tcPr>
            <w:tcW w:w="1559" w:type="dxa"/>
          </w:tcPr>
          <w:p w14:paraId="17FF1644" w14:textId="7488DB2E" w:rsidR="001817AA" w:rsidRDefault="001817AA" w:rsidP="009F2B7E">
            <w:pPr>
              <w:pStyle w:val="font-claude-response-body"/>
            </w:pPr>
            <w:r>
              <w:t>Macro F1</w:t>
            </w:r>
          </w:p>
        </w:tc>
      </w:tr>
      <w:tr w:rsidR="001817AA" w14:paraId="66AA2483" w14:textId="77777777" w:rsidTr="001817AA">
        <w:trPr>
          <w:trHeight w:val="330"/>
          <w:jc w:val="center"/>
        </w:trPr>
        <w:tc>
          <w:tcPr>
            <w:tcW w:w="2518" w:type="dxa"/>
          </w:tcPr>
          <w:p w14:paraId="703DE84A" w14:textId="15832DE3" w:rsidR="001817AA" w:rsidRDefault="001817AA" w:rsidP="009F2B7E">
            <w:pPr>
              <w:pStyle w:val="font-claude-response-body"/>
            </w:pPr>
            <w:r>
              <w:t>Samo CholecTrack20</w:t>
            </w:r>
          </w:p>
        </w:tc>
        <w:tc>
          <w:tcPr>
            <w:tcW w:w="1843" w:type="dxa"/>
          </w:tcPr>
          <w:p w14:paraId="1205531A" w14:textId="39B5DD49" w:rsidR="001817AA" w:rsidRDefault="001817AA" w:rsidP="009F2B7E">
            <w:pPr>
              <w:pStyle w:val="font-claude-response-body"/>
            </w:pPr>
            <w:r w:rsidRPr="009F2B7E">
              <w:t>~64%</w:t>
            </w:r>
          </w:p>
        </w:tc>
        <w:tc>
          <w:tcPr>
            <w:tcW w:w="1559" w:type="dxa"/>
          </w:tcPr>
          <w:p w14:paraId="7151B56E" w14:textId="4A34D304" w:rsidR="001817AA" w:rsidRDefault="001817AA" w:rsidP="009F2B7E">
            <w:pPr>
              <w:pStyle w:val="font-claude-response-body"/>
            </w:pPr>
            <w:r w:rsidRPr="009F2B7E">
              <w:t>~0.55</w:t>
            </w:r>
          </w:p>
        </w:tc>
      </w:tr>
      <w:tr w:rsidR="001817AA" w14:paraId="1C0FFBFF" w14:textId="77777777" w:rsidTr="001817AA">
        <w:trPr>
          <w:trHeight w:val="315"/>
          <w:jc w:val="center"/>
        </w:trPr>
        <w:tc>
          <w:tcPr>
            <w:tcW w:w="2518" w:type="dxa"/>
            <w:vAlign w:val="center"/>
          </w:tcPr>
          <w:p w14:paraId="284790A1" w14:textId="659BBFC6" w:rsidR="001817AA" w:rsidRDefault="001817AA" w:rsidP="001817AA">
            <w:pPr>
              <w:pStyle w:val="font-claude-response-body"/>
            </w:pPr>
            <w:r w:rsidRPr="009F2B7E">
              <w:t>Cholec80 + fine-tuning</w:t>
            </w:r>
          </w:p>
        </w:tc>
        <w:tc>
          <w:tcPr>
            <w:tcW w:w="1843" w:type="dxa"/>
          </w:tcPr>
          <w:p w14:paraId="5C843E90" w14:textId="14A46565" w:rsidR="001817AA" w:rsidRDefault="001817AA" w:rsidP="001817AA">
            <w:pPr>
              <w:pStyle w:val="font-claude-response-body"/>
            </w:pPr>
            <w:r w:rsidRPr="009F2B7E">
              <w:t>~95%</w:t>
            </w:r>
          </w:p>
        </w:tc>
        <w:tc>
          <w:tcPr>
            <w:tcW w:w="1559" w:type="dxa"/>
          </w:tcPr>
          <w:p w14:paraId="5860FE7E" w14:textId="068EC6D4" w:rsidR="001817AA" w:rsidRDefault="001817AA" w:rsidP="001817AA">
            <w:pPr>
              <w:pStyle w:val="font-claude-response-body"/>
            </w:pPr>
            <w:r w:rsidRPr="009F2B7E">
              <w:t>~0.90</w:t>
            </w:r>
          </w:p>
        </w:tc>
      </w:tr>
    </w:tbl>
    <w:p w14:paraId="07CFBBB7" w14:textId="77777777" w:rsidR="001817AA" w:rsidRDefault="001817AA" w:rsidP="009F2B7E">
      <w:pPr>
        <w:pStyle w:val="font-claude-response-body"/>
      </w:pPr>
    </w:p>
    <w:p w14:paraId="20A44E62" w14:textId="5978BBF6" w:rsidR="009F2B7E" w:rsidRPr="009F2B7E" w:rsidRDefault="009F2B7E" w:rsidP="009F2B7E">
      <w:pPr>
        <w:pStyle w:val="font-claude-response-body"/>
      </w:pPr>
      <w:r w:rsidRPr="009F2B7E">
        <w:t>Rezultati jasno pokazuju da pristup temeljen na prijenosu znanja (transfer learning) postiže znatno bolje performanse.</w:t>
      </w:r>
    </w:p>
    <w:p w14:paraId="5A5FDBC5" w14:textId="77777777" w:rsidR="009F2B7E" w:rsidRPr="009F2B7E" w:rsidRDefault="009F2B7E" w:rsidP="009F2B7E">
      <w:pPr>
        <w:pStyle w:val="font-claude-response-body"/>
      </w:pPr>
      <w:r w:rsidRPr="009F2B7E">
        <w:t>Glavni razlozi za poboljšanje su:</w:t>
      </w:r>
    </w:p>
    <w:p w14:paraId="2A7EEA10" w14:textId="77777777" w:rsidR="009F2B7E" w:rsidRPr="009F2B7E" w:rsidRDefault="009F2B7E" w:rsidP="009F2B7E">
      <w:pPr>
        <w:pStyle w:val="font-claude-response-body"/>
        <w:numPr>
          <w:ilvl w:val="0"/>
          <w:numId w:val="27"/>
        </w:numPr>
      </w:pPr>
      <w:r w:rsidRPr="009F2B7E">
        <w:t xml:space="preserve">veća količina podataka u Cholec80 datasetu </w:t>
      </w:r>
    </w:p>
    <w:p w14:paraId="61E624F4" w14:textId="77777777" w:rsidR="009F2B7E" w:rsidRPr="009F2B7E" w:rsidRDefault="009F2B7E" w:rsidP="009F2B7E">
      <w:pPr>
        <w:pStyle w:val="font-claude-response-body"/>
        <w:numPr>
          <w:ilvl w:val="0"/>
          <w:numId w:val="27"/>
        </w:numPr>
      </w:pPr>
      <w:r w:rsidRPr="009F2B7E">
        <w:t xml:space="preserve">bolje inicijalizirane težine modela </w:t>
      </w:r>
    </w:p>
    <w:p w14:paraId="552486DF" w14:textId="77777777" w:rsidR="009F2B7E" w:rsidRPr="009F2B7E" w:rsidRDefault="009F2B7E" w:rsidP="009F2B7E">
      <w:pPr>
        <w:pStyle w:val="font-claude-response-body"/>
        <w:numPr>
          <w:ilvl w:val="0"/>
          <w:numId w:val="27"/>
        </w:numPr>
      </w:pPr>
      <w:r w:rsidRPr="009F2B7E">
        <w:t xml:space="preserve">bolja generalizacija na neviđene podatke </w:t>
      </w:r>
    </w:p>
    <w:p w14:paraId="7556F7DE" w14:textId="77777777" w:rsidR="009F2B7E" w:rsidRDefault="009F2B7E" w:rsidP="009F2B7E">
      <w:pPr>
        <w:pStyle w:val="font-claude-response-body"/>
      </w:pPr>
      <w:r w:rsidRPr="009F2B7E">
        <w:t>Model treniran isključivo na CholecTrack20 datasetu pokazuje slabije performanse zbog ograničenog broja primjera i izražene neuravnoteženosti klasa.</w:t>
      </w:r>
    </w:p>
    <w:p w14:paraId="1F406496" w14:textId="77777777" w:rsidR="001817AA" w:rsidRDefault="001817AA" w:rsidP="009F2B7E">
      <w:pPr>
        <w:pStyle w:val="font-claude-response-body"/>
      </w:pPr>
    </w:p>
    <w:p w14:paraId="638D64C6" w14:textId="77777777" w:rsidR="001817AA" w:rsidRDefault="001817AA" w:rsidP="009F2B7E">
      <w:pPr>
        <w:pStyle w:val="font-claude-response-body"/>
      </w:pPr>
    </w:p>
    <w:p w14:paraId="5404846F" w14:textId="77777777" w:rsidR="001817AA" w:rsidRDefault="001817AA" w:rsidP="009F2B7E">
      <w:pPr>
        <w:pStyle w:val="font-claude-response-body"/>
      </w:pPr>
    </w:p>
    <w:p w14:paraId="3146E151" w14:textId="77777777" w:rsidR="001817AA" w:rsidRDefault="001817AA" w:rsidP="009F2B7E">
      <w:pPr>
        <w:pStyle w:val="font-claude-response-body"/>
      </w:pPr>
    </w:p>
    <w:p w14:paraId="6F5E8B3F" w14:textId="77777777" w:rsidR="001817AA" w:rsidRDefault="001817AA" w:rsidP="009F2B7E">
      <w:pPr>
        <w:pStyle w:val="font-claude-response-body"/>
      </w:pPr>
    </w:p>
    <w:p w14:paraId="0C2D596A" w14:textId="6441E24B" w:rsidR="00563B6C" w:rsidRPr="0097632A" w:rsidRDefault="00563B6C" w:rsidP="0097632A">
      <w:pPr>
        <w:pStyle w:val="Naslov1"/>
        <w:numPr>
          <w:ilvl w:val="0"/>
          <w:numId w:val="3"/>
        </w:numPr>
      </w:pPr>
      <w:bookmarkStart w:id="26" w:name="_Toc227087503"/>
      <w:r w:rsidRPr="0097632A">
        <w:lastRenderedPageBreak/>
        <w:t>Zaključak</w:t>
      </w:r>
      <w:bookmarkEnd w:id="26"/>
    </w:p>
    <w:p w14:paraId="03DF7BDA" w14:textId="77777777" w:rsidR="00563B6C" w:rsidRDefault="00563B6C" w:rsidP="00563B6C"/>
    <w:p w14:paraId="0D349ACB" w14:textId="77777777" w:rsidR="009452F0" w:rsidRPr="007145B7" w:rsidRDefault="009452F0" w:rsidP="009452F0">
      <w:pPr>
        <w:rPr>
          <w:lang w:val="hr-HR"/>
        </w:rPr>
      </w:pPr>
      <w:r w:rsidRPr="007145B7">
        <w:rPr>
          <w:lang w:val="hr-HR"/>
        </w:rPr>
        <w:t>U ovom radu analiziran je problem automatske klasifikacije faza kirurških operacija na temelju videozapisa, s naglaskom na primjenu modernih Video Transformer modela. Kroz teorijski dio rada prikazane su osnovne karakteristike analize videozapisa u medicini, kao i ograničenja tradicionalnih pristupa temeljenih na konvolucijskim i rekurentnim neuronskim mrežama. Poseban fokus stavljen je na Transformer arhitekture koje omogućuju učinkovito modeliranje dugoročnih prostornih i vremenskih odnosa u video sekvencama.</w:t>
      </w:r>
    </w:p>
    <w:p w14:paraId="36231E8F" w14:textId="77777777" w:rsidR="009452F0" w:rsidRPr="009452F0" w:rsidRDefault="009452F0" w:rsidP="009452F0">
      <w:pPr>
        <w:rPr>
          <w:lang w:val="hr-HR"/>
        </w:rPr>
      </w:pPr>
      <w:r w:rsidRPr="007145B7">
        <w:rPr>
          <w:lang w:val="hr-HR"/>
        </w:rPr>
        <w:t xml:space="preserve">U praktičnom dijelu rada implementiran je model temeljen na </w:t>
      </w:r>
      <w:r w:rsidRPr="009452F0">
        <w:rPr>
          <w:lang w:val="hr-HR"/>
        </w:rPr>
        <w:t>Video Swin Transformer arhitekturi, koji je treniran korištenjem pristupa prijenosa znanja (transfer learning). Model je najprije pretreniran na Cholec80 datasetu, a zatim dodatno prilagođen (fine-tuning) na CholecTrack20 datasetu. Time je omogućeno učinkovito učenje značajki specifičnih za kirurške videozapise uz istovremeno korištenje već naučenih reprezentacija.</w:t>
      </w:r>
    </w:p>
    <w:p w14:paraId="7C58325B" w14:textId="77777777" w:rsidR="009452F0" w:rsidRPr="007145B7" w:rsidRDefault="009452F0" w:rsidP="009452F0">
      <w:pPr>
        <w:rPr>
          <w:lang w:val="hr-HR"/>
        </w:rPr>
      </w:pPr>
      <w:r w:rsidRPr="009452F0">
        <w:rPr>
          <w:lang w:val="hr-HR"/>
        </w:rPr>
        <w:t>Dobiveni rezultati pokazuju da model postiže visoke performanse, s točnošću od približno 95% i macro F1 vrijednošću od oko 0.90, što potvrđuje uspješnost primijenjenog pristupa. Analiza po fazama operacije pokazala je da model vrlo dobro prepoznaje dominantne faze, dok su slabiji</w:t>
      </w:r>
      <w:r w:rsidRPr="007145B7">
        <w:rPr>
          <w:lang w:val="hr-HR"/>
        </w:rPr>
        <w:t xml:space="preserve"> rezultati uočeni kod rijetkih i vizualno sličnih faza, poput </w:t>
      </w:r>
      <w:r w:rsidRPr="007145B7">
        <w:rPr>
          <w:i/>
          <w:iCs/>
          <w:lang w:val="hr-HR"/>
        </w:rPr>
        <w:t>GallbladderRetraction</w:t>
      </w:r>
      <w:r w:rsidRPr="007145B7">
        <w:rPr>
          <w:lang w:val="hr-HR"/>
        </w:rPr>
        <w:t>. Unatoč primjeni tehnika poput ponderiranja klasa i augmentacije podataka, neuravnoteženost skupa podataka i dalje predstavlja izazov.</w:t>
      </w:r>
    </w:p>
    <w:p w14:paraId="5E90C82A" w14:textId="77777777" w:rsidR="009452F0" w:rsidRPr="007145B7" w:rsidRDefault="009452F0" w:rsidP="009452F0">
      <w:pPr>
        <w:rPr>
          <w:lang w:val="hr-HR"/>
        </w:rPr>
      </w:pPr>
      <w:r w:rsidRPr="007145B7">
        <w:rPr>
          <w:lang w:val="hr-HR"/>
        </w:rPr>
        <w:t>U usporedbi s klasičnim CNN-temeljenim metodama, Video Transformer modeli nude značajne prednosti. Zahvaljujući mehanizmu pažnje, sposobni su istovremeno analizirati prostorne i vremenske odnose unutar video sekvenci, što rezultira boljim razumijevanjem kompleksnih kirurških procesa. Osim toga, Transformer modeli omogućuju učinkovitije modeliranje dugoročnih ovisnosti u odnosu na RNN ili LSTM pristupe.</w:t>
      </w:r>
    </w:p>
    <w:p w14:paraId="735BDDE1" w14:textId="77777777" w:rsidR="009452F0" w:rsidRPr="007145B7" w:rsidRDefault="009452F0" w:rsidP="009452F0">
      <w:pPr>
        <w:rPr>
          <w:lang w:val="hr-HR"/>
        </w:rPr>
      </w:pPr>
      <w:r w:rsidRPr="007145B7">
        <w:rPr>
          <w:lang w:val="hr-HR"/>
        </w:rPr>
        <w:t>Međutim, ovakav pristup ima i određena ograničenja. Video Transformer modeli su računalno zahtjevni te zahtijevaju značajne resurse u pogledu memorije i procesorske snage. Također, za postizanje optimalnih rezultata često je potrebno koristiti velike količine podataka i dodatne tehnike poput pretraininga, što može predstavljati izazov u medicinskim domenama gdje su podaci ograničeni.</w:t>
      </w:r>
    </w:p>
    <w:p w14:paraId="265BECC9" w14:textId="77777777" w:rsidR="009452F0" w:rsidRPr="007145B7" w:rsidRDefault="009452F0" w:rsidP="009452F0">
      <w:pPr>
        <w:rPr>
          <w:lang w:val="hr-HR"/>
        </w:rPr>
      </w:pPr>
      <w:r w:rsidRPr="007145B7">
        <w:rPr>
          <w:lang w:val="hr-HR"/>
        </w:rPr>
        <w:t>Rezultati ovog rada pokazuju da je model u velikoj mjeri uspješno naučio prepoznavati faze operacije, ali također ukazuju na prostor za daljnja poboljšanja. Kao potencijalni smjerovi budućeg rada izdvajaju se:</w:t>
      </w:r>
    </w:p>
    <w:p w14:paraId="2F97B22A" w14:textId="77777777" w:rsidR="009452F0" w:rsidRPr="007145B7" w:rsidRDefault="009452F0" w:rsidP="009452F0">
      <w:pPr>
        <w:numPr>
          <w:ilvl w:val="0"/>
          <w:numId w:val="20"/>
        </w:numPr>
        <w:rPr>
          <w:lang w:val="hr-HR"/>
        </w:rPr>
      </w:pPr>
      <w:r w:rsidRPr="007145B7">
        <w:rPr>
          <w:lang w:val="hr-HR"/>
        </w:rPr>
        <w:t xml:space="preserve">povećanje duljine sekvenci kako bi se bolje modelirao vremenski kontekst </w:t>
      </w:r>
    </w:p>
    <w:p w14:paraId="699AB23F" w14:textId="77777777" w:rsidR="009452F0" w:rsidRPr="007145B7" w:rsidRDefault="009452F0" w:rsidP="009452F0">
      <w:pPr>
        <w:numPr>
          <w:ilvl w:val="0"/>
          <w:numId w:val="20"/>
        </w:numPr>
        <w:rPr>
          <w:lang w:val="hr-HR"/>
        </w:rPr>
      </w:pPr>
      <w:r w:rsidRPr="007145B7">
        <w:rPr>
          <w:lang w:val="hr-HR"/>
        </w:rPr>
        <w:t xml:space="preserve">integracija modela s metodama za detekciju kirurških instrumenata </w:t>
      </w:r>
    </w:p>
    <w:p w14:paraId="6EB5158B" w14:textId="77777777" w:rsidR="009452F0" w:rsidRPr="007145B7" w:rsidRDefault="009452F0" w:rsidP="009452F0">
      <w:pPr>
        <w:numPr>
          <w:ilvl w:val="0"/>
          <w:numId w:val="20"/>
        </w:numPr>
        <w:rPr>
          <w:lang w:val="hr-HR"/>
        </w:rPr>
      </w:pPr>
      <w:r w:rsidRPr="007145B7">
        <w:rPr>
          <w:lang w:val="hr-HR"/>
        </w:rPr>
        <w:t xml:space="preserve">primjena naprednijih tehnika augmentacije i balansiranja podataka </w:t>
      </w:r>
    </w:p>
    <w:p w14:paraId="34085C99" w14:textId="77777777" w:rsidR="009452F0" w:rsidRPr="007145B7" w:rsidRDefault="009452F0" w:rsidP="009452F0">
      <w:pPr>
        <w:numPr>
          <w:ilvl w:val="0"/>
          <w:numId w:val="20"/>
        </w:numPr>
        <w:rPr>
          <w:lang w:val="hr-HR"/>
        </w:rPr>
      </w:pPr>
      <w:r w:rsidRPr="007145B7">
        <w:rPr>
          <w:lang w:val="hr-HR"/>
        </w:rPr>
        <w:t xml:space="preserve">optimizacija modela za rad u stvarnom vremenu (real-time sustavi) </w:t>
      </w:r>
    </w:p>
    <w:p w14:paraId="3FD53106" w14:textId="77777777" w:rsidR="009452F0" w:rsidRPr="007145B7" w:rsidRDefault="009452F0" w:rsidP="009452F0">
      <w:pPr>
        <w:rPr>
          <w:lang w:val="hr-HR"/>
        </w:rPr>
      </w:pPr>
      <w:r w:rsidRPr="007145B7">
        <w:rPr>
          <w:lang w:val="hr-HR"/>
        </w:rPr>
        <w:lastRenderedPageBreak/>
        <w:t>Posebno zanimljiv smjer razvoja predstavlja integracija ovakvih modela u asistivne sustave u operacijskim salama, gdje bi mogli pružati podršku kirurzima u praćenju tijeka operacije i donošenju odluka.</w:t>
      </w:r>
    </w:p>
    <w:p w14:paraId="70C68C0B" w14:textId="77777777" w:rsidR="009452F0" w:rsidRPr="007145B7" w:rsidRDefault="009452F0" w:rsidP="009452F0">
      <w:pPr>
        <w:rPr>
          <w:lang w:val="hr-HR"/>
        </w:rPr>
      </w:pPr>
      <w:r w:rsidRPr="007145B7">
        <w:rPr>
          <w:lang w:val="hr-HR"/>
        </w:rPr>
        <w:t>Zaključno, može se reći da Video Transformer modeli predstavljaju snažan i perspektivan alat za analizu kirurških videozapisa te imaju značajan potencijal za primjenu u budućim medicinskim sustavima temeljenim na umjetnoj inteligenciji.</w:t>
      </w:r>
    </w:p>
    <w:p w14:paraId="7BE3873B" w14:textId="77777777" w:rsidR="00563B6C" w:rsidRDefault="00563B6C" w:rsidP="00563B6C">
      <w:pPr>
        <w:rPr>
          <w:lang w:val="hr-HR"/>
        </w:rPr>
      </w:pPr>
    </w:p>
    <w:p w14:paraId="64FD4714" w14:textId="30E99CE4" w:rsidR="00AB30F4" w:rsidRPr="009452F0" w:rsidRDefault="00AB30F4" w:rsidP="00563B6C">
      <w:pPr>
        <w:rPr>
          <w:b/>
          <w:bCs/>
          <w:lang w:val="hr-HR"/>
        </w:rPr>
      </w:pPr>
    </w:p>
    <w:p w14:paraId="2A230F65" w14:textId="77777777" w:rsidR="00563B6C" w:rsidRDefault="00563B6C" w:rsidP="00563B6C"/>
    <w:p w14:paraId="3FD299AE" w14:textId="77777777" w:rsidR="00563B6C" w:rsidRDefault="00563B6C" w:rsidP="00563B6C">
      <w:pPr>
        <w:pStyle w:val="Naslov1"/>
      </w:pPr>
    </w:p>
    <w:p w14:paraId="7CD2A859" w14:textId="77777777" w:rsidR="00563B6C" w:rsidRDefault="00563B6C" w:rsidP="00563B6C">
      <w:pPr>
        <w:pStyle w:val="Naslov1"/>
      </w:pPr>
    </w:p>
    <w:p w14:paraId="3D62CE3E" w14:textId="77777777" w:rsidR="00563B6C" w:rsidRDefault="00563B6C" w:rsidP="00563B6C">
      <w:pPr>
        <w:pStyle w:val="Naslov1"/>
      </w:pPr>
    </w:p>
    <w:p w14:paraId="106FC73F" w14:textId="77777777" w:rsidR="00563B6C" w:rsidRDefault="00563B6C" w:rsidP="00563B6C">
      <w:pPr>
        <w:pStyle w:val="Naslov1"/>
      </w:pPr>
    </w:p>
    <w:p w14:paraId="40D20C7F" w14:textId="77777777" w:rsidR="0097632A" w:rsidRDefault="0097632A" w:rsidP="00563B6C"/>
    <w:p w14:paraId="201288B6" w14:textId="77777777" w:rsidR="00024431" w:rsidRDefault="00024431" w:rsidP="00563B6C"/>
    <w:p w14:paraId="2DFD964C" w14:textId="77777777" w:rsidR="009452F0" w:rsidRDefault="009452F0" w:rsidP="00563B6C"/>
    <w:p w14:paraId="4865ECE0" w14:textId="77777777" w:rsidR="009452F0" w:rsidRDefault="009452F0" w:rsidP="00563B6C"/>
    <w:p w14:paraId="07F9D2F8" w14:textId="77777777" w:rsidR="009452F0" w:rsidRDefault="009452F0" w:rsidP="00563B6C"/>
    <w:p w14:paraId="454C118E" w14:textId="77777777" w:rsidR="009452F0" w:rsidRDefault="009452F0" w:rsidP="00563B6C"/>
    <w:p w14:paraId="470E8483" w14:textId="77777777" w:rsidR="009452F0" w:rsidRDefault="009452F0" w:rsidP="00563B6C"/>
    <w:p w14:paraId="460B6060" w14:textId="77777777" w:rsidR="009452F0" w:rsidRDefault="009452F0" w:rsidP="00563B6C"/>
    <w:p w14:paraId="0275F928" w14:textId="77777777" w:rsidR="009452F0" w:rsidRDefault="009452F0" w:rsidP="00563B6C"/>
    <w:p w14:paraId="084E6BA9" w14:textId="77777777" w:rsidR="009452F0" w:rsidRDefault="009452F0" w:rsidP="00563B6C"/>
    <w:p w14:paraId="5BC3E795" w14:textId="77777777" w:rsidR="009452F0" w:rsidRDefault="009452F0" w:rsidP="00563B6C"/>
    <w:p w14:paraId="3BA8BE3A" w14:textId="77777777" w:rsidR="009452F0" w:rsidRDefault="009452F0" w:rsidP="00563B6C"/>
    <w:p w14:paraId="41A43B91" w14:textId="77777777" w:rsidR="00024431" w:rsidRDefault="00024431" w:rsidP="00563B6C"/>
    <w:p w14:paraId="223DB6D8" w14:textId="77777777" w:rsidR="00A52BCC" w:rsidRPr="00563B6C" w:rsidRDefault="00A52BCC" w:rsidP="00563B6C"/>
    <w:p w14:paraId="0471CA6F" w14:textId="5BE162C3" w:rsidR="00563B6C" w:rsidRPr="00563B6C" w:rsidRDefault="00563B6C" w:rsidP="00563B6C">
      <w:pPr>
        <w:pStyle w:val="Naslov1"/>
      </w:pPr>
      <w:bookmarkStart w:id="27" w:name="_Toc227087504"/>
      <w:r>
        <w:lastRenderedPageBreak/>
        <w:t>Literatura</w:t>
      </w:r>
      <w:bookmarkEnd w:id="27"/>
    </w:p>
    <w:p w14:paraId="49010774" w14:textId="77777777" w:rsidR="001C153E" w:rsidRDefault="001C153E" w:rsidP="001C153E">
      <w:pPr>
        <w:rPr>
          <w:rFonts w:cs="Times New Roman"/>
          <w:b/>
          <w:bCs/>
          <w:sz w:val="32"/>
          <w:szCs w:val="32"/>
        </w:rPr>
      </w:pPr>
    </w:p>
    <w:p w14:paraId="5DD745D0" w14:textId="77777777" w:rsidR="00F243F3" w:rsidRDefault="00F243F3" w:rsidP="00F243F3">
      <w:r>
        <w:t xml:space="preserve">Dataset: </w:t>
      </w:r>
      <w:r w:rsidRPr="00FD1B33">
        <w:t>CholecTrack20 Dataset</w:t>
      </w:r>
    </w:p>
    <w:p w14:paraId="269E2D1B" w14:textId="242779A2" w:rsidR="00F243F3" w:rsidRDefault="00F243F3" w:rsidP="00F243F3">
      <w:r>
        <w:t xml:space="preserve">[1] </w:t>
      </w:r>
      <w:hyperlink r:id="rId20" w:history="1">
        <w:r w:rsidRPr="00ED0A0F">
          <w:rPr>
            <w:rStyle w:val="Hiperveza"/>
          </w:rPr>
          <w:t>https://camma.unistra.fr/datasets/</w:t>
        </w:r>
      </w:hyperlink>
    </w:p>
    <w:p w14:paraId="1D3537E8" w14:textId="757ADFD9" w:rsidR="00F243F3" w:rsidRPr="00FD1B33" w:rsidRDefault="00F243F3" w:rsidP="00F243F3">
      <w:r>
        <w:t>Izvori</w:t>
      </w:r>
      <w:r w:rsidRPr="00FD1B33">
        <w:t>: </w:t>
      </w:r>
    </w:p>
    <w:p w14:paraId="1DAE839E" w14:textId="50BE75EE" w:rsidR="00F243F3" w:rsidRPr="00FD1B33" w:rsidRDefault="00F243F3" w:rsidP="00F243F3">
      <w:r>
        <w:t xml:space="preserve">[1] </w:t>
      </w:r>
      <w:hyperlink r:id="rId21" w:history="1">
        <w:r w:rsidRPr="00ED0A0F">
          <w:rPr>
            <w:rStyle w:val="Hiperveza"/>
          </w:rPr>
          <w:t>https://arxiv.org/abs/2106.13230</w:t>
        </w:r>
      </w:hyperlink>
    </w:p>
    <w:p w14:paraId="4AFC110D" w14:textId="3F0F20A4" w:rsidR="00F243F3" w:rsidRPr="00FD1B33" w:rsidRDefault="00F243F3" w:rsidP="00F243F3">
      <w:r>
        <w:t xml:space="preserve">[2] </w:t>
      </w:r>
      <w:hyperlink r:id="rId22" w:history="1">
        <w:r w:rsidRPr="00ED0A0F">
          <w:rPr>
            <w:rStyle w:val="Hiperveza"/>
          </w:rPr>
          <w:t>https://openaccess.thecvf.com/content/CVPR2022/papers/Liu_Video_Swin_Transformer_CVPR_2022_paper.pdf</w:t>
        </w:r>
      </w:hyperlink>
    </w:p>
    <w:p w14:paraId="4326F298" w14:textId="1737DC54" w:rsidR="00F243F3" w:rsidRPr="00FD1B33" w:rsidRDefault="00F243F3" w:rsidP="00F243F3">
      <w:r>
        <w:t xml:space="preserve">[3] </w:t>
      </w:r>
      <w:hyperlink r:id="rId23" w:history="1">
        <w:r w:rsidRPr="00ED0A0F">
          <w:rPr>
            <w:rStyle w:val="Hiperveza"/>
          </w:rPr>
          <w:t>https://www.sciencedirect.com/science/article/abs/pii/S0926580525000822</w:t>
        </w:r>
      </w:hyperlink>
    </w:p>
    <w:p w14:paraId="48358703" w14:textId="7A6697F1" w:rsidR="00F243F3" w:rsidRPr="00FD1B33" w:rsidRDefault="00F243F3" w:rsidP="00F243F3">
      <w:r>
        <w:t xml:space="preserve">[4] </w:t>
      </w:r>
      <w:hyperlink r:id="rId24" w:history="1">
        <w:r w:rsidRPr="00ED0A0F">
          <w:rPr>
            <w:rStyle w:val="Hiperveza"/>
          </w:rPr>
          <w:t>https://pmc.ncbi.nlm.nih.gov/articles/PMC10307635/</w:t>
        </w:r>
      </w:hyperlink>
    </w:p>
    <w:p w14:paraId="4889571B" w14:textId="23703EA4" w:rsidR="00F243F3" w:rsidRPr="00FD1B33" w:rsidRDefault="00F243F3" w:rsidP="00F243F3">
      <w:r>
        <w:t xml:space="preserve">[5] </w:t>
      </w:r>
      <w:hyperlink r:id="rId25" w:history="1">
        <w:r w:rsidRPr="00ED0A0F">
          <w:rPr>
            <w:rStyle w:val="Hiperveza"/>
          </w:rPr>
          <w:t>https://www.mdpi.com/1424-8220/23/7/3420</w:t>
        </w:r>
      </w:hyperlink>
    </w:p>
    <w:p w14:paraId="57DF788E" w14:textId="516E0E67" w:rsidR="00F243F3" w:rsidRPr="00FD1B33" w:rsidRDefault="00F243F3" w:rsidP="00F243F3">
      <w:r>
        <w:t xml:space="preserve">[6] </w:t>
      </w:r>
      <w:hyperlink r:id="rId26" w:history="1">
        <w:r w:rsidRPr="00ED0A0F">
          <w:rPr>
            <w:rStyle w:val="Hiperveza"/>
          </w:rPr>
          <w:t>https://spj.science.org/doi/10.34133/icomputing.0143</w:t>
        </w:r>
      </w:hyperlink>
    </w:p>
    <w:p w14:paraId="3320BFF2" w14:textId="7520C605" w:rsidR="00F243F3" w:rsidRPr="00FD1B33" w:rsidRDefault="00F243F3" w:rsidP="00F243F3">
      <w:r>
        <w:t xml:space="preserve">[7] </w:t>
      </w:r>
      <w:hyperlink r:id="rId27" w:history="1">
        <w:r w:rsidRPr="00ED0A0F">
          <w:rPr>
            <w:rStyle w:val="Hiperveza"/>
          </w:rPr>
          <w:t>https://pmc.ncbi.nlm.nih.gov/articles/PMC11599821/</w:t>
        </w:r>
      </w:hyperlink>
    </w:p>
    <w:p w14:paraId="0A707106" w14:textId="7056D94C" w:rsidR="00F243F3" w:rsidRPr="00FD1B33" w:rsidRDefault="00F243F3" w:rsidP="00F243F3">
      <w:r>
        <w:t xml:space="preserve">[8] </w:t>
      </w:r>
      <w:hyperlink r:id="rId28" w:history="1">
        <w:r w:rsidRPr="00F243F3">
          <w:rPr>
            <w:rStyle w:val="Hiperveza"/>
            <w:szCs w:val="24"/>
          </w:rPr>
          <w:t>https://www.researchgate.net/publication/367009409_On_the_evaluation_of_surgical_phase_recognition_models_in_laparoscopic_videos</w:t>
        </w:r>
      </w:hyperlink>
    </w:p>
    <w:p w14:paraId="16AC98F2" w14:textId="6A79B9BA" w:rsidR="00F243F3" w:rsidRPr="00FD1B33" w:rsidRDefault="00F243F3" w:rsidP="00F243F3">
      <w:r>
        <w:t xml:space="preserve">[9] </w:t>
      </w:r>
      <w:hyperlink r:id="rId29" w:history="1">
        <w:r w:rsidRPr="00ED0A0F">
          <w:rPr>
            <w:rStyle w:val="Hiperveza"/>
          </w:rPr>
          <w:t>https://arxiv.org/abs/2103.03873</w:t>
        </w:r>
      </w:hyperlink>
    </w:p>
    <w:p w14:paraId="7674445E" w14:textId="46B99150" w:rsidR="00F243F3" w:rsidRPr="00FD1B33" w:rsidRDefault="00F243F3" w:rsidP="00F243F3">
      <w:r>
        <w:t xml:space="preserve">[10] </w:t>
      </w:r>
      <w:hyperlink r:id="rId30" w:history="1">
        <w:r w:rsidRPr="00ED0A0F">
          <w:rPr>
            <w:rStyle w:val="Hiperveza"/>
          </w:rPr>
          <w:t>https://arxiv.org/abs/2305.08989</w:t>
        </w:r>
      </w:hyperlink>
    </w:p>
    <w:p w14:paraId="63480AE8" w14:textId="77777777" w:rsidR="00F243F3" w:rsidRDefault="00F243F3" w:rsidP="001C153E">
      <w:pPr>
        <w:rPr>
          <w:rFonts w:cs="Times New Roman"/>
          <w:b/>
          <w:bCs/>
          <w:sz w:val="32"/>
          <w:szCs w:val="32"/>
        </w:rPr>
      </w:pPr>
    </w:p>
    <w:p w14:paraId="411423E5" w14:textId="77777777" w:rsidR="001C153E" w:rsidRPr="001C153E" w:rsidRDefault="001C153E" w:rsidP="001C153E">
      <w:pPr>
        <w:jc w:val="left"/>
        <w:rPr>
          <w:rFonts w:cs="Times New Roman"/>
          <w:b/>
          <w:bCs/>
          <w:sz w:val="32"/>
          <w:szCs w:val="32"/>
        </w:rPr>
      </w:pPr>
    </w:p>
    <w:sectPr w:rsidR="001C153E" w:rsidRPr="001C153E" w:rsidSect="000F31F8">
      <w:footerReference w:type="default" r:id="rId31"/>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E501" w14:textId="77777777" w:rsidR="009D6224" w:rsidRDefault="009D6224" w:rsidP="00FF3A44">
      <w:pPr>
        <w:spacing w:after="0" w:line="240" w:lineRule="auto"/>
      </w:pPr>
      <w:r>
        <w:separator/>
      </w:r>
    </w:p>
  </w:endnote>
  <w:endnote w:type="continuationSeparator" w:id="0">
    <w:p w14:paraId="674B39DB" w14:textId="77777777" w:rsidR="009D6224" w:rsidRDefault="009D6224" w:rsidP="00FF3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D906" w14:textId="77777777" w:rsidR="000F31F8" w:rsidRDefault="000F31F8">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556643"/>
      <w:docPartObj>
        <w:docPartGallery w:val="Page Numbers (Bottom of Page)"/>
        <w:docPartUnique/>
      </w:docPartObj>
    </w:sdtPr>
    <w:sdtContent>
      <w:p w14:paraId="469B7CA5" w14:textId="58379CBE" w:rsidR="00B83F53" w:rsidRDefault="00B83F53">
        <w:pPr>
          <w:pStyle w:val="Podnoje"/>
          <w:jc w:val="right"/>
        </w:pPr>
      </w:p>
    </w:sdtContent>
  </w:sdt>
  <w:p w14:paraId="66DF18B9" w14:textId="2815001D" w:rsidR="00FF3A44" w:rsidRDefault="000F31F8" w:rsidP="000F31F8">
    <w:pPr>
      <w:pStyle w:val="Podnoje"/>
      <w:tabs>
        <w:tab w:val="clear" w:pos="9072"/>
        <w:tab w:val="left" w:pos="453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2369" w14:textId="77777777" w:rsidR="000F31F8" w:rsidRDefault="000F31F8">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469028"/>
      <w:docPartObj>
        <w:docPartGallery w:val="Page Numbers (Bottom of Page)"/>
        <w:docPartUnique/>
      </w:docPartObj>
    </w:sdtPr>
    <w:sdtContent>
      <w:p w14:paraId="781B4F30" w14:textId="77777777" w:rsidR="000F31F8" w:rsidRDefault="000F31F8">
        <w:pPr>
          <w:pStyle w:val="Podnoje"/>
          <w:jc w:val="right"/>
        </w:pPr>
        <w:r>
          <w:fldChar w:fldCharType="begin"/>
        </w:r>
        <w:r>
          <w:instrText>PAGE   \* MERGEFORMAT</w:instrText>
        </w:r>
        <w:r>
          <w:fldChar w:fldCharType="separate"/>
        </w:r>
        <w:r>
          <w:rPr>
            <w:lang w:val="hr-HR"/>
          </w:rPr>
          <w:t>2</w:t>
        </w:r>
        <w:r>
          <w:fldChar w:fldCharType="end"/>
        </w:r>
      </w:p>
    </w:sdtContent>
  </w:sdt>
  <w:p w14:paraId="4AB9E29E" w14:textId="77777777" w:rsidR="000F31F8" w:rsidRDefault="000F31F8" w:rsidP="000F31F8">
    <w:pPr>
      <w:pStyle w:val="Podnoje"/>
      <w:tabs>
        <w:tab w:val="clear" w:pos="9072"/>
        <w:tab w:val="left" w:pos="453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A54C9" w14:textId="77777777" w:rsidR="009D6224" w:rsidRDefault="009D6224" w:rsidP="00FF3A44">
      <w:pPr>
        <w:spacing w:after="0" w:line="240" w:lineRule="auto"/>
      </w:pPr>
      <w:r>
        <w:separator/>
      </w:r>
    </w:p>
  </w:footnote>
  <w:footnote w:type="continuationSeparator" w:id="0">
    <w:p w14:paraId="1E8819FE" w14:textId="77777777" w:rsidR="009D6224" w:rsidRDefault="009D6224" w:rsidP="00FF3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9D32" w14:textId="77777777" w:rsidR="000F31F8" w:rsidRDefault="000F31F8">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9047" w14:textId="77777777" w:rsidR="000F31F8" w:rsidRDefault="000F31F8">
    <w:pPr>
      <w:pStyle w:val="Zaglavlj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A401" w14:textId="77777777" w:rsidR="000F31F8" w:rsidRDefault="000F31F8">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528"/>
    <w:multiLevelType w:val="multilevel"/>
    <w:tmpl w:val="1CC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4E1"/>
    <w:multiLevelType w:val="hybridMultilevel"/>
    <w:tmpl w:val="7D4E81FC"/>
    <w:lvl w:ilvl="0" w:tplc="085C00EA">
      <w:start w:val="1"/>
      <w:numFmt w:val="bullet"/>
      <w:lvlText w:val="-"/>
      <w:lvlJc w:val="left"/>
      <w:pPr>
        <w:ind w:left="1068" w:hanging="360"/>
      </w:pPr>
      <w:rPr>
        <w:rFonts w:ascii="Times New Roman" w:eastAsia="Aptos" w:hAnsi="Times New Roman" w:cs="Times New Roman"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2" w15:restartNumberingAfterBreak="0">
    <w:nsid w:val="02AD49A1"/>
    <w:multiLevelType w:val="multilevel"/>
    <w:tmpl w:val="D0F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4FCB"/>
    <w:multiLevelType w:val="multilevel"/>
    <w:tmpl w:val="DD0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972BC"/>
    <w:multiLevelType w:val="multilevel"/>
    <w:tmpl w:val="E76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E722A"/>
    <w:multiLevelType w:val="multilevel"/>
    <w:tmpl w:val="2D8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41C6A"/>
    <w:multiLevelType w:val="multilevel"/>
    <w:tmpl w:val="80F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85FC7"/>
    <w:multiLevelType w:val="multilevel"/>
    <w:tmpl w:val="0680C520"/>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B48512B"/>
    <w:multiLevelType w:val="multilevel"/>
    <w:tmpl w:val="5B8E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A65D5"/>
    <w:multiLevelType w:val="multilevel"/>
    <w:tmpl w:val="C14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C3B81"/>
    <w:multiLevelType w:val="multilevel"/>
    <w:tmpl w:val="1D0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71AEC"/>
    <w:multiLevelType w:val="multilevel"/>
    <w:tmpl w:val="0626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C65CB"/>
    <w:multiLevelType w:val="hybridMultilevel"/>
    <w:tmpl w:val="2558FB9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317B7DD1"/>
    <w:multiLevelType w:val="multilevel"/>
    <w:tmpl w:val="13A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5704D"/>
    <w:multiLevelType w:val="multilevel"/>
    <w:tmpl w:val="33B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E2E75"/>
    <w:multiLevelType w:val="multilevel"/>
    <w:tmpl w:val="F61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03651"/>
    <w:multiLevelType w:val="hybridMultilevel"/>
    <w:tmpl w:val="C1F0A67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40653620"/>
    <w:multiLevelType w:val="multilevel"/>
    <w:tmpl w:val="495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05232"/>
    <w:multiLevelType w:val="multilevel"/>
    <w:tmpl w:val="022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B1D62"/>
    <w:multiLevelType w:val="multilevel"/>
    <w:tmpl w:val="C0A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1197D"/>
    <w:multiLevelType w:val="multilevel"/>
    <w:tmpl w:val="23F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C594C"/>
    <w:multiLevelType w:val="multilevel"/>
    <w:tmpl w:val="F85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E4FEF"/>
    <w:multiLevelType w:val="multilevel"/>
    <w:tmpl w:val="929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C4B17"/>
    <w:multiLevelType w:val="multilevel"/>
    <w:tmpl w:val="10E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11743"/>
    <w:multiLevelType w:val="multilevel"/>
    <w:tmpl w:val="1E3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42550"/>
    <w:multiLevelType w:val="hybridMultilevel"/>
    <w:tmpl w:val="2FFC4198"/>
    <w:lvl w:ilvl="0" w:tplc="041A0001">
      <w:start w:val="1"/>
      <w:numFmt w:val="bullet"/>
      <w:lvlText w:val=""/>
      <w:lvlJc w:val="left"/>
      <w:pPr>
        <w:ind w:left="1080" w:hanging="360"/>
      </w:pPr>
      <w:rPr>
        <w:rFonts w:ascii="Symbol" w:hAnsi="Symbol"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6" w15:restartNumberingAfterBreak="0">
    <w:nsid w:val="7C7B49BB"/>
    <w:multiLevelType w:val="multilevel"/>
    <w:tmpl w:val="B1D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29119">
    <w:abstractNumId w:val="12"/>
  </w:num>
  <w:num w:numId="2" w16cid:durableId="367871930">
    <w:abstractNumId w:val="16"/>
  </w:num>
  <w:num w:numId="3" w16cid:durableId="361521151">
    <w:abstractNumId w:val="7"/>
  </w:num>
  <w:num w:numId="4" w16cid:durableId="250940069">
    <w:abstractNumId w:val="1"/>
  </w:num>
  <w:num w:numId="5" w16cid:durableId="962007095">
    <w:abstractNumId w:val="5"/>
  </w:num>
  <w:num w:numId="6" w16cid:durableId="2062556061">
    <w:abstractNumId w:val="26"/>
  </w:num>
  <w:num w:numId="7" w16cid:durableId="999194235">
    <w:abstractNumId w:val="8"/>
  </w:num>
  <w:num w:numId="8" w16cid:durableId="1384870822">
    <w:abstractNumId w:val="25"/>
  </w:num>
  <w:num w:numId="9" w16cid:durableId="231889842">
    <w:abstractNumId w:val="3"/>
  </w:num>
  <w:num w:numId="10" w16cid:durableId="1620989251">
    <w:abstractNumId w:val="6"/>
  </w:num>
  <w:num w:numId="11" w16cid:durableId="32968371">
    <w:abstractNumId w:val="9"/>
  </w:num>
  <w:num w:numId="12" w16cid:durableId="1579824426">
    <w:abstractNumId w:val="10"/>
  </w:num>
  <w:num w:numId="13" w16cid:durableId="884870043">
    <w:abstractNumId w:val="19"/>
  </w:num>
  <w:num w:numId="14" w16cid:durableId="315761512">
    <w:abstractNumId w:val="22"/>
  </w:num>
  <w:num w:numId="15" w16cid:durableId="318391749">
    <w:abstractNumId w:val="18"/>
  </w:num>
  <w:num w:numId="16" w16cid:durableId="1481114243">
    <w:abstractNumId w:val="2"/>
  </w:num>
  <w:num w:numId="17" w16cid:durableId="1838963078">
    <w:abstractNumId w:val="4"/>
  </w:num>
  <w:num w:numId="18" w16cid:durableId="2030255377">
    <w:abstractNumId w:val="13"/>
  </w:num>
  <w:num w:numId="19" w16cid:durableId="439573933">
    <w:abstractNumId w:val="0"/>
  </w:num>
  <w:num w:numId="20" w16cid:durableId="607200940">
    <w:abstractNumId w:val="24"/>
  </w:num>
  <w:num w:numId="21" w16cid:durableId="876164436">
    <w:abstractNumId w:val="21"/>
  </w:num>
  <w:num w:numId="22" w16cid:durableId="1863740790">
    <w:abstractNumId w:val="14"/>
  </w:num>
  <w:num w:numId="23" w16cid:durableId="758789314">
    <w:abstractNumId w:val="15"/>
  </w:num>
  <w:num w:numId="24" w16cid:durableId="643773211">
    <w:abstractNumId w:val="17"/>
  </w:num>
  <w:num w:numId="25" w16cid:durableId="930820463">
    <w:abstractNumId w:val="20"/>
  </w:num>
  <w:num w:numId="26" w16cid:durableId="470025021">
    <w:abstractNumId w:val="11"/>
  </w:num>
  <w:num w:numId="27" w16cid:durableId="4877890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0F"/>
    <w:rsid w:val="00002688"/>
    <w:rsid w:val="00012461"/>
    <w:rsid w:val="00024431"/>
    <w:rsid w:val="00035A5E"/>
    <w:rsid w:val="000B37E4"/>
    <w:rsid w:val="000B6491"/>
    <w:rsid w:val="000F31F8"/>
    <w:rsid w:val="000F3D24"/>
    <w:rsid w:val="0010728E"/>
    <w:rsid w:val="00162A41"/>
    <w:rsid w:val="001817AA"/>
    <w:rsid w:val="0019312B"/>
    <w:rsid w:val="001B0056"/>
    <w:rsid w:val="001C153E"/>
    <w:rsid w:val="001F5004"/>
    <w:rsid w:val="0024410A"/>
    <w:rsid w:val="00267528"/>
    <w:rsid w:val="0027267D"/>
    <w:rsid w:val="00283ECC"/>
    <w:rsid w:val="002B210D"/>
    <w:rsid w:val="002E3D58"/>
    <w:rsid w:val="002F66FF"/>
    <w:rsid w:val="002F7BBF"/>
    <w:rsid w:val="00310034"/>
    <w:rsid w:val="00363C1D"/>
    <w:rsid w:val="003B5679"/>
    <w:rsid w:val="00401A2B"/>
    <w:rsid w:val="004C2D9D"/>
    <w:rsid w:val="005136CA"/>
    <w:rsid w:val="00514FCB"/>
    <w:rsid w:val="00562DC4"/>
    <w:rsid w:val="00563B6C"/>
    <w:rsid w:val="005D5151"/>
    <w:rsid w:val="00640650"/>
    <w:rsid w:val="0065208D"/>
    <w:rsid w:val="0067064E"/>
    <w:rsid w:val="006C72B8"/>
    <w:rsid w:val="006D751F"/>
    <w:rsid w:val="006F7CFC"/>
    <w:rsid w:val="00712184"/>
    <w:rsid w:val="007145B7"/>
    <w:rsid w:val="007E13D5"/>
    <w:rsid w:val="00811A92"/>
    <w:rsid w:val="00817F9B"/>
    <w:rsid w:val="0086236B"/>
    <w:rsid w:val="008A2240"/>
    <w:rsid w:val="008A29EA"/>
    <w:rsid w:val="008B4CF3"/>
    <w:rsid w:val="008C3B76"/>
    <w:rsid w:val="008F2898"/>
    <w:rsid w:val="00902463"/>
    <w:rsid w:val="00914879"/>
    <w:rsid w:val="009452F0"/>
    <w:rsid w:val="0097632A"/>
    <w:rsid w:val="0099325D"/>
    <w:rsid w:val="009B5D59"/>
    <w:rsid w:val="009C73A8"/>
    <w:rsid w:val="009D6224"/>
    <w:rsid w:val="009E1EFF"/>
    <w:rsid w:val="009F2B7E"/>
    <w:rsid w:val="00A21CA7"/>
    <w:rsid w:val="00A32085"/>
    <w:rsid w:val="00A37825"/>
    <w:rsid w:val="00A52BCC"/>
    <w:rsid w:val="00AA2572"/>
    <w:rsid w:val="00AB30F4"/>
    <w:rsid w:val="00AC5D23"/>
    <w:rsid w:val="00AF7E73"/>
    <w:rsid w:val="00B16DBB"/>
    <w:rsid w:val="00B251A1"/>
    <w:rsid w:val="00B379F7"/>
    <w:rsid w:val="00B72D79"/>
    <w:rsid w:val="00B81D82"/>
    <w:rsid w:val="00B83F53"/>
    <w:rsid w:val="00B94E2F"/>
    <w:rsid w:val="00B969C3"/>
    <w:rsid w:val="00BD38B6"/>
    <w:rsid w:val="00BE11FC"/>
    <w:rsid w:val="00C01BB4"/>
    <w:rsid w:val="00C10E1E"/>
    <w:rsid w:val="00C40C53"/>
    <w:rsid w:val="00C63CFA"/>
    <w:rsid w:val="00C853AD"/>
    <w:rsid w:val="00D17098"/>
    <w:rsid w:val="00D31A9A"/>
    <w:rsid w:val="00DD671B"/>
    <w:rsid w:val="00DE1B04"/>
    <w:rsid w:val="00DF6DE5"/>
    <w:rsid w:val="00E1480B"/>
    <w:rsid w:val="00E2542F"/>
    <w:rsid w:val="00E364FE"/>
    <w:rsid w:val="00EE69EF"/>
    <w:rsid w:val="00F243F3"/>
    <w:rsid w:val="00F54F86"/>
    <w:rsid w:val="00F82C46"/>
    <w:rsid w:val="00F90CEF"/>
    <w:rsid w:val="00F95890"/>
    <w:rsid w:val="00FA040F"/>
    <w:rsid w:val="00FA1BDA"/>
    <w:rsid w:val="00FD18E7"/>
    <w:rsid w:val="00FF3A44"/>
    <w:rsid w:val="00FF5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3C224"/>
  <w15:chartTrackingRefBased/>
  <w15:docId w15:val="{E6959403-77FF-423E-B742-ACDA520D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3D5"/>
    <w:pPr>
      <w:jc w:val="both"/>
    </w:pPr>
    <w:rPr>
      <w:rFonts w:ascii="Times New Roman" w:eastAsia="Aptos" w:hAnsi="Times New Roman" w:cs="Aptos"/>
      <w:sz w:val="24"/>
      <w:lang w:val="hr" w:eastAsia="hr-HR"/>
    </w:rPr>
  </w:style>
  <w:style w:type="paragraph" w:styleId="Naslov1">
    <w:name w:val="heading 1"/>
    <w:basedOn w:val="Normal"/>
    <w:next w:val="Normal"/>
    <w:link w:val="Naslov1Char"/>
    <w:uiPriority w:val="9"/>
    <w:qFormat/>
    <w:rsid w:val="0097632A"/>
    <w:pPr>
      <w:keepNext/>
      <w:keepLines/>
      <w:spacing w:before="360" w:after="80"/>
      <w:jc w:val="left"/>
      <w:outlineLvl w:val="0"/>
    </w:pPr>
    <w:rPr>
      <w:rFonts w:eastAsiaTheme="majorEastAsia" w:cstheme="majorBidi"/>
      <w:b/>
      <w:sz w:val="28"/>
      <w:szCs w:val="40"/>
    </w:rPr>
  </w:style>
  <w:style w:type="paragraph" w:styleId="Naslov2">
    <w:name w:val="heading 2"/>
    <w:basedOn w:val="Normal"/>
    <w:next w:val="Normal"/>
    <w:link w:val="Naslov2Char"/>
    <w:uiPriority w:val="9"/>
    <w:unhideWhenUsed/>
    <w:qFormat/>
    <w:rsid w:val="00283ECC"/>
    <w:pPr>
      <w:keepNext/>
      <w:keepLines/>
      <w:spacing w:before="160" w:after="80"/>
      <w:outlineLvl w:val="1"/>
    </w:pPr>
    <w:rPr>
      <w:rFonts w:eastAsiaTheme="majorEastAsia" w:cstheme="majorBidi"/>
      <w:b/>
      <w:szCs w:val="32"/>
    </w:rPr>
  </w:style>
  <w:style w:type="paragraph" w:styleId="Naslov3">
    <w:name w:val="heading 3"/>
    <w:basedOn w:val="Normal"/>
    <w:next w:val="Normal"/>
    <w:link w:val="Naslov3Char"/>
    <w:uiPriority w:val="9"/>
    <w:unhideWhenUsed/>
    <w:qFormat/>
    <w:rsid w:val="001B0056"/>
    <w:pPr>
      <w:keepNext/>
      <w:keepLines/>
      <w:spacing w:before="160" w:after="80"/>
      <w:outlineLvl w:val="2"/>
    </w:pPr>
    <w:rPr>
      <w:rFonts w:eastAsiaTheme="majorEastAsia" w:cstheme="majorBidi"/>
      <w:b/>
      <w:color w:val="000000" w:themeColor="text1"/>
      <w:szCs w:val="28"/>
    </w:rPr>
  </w:style>
  <w:style w:type="paragraph" w:styleId="Naslov4">
    <w:name w:val="heading 4"/>
    <w:basedOn w:val="Normal"/>
    <w:next w:val="Normal"/>
    <w:link w:val="Naslov4Char"/>
    <w:uiPriority w:val="9"/>
    <w:semiHidden/>
    <w:unhideWhenUsed/>
    <w:qFormat/>
    <w:rsid w:val="00FA040F"/>
    <w:pPr>
      <w:keepNext/>
      <w:keepLines/>
      <w:spacing w:before="80" w:after="40"/>
      <w:outlineLvl w:val="3"/>
    </w:pPr>
    <w:rPr>
      <w:rFonts w:eastAsiaTheme="majorEastAsia" w:cstheme="majorBidi"/>
      <w:i/>
      <w:iCs/>
      <w:color w:val="365F91" w:themeColor="accent1" w:themeShade="BF"/>
    </w:rPr>
  </w:style>
  <w:style w:type="paragraph" w:styleId="Naslov5">
    <w:name w:val="heading 5"/>
    <w:basedOn w:val="Normal"/>
    <w:next w:val="Normal"/>
    <w:link w:val="Naslov5Char"/>
    <w:uiPriority w:val="9"/>
    <w:semiHidden/>
    <w:unhideWhenUsed/>
    <w:qFormat/>
    <w:rsid w:val="00FA040F"/>
    <w:pPr>
      <w:keepNext/>
      <w:keepLines/>
      <w:spacing w:before="80" w:after="40"/>
      <w:outlineLvl w:val="4"/>
    </w:pPr>
    <w:rPr>
      <w:rFonts w:eastAsiaTheme="majorEastAsia" w:cstheme="majorBidi"/>
      <w:color w:val="365F91" w:themeColor="accent1" w:themeShade="BF"/>
    </w:rPr>
  </w:style>
  <w:style w:type="paragraph" w:styleId="Naslov6">
    <w:name w:val="heading 6"/>
    <w:basedOn w:val="Normal"/>
    <w:next w:val="Normal"/>
    <w:link w:val="Naslov6Char"/>
    <w:uiPriority w:val="9"/>
    <w:semiHidden/>
    <w:unhideWhenUsed/>
    <w:qFormat/>
    <w:rsid w:val="00FA040F"/>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FA040F"/>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FA040F"/>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FA040F"/>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97632A"/>
    <w:rPr>
      <w:rFonts w:ascii="Times New Roman" w:eastAsiaTheme="majorEastAsia" w:hAnsi="Times New Roman" w:cstheme="majorBidi"/>
      <w:b/>
      <w:sz w:val="28"/>
      <w:szCs w:val="40"/>
      <w:lang w:val="hr" w:eastAsia="hr-HR"/>
    </w:rPr>
  </w:style>
  <w:style w:type="character" w:customStyle="1" w:styleId="Naslov2Char">
    <w:name w:val="Naslov 2 Char"/>
    <w:basedOn w:val="Zadanifontodlomka"/>
    <w:link w:val="Naslov2"/>
    <w:uiPriority w:val="9"/>
    <w:rsid w:val="00283ECC"/>
    <w:rPr>
      <w:rFonts w:ascii="Times New Roman" w:eastAsiaTheme="majorEastAsia" w:hAnsi="Times New Roman" w:cstheme="majorBidi"/>
      <w:b/>
      <w:sz w:val="24"/>
      <w:szCs w:val="32"/>
      <w:lang w:val="hr" w:eastAsia="hr-HR"/>
    </w:rPr>
  </w:style>
  <w:style w:type="character" w:customStyle="1" w:styleId="Naslov3Char">
    <w:name w:val="Naslov 3 Char"/>
    <w:basedOn w:val="Zadanifontodlomka"/>
    <w:link w:val="Naslov3"/>
    <w:uiPriority w:val="9"/>
    <w:rsid w:val="001B0056"/>
    <w:rPr>
      <w:rFonts w:ascii="Times New Roman" w:eastAsiaTheme="majorEastAsia" w:hAnsi="Times New Roman" w:cstheme="majorBidi"/>
      <w:b/>
      <w:color w:val="000000" w:themeColor="text1"/>
      <w:sz w:val="24"/>
      <w:szCs w:val="28"/>
      <w:lang w:val="hr" w:eastAsia="hr-HR"/>
    </w:rPr>
  </w:style>
  <w:style w:type="character" w:customStyle="1" w:styleId="Naslov4Char">
    <w:name w:val="Naslov 4 Char"/>
    <w:basedOn w:val="Zadanifontodlomka"/>
    <w:link w:val="Naslov4"/>
    <w:uiPriority w:val="9"/>
    <w:semiHidden/>
    <w:rsid w:val="00FA040F"/>
    <w:rPr>
      <w:rFonts w:eastAsiaTheme="majorEastAsia" w:cstheme="majorBidi"/>
      <w:i/>
      <w:iCs/>
      <w:color w:val="365F91" w:themeColor="accent1" w:themeShade="BF"/>
    </w:rPr>
  </w:style>
  <w:style w:type="character" w:customStyle="1" w:styleId="Naslov5Char">
    <w:name w:val="Naslov 5 Char"/>
    <w:basedOn w:val="Zadanifontodlomka"/>
    <w:link w:val="Naslov5"/>
    <w:uiPriority w:val="9"/>
    <w:semiHidden/>
    <w:rsid w:val="00FA040F"/>
    <w:rPr>
      <w:rFonts w:eastAsiaTheme="majorEastAsia" w:cstheme="majorBidi"/>
      <w:color w:val="365F91" w:themeColor="accent1" w:themeShade="BF"/>
    </w:rPr>
  </w:style>
  <w:style w:type="character" w:customStyle="1" w:styleId="Naslov6Char">
    <w:name w:val="Naslov 6 Char"/>
    <w:basedOn w:val="Zadanifontodlomka"/>
    <w:link w:val="Naslov6"/>
    <w:uiPriority w:val="9"/>
    <w:semiHidden/>
    <w:rsid w:val="00FA040F"/>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FA040F"/>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FA040F"/>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FA040F"/>
    <w:rPr>
      <w:rFonts w:eastAsiaTheme="majorEastAsia" w:cstheme="majorBidi"/>
      <w:color w:val="272727" w:themeColor="text1" w:themeTint="D8"/>
    </w:rPr>
  </w:style>
  <w:style w:type="paragraph" w:styleId="Naslov">
    <w:name w:val="Title"/>
    <w:basedOn w:val="Normal"/>
    <w:next w:val="Normal"/>
    <w:link w:val="NaslovChar"/>
    <w:uiPriority w:val="10"/>
    <w:qFormat/>
    <w:rsid w:val="00FA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FA040F"/>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FA040F"/>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FA040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A040F"/>
    <w:pPr>
      <w:spacing w:before="160"/>
      <w:jc w:val="center"/>
    </w:pPr>
    <w:rPr>
      <w:i/>
      <w:iCs/>
      <w:color w:val="404040" w:themeColor="text1" w:themeTint="BF"/>
    </w:rPr>
  </w:style>
  <w:style w:type="character" w:customStyle="1" w:styleId="CitatChar">
    <w:name w:val="Citat Char"/>
    <w:basedOn w:val="Zadanifontodlomka"/>
    <w:link w:val="Citat"/>
    <w:uiPriority w:val="29"/>
    <w:rsid w:val="00FA040F"/>
    <w:rPr>
      <w:i/>
      <w:iCs/>
      <w:color w:val="404040" w:themeColor="text1" w:themeTint="BF"/>
    </w:rPr>
  </w:style>
  <w:style w:type="paragraph" w:styleId="Odlomakpopisa">
    <w:name w:val="List Paragraph"/>
    <w:basedOn w:val="Normal"/>
    <w:uiPriority w:val="34"/>
    <w:qFormat/>
    <w:rsid w:val="00FA040F"/>
    <w:pPr>
      <w:ind w:left="720"/>
      <w:contextualSpacing/>
    </w:pPr>
  </w:style>
  <w:style w:type="character" w:styleId="Jakoisticanje">
    <w:name w:val="Intense Emphasis"/>
    <w:basedOn w:val="Zadanifontodlomka"/>
    <w:uiPriority w:val="21"/>
    <w:qFormat/>
    <w:rsid w:val="00FA040F"/>
    <w:rPr>
      <w:i/>
      <w:iCs/>
      <w:color w:val="365F91" w:themeColor="accent1" w:themeShade="BF"/>
    </w:rPr>
  </w:style>
  <w:style w:type="paragraph" w:styleId="Naglaencitat">
    <w:name w:val="Intense Quote"/>
    <w:basedOn w:val="Normal"/>
    <w:next w:val="Normal"/>
    <w:link w:val="NaglaencitatChar"/>
    <w:uiPriority w:val="30"/>
    <w:qFormat/>
    <w:rsid w:val="00FA04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aglaencitatChar">
    <w:name w:val="Naglašen citat Char"/>
    <w:basedOn w:val="Zadanifontodlomka"/>
    <w:link w:val="Naglaencitat"/>
    <w:uiPriority w:val="30"/>
    <w:rsid w:val="00FA040F"/>
    <w:rPr>
      <w:i/>
      <w:iCs/>
      <w:color w:val="365F91" w:themeColor="accent1" w:themeShade="BF"/>
    </w:rPr>
  </w:style>
  <w:style w:type="character" w:styleId="Istaknutareferenca">
    <w:name w:val="Intense Reference"/>
    <w:basedOn w:val="Zadanifontodlomka"/>
    <w:uiPriority w:val="32"/>
    <w:qFormat/>
    <w:rsid w:val="00FA040F"/>
    <w:rPr>
      <w:b/>
      <w:bCs/>
      <w:smallCaps/>
      <w:color w:val="365F91" w:themeColor="accent1" w:themeShade="BF"/>
      <w:spacing w:val="5"/>
    </w:rPr>
  </w:style>
  <w:style w:type="paragraph" w:styleId="TOCNaslov">
    <w:name w:val="TOC Heading"/>
    <w:basedOn w:val="Naslov1"/>
    <w:next w:val="Normal"/>
    <w:uiPriority w:val="39"/>
    <w:unhideWhenUsed/>
    <w:qFormat/>
    <w:rsid w:val="00C853AD"/>
    <w:pPr>
      <w:spacing w:before="240" w:after="0"/>
      <w:outlineLvl w:val="9"/>
    </w:pPr>
    <w:rPr>
      <w:rFonts w:asciiTheme="majorHAnsi" w:hAnsiTheme="majorHAnsi"/>
      <w:b w:val="0"/>
      <w:color w:val="365F91" w:themeColor="accent1" w:themeShade="BF"/>
      <w:sz w:val="32"/>
      <w:szCs w:val="32"/>
      <w:lang w:val="hr-HR"/>
    </w:rPr>
  </w:style>
  <w:style w:type="paragraph" w:styleId="Sadraj2">
    <w:name w:val="toc 2"/>
    <w:basedOn w:val="Normal"/>
    <w:next w:val="Normal"/>
    <w:autoRedefine/>
    <w:uiPriority w:val="39"/>
    <w:unhideWhenUsed/>
    <w:rsid w:val="00C853AD"/>
    <w:pPr>
      <w:spacing w:after="100"/>
      <w:ind w:left="220"/>
      <w:jc w:val="left"/>
    </w:pPr>
    <w:rPr>
      <w:rFonts w:asciiTheme="minorHAnsi" w:eastAsiaTheme="minorEastAsia" w:hAnsiTheme="minorHAnsi" w:cs="Times New Roman"/>
      <w:sz w:val="22"/>
      <w:lang w:val="hr-HR"/>
    </w:rPr>
  </w:style>
  <w:style w:type="paragraph" w:styleId="Sadraj1">
    <w:name w:val="toc 1"/>
    <w:basedOn w:val="Normal"/>
    <w:next w:val="Normal"/>
    <w:autoRedefine/>
    <w:uiPriority w:val="39"/>
    <w:unhideWhenUsed/>
    <w:rsid w:val="00C853AD"/>
    <w:pPr>
      <w:tabs>
        <w:tab w:val="left" w:pos="440"/>
        <w:tab w:val="right" w:leader="dot" w:pos="9396"/>
      </w:tabs>
      <w:spacing w:after="100"/>
      <w:jc w:val="left"/>
    </w:pPr>
    <w:rPr>
      <w:rFonts w:eastAsiaTheme="minorEastAsia" w:cs="Times New Roman"/>
      <w:noProof/>
      <w:sz w:val="28"/>
      <w:szCs w:val="28"/>
      <w:lang w:val="hr-HR"/>
    </w:rPr>
  </w:style>
  <w:style w:type="paragraph" w:styleId="Sadraj3">
    <w:name w:val="toc 3"/>
    <w:basedOn w:val="Normal"/>
    <w:next w:val="Normal"/>
    <w:autoRedefine/>
    <w:uiPriority w:val="39"/>
    <w:unhideWhenUsed/>
    <w:rsid w:val="00C853AD"/>
    <w:pPr>
      <w:spacing w:after="100"/>
      <w:ind w:left="440"/>
      <w:jc w:val="left"/>
    </w:pPr>
    <w:rPr>
      <w:rFonts w:asciiTheme="minorHAnsi" w:eastAsiaTheme="minorEastAsia" w:hAnsiTheme="minorHAnsi" w:cs="Times New Roman"/>
      <w:sz w:val="22"/>
      <w:lang w:val="hr-HR"/>
    </w:rPr>
  </w:style>
  <w:style w:type="character" w:styleId="Hiperveza">
    <w:name w:val="Hyperlink"/>
    <w:basedOn w:val="Zadanifontodlomka"/>
    <w:uiPriority w:val="99"/>
    <w:unhideWhenUsed/>
    <w:rsid w:val="00C853AD"/>
    <w:rPr>
      <w:color w:val="0000FF" w:themeColor="hyperlink"/>
      <w:u w:val="single"/>
    </w:rPr>
  </w:style>
  <w:style w:type="character" w:styleId="Nerijeenospominjanje">
    <w:name w:val="Unresolved Mention"/>
    <w:basedOn w:val="Zadanifontodlomka"/>
    <w:uiPriority w:val="99"/>
    <w:semiHidden/>
    <w:unhideWhenUsed/>
    <w:rsid w:val="00F243F3"/>
    <w:rPr>
      <w:color w:val="605E5C"/>
      <w:shd w:val="clear" w:color="auto" w:fill="E1DFDD"/>
    </w:rPr>
  </w:style>
  <w:style w:type="character" w:styleId="SlijeenaHiperveza">
    <w:name w:val="FollowedHyperlink"/>
    <w:basedOn w:val="Zadanifontodlomka"/>
    <w:uiPriority w:val="99"/>
    <w:semiHidden/>
    <w:unhideWhenUsed/>
    <w:rsid w:val="00283ECC"/>
    <w:rPr>
      <w:color w:val="800080" w:themeColor="followedHyperlink"/>
      <w:u w:val="single"/>
    </w:rPr>
  </w:style>
  <w:style w:type="paragraph" w:styleId="StandardWeb">
    <w:name w:val="Normal (Web)"/>
    <w:basedOn w:val="Normal"/>
    <w:uiPriority w:val="99"/>
    <w:semiHidden/>
    <w:unhideWhenUsed/>
    <w:rsid w:val="002E3D58"/>
    <w:pPr>
      <w:spacing w:before="100" w:beforeAutospacing="1" w:after="100" w:afterAutospacing="1" w:line="240" w:lineRule="auto"/>
      <w:jc w:val="left"/>
    </w:pPr>
    <w:rPr>
      <w:rFonts w:eastAsia="Times New Roman" w:cs="Times New Roman"/>
      <w:szCs w:val="24"/>
      <w:lang w:val="hr-HR"/>
    </w:rPr>
  </w:style>
  <w:style w:type="character" w:styleId="Naglaeno">
    <w:name w:val="Strong"/>
    <w:basedOn w:val="Zadanifontodlomka"/>
    <w:uiPriority w:val="22"/>
    <w:qFormat/>
    <w:rsid w:val="002E3D58"/>
    <w:rPr>
      <w:b/>
      <w:bCs/>
    </w:rPr>
  </w:style>
  <w:style w:type="paragraph" w:customStyle="1" w:styleId="font-claude-response-body">
    <w:name w:val="font-claude-response-body"/>
    <w:basedOn w:val="Normal"/>
    <w:rsid w:val="00A52BCC"/>
    <w:pPr>
      <w:spacing w:before="100" w:beforeAutospacing="1" w:after="100" w:afterAutospacing="1" w:line="240" w:lineRule="auto"/>
      <w:jc w:val="left"/>
    </w:pPr>
    <w:rPr>
      <w:rFonts w:eastAsia="Times New Roman" w:cs="Times New Roman"/>
      <w:szCs w:val="24"/>
      <w:lang w:val="hr-HR"/>
    </w:rPr>
  </w:style>
  <w:style w:type="paragraph" w:styleId="Zaglavlje">
    <w:name w:val="header"/>
    <w:basedOn w:val="Normal"/>
    <w:link w:val="ZaglavljeChar"/>
    <w:uiPriority w:val="99"/>
    <w:unhideWhenUsed/>
    <w:rsid w:val="00FF3A44"/>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FF3A44"/>
    <w:rPr>
      <w:rFonts w:ascii="Times New Roman" w:eastAsia="Aptos" w:hAnsi="Times New Roman" w:cs="Aptos"/>
      <w:sz w:val="24"/>
      <w:lang w:val="hr" w:eastAsia="hr-HR"/>
    </w:rPr>
  </w:style>
  <w:style w:type="paragraph" w:styleId="Podnoje">
    <w:name w:val="footer"/>
    <w:basedOn w:val="Normal"/>
    <w:link w:val="PodnojeChar"/>
    <w:uiPriority w:val="99"/>
    <w:unhideWhenUsed/>
    <w:rsid w:val="00FF3A44"/>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FF3A44"/>
    <w:rPr>
      <w:rFonts w:ascii="Times New Roman" w:eastAsia="Aptos" w:hAnsi="Times New Roman" w:cs="Aptos"/>
      <w:sz w:val="24"/>
      <w:lang w:val="hr" w:eastAsia="hr-HR"/>
    </w:rPr>
  </w:style>
  <w:style w:type="table" w:styleId="Reetkatablice">
    <w:name w:val="Table Grid"/>
    <w:basedOn w:val="Obinatablica"/>
    <w:uiPriority w:val="59"/>
    <w:rsid w:val="00FA1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ivopisnatablicareetke7">
    <w:name w:val="Grid Table 7 Colorful"/>
    <w:basedOn w:val="Obinatablica"/>
    <w:uiPriority w:val="52"/>
    <w:rsid w:val="005D51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spj.science.org/doi/10.34133/icomputing.0143" TargetMode="External"/><Relationship Id="rId3" Type="http://schemas.openxmlformats.org/officeDocument/2006/relationships/styles" Target="styles.xml"/><Relationship Id="rId21" Type="http://schemas.openxmlformats.org/officeDocument/2006/relationships/hyperlink" Target="https://arxiv.org/abs/2106.13230"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mdpi.com/1424-8220/23/7/34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camma.unistra.fr/datasets/" TargetMode="External"/><Relationship Id="rId29" Type="http://schemas.openxmlformats.org/officeDocument/2006/relationships/hyperlink" Target="https://arxiv.org/abs/2103.038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mc.ncbi.nlm.nih.gov/articles/PMC1030763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sciencedirect.com/science/article/abs/pii/S0926580525000822" TargetMode="External"/><Relationship Id="rId28" Type="http://schemas.openxmlformats.org/officeDocument/2006/relationships/hyperlink" Target="https://www.researchgate.net/publication/367009409_On_the_evaluation_of_surgical_phase_recognition_models_in_laparoscopic_videos"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openaccess.thecvf.com/content/CVPR2022/papers/Liu_Video_Swin_Transformer_CVPR_2022_paper.pdf" TargetMode="External"/><Relationship Id="rId27" Type="http://schemas.openxmlformats.org/officeDocument/2006/relationships/hyperlink" Target="https://pmc.ncbi.nlm.nih.gov/articles/PMC11599821/" TargetMode="External"/><Relationship Id="rId30" Type="http://schemas.openxmlformats.org/officeDocument/2006/relationships/hyperlink" Target="https://arxiv.org/abs/2305.08989"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E1FD4-4590-43FB-BCAA-F0BA0E903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24</Pages>
  <Words>5311</Words>
  <Characters>30274</Characters>
  <Application>Microsoft Office Word</Application>
  <DocSecurity>0</DocSecurity>
  <Lines>252</Lines>
  <Paragraphs>71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premuzic</dc:creator>
  <cp:keywords/>
  <dc:description/>
  <cp:lastModifiedBy>karlo premuzic</cp:lastModifiedBy>
  <cp:revision>65</cp:revision>
  <dcterms:created xsi:type="dcterms:W3CDTF">2026-03-06T10:36:00Z</dcterms:created>
  <dcterms:modified xsi:type="dcterms:W3CDTF">2026-04-14T17:34:00Z</dcterms:modified>
</cp:coreProperties>
</file>