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5DE7CE9E" w14:textId="77777777" w:rsidR="002D2C28" w:rsidRDefault="00AA5E9D" w:rsidP="00D56A73">
      <w:pPr>
        <w:spacing w:before="360" w:after="40" w:line="240" w:lineRule="auto"/>
        <w:jc w:val="center"/>
      </w:pPr>
      <w:r>
        <w:t xml:space="preserve">Prem </w:t>
      </w:r>
      <w:proofErr w:type="spellStart"/>
      <w:r>
        <w:t>sai</w:t>
      </w:r>
      <w:proofErr w:type="spellEnd"/>
      <w:r>
        <w:t xml:space="preserve"> aravind -700745186  </w:t>
      </w:r>
    </w:p>
    <w:p w14:paraId="22BF235B" w14:textId="20EE6BC7" w:rsidR="00AA5E9D" w:rsidRDefault="00AA5E9D" w:rsidP="00D56A73">
      <w:pPr>
        <w:spacing w:before="360" w:after="40" w:line="240" w:lineRule="auto"/>
        <w:jc w:val="center"/>
        <w:rPr>
          <w:rFonts w:ascii="Times New Roman" w:eastAsia="Times New Roman" w:hAnsi="Times New Roman" w:cs="Times New Roman"/>
          <w:sz w:val="18"/>
          <w:szCs w:val="18"/>
        </w:rPr>
        <w:sectPr w:rsidR="00AA5E9D">
          <w:type w:val="continuous"/>
          <w:pgSz w:w="12240" w:h="15840"/>
          <w:pgMar w:top="450" w:right="893" w:bottom="1440" w:left="893" w:header="720" w:footer="720" w:gutter="0"/>
          <w:cols w:num="3" w:space="720" w:equalWidth="0">
            <w:col w:w="3004" w:space="720"/>
            <w:col w:w="3004" w:space="720"/>
            <w:col w:w="3004" w:space="0"/>
          </w:cols>
        </w:sectPr>
      </w:pPr>
      <w:r>
        <w:tab/>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looking for ways to gauge the success of their films and understand audience reactions. Historically, studios have relied </w:t>
      </w:r>
      <w:r>
        <w:rPr>
          <w:rFonts w:ascii="Times New Roman" w:eastAsia="Times New Roman" w:hAnsi="Times New Roman" w:cs="Times New Roman"/>
          <w:sz w:val="20"/>
          <w:szCs w:val="20"/>
        </w:rPr>
        <w:t xml:space="preserve">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w:t>
      </w:r>
      <w:r>
        <w:rPr>
          <w:rFonts w:ascii="Times New Roman" w:eastAsia="Times New Roman" w:hAnsi="Times New Roman" w:cs="Times New Roman"/>
          <w:sz w:val="20"/>
          <w:szCs w:val="20"/>
        </w:rPr>
        <w:lastRenderedPageBreak/>
        <w:t>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Data Preprocessing and Exploratory data analysis is done by Saripalli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Model Definition and evaluation was done by Saripalli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algorithms: The model will use machine learning algorithms such as CNN1D, RNN, 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more recent study, Akhtar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Li and Huang (2017) proposed a novel approach to sentiment analysis of movie reviews. They used a combination of supervised and unsupervised learning techniques, where the supervised learning was used to train a classifier on a small labeled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recent study, Kumar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w:t>
      </w:r>
      <w:r>
        <w:rPr>
          <w:rFonts w:ascii="Times New Roman" w:eastAsia="Times New Roman" w:hAnsi="Times New Roman" w:cs="Times New Roman"/>
          <w:sz w:val="20"/>
          <w:szCs w:val="20"/>
        </w:rPr>
        <w:lastRenderedPageBreak/>
        <w:t>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w:t>
      </w:r>
      <w:r>
        <w:rPr>
          <w:rFonts w:ascii="Times New Roman" w:eastAsia="Times New Roman" w:hAnsi="Times New Roman" w:cs="Times New Roman"/>
          <w:sz w:val="20"/>
          <w:szCs w:val="20"/>
        </w:rPr>
        <w:t xml:space="preserve">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"and,"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Stemming is the process of reducing words to their root form. For example, the words "running" and </w:t>
      </w:r>
      <w:r>
        <w:rPr>
          <w:rFonts w:ascii="Times New Roman" w:eastAsia="Times New Roman" w:hAnsi="Times New Roman" w:cs="Times New Roman"/>
          <w:sz w:val="20"/>
          <w:szCs w:val="20"/>
        </w:rPr>
        <w:lastRenderedPageBreak/>
        <w:t>"ran"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Lemmatization is similar to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77777777" w:rsidR="002D2C28" w:rsidRDefault="00000000">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92C64C8" wp14:editId="0722F2F3">
            <wp:extent cx="1895792" cy="1559156"/>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895792" cy="1559156"/>
                    </a:xfrm>
                    <a:prstGeom prst="rect">
                      <a:avLst/>
                    </a:prstGeom>
                    <a:ln/>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77777777" w:rsidR="002D2C2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CF00C8" wp14:editId="3A5DF4D0">
            <wp:extent cx="3088133" cy="2071688"/>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88133" cy="2071688"/>
                    </a:xfrm>
                    <a:prstGeom prst="rect">
                      <a:avLst/>
                    </a:prstGeom>
                    <a:ln/>
                  </pic:spPr>
                </pic:pic>
              </a:graphicData>
            </a:graphic>
          </wp:inline>
        </w:drawing>
      </w:r>
    </w:p>
    <w:p w14:paraId="1515AFC5" w14:textId="77777777" w:rsidR="002D2C2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85A894" wp14:editId="3FA10783">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200400" cy="2108200"/>
                    </a:xfrm>
                    <a:prstGeom prst="rect">
                      <a:avLst/>
                    </a:prstGeom>
                    <a:ln/>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In order to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is able to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77777777" w:rsidR="002D2C28" w:rsidRDefault="00000000">
      <w:pPr>
        <w:tabs>
          <w:tab w:val="left" w:pos="288"/>
        </w:tabs>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D2ABF10" wp14:editId="3BF08821">
            <wp:extent cx="2553017" cy="1793191"/>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553017" cy="1793191"/>
                    </a:xfrm>
                    <a:prstGeom prst="rect">
                      <a:avLst/>
                    </a:prstGeom>
                    <a:ln/>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00400" cy="1155700"/>
                    </a:xfrm>
                    <a:prstGeom prst="rect">
                      <a:avLst/>
                    </a:prstGeom>
                    <a:ln/>
                  </pic:spPr>
                </pic:pic>
              </a:graphicData>
            </a:graphic>
          </wp:inline>
        </w:drawing>
      </w:r>
    </w:p>
    <w:p w14:paraId="7D439945"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10F915" wp14:editId="0730796B">
            <wp:extent cx="2962592" cy="2080869"/>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962592" cy="2080869"/>
                    </a:xfrm>
                    <a:prstGeom prst="rect">
                      <a:avLst/>
                    </a:prstGeom>
                    <a:ln/>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200400" cy="1117600"/>
                    </a:xfrm>
                    <a:prstGeom prst="rect">
                      <a:avLst/>
                    </a:prstGeom>
                    <a:ln/>
                  </pic:spPr>
                </pic:pic>
              </a:graphicData>
            </a:graphic>
          </wp:inline>
        </w:drawing>
      </w:r>
    </w:p>
    <w:p w14:paraId="2CE600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DB1EF53" wp14:editId="3E37332C">
            <wp:extent cx="2791142" cy="19604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791142" cy="1960445"/>
                    </a:xfrm>
                    <a:prstGeom prst="rect">
                      <a:avLst/>
                    </a:prstGeom>
                    <a:ln/>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Socher, R., </w:t>
      </w:r>
      <w:proofErr w:type="spellStart"/>
      <w:r>
        <w:rPr>
          <w:rFonts w:ascii="Times New Roman" w:eastAsia="Times New Roman" w:hAnsi="Times New Roman" w:cs="Times New Roman"/>
          <w:sz w:val="16"/>
          <w:szCs w:val="16"/>
        </w:rPr>
        <w:t>Perelygin</w:t>
      </w:r>
      <w:proofErr w:type="spellEnd"/>
      <w:r>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 LeCun, Y., Bengio,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Pr>
          <w:rFonts w:ascii="Times New Roman" w:eastAsia="Times New Roman" w:hAnsi="Times New Roman" w:cs="Times New Roman"/>
          <w:sz w:val="16"/>
          <w:szCs w:val="16"/>
        </w:rPr>
        <w:t>Collobert</w:t>
      </w:r>
      <w:proofErr w:type="spellEnd"/>
      <w:r>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Kim, Y. (2014). Convolutional neural networks for sentence classification. </w:t>
      </w:r>
      <w:proofErr w:type="spellStart"/>
      <w:r>
        <w:rPr>
          <w:rFonts w:ascii="Times New Roman" w:eastAsia="Times New Roman" w:hAnsi="Times New Roman" w:cs="Times New Roman"/>
          <w:sz w:val="16"/>
          <w:szCs w:val="16"/>
        </w:rPr>
        <w:t>arXiv</w:t>
      </w:r>
      <w:proofErr w:type="spellEnd"/>
      <w:r>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Hochreiter, S.,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Graves, A., &amp; </w:t>
      </w:r>
      <w:proofErr w:type="spellStart"/>
      <w:r>
        <w:rPr>
          <w:rFonts w:ascii="Times New Roman" w:eastAsia="Times New Roman" w:hAnsi="Times New Roman" w:cs="Times New Roman"/>
          <w:sz w:val="16"/>
          <w:szCs w:val="16"/>
        </w:rPr>
        <w:t>Schmidhuber</w:t>
      </w:r>
      <w:proofErr w:type="spellEnd"/>
      <w:r>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 Pennington, J., Socher,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Tang, </w:t>
      </w:r>
      <w:proofErr w:type="spellStart"/>
      <w:r>
        <w:rPr>
          <w:rFonts w:ascii="Times New Roman" w:eastAsia="Times New Roman" w:hAnsi="Times New Roman" w:cs="Times New Roman"/>
          <w:sz w:val="16"/>
          <w:szCs w:val="16"/>
        </w:rPr>
        <w:t>Duyu</w:t>
      </w:r>
      <w:proofErr w:type="spellEnd"/>
      <w:r>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Socher,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Severyn, Aliaksei, and Alessandro </w:t>
      </w:r>
      <w:proofErr w:type="spellStart"/>
      <w:r>
        <w:rPr>
          <w:rFonts w:ascii="Times New Roman" w:eastAsia="Times New Roman" w:hAnsi="Times New Roman" w:cs="Times New Roman"/>
          <w:sz w:val="16"/>
          <w:szCs w:val="16"/>
        </w:rPr>
        <w:t>Moschitti</w:t>
      </w:r>
      <w:proofErr w:type="spellEnd"/>
      <w:r>
        <w:rPr>
          <w:rFonts w:ascii="Times New Roman" w:eastAsia="Times New Roman" w:hAnsi="Times New Roman" w:cs="Times New Roman"/>
          <w:sz w:val="16"/>
          <w:szCs w:val="16"/>
        </w:rPr>
        <w:t>. "</w:t>
      </w:r>
      <w:proofErr w:type="spellStart"/>
      <w:r>
        <w:rPr>
          <w:rFonts w:ascii="Times New Roman" w:eastAsia="Times New Roman" w:hAnsi="Times New Roman" w:cs="Times New Roman"/>
          <w:sz w:val="16"/>
          <w:szCs w:val="16"/>
        </w:rPr>
        <w:t>Unitn</w:t>
      </w:r>
      <w:proofErr w:type="spellEnd"/>
      <w:r>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Pr>
          <w:rFonts w:ascii="Times New Roman" w:eastAsia="Times New Roman" w:hAnsi="Times New Roman" w:cs="Times New Roman"/>
          <w:sz w:val="16"/>
          <w:szCs w:val="16"/>
        </w:rPr>
        <w:t>SemEval</w:t>
      </w:r>
      <w:proofErr w:type="spellEnd"/>
      <w:r>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Yang, </w:t>
      </w:r>
      <w:proofErr w:type="spellStart"/>
      <w:r>
        <w:rPr>
          <w:rFonts w:ascii="Times New Roman" w:eastAsia="Times New Roman" w:hAnsi="Times New Roman" w:cs="Times New Roman"/>
          <w:sz w:val="16"/>
          <w:szCs w:val="16"/>
        </w:rPr>
        <w:t>Zichao</w:t>
      </w:r>
      <w:proofErr w:type="spellEnd"/>
      <w:r>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w:t>
      </w:r>
      <w:proofErr w:type="spellStart"/>
      <w:r>
        <w:rPr>
          <w:rFonts w:ascii="Times New Roman" w:eastAsia="Times New Roman" w:hAnsi="Times New Roman" w:cs="Times New Roman"/>
          <w:sz w:val="16"/>
          <w:szCs w:val="16"/>
        </w:rPr>
        <w:t>Lstm-cf</w:t>
      </w:r>
      <w:proofErr w:type="spellEnd"/>
      <w:r>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Pr>
          <w:rFonts w:ascii="Times New Roman" w:eastAsia="Times New Roman" w:hAnsi="Times New Roman" w:cs="Times New Roman"/>
          <w:sz w:val="16"/>
          <w:szCs w:val="16"/>
        </w:rPr>
        <w:t>Kowsari</w:t>
      </w:r>
      <w:proofErr w:type="spellEnd"/>
      <w:r>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 Zhang, Xiaodong,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Wu, </w:t>
      </w:r>
      <w:proofErr w:type="spellStart"/>
      <w:r>
        <w:rPr>
          <w:rFonts w:ascii="Times New Roman" w:eastAsia="Times New Roman" w:hAnsi="Times New Roman" w:cs="Times New Roman"/>
          <w:sz w:val="16"/>
          <w:szCs w:val="16"/>
        </w:rPr>
        <w:t>Baolin</w:t>
      </w:r>
      <w:proofErr w:type="spellEnd"/>
      <w:r>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3A52" w14:textId="77777777" w:rsidR="00D6790C" w:rsidRDefault="00D6790C" w:rsidP="00CD2E4E">
      <w:pPr>
        <w:spacing w:line="240" w:lineRule="auto"/>
      </w:pPr>
      <w:r>
        <w:separator/>
      </w:r>
    </w:p>
  </w:endnote>
  <w:endnote w:type="continuationSeparator" w:id="0">
    <w:p w14:paraId="24E4EBB8" w14:textId="77777777" w:rsidR="00D6790C" w:rsidRDefault="00D6790C"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C7441" w14:textId="77777777" w:rsidR="00D6790C" w:rsidRDefault="00D6790C" w:rsidP="00CD2E4E">
      <w:pPr>
        <w:spacing w:line="240" w:lineRule="auto"/>
      </w:pPr>
      <w:r>
        <w:separator/>
      </w:r>
    </w:p>
  </w:footnote>
  <w:footnote w:type="continuationSeparator" w:id="0">
    <w:p w14:paraId="7FD65267" w14:textId="77777777" w:rsidR="00D6790C" w:rsidRDefault="00D6790C" w:rsidP="00CD2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F3FE5"/>
    <w:rsid w:val="00673C44"/>
    <w:rsid w:val="008975F2"/>
    <w:rsid w:val="00AA5E9D"/>
    <w:rsid w:val="00B2445B"/>
    <w:rsid w:val="00CB5CDD"/>
    <w:rsid w:val="00CD2E4E"/>
    <w:rsid w:val="00D40FD6"/>
    <w:rsid w:val="00D56A73"/>
    <w:rsid w:val="00D6790C"/>
    <w:rsid w:val="00E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rv</cp:lastModifiedBy>
  <cp:revision>3</cp:revision>
  <dcterms:created xsi:type="dcterms:W3CDTF">2023-04-26T02:24:00Z</dcterms:created>
  <dcterms:modified xsi:type="dcterms:W3CDTF">2023-11-27T05:31:00Z</dcterms:modified>
</cp:coreProperties>
</file>