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2376B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A74EE44" w14:textId="285BB8AB" w:rsidR="00247602" w:rsidRPr="00247602" w:rsidRDefault="00247602" w:rsidP="00247602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47602">
        <w:rPr>
          <w:rFonts w:ascii="Arial" w:hAnsi="Arial" w:cs="Arial"/>
          <w:b/>
          <w:bCs/>
          <w:sz w:val="24"/>
          <w:szCs w:val="24"/>
        </w:rPr>
        <w:t>**Título do Projeto: "Preparação Profissional e Empregabilidade</w:t>
      </w:r>
      <w:r w:rsidRPr="00247602">
        <w:rPr>
          <w:rFonts w:ascii="Arial" w:hAnsi="Arial" w:cs="Arial"/>
          <w:b/>
          <w:bCs/>
          <w:sz w:val="24"/>
          <w:szCs w:val="24"/>
        </w:rPr>
        <w:t>”</w:t>
      </w:r>
    </w:p>
    <w:p w14:paraId="22E5A436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ED9689B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7602">
        <w:rPr>
          <w:rFonts w:ascii="Arial" w:hAnsi="Arial" w:cs="Arial"/>
          <w:sz w:val="24"/>
          <w:szCs w:val="24"/>
        </w:rPr>
        <w:t>**Justificativa:**</w:t>
      </w:r>
    </w:p>
    <w:p w14:paraId="558EFCF7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98B76D4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7602">
        <w:rPr>
          <w:rFonts w:ascii="Arial" w:hAnsi="Arial" w:cs="Arial"/>
          <w:sz w:val="24"/>
          <w:szCs w:val="24"/>
        </w:rPr>
        <w:t>O projeto "Preparação Profissional e Empregabilidade" foi concebido para abordar duas metas fundamentais dos ODS: o ODS 8 (Trabalho Decente e Crescimento Econômico) e o ODS 4 (Educação de Qualidade). Ambos os objetivos são interdependentes e fundamentais para o desenvolvimento sustentável. Abaixo estão as justificativas detalhadas para cada ODS:</w:t>
      </w:r>
    </w:p>
    <w:p w14:paraId="265AA0D2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DD87127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7602">
        <w:rPr>
          <w:rFonts w:ascii="Arial" w:hAnsi="Arial" w:cs="Arial"/>
          <w:sz w:val="24"/>
          <w:szCs w:val="24"/>
        </w:rPr>
        <w:t>**ODS 8 - Trabalho Decente e Crescimento Econômico:**</w:t>
      </w:r>
    </w:p>
    <w:p w14:paraId="7379CF57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3142548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7602">
        <w:rPr>
          <w:rFonts w:ascii="Arial" w:hAnsi="Arial" w:cs="Arial"/>
          <w:sz w:val="24"/>
          <w:szCs w:val="24"/>
        </w:rPr>
        <w:t>O ODS 8 da ONU visa promover o crescimento econômico sustentável, o emprego pleno e produtivo, o trabalho decente e a inclusão social. Através deste projeto, pretendemos:</w:t>
      </w:r>
    </w:p>
    <w:p w14:paraId="56E70B8E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8B31C9A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7602">
        <w:rPr>
          <w:rFonts w:ascii="Arial" w:hAnsi="Arial" w:cs="Arial"/>
          <w:sz w:val="24"/>
          <w:szCs w:val="24"/>
        </w:rPr>
        <w:t>- Capacitar os alunos a adquirir habilidades profissionais relevantes para o mercado de trabalho, tornando-os mais empregáveis e promovendo o trabalho decente.</w:t>
      </w:r>
    </w:p>
    <w:p w14:paraId="0A5D2DDE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3B5631C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7602">
        <w:rPr>
          <w:rFonts w:ascii="Arial" w:hAnsi="Arial" w:cs="Arial"/>
          <w:sz w:val="24"/>
          <w:szCs w:val="24"/>
        </w:rPr>
        <w:t>- Conectar os alunos a oportunidades de aprendizado prático, estágios e experiências de trabalho, proporcionando-lhes uma compreensão mais profunda do ambiente de trabalho e das expectativas do empregador.</w:t>
      </w:r>
    </w:p>
    <w:p w14:paraId="50A7EB42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4F924C2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7602">
        <w:rPr>
          <w:rFonts w:ascii="Arial" w:hAnsi="Arial" w:cs="Arial"/>
          <w:sz w:val="24"/>
          <w:szCs w:val="24"/>
        </w:rPr>
        <w:t>- Fomentar a conscientização sobre a importância da ética profissional, direitos trabalhistas e igualdade de oportunidades no contexto do trabalho.</w:t>
      </w:r>
    </w:p>
    <w:p w14:paraId="750401E3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5C95262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7602">
        <w:rPr>
          <w:rFonts w:ascii="Arial" w:hAnsi="Arial" w:cs="Arial"/>
          <w:sz w:val="24"/>
          <w:szCs w:val="24"/>
        </w:rPr>
        <w:t>- Incentivar o espírito empreendedor e a inovação, capacitando os alunos a se tornarem agentes de crescimento econômico sustentável em suas comunidades.</w:t>
      </w:r>
    </w:p>
    <w:p w14:paraId="076A4941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388F950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7602">
        <w:rPr>
          <w:rFonts w:ascii="Arial" w:hAnsi="Arial" w:cs="Arial"/>
          <w:sz w:val="24"/>
          <w:szCs w:val="24"/>
        </w:rPr>
        <w:t>**ODS 4 - Educação de Qualidade:**</w:t>
      </w:r>
    </w:p>
    <w:p w14:paraId="08D13C78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E09893B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7602">
        <w:rPr>
          <w:rFonts w:ascii="Arial" w:hAnsi="Arial" w:cs="Arial"/>
          <w:sz w:val="24"/>
          <w:szCs w:val="24"/>
        </w:rPr>
        <w:t>O ODS 4 busca garantir uma educação inclusiva, equitativa e de qualidade para todos. Este projeto se alinha com esse objetivo, pois:</w:t>
      </w:r>
    </w:p>
    <w:p w14:paraId="2EE27AC5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18CA558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7602">
        <w:rPr>
          <w:rFonts w:ascii="Arial" w:hAnsi="Arial" w:cs="Arial"/>
          <w:sz w:val="24"/>
          <w:szCs w:val="24"/>
        </w:rPr>
        <w:t>- Fornecerá orientação e recursos de aprendizado de alta qualidade para os alunos, preparando-os para uma educação continuada e informada.</w:t>
      </w:r>
    </w:p>
    <w:p w14:paraId="4BAFE946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6950722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7602">
        <w:rPr>
          <w:rFonts w:ascii="Arial" w:hAnsi="Arial" w:cs="Arial"/>
          <w:sz w:val="24"/>
          <w:szCs w:val="24"/>
        </w:rPr>
        <w:t>- Capacitará os alunos a tomar decisões educacionais informadas, alinhadas com seus interesses, talentos e metas pessoais e profissionais.</w:t>
      </w:r>
    </w:p>
    <w:p w14:paraId="0E3F81FD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56A8A32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7602">
        <w:rPr>
          <w:rFonts w:ascii="Arial" w:hAnsi="Arial" w:cs="Arial"/>
          <w:sz w:val="24"/>
          <w:szCs w:val="24"/>
        </w:rPr>
        <w:t>- Promoverá a aprendizagem ao longo da vida, incentivando os alunos a buscar oportunidades de educação ao longo de suas carreiras.</w:t>
      </w:r>
    </w:p>
    <w:p w14:paraId="53447E59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AEA60DB" w14:textId="777FA66D" w:rsidR="00820BF4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7602">
        <w:rPr>
          <w:rFonts w:ascii="Arial" w:hAnsi="Arial" w:cs="Arial"/>
          <w:sz w:val="24"/>
          <w:szCs w:val="24"/>
        </w:rPr>
        <w:t>- Reforçará a importância da educação como um caminho para o desenvolvimento pessoal e profissional e para o alcance dos ODS.</w:t>
      </w:r>
    </w:p>
    <w:p w14:paraId="5CA16F96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47602">
        <w:rPr>
          <w:rFonts w:ascii="Arial" w:hAnsi="Arial" w:cs="Arial"/>
          <w:b/>
          <w:bCs/>
          <w:sz w:val="24"/>
          <w:szCs w:val="24"/>
        </w:rPr>
        <w:lastRenderedPageBreak/>
        <w:t>**Etapas do Projeto:**</w:t>
      </w:r>
    </w:p>
    <w:p w14:paraId="3842B4E5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2228224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7602">
        <w:rPr>
          <w:rFonts w:ascii="Arial" w:hAnsi="Arial" w:cs="Arial"/>
          <w:sz w:val="24"/>
          <w:szCs w:val="24"/>
        </w:rPr>
        <w:t>1. **Formação de Equipes:** A turma será dividida em quatro equipes, funcionando em pares. Duas equipes serão responsáveis pela preparação, enquanto as outras duas lidarão com a execução do projeto.</w:t>
      </w:r>
    </w:p>
    <w:p w14:paraId="30E78DD3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E389D1C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7602">
        <w:rPr>
          <w:rFonts w:ascii="Arial" w:hAnsi="Arial" w:cs="Arial"/>
          <w:sz w:val="24"/>
          <w:szCs w:val="24"/>
        </w:rPr>
        <w:t>2. **Equipes de Preparação:** Estas equipes serão encarregadas de preparar os formulários de Teste Vocacional. Eles se dedicarão a localizar testes online apropriados e materiais de referência relevantes para a avaliação.</w:t>
      </w:r>
    </w:p>
    <w:p w14:paraId="1CF023A0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3936C8B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7602">
        <w:rPr>
          <w:rFonts w:ascii="Arial" w:hAnsi="Arial" w:cs="Arial"/>
          <w:sz w:val="24"/>
          <w:szCs w:val="24"/>
        </w:rPr>
        <w:t>3. **Equipes de Execução:** As equipes de execução trabalharão na aplicação do teste no dia da Feira de Ciências. Isso incluirá a condução dos testes, coleta de respostas e fornecimento de feedback às pessoas que participarem.</w:t>
      </w:r>
    </w:p>
    <w:p w14:paraId="09B7EBEA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FE21432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7602">
        <w:rPr>
          <w:rFonts w:ascii="Arial" w:hAnsi="Arial" w:cs="Arial"/>
          <w:sz w:val="24"/>
          <w:szCs w:val="24"/>
        </w:rPr>
        <w:t>4. **Coordenação e Organização Conjunta:** Ambas as equipes, de preparação e de execução, estarão envolvidas nos preparativos para o dia da Feira de Ciências. Isso incluirá a organização da sala, a impressão e organização dos conteúdos, garantindo que tudo esteja pronto para a execução eficiente do projeto.</w:t>
      </w:r>
    </w:p>
    <w:p w14:paraId="4F2DB81A" w14:textId="77777777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E828C65" w14:textId="27FC93B1" w:rsidR="00247602" w:rsidRPr="00247602" w:rsidRDefault="00247602" w:rsidP="00247602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7602">
        <w:rPr>
          <w:rFonts w:ascii="Arial" w:hAnsi="Arial" w:cs="Arial"/>
          <w:sz w:val="24"/>
          <w:szCs w:val="24"/>
        </w:rPr>
        <w:t>Este modelo de divisão de equipes e tarefas ajuda a otimizar o processo e a manter a eficiência em todas as etapas do projeto de Exame Vocacional. Cada equipe desempenha um papel fundamental para garantir o sucesso do projeto, enquanto todas as etapas são cuidadosamente coordenadas para alcançar os objetivos relacionados aos ODS 8 e 4.</w:t>
      </w:r>
    </w:p>
    <w:sectPr w:rsidR="00247602" w:rsidRPr="002476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602"/>
    <w:rsid w:val="00247602"/>
    <w:rsid w:val="00280DE1"/>
    <w:rsid w:val="00601008"/>
    <w:rsid w:val="0082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891A7"/>
  <w15:chartTrackingRefBased/>
  <w15:docId w15:val="{E1D49AED-ADD0-44C6-ABE2-809D1106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525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2</cp:revision>
  <dcterms:created xsi:type="dcterms:W3CDTF">2023-10-17T17:40:00Z</dcterms:created>
  <dcterms:modified xsi:type="dcterms:W3CDTF">2023-10-17T17:47:00Z</dcterms:modified>
</cp:coreProperties>
</file>