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9B189" w14:textId="51097CC9" w:rsidR="00B91509" w:rsidRPr="007E0213" w:rsidRDefault="007E0213">
      <w:pPr>
        <w:rPr>
          <w:rFonts w:eastAsiaTheme="minorEastAsia" w:hint="eastAsia"/>
        </w:rPr>
      </w:pPr>
      <w:r>
        <w:t>【长发言：旁白】</w:t>
      </w:r>
      <w:r>
        <w:rPr>
          <w:rFonts w:ascii="Microsoft YaHei" w:eastAsia="Microsoft YaHei" w:hAnsi="Microsoft YaHei" w:cs="Microsoft YaHei" w:hint="eastAsia"/>
        </w:rPr>
        <w:t>【注：</w:t>
      </w:r>
      <w:r>
        <w:t>为了确保内容出现【】等符号时不会被误认为指定了发言者</w:t>
      </w:r>
      <w:r>
        <w:rPr>
          <w:rFonts w:ascii="Microsoft YaHei" w:eastAsia="Microsoft YaHei" w:hAnsi="Microsoft YaHei" w:cs="Microsoft YaHei" w:hint="eastAsia"/>
        </w:rPr>
        <w:t>】</w:t>
      </w:r>
    </w:p>
    <w:p w14:paraId="739CA22B" w14:textId="1AF55619" w:rsidR="00B91509" w:rsidRPr="007E0213" w:rsidRDefault="007E0213">
      <w:pPr>
        <w:rPr>
          <w:rFonts w:ascii="Microsoft YaHei" w:eastAsia="Microsoft YaHei" w:hAnsi="Microsoft YaHei" w:cs="Microsoft YaHei"/>
          <w:lang w:val="en-US"/>
        </w:rPr>
      </w:pPr>
      <w:r>
        <w:t>【函数：样例四】</w:t>
      </w:r>
      <w:r>
        <w:rPr>
          <w:rFonts w:ascii="Microsoft YaHei" w:eastAsia="Microsoft YaHei" w:hAnsi="Microsoft YaHei" w:cs="Microsoft YaHei" w:hint="eastAsia"/>
        </w:rPr>
        <w:t>【注：</w:t>
      </w:r>
      <w:r w:rsidRPr="007E0213">
        <w:rPr>
          <w:rFonts w:ascii="Microsoft YaHei" w:eastAsia="Microsoft YaHei" w:hAnsi="Microsoft YaHei" w:cs="Microsoft YaHei"/>
          <w:lang w:val="en-US"/>
        </w:rPr>
        <w:t>也可写作：</w:t>
      </w:r>
      <w:r>
        <w:rPr>
          <w:rFonts w:ascii="Microsoft YaHei" w:eastAsia="Microsoft YaHei" w:hAnsi="Microsoft YaHei" w:cs="Microsoft YaHei" w:hint="eastAsia"/>
          <w:lang w:val="en-US"/>
        </w:rPr>
        <w:t>“</w:t>
      </w:r>
      <w:r w:rsidRPr="007E0213">
        <w:rPr>
          <w:rFonts w:ascii="Microsoft YaHei" w:eastAsia="Microsoft YaHei" w:hAnsi="Microsoft YaHei" w:cs="Microsoft YaHei" w:hint="eastAsia"/>
          <w:lang w:val="en-US"/>
        </w:rPr>
        <w:t>章节：样例四</w:t>
      </w:r>
      <w:r>
        <w:rPr>
          <w:rFonts w:ascii="Microsoft YaHei" w:eastAsia="Microsoft YaHei" w:hAnsi="Microsoft YaHei" w:cs="Microsoft YaHei" w:hint="eastAsia"/>
          <w:lang w:val="en-US"/>
        </w:rPr>
        <w:t>”</w:t>
      </w:r>
      <w:r>
        <w:rPr>
          <w:rFonts w:ascii="Microsoft YaHei" w:eastAsia="Microsoft YaHei" w:hAnsi="Microsoft YaHei" w:cs="Microsoft YaHei" w:hint="eastAsia"/>
        </w:rPr>
        <w:t>】</w:t>
      </w:r>
    </w:p>
    <w:p w14:paraId="5B063DCF" w14:textId="77777777" w:rsidR="00B91509" w:rsidRDefault="00B91509"/>
    <w:p w14:paraId="197E2783" w14:textId="77777777" w:rsidR="00B91509" w:rsidRDefault="007E0213">
      <w:r>
        <w:t>这是语涵编译器原型的样例文本其四，文件组织与控制流部分说明。</w:t>
      </w:r>
    </w:p>
    <w:p w14:paraId="17BE82FE" w14:textId="77777777" w:rsidR="00B91509" w:rsidRDefault="00B91509"/>
    <w:p w14:paraId="02B3F8CF" w14:textId="77777777" w:rsidR="00B91509" w:rsidRDefault="007E0213">
      <w:r>
        <w:t>在之前的内容中，除了选项命令使用户可以点选选项之外，其他样例的内容都是一条直线，从头到尾。实际使用中，我们会希望能将内容分散在多个文件中，部分剧情可能会用在不止一处。这最后一个样例文本就来解释这些。</w:t>
      </w:r>
    </w:p>
    <w:p w14:paraId="4D5CC8F5" w14:textId="77777777" w:rsidR="00B91509" w:rsidRDefault="00B91509"/>
    <w:p w14:paraId="7B963BD7" w14:textId="77777777" w:rsidR="00B91509" w:rsidRDefault="007E0213">
      <w:r>
        <w:t>首先，除了全局生效的命令（比如声明角色、声明场景）之外，语涵编译器要求所有的内容（如发言，角色上场退场命令，场景切换命令等）都在</w:t>
      </w:r>
      <w:r>
        <w:t>“</w:t>
      </w:r>
      <w:r>
        <w:t>函数</w:t>
      </w:r>
      <w:r>
        <w:t>”</w:t>
      </w:r>
      <w:r>
        <w:t>或者说</w:t>
      </w:r>
      <w:r>
        <w:t>“</w:t>
      </w:r>
      <w:r>
        <w:t>章节</w:t>
      </w:r>
      <w:r>
        <w:t>”</w:t>
      </w:r>
      <w:r>
        <w:t>之下，这是进行内容管理的单位。上面的【函数：样例四】就定义了叫</w:t>
      </w:r>
      <w:r>
        <w:t>“</w:t>
      </w:r>
      <w:r>
        <w:t>样例四</w:t>
      </w:r>
      <w:r>
        <w:t>”</w:t>
      </w:r>
      <w:r>
        <w:t>的章节，之后所有的内容都在这个函数内。不包含在函数、章节内的内容将不会被用于生成，所以如果该文档在函数命令之前还有内容的话，这些内容都将被忽略。不过，如果整个文档通篇都没有章节、函数命令的话，语涵编译器会根据文档名创建一个函数并把所有内容移至其中。这也是之前几个样例能够正确进行代码生成的保证。</w:t>
      </w:r>
    </w:p>
    <w:p w14:paraId="4D8299F8" w14:textId="77777777" w:rsidR="00B91509" w:rsidRDefault="00B91509"/>
    <w:p w14:paraId="2659AA78" w14:textId="0A58A58C" w:rsidR="00B91509" w:rsidRDefault="007E0213">
      <w:r>
        <w:t>【转至函数：第二个函数】</w:t>
      </w:r>
      <w:r>
        <w:rPr>
          <w:rFonts w:ascii="Microsoft YaHei" w:eastAsia="Microsoft YaHei" w:hAnsi="Microsoft YaHei" w:cs="Microsoft YaHei" w:hint="eastAsia"/>
        </w:rPr>
        <w:t>【注：</w:t>
      </w:r>
      <w:r>
        <w:t>下面会介绍</w:t>
      </w:r>
      <w:r>
        <w:rPr>
          <w:rFonts w:ascii="Microsoft YaHei" w:eastAsia="Microsoft YaHei" w:hAnsi="Microsoft YaHei" w:cs="Microsoft YaHei" w:hint="eastAsia"/>
        </w:rPr>
        <w:t>】</w:t>
      </w:r>
    </w:p>
    <w:p w14:paraId="58ED7C3C" w14:textId="77777777" w:rsidR="00B91509" w:rsidRDefault="00B91509"/>
    <w:p w14:paraId="29C3DDF1" w14:textId="77777777" w:rsidR="00B91509" w:rsidRDefault="007E0213">
      <w:r>
        <w:t>【函数：第二个函数】</w:t>
      </w:r>
    </w:p>
    <w:p w14:paraId="5A263FB7" w14:textId="77777777" w:rsidR="00B91509" w:rsidRDefault="00B91509"/>
    <w:p w14:paraId="08672F2B" w14:textId="77777777" w:rsidR="00B91509" w:rsidRDefault="007E0213">
      <w:r>
        <w:t>从这里开始，所有的内容都属于</w:t>
      </w:r>
      <w:r>
        <w:t>“</w:t>
      </w:r>
      <w:r>
        <w:t>第二个函数</w:t>
      </w:r>
      <w:r>
        <w:t>”</w:t>
      </w:r>
      <w:r>
        <w:t>。如果上一个函数没有</w:t>
      </w:r>
      <w:r>
        <w:t>“</w:t>
      </w:r>
      <w:r>
        <w:t>转至函数</w:t>
      </w:r>
      <w:r>
        <w:t>”</w:t>
      </w:r>
      <w:r>
        <w:t>命令，语涵编译器会为其添加返回指令。转至函数指令使得控制流能够到达该函数。</w:t>
      </w:r>
    </w:p>
    <w:p w14:paraId="7989365F" w14:textId="77777777" w:rsidR="00B91509" w:rsidRDefault="00B91509"/>
    <w:p w14:paraId="1FF7CBBB" w14:textId="77777777" w:rsidR="00B91509" w:rsidRDefault="007E0213">
      <w:r>
        <w:t>如果要手动调用函数，那么可以使用如下命令：（这里我们用一个选项命令来避免其执行）</w:t>
      </w:r>
    </w:p>
    <w:p w14:paraId="004F8A19" w14:textId="77777777" w:rsidR="00B91509" w:rsidRDefault="00B91509"/>
    <w:p w14:paraId="0671874D" w14:textId="77777777" w:rsidR="00B91509" w:rsidRDefault="007E0213">
      <w:r>
        <w:t>【选项：名称</w:t>
      </w:r>
      <w:r>
        <w:t>=</w:t>
      </w:r>
      <w:r>
        <w:t>另一个无意义的选项】</w:t>
      </w:r>
    </w:p>
    <w:p w14:paraId="4C603A83" w14:textId="77777777" w:rsidR="00B91509" w:rsidRDefault="007E0213">
      <w:pPr>
        <w:numPr>
          <w:ilvl w:val="0"/>
          <w:numId w:val="1"/>
        </w:numPr>
      </w:pPr>
      <w:r>
        <w:t>调用函数</w:t>
      </w:r>
    </w:p>
    <w:p w14:paraId="22B19BE1" w14:textId="30769D55" w:rsidR="00B91509" w:rsidRDefault="007E0213">
      <w:pPr>
        <w:numPr>
          <w:ilvl w:val="1"/>
          <w:numId w:val="1"/>
        </w:numPr>
      </w:pPr>
      <w:r>
        <w:t>【调用函数：第二个函数】</w:t>
      </w:r>
      <w:r w:rsidRPr="007E0213">
        <w:rPr>
          <w:rFonts w:ascii="Microsoft YaHei" w:eastAsia="Microsoft YaHei" w:hAnsi="Microsoft YaHei" w:cs="Microsoft YaHei" w:hint="eastAsia"/>
        </w:rPr>
        <w:t>【注：</w:t>
      </w:r>
      <w:r>
        <w:t>后面仍可接其他内容</w:t>
      </w:r>
      <w:r w:rsidRPr="007E0213">
        <w:rPr>
          <w:rFonts w:ascii="Microsoft YaHei" w:eastAsia="Microsoft YaHei" w:hAnsi="Microsoft YaHei" w:cs="Microsoft YaHei" w:hint="eastAsia"/>
        </w:rPr>
        <w:t>】</w:t>
      </w:r>
    </w:p>
    <w:p w14:paraId="12B5C3BC" w14:textId="77777777" w:rsidR="00B91509" w:rsidRDefault="007E0213">
      <w:pPr>
        <w:numPr>
          <w:ilvl w:val="1"/>
          <w:numId w:val="1"/>
        </w:numPr>
      </w:pPr>
      <w:r>
        <w:t>这则内容可以正常显示，与此同时，该选项结束处还会跳转至选项出口</w:t>
      </w:r>
    </w:p>
    <w:p w14:paraId="6222B13A" w14:textId="77777777" w:rsidR="00B91509" w:rsidRDefault="007E0213">
      <w:pPr>
        <w:numPr>
          <w:ilvl w:val="0"/>
          <w:numId w:val="1"/>
        </w:numPr>
      </w:pPr>
      <w:r>
        <w:t>转至函数</w:t>
      </w:r>
    </w:p>
    <w:p w14:paraId="67F5E52B" w14:textId="05830F0A" w:rsidR="00B91509" w:rsidRDefault="007E0213">
      <w:pPr>
        <w:numPr>
          <w:ilvl w:val="1"/>
          <w:numId w:val="1"/>
        </w:numPr>
      </w:pPr>
      <w:r>
        <w:t>【转至函数：第二个函数】</w:t>
      </w:r>
      <w:r w:rsidRPr="007E0213">
        <w:rPr>
          <w:rFonts w:ascii="Microsoft YaHei" w:eastAsia="Microsoft YaHei" w:hAnsi="Microsoft YaHei" w:cs="Microsoft YaHei" w:hint="eastAsia"/>
        </w:rPr>
        <w:t>【注：</w:t>
      </w:r>
      <w:r>
        <w:t>后面不可以接其他内容，</w:t>
      </w:r>
      <w:r>
        <w:rPr>
          <w:rFonts w:ascii="Microsoft YaHei" w:eastAsia="Microsoft YaHei" w:hAnsi="Microsoft YaHei" w:cs="Microsoft YaHei" w:hint="eastAsia"/>
        </w:rPr>
        <w:t>因为</w:t>
      </w:r>
      <w:r>
        <w:t>该调用不会返回</w:t>
      </w:r>
      <w:r w:rsidRPr="007E0213">
        <w:rPr>
          <w:rFonts w:ascii="Microsoft YaHei" w:eastAsia="Microsoft YaHei" w:hAnsi="Microsoft YaHei" w:cs="Microsoft YaHei" w:hint="eastAsia"/>
        </w:rPr>
        <w:t>】</w:t>
      </w:r>
    </w:p>
    <w:p w14:paraId="5F65A06D" w14:textId="77777777" w:rsidR="00B91509" w:rsidRDefault="007E0213">
      <w:pPr>
        <w:numPr>
          <w:ilvl w:val="0"/>
          <w:numId w:val="1"/>
        </w:numPr>
      </w:pPr>
      <w:r>
        <w:t>正常继续</w:t>
      </w:r>
    </w:p>
    <w:p w14:paraId="58C84E76" w14:textId="77777777" w:rsidR="00B91509" w:rsidRDefault="007E0213">
      <w:pPr>
        <w:numPr>
          <w:ilvl w:val="1"/>
          <w:numId w:val="1"/>
        </w:numPr>
      </w:pPr>
      <w:r>
        <w:t>继续</w:t>
      </w:r>
    </w:p>
    <w:p w14:paraId="1776EF0B" w14:textId="77777777" w:rsidR="00B91509" w:rsidRDefault="00B91509"/>
    <w:p w14:paraId="48BD3B3C" w14:textId="77777777" w:rsidR="00B91509" w:rsidRDefault="007E0213">
      <w:r>
        <w:t>当使用</w:t>
      </w:r>
      <w:r>
        <w:t>“</w:t>
      </w:r>
      <w:r>
        <w:t>调用函数</w:t>
      </w:r>
      <w:r>
        <w:t>”</w:t>
      </w:r>
      <w:r>
        <w:t>命令时，语涵编译器假定当控制流转移至被调用的函数之后，在某个时间可能还会返回，所以该命令之后还可以续其他内容。当使用</w:t>
      </w:r>
      <w:r>
        <w:t>“</w:t>
      </w:r>
      <w:r>
        <w:t>转至函数</w:t>
      </w:r>
      <w:r>
        <w:t>”</w:t>
      </w:r>
      <w:r>
        <w:t>命令时，语涵编译器假定不会返回，所以该命令后不能再接内容。【函数返回】命令可以结束当前函数。</w:t>
      </w:r>
    </w:p>
    <w:p w14:paraId="1E963627" w14:textId="77777777" w:rsidR="00B91509" w:rsidRDefault="00B91509"/>
    <w:p w14:paraId="03A84958" w14:textId="77777777" w:rsidR="00B91509" w:rsidRDefault="007E0213">
      <w:r>
        <w:t>【调用函数：第三个函数】</w:t>
      </w:r>
    </w:p>
    <w:p w14:paraId="6A1259E8" w14:textId="19267E6C" w:rsidR="00B91509" w:rsidRPr="007E0213" w:rsidRDefault="007E0213">
      <w:pPr>
        <w:rPr>
          <w:rFonts w:eastAsiaTheme="minorEastAsia" w:hint="eastAsia"/>
        </w:rPr>
      </w:pPr>
      <w:r>
        <w:t>【函数返回】</w:t>
      </w:r>
      <w:r w:rsidRPr="007E0213">
        <w:rPr>
          <w:rFonts w:ascii="Microsoft YaHei" w:eastAsia="Microsoft YaHei" w:hAnsi="Microsoft YaHei" w:cs="Microsoft YaHei" w:hint="eastAsia"/>
        </w:rPr>
        <w:t>【注：</w:t>
      </w:r>
      <w:r>
        <w:t>也可写作</w:t>
      </w:r>
      <w:r>
        <w:rPr>
          <w:rFonts w:asciiTheme="minorEastAsia" w:eastAsiaTheme="minorEastAsia" w:hAnsiTheme="minorEastAsia" w:hint="eastAsia"/>
        </w:rPr>
        <w:t>“</w:t>
      </w:r>
      <w:r>
        <w:t>章节结束</w:t>
      </w:r>
      <w:r>
        <w:rPr>
          <w:rFonts w:asciiTheme="minorEastAsia" w:eastAsiaTheme="minorEastAsia" w:hAnsiTheme="minorEastAsia" w:hint="eastAsia"/>
        </w:rPr>
        <w:t>”</w:t>
      </w:r>
      <w:r w:rsidRPr="007E0213">
        <w:rPr>
          <w:rFonts w:ascii="Microsoft YaHei" w:eastAsia="Microsoft YaHei" w:hAnsi="Microsoft YaHei" w:cs="Microsoft YaHei" w:hint="eastAsia"/>
        </w:rPr>
        <w:t>】</w:t>
      </w:r>
    </w:p>
    <w:p w14:paraId="5D10082C" w14:textId="77777777" w:rsidR="00B91509" w:rsidRDefault="00B91509"/>
    <w:p w14:paraId="4B167998" w14:textId="77777777" w:rsidR="00B91509" w:rsidRDefault="007E0213">
      <w:r>
        <w:t>这句话不在任何函数中，不会出现在输出里。</w:t>
      </w:r>
    </w:p>
    <w:p w14:paraId="38438E7E" w14:textId="77777777" w:rsidR="00B91509" w:rsidRDefault="00B91509"/>
    <w:p w14:paraId="12BE3C30" w14:textId="77777777" w:rsidR="00B91509" w:rsidRDefault="007E0213">
      <w:r>
        <w:t>【函数：第三个函数】</w:t>
      </w:r>
    </w:p>
    <w:p w14:paraId="2717AAB2" w14:textId="77777777" w:rsidR="00B91509" w:rsidRDefault="00B91509"/>
    <w:p w14:paraId="51FC3D6A" w14:textId="77777777" w:rsidR="00B91509" w:rsidRDefault="007E0213">
      <w:r>
        <w:t>除了上述的函数间跳转外，函数内也可以使用基于标签的函数内跳转。使用基于标签的跳转有如下限制：</w:t>
      </w:r>
      <w:r>
        <w:t xml:space="preserve">1. </w:t>
      </w:r>
      <w:r>
        <w:t>所有的跳转都是单向的，有去无回；</w:t>
      </w:r>
      <w:r>
        <w:t xml:space="preserve">2. </w:t>
      </w:r>
      <w:r>
        <w:t>所有的标签名都只在函数内部有效，其他函数无法跳转。</w:t>
      </w:r>
    </w:p>
    <w:p w14:paraId="54CCE1AD" w14:textId="77777777" w:rsidR="00B91509" w:rsidRDefault="00B91509"/>
    <w:p w14:paraId="52FA7F57" w14:textId="77777777" w:rsidR="00B91509" w:rsidRDefault="007E0213">
      <w:r>
        <w:t>【标签：标签</w:t>
      </w:r>
      <w:r>
        <w:t>1</w:t>
      </w:r>
      <w:r>
        <w:t>】</w:t>
      </w:r>
    </w:p>
    <w:p w14:paraId="6EF4101C" w14:textId="77777777" w:rsidR="00B91509" w:rsidRDefault="00B91509"/>
    <w:p w14:paraId="241AE468" w14:textId="77777777" w:rsidR="00B91509" w:rsidRDefault="007E0213">
      <w:r>
        <w:t>与函数命令相同，当内容中出现标签时，游戏运行到此处时默认会跳转到该标签所在位置。要进行跳转时可使用【转至标签】命令，比如：</w:t>
      </w:r>
    </w:p>
    <w:p w14:paraId="36B9225A" w14:textId="77777777" w:rsidR="00B91509" w:rsidRDefault="00B91509"/>
    <w:p w14:paraId="7767B5DA" w14:textId="77777777" w:rsidR="00B91509" w:rsidRDefault="007E0213">
      <w:r>
        <w:t>【选项：名称</w:t>
      </w:r>
      <w:r>
        <w:t>=</w:t>
      </w:r>
      <w:r>
        <w:t>又一个无意义的选项】</w:t>
      </w:r>
    </w:p>
    <w:p w14:paraId="60B86042" w14:textId="77777777" w:rsidR="00B91509" w:rsidRDefault="007E0213">
      <w:pPr>
        <w:numPr>
          <w:ilvl w:val="0"/>
          <w:numId w:val="1"/>
        </w:numPr>
      </w:pPr>
      <w:r>
        <w:t>转至标签</w:t>
      </w:r>
    </w:p>
    <w:p w14:paraId="1C51ABC1" w14:textId="470E952C" w:rsidR="00B91509" w:rsidRDefault="007E0213">
      <w:pPr>
        <w:numPr>
          <w:ilvl w:val="1"/>
          <w:numId w:val="1"/>
        </w:numPr>
      </w:pPr>
      <w:r>
        <w:t>【转至标签：标签</w:t>
      </w:r>
      <w:r>
        <w:t>1</w:t>
      </w:r>
      <w:r>
        <w:t>】</w:t>
      </w:r>
      <w:r w:rsidRPr="007E0213">
        <w:rPr>
          <w:rFonts w:ascii="Microsoft YaHei" w:eastAsia="Microsoft YaHei" w:hAnsi="Microsoft YaHei" w:cs="Microsoft YaHei" w:hint="eastAsia"/>
        </w:rPr>
        <w:t>【注：</w:t>
      </w:r>
      <w:r>
        <w:rPr>
          <w:rFonts w:ascii="Microsoft YaHei" w:eastAsia="Microsoft YaHei" w:hAnsi="Microsoft YaHei" w:cs="Microsoft YaHei" w:hint="eastAsia"/>
        </w:rPr>
        <w:t>后面不可以接其他内容</w:t>
      </w:r>
      <w:r>
        <w:rPr>
          <w:rFonts w:ascii="Microsoft YaHei" w:eastAsia="Microsoft YaHei" w:hAnsi="Microsoft YaHei" w:cs="Microsoft YaHei" w:hint="eastAsia"/>
        </w:rPr>
        <w:t>】</w:t>
      </w:r>
    </w:p>
    <w:p w14:paraId="0436D48C" w14:textId="77777777" w:rsidR="00B91509" w:rsidRDefault="007E0213">
      <w:pPr>
        <w:numPr>
          <w:ilvl w:val="0"/>
          <w:numId w:val="1"/>
        </w:numPr>
      </w:pPr>
      <w:r>
        <w:t>正常继续</w:t>
      </w:r>
    </w:p>
    <w:p w14:paraId="4684B2A2" w14:textId="77777777" w:rsidR="00B91509" w:rsidRDefault="007E0213">
      <w:pPr>
        <w:numPr>
          <w:ilvl w:val="1"/>
          <w:numId w:val="1"/>
        </w:numPr>
      </w:pPr>
      <w:r>
        <w:t>继续</w:t>
      </w:r>
    </w:p>
    <w:p w14:paraId="6BC5DE65" w14:textId="77777777" w:rsidR="00B91509" w:rsidRDefault="00B91509"/>
    <w:p w14:paraId="20F1B7F6" w14:textId="77777777" w:rsidR="00B91509" w:rsidRDefault="007E0213">
      <w:r>
        <w:t>由于目前暂未支持变量与表达式，语涵编译器还不支持有条件分支，所以能够改变控制流的指令就这些。</w:t>
      </w:r>
    </w:p>
    <w:p w14:paraId="742B282A" w14:textId="77777777" w:rsidR="00B91509" w:rsidRDefault="00B91509"/>
    <w:p w14:paraId="36B0BE42" w14:textId="77777777" w:rsidR="00B91509" w:rsidRDefault="007E0213">
      <w:r>
        <w:t>对于当前的场景、出场的角色、定义的别名状态等运行时状态，在不同的控制流路径上可能会不一样，语涵编译器会努力使其在控制流交汇点保持一致。目前如果这些信息存在分歧，语涵编译器会采用在内容上</w:t>
      </w:r>
      <w:r>
        <w:t>“</w:t>
      </w:r>
      <w:r>
        <w:t>从上到下</w:t>
      </w:r>
      <w:r>
        <w:t>”</w:t>
      </w:r>
      <w:r>
        <w:t>中第一个可以到达交汇点的状态。后续抵达的路径中多出来的内容会被去掉（角色退场、图片收起，等等）。</w:t>
      </w:r>
    </w:p>
    <w:p w14:paraId="357FAC24" w14:textId="77777777" w:rsidR="00B91509" w:rsidRDefault="00B91509"/>
    <w:p w14:paraId="7DFBA376" w14:textId="77777777" w:rsidR="00B91509" w:rsidRDefault="007E0213">
      <w:r>
        <w:t>以上就是语涵编译器的样例四。感谢您的坚持！完结撒花！</w:t>
      </w:r>
    </w:p>
    <w:sectPr w:rsidR="00B9150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86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2D36"/>
    <w:multiLevelType w:val="multilevel"/>
    <w:tmpl w:val="6852940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E66D32"/>
    <w:multiLevelType w:val="multilevel"/>
    <w:tmpl w:val="9D00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4414735">
    <w:abstractNumId w:val="1"/>
  </w:num>
  <w:num w:numId="2" w16cid:durableId="9729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1134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509"/>
    <w:rsid w:val="000A6B18"/>
    <w:rsid w:val="007E0213"/>
    <w:rsid w:val="00B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8CF2"/>
  <w15:docId w15:val="{628764DA-3C13-4079-B88F-DFB54B6D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EastAsia" w:hAnsi="Liberation Serif" w:cs="Tahoma"/>
        <w:color w:val="000000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Segoe U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Shengjie Xu</cp:lastModifiedBy>
  <cp:revision>7</cp:revision>
  <dcterms:created xsi:type="dcterms:W3CDTF">2025-08-10T23:27:00Z</dcterms:created>
  <dcterms:modified xsi:type="dcterms:W3CDTF">2025-08-10T23:36:00Z</dcterms:modified>
  <dc:language>en-CA</dc:language>
</cp:coreProperties>
</file>