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rFonts w:ascii="Cambria Bold" w:hAnsi="Cambria Bold"/>
          <w:sz w:val="36"/>
          <w:szCs w:val="36"/>
          <w:rtl w:val="0"/>
          <w:lang w:val="en-US"/>
        </w:rPr>
        <w:t>Phase 2 Output Results</w:t>
      </w:r>
    </w:p>
    <w:p>
      <w:pPr>
        <w:pStyle w:val="Body"/>
        <w:jc w:val="center"/>
      </w:pPr>
      <w:r>
        <w:rPr>
          <w:rFonts w:ascii="Cambria Bold" w:hAnsi="Cambria Bold"/>
          <w:sz w:val="24"/>
          <w:szCs w:val="24"/>
          <w:rtl w:val="0"/>
          <w:lang w:val="en-US"/>
        </w:rPr>
        <w:t>Project: Road Damage Detection / Road Accident Risk Implementation</w:t>
      </w:r>
    </w:p>
    <w:p>
      <w:pPr>
        <w:pStyle w:val="Body"/>
      </w:pPr>
      <w:r>
        <w:rPr>
          <w:rFonts w:ascii="Cambria Bold" w:hAnsi="Cambria Bold"/>
          <w:sz w:val="28"/>
          <w:szCs w:val="28"/>
          <w:rtl w:val="0"/>
          <w:lang w:val="en-US"/>
        </w:rPr>
        <w:t>1. Notebook Execution Summary</w:t>
      </w:r>
    </w:p>
    <w:p>
      <w:pPr>
        <w:pStyle w:val="Body"/>
      </w:pPr>
      <w:r>
        <w:rPr>
          <w:rtl w:val="0"/>
          <w:lang w:val="en-US"/>
        </w:rPr>
        <w:t>The notebook was executed successfully after attaching the Kaggle competition dataset. The model was trained, validation predictions were generated, and a submission file was saved to the Kaggle working directory.</w:t>
      </w:r>
    </w:p>
    <w:p>
      <w:pPr>
        <w:pStyle w:val="Body"/>
      </w:pPr>
      <w:r>
        <w:rPr>
          <w:rFonts w:ascii="Cambria Bold" w:hAnsi="Cambria Bold"/>
          <w:sz w:val="28"/>
          <w:szCs w:val="28"/>
          <w:rtl w:val="0"/>
          <w:lang w:val="en-US"/>
        </w:rPr>
        <w:t>2. Printed Output from Notebook</w:t>
      </w:r>
    </w:p>
    <w:tbl>
      <w:tblPr>
        <w:tblW w:w="100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ambria Bold" w:hAnsi="Cambria Bold"/>
                <w:sz w:val="20"/>
                <w:szCs w:val="20"/>
                <w:shd w:val="nil" w:color="auto" w:fill="auto"/>
                <w:rtl w:val="0"/>
                <w:lang w:val="en-US"/>
              </w:rPr>
              <w:t>Output Item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Cambria Bold" w:hAnsi="Cambria Bold"/>
                <w:sz w:val="20"/>
                <w:szCs w:val="20"/>
                <w:shd w:val="nil" w:color="auto" w:fill="auto"/>
                <w:rtl w:val="0"/>
                <w:lang w:val="en-US"/>
              </w:rPr>
              <w:t>Value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Validation RMSE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0.05940224618610835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Submission Status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Submission saved successfully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Output File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/kaggle/working/submission.csv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Prediction Target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accident_risk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</w:pPr>
      <w:r>
        <w:rPr>
          <w:rFonts w:ascii="Cambria Bold" w:hAnsi="Cambria Bold"/>
          <w:sz w:val="28"/>
          <w:szCs w:val="28"/>
          <w:rtl w:val="0"/>
          <w:lang w:val="en-US"/>
        </w:rPr>
        <w:t>3. Sample Submission Output</w:t>
      </w:r>
    </w:p>
    <w:tbl>
      <w:tblPr>
        <w:tblW w:w="100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ambria Bold" w:hAnsi="Cambria Bold"/>
                <w:sz w:val="20"/>
                <w:szCs w:val="20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Cambria Bold" w:hAnsi="Cambria Bold"/>
                <w:sz w:val="20"/>
                <w:szCs w:val="20"/>
                <w:shd w:val="nil" w:color="auto" w:fill="auto"/>
                <w:rtl w:val="0"/>
                <w:lang w:val="en-US"/>
              </w:rPr>
              <w:t>accident_risk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517754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0.334567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517755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0.119000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517756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0.161015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517757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0.329500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517758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0.404300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</w:pPr>
      <w:r>
        <w:rPr>
          <w:rFonts w:ascii="Cambria Bold" w:hAnsi="Cambria Bold"/>
          <w:sz w:val="28"/>
          <w:szCs w:val="28"/>
          <w:rtl w:val="0"/>
          <w:lang w:val="en-US"/>
        </w:rPr>
        <w:t>4. Output Screenshot</w:t>
      </w:r>
    </w:p>
    <w:p>
      <w:pPr>
        <w:pStyle w:val="Body"/>
      </w:pPr>
      <w:r>
        <w:rPr>
          <w:rtl w:val="0"/>
          <w:lang w:val="en-US"/>
        </w:rPr>
        <w:t>Figure 1 shows the executed Kaggle notebook output, including the validation RMSE and generated submission preview.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6035041" cy="3924104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39241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rFonts w:ascii="Cambria Italic" w:hAnsi="Cambria Italic"/>
          <w:sz w:val="18"/>
          <w:szCs w:val="18"/>
          <w:rtl w:val="0"/>
          <w:lang w:val="en-US"/>
        </w:rPr>
        <w:t>Figure 1. Kaggle notebook output showing validation RMSE and saved submission file.</w:t>
      </w:r>
    </w:p>
    <w:p>
      <w:pPr>
        <w:pStyle w:val="Body"/>
      </w:pPr>
      <w:r>
        <w:rPr>
          <w:rFonts w:ascii="Cambria Bold" w:hAnsi="Cambria Bold"/>
          <w:sz w:val="28"/>
          <w:szCs w:val="28"/>
          <w:rtl w:val="0"/>
          <w:lang w:val="en-US"/>
        </w:rPr>
        <w:t>5. Generated Output Files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/kaggle/working/submission.csv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/kaggle/working/model_comparison.csv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/kaggle/working/actual_vs_predicted.png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/kaggle/working/error_distribution.png</w:t>
      </w:r>
    </w:p>
    <w:p>
      <w:pPr>
        <w:pStyle w:val="Body"/>
      </w:pPr>
      <w:r>
        <w:rPr>
          <w:rFonts w:ascii="Cambria Bold" w:hAnsi="Cambria Bold"/>
          <w:sz w:val="28"/>
          <w:szCs w:val="28"/>
          <w:rtl w:val="0"/>
          <w:lang w:val="it-IT"/>
        </w:rPr>
        <w:t>Conclusion</w:t>
      </w:r>
    </w:p>
    <w:p>
      <w:pPr>
        <w:pStyle w:val="Body"/>
      </w:pPr>
      <w:r>
        <w:rPr>
          <w:rtl w:val="0"/>
          <w:lang w:val="en-US"/>
        </w:rPr>
        <w:t>The implementation generated a working prediction pipeline and submission file. The reported validation RMSE was 0.05940224618610835, and sample predictions were produced for the test dataset.</w:t>
      </w:r>
    </w:p>
    <w:sectPr>
      <w:headerReference w:type="default" r:id="rId5"/>
      <w:footerReference w:type="default" r:id="rId6"/>
      <w:pgSz w:w="12240" w:h="15840" w:orient="portrait"/>
      <w:pgMar w:top="864" w:right="1080" w:bottom="864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Cambria Italic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