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All: </w:t>
      </w:r>
      <w:r w:rsidDel="00000000" w:rsidR="00000000" w:rsidRPr="00000000">
        <w:rPr>
          <w:rtl w:val="0"/>
        </w:rPr>
        <w:t xml:space="preserve">Complete your sections in draft proposal by 6th October morning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All: </w:t>
      </w:r>
      <w:r w:rsidDel="00000000" w:rsidR="00000000" w:rsidRPr="00000000">
        <w:rPr>
          <w:rtl w:val="0"/>
        </w:rPr>
        <w:t xml:space="preserve">Complete Final Proposal Sections by Monday 11th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All: </w:t>
      </w:r>
      <w:r w:rsidDel="00000000" w:rsidR="00000000" w:rsidRPr="00000000">
        <w:rPr>
          <w:rtl w:val="0"/>
        </w:rPr>
        <w:t xml:space="preserve">Presentation Slides for Proposal meeting to be completed by Sunday Monday 10th.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Draft Proposal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Justification for using Wifi: 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GPS not accurate in indoor (Eg: Eaton Center)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Wifi has better accuracy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Wifi is also cheaper than all other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CSUR5006-97</w:t>
        </w:r>
      </w:hyperlink>
      <w:r w:rsidDel="00000000" w:rsidR="00000000" w:rsidRPr="00000000">
        <w:rPr>
          <w:sz w:val="24"/>
          <w:szCs w:val="24"/>
          <w:rtl w:val="0"/>
        </w:rPr>
        <w:t xml:space="preserve"> -- use graph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 Statement: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 Effective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Easily deployed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Accurately track objects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Asset tracking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Wireless solution requires by Costas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l.acm.org/doi/pdf/10.1145/31392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