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6"/>
        <w:tblpPr w:leftFromText="180" w:rightFromText="180" w:vertAnchor="text" w:horzAnchor="margin" w:tblpXSpec="center" w:tblpY="988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98"/>
        <w:gridCol w:w="4463"/>
      </w:tblGrid>
      <w:tr w:rsidR="00684D0B" w:rsidRPr="00684D0B" w14:paraId="00805BCE" w14:textId="77777777" w:rsidTr="00D531E9">
        <w:tc>
          <w:tcPr>
            <w:tcW w:w="1418" w:type="dxa"/>
            <w:vAlign w:val="bottom"/>
          </w:tcPr>
          <w:p w14:paraId="561801C7" w14:textId="77777777" w:rsidR="00684D0B" w:rsidRPr="00684D0B" w:rsidRDefault="00684D0B" w:rsidP="00684D0B">
            <w:pPr>
              <w:jc w:val="both"/>
              <w:rPr>
                <w:rFonts w:ascii="宋体" w:eastAsia="宋体" w:hAnsi="宋体"/>
                <w:b/>
                <w:sz w:val="28"/>
              </w:rPr>
            </w:pPr>
            <w:r w:rsidRPr="00684D0B">
              <w:rPr>
                <w:rFonts w:ascii="宋体" w:eastAsia="宋体" w:hAnsi="宋体" w:hint="eastAsia"/>
                <w:b/>
                <w:sz w:val="28"/>
              </w:rPr>
              <w:t>姓名</w:t>
            </w:r>
          </w:p>
        </w:tc>
        <w:tc>
          <w:tcPr>
            <w:tcW w:w="498" w:type="dxa"/>
            <w:vAlign w:val="bottom"/>
          </w:tcPr>
          <w:p w14:paraId="720920F5" w14:textId="77777777" w:rsidR="00684D0B" w:rsidRPr="00684D0B" w:rsidRDefault="00684D0B" w:rsidP="00684D0B">
            <w:pPr>
              <w:jc w:val="center"/>
              <w:rPr>
                <w:rFonts w:ascii="宋体" w:eastAsia="宋体" w:hAnsi="宋体"/>
                <w:b/>
                <w:sz w:val="28"/>
              </w:rPr>
            </w:pPr>
            <w:r w:rsidRPr="00684D0B">
              <w:rPr>
                <w:rFonts w:ascii="宋体" w:eastAsia="宋体" w:hAnsi="宋体" w:hint="eastAsia"/>
                <w:b/>
                <w:sz w:val="28"/>
              </w:rPr>
              <w:t>：</w:t>
            </w:r>
          </w:p>
        </w:tc>
        <w:tc>
          <w:tcPr>
            <w:tcW w:w="4463" w:type="dxa"/>
            <w:vAlign w:val="center"/>
          </w:tcPr>
          <w:p w14:paraId="634245E5" w14:textId="77777777" w:rsidR="00684D0B" w:rsidRPr="00684D0B" w:rsidRDefault="00684D0B" w:rsidP="00684D0B">
            <w:pPr>
              <w:jc w:val="both"/>
              <w:rPr>
                <w:rFonts w:ascii="宋体" w:eastAsia="宋体" w:hAnsi="宋体"/>
                <w:b/>
                <w:sz w:val="28"/>
              </w:rPr>
            </w:pPr>
            <w:r w:rsidRPr="00684D0B">
              <w:rPr>
                <w:rFonts w:ascii="宋体" w:eastAsia="宋体" w:hAnsi="宋体" w:hint="eastAsia"/>
                <w:b/>
                <w:sz w:val="28"/>
              </w:rPr>
              <w:t>张雪</w:t>
            </w:r>
          </w:p>
        </w:tc>
      </w:tr>
      <w:tr w:rsidR="00684D0B" w:rsidRPr="00684D0B" w14:paraId="624909F8" w14:textId="77777777" w:rsidTr="00D531E9">
        <w:tc>
          <w:tcPr>
            <w:tcW w:w="1418" w:type="dxa"/>
            <w:vAlign w:val="bottom"/>
          </w:tcPr>
          <w:p w14:paraId="574E99BE" w14:textId="77777777" w:rsidR="00684D0B" w:rsidRPr="00684D0B" w:rsidRDefault="00684D0B" w:rsidP="00684D0B">
            <w:pPr>
              <w:jc w:val="both"/>
              <w:rPr>
                <w:rFonts w:ascii="宋体" w:eastAsia="宋体" w:hAnsi="宋体"/>
                <w:b/>
                <w:sz w:val="28"/>
              </w:rPr>
            </w:pPr>
            <w:r w:rsidRPr="00684D0B">
              <w:rPr>
                <w:rFonts w:ascii="宋体" w:eastAsia="宋体" w:hAnsi="宋体" w:hint="eastAsia"/>
                <w:b/>
                <w:sz w:val="28"/>
              </w:rPr>
              <w:t>学校</w:t>
            </w:r>
          </w:p>
        </w:tc>
        <w:tc>
          <w:tcPr>
            <w:tcW w:w="498" w:type="dxa"/>
            <w:vAlign w:val="bottom"/>
          </w:tcPr>
          <w:p w14:paraId="7D6CF8CB" w14:textId="77777777" w:rsidR="00684D0B" w:rsidRPr="00684D0B" w:rsidRDefault="00684D0B" w:rsidP="00684D0B">
            <w:pPr>
              <w:jc w:val="center"/>
              <w:rPr>
                <w:rFonts w:ascii="宋体" w:eastAsia="宋体" w:hAnsi="宋体"/>
                <w:b/>
                <w:sz w:val="28"/>
              </w:rPr>
            </w:pPr>
            <w:r w:rsidRPr="00684D0B">
              <w:rPr>
                <w:rFonts w:ascii="宋体" w:eastAsia="宋体" w:hAnsi="宋体" w:hint="eastAsia"/>
                <w:b/>
                <w:sz w:val="28"/>
              </w:rPr>
              <w:t>：</w:t>
            </w:r>
          </w:p>
        </w:tc>
        <w:tc>
          <w:tcPr>
            <w:tcW w:w="4463" w:type="dxa"/>
            <w:vAlign w:val="center"/>
          </w:tcPr>
          <w:p w14:paraId="58918931" w14:textId="77777777" w:rsidR="00684D0B" w:rsidRPr="00684D0B" w:rsidRDefault="00684D0B" w:rsidP="00684D0B">
            <w:pPr>
              <w:jc w:val="both"/>
              <w:rPr>
                <w:rFonts w:ascii="宋体" w:eastAsia="宋体" w:hAnsi="宋体"/>
                <w:b/>
                <w:sz w:val="28"/>
              </w:rPr>
            </w:pPr>
            <w:r w:rsidRPr="00684D0B">
              <w:rPr>
                <w:rFonts w:ascii="宋体" w:eastAsia="宋体" w:hAnsi="宋体" w:hint="eastAsia"/>
                <w:b/>
                <w:sz w:val="28"/>
              </w:rPr>
              <w:t>南京大学海外教育学院</w:t>
            </w:r>
          </w:p>
        </w:tc>
      </w:tr>
      <w:tr w:rsidR="00684D0B" w:rsidRPr="00684D0B" w14:paraId="6DBAB3C9" w14:textId="77777777" w:rsidTr="00D531E9">
        <w:tc>
          <w:tcPr>
            <w:tcW w:w="1418" w:type="dxa"/>
            <w:vAlign w:val="bottom"/>
          </w:tcPr>
          <w:p w14:paraId="271061E3" w14:textId="77777777" w:rsidR="00684D0B" w:rsidRPr="00684D0B" w:rsidRDefault="00684D0B" w:rsidP="00684D0B">
            <w:pPr>
              <w:jc w:val="both"/>
              <w:rPr>
                <w:rFonts w:ascii="宋体" w:eastAsia="宋体" w:hAnsi="宋体"/>
                <w:b/>
                <w:sz w:val="28"/>
              </w:rPr>
            </w:pPr>
            <w:r w:rsidRPr="00684D0B">
              <w:rPr>
                <w:rFonts w:ascii="宋体" w:eastAsia="宋体" w:hAnsi="宋体" w:hint="eastAsia"/>
                <w:b/>
                <w:sz w:val="28"/>
              </w:rPr>
              <w:t>案例来源</w:t>
            </w:r>
          </w:p>
        </w:tc>
        <w:tc>
          <w:tcPr>
            <w:tcW w:w="498" w:type="dxa"/>
            <w:vAlign w:val="bottom"/>
          </w:tcPr>
          <w:p w14:paraId="3A87FF6E" w14:textId="77777777" w:rsidR="00684D0B" w:rsidRPr="00684D0B" w:rsidRDefault="00684D0B" w:rsidP="00684D0B">
            <w:pPr>
              <w:jc w:val="center"/>
              <w:rPr>
                <w:rFonts w:ascii="宋体" w:eastAsia="宋体" w:hAnsi="宋体"/>
                <w:b/>
                <w:sz w:val="28"/>
              </w:rPr>
            </w:pPr>
            <w:r w:rsidRPr="00684D0B">
              <w:rPr>
                <w:rFonts w:ascii="宋体" w:eastAsia="宋体" w:hAnsi="宋体" w:hint="eastAsia"/>
                <w:b/>
                <w:sz w:val="28"/>
              </w:rPr>
              <w:t>：</w:t>
            </w:r>
          </w:p>
        </w:tc>
        <w:tc>
          <w:tcPr>
            <w:tcW w:w="4463" w:type="dxa"/>
            <w:vAlign w:val="center"/>
          </w:tcPr>
          <w:p w14:paraId="0E5F011F" w14:textId="4D3C5A3C" w:rsidR="00684D0B" w:rsidRPr="00684D0B" w:rsidRDefault="00684D0B" w:rsidP="00684D0B">
            <w:pPr>
              <w:jc w:val="both"/>
              <w:rPr>
                <w:rFonts w:ascii="宋体" w:eastAsia="宋体" w:hAnsi="宋体"/>
                <w:b/>
                <w:sz w:val="28"/>
              </w:rPr>
            </w:pPr>
            <w:r w:rsidRPr="00684D0B">
              <w:rPr>
                <w:rFonts w:ascii="宋体" w:eastAsia="宋体" w:hAnsi="宋体" w:hint="eastAsia"/>
                <w:b/>
                <w:sz w:val="28"/>
              </w:rPr>
              <w:t>南京大学海外教育学院</w:t>
            </w:r>
            <w:r w:rsidR="00D531E9">
              <w:rPr>
                <w:rFonts w:ascii="宋体" w:eastAsia="宋体" w:hAnsi="宋体" w:hint="eastAsia"/>
                <w:b/>
                <w:sz w:val="28"/>
              </w:rPr>
              <w:t>访谈和观察</w:t>
            </w:r>
          </w:p>
        </w:tc>
      </w:tr>
    </w:tbl>
    <w:p w14:paraId="59A13644" w14:textId="77777777" w:rsidR="00684D0B" w:rsidRDefault="007D6CD7">
      <w:pPr>
        <w:rPr>
          <w:rFonts w:ascii="宋体" w:eastAsia="宋体" w:hAnsi="宋体"/>
          <w:b/>
          <w:sz w:val="32"/>
        </w:rPr>
      </w:pPr>
      <w:r>
        <w:rPr>
          <w:rFonts w:ascii="宋体" w:eastAsia="宋体" w:hAnsi="宋体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CBC9E" wp14:editId="22DD71E9">
                <wp:simplePos x="0" y="0"/>
                <wp:positionH relativeFrom="margin">
                  <wp:posOffset>1266825</wp:posOffset>
                </wp:positionH>
                <wp:positionV relativeFrom="margin">
                  <wp:posOffset>3886200</wp:posOffset>
                </wp:positionV>
                <wp:extent cx="3305175" cy="542925"/>
                <wp:effectExtent l="0" t="0" r="9525" b="952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7B7EFE" w14:textId="77777777" w:rsidR="007D6CD7" w:rsidRDefault="007D6CD7" w:rsidP="007D6CD7">
                            <w:pPr>
                              <w:spacing w:line="360" w:lineRule="auto"/>
                              <w:jc w:val="center"/>
                              <w:rPr>
                                <w:rFonts w:ascii="宋体" w:eastAsia="宋体" w:hAnsi="宋体"/>
                                <w:b/>
                                <w:sz w:val="32"/>
                              </w:rPr>
                            </w:pPr>
                            <w:r w:rsidRPr="00A1476F">
                              <w:rPr>
                                <w:rFonts w:ascii="宋体" w:eastAsia="宋体" w:hAnsi="宋体" w:hint="eastAsia"/>
                                <w:b/>
                                <w:sz w:val="32"/>
                                <w:szCs w:val="32"/>
                              </w:rPr>
                              <w:t>留学生高级辩论口语教学案例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sz w:val="32"/>
                              </w:rPr>
                              <w:t>分析</w:t>
                            </w:r>
                          </w:p>
                          <w:p w14:paraId="77384E16" w14:textId="77777777" w:rsidR="007D6CD7" w:rsidRDefault="007D6C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CCBC9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99.75pt;margin-top:306pt;width:260.25pt;height:42.7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" fillcolor="white [3201]" stroked="f" strokeweight=".5pt">
                <v:textbox>
                  <w:txbxContent>
                    <w:p w14:paraId="5B7B7EFE" w14:textId="77777777" w:rsidR="007D6CD7" w:rsidRDefault="007D6CD7" w:rsidP="007D6CD7">
                      <w:pPr>
                        <w:spacing w:line="360" w:lineRule="auto"/>
                        <w:jc w:val="center"/>
                        <w:rPr>
                          <w:rFonts w:ascii="宋体" w:eastAsia="宋体" w:hAnsi="宋体"/>
                          <w:b/>
                          <w:sz w:val="32"/>
                        </w:rPr>
                      </w:pPr>
                      <w:r w:rsidRPr="00A1476F">
                        <w:rPr>
                          <w:rFonts w:ascii="宋体" w:eastAsia="宋体" w:hAnsi="宋体" w:hint="eastAsia"/>
                          <w:b/>
                          <w:sz w:val="32"/>
                          <w:szCs w:val="32"/>
                        </w:rPr>
                        <w:t>留学生高级辩论口语教学案例</w:t>
                      </w:r>
                      <w:r>
                        <w:rPr>
                          <w:rFonts w:ascii="宋体" w:eastAsia="宋体" w:hAnsi="宋体" w:hint="eastAsia"/>
                          <w:b/>
                          <w:sz w:val="32"/>
                        </w:rPr>
                        <w:t>分析</w:t>
                      </w:r>
                    </w:p>
                    <w:p w14:paraId="77384E16" w14:textId="77777777" w:rsidR="007D6CD7" w:rsidRDefault="007D6CD7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D46CB">
        <w:rPr>
          <w:rFonts w:ascii="宋体" w:eastAsia="宋体" w:hAnsi="宋体"/>
          <w:b/>
          <w:sz w:val="32"/>
        </w:rPr>
        <w:br w:type="page"/>
      </w:r>
    </w:p>
    <w:p w14:paraId="67FB23B9" w14:textId="77777777" w:rsidR="00DD46CB" w:rsidRPr="00DD46CB" w:rsidRDefault="00DD46CB" w:rsidP="00DD46CB">
      <w:pPr>
        <w:spacing w:line="360" w:lineRule="auto"/>
        <w:jc w:val="center"/>
        <w:rPr>
          <w:rFonts w:ascii="宋体" w:eastAsia="宋体" w:hAnsi="宋体"/>
          <w:b/>
          <w:sz w:val="32"/>
        </w:rPr>
      </w:pPr>
    </w:p>
    <w:p w14:paraId="5F78E740" w14:textId="1CC088A1" w:rsidR="008520E5" w:rsidRPr="00C07A33" w:rsidRDefault="00E84AD6" w:rsidP="00FE5107">
      <w:pPr>
        <w:spacing w:line="360" w:lineRule="auto"/>
        <w:rPr>
          <w:rFonts w:ascii="宋体" w:eastAsia="宋体" w:hAnsi="宋体"/>
          <w:b/>
          <w:sz w:val="24"/>
        </w:rPr>
      </w:pPr>
      <w:r w:rsidRPr="00C07A33">
        <w:rPr>
          <w:rFonts w:ascii="宋体" w:eastAsia="宋体" w:hAnsi="宋体" w:hint="eastAsia"/>
          <w:b/>
          <w:sz w:val="24"/>
        </w:rPr>
        <w:t>摘要：</w:t>
      </w:r>
      <w:r w:rsidRPr="00DD46CB">
        <w:rPr>
          <w:rFonts w:ascii="宋体" w:eastAsia="宋体" w:hAnsi="宋体" w:hint="eastAsia"/>
          <w:sz w:val="24"/>
        </w:rPr>
        <w:t>本案例描述了</w:t>
      </w:r>
      <w:r w:rsidR="00DD46CB">
        <w:rPr>
          <w:rFonts w:ascii="宋体" w:eastAsia="宋体" w:hAnsi="宋体" w:hint="eastAsia"/>
          <w:sz w:val="24"/>
        </w:rPr>
        <w:t>辩论在高级口语课的成功实践，从开始的摸索到后期的成功，案例中的老师和学生相互磨合、相互调整，不断地进步，完成了一个有效的课堂。</w:t>
      </w:r>
      <w:r w:rsidR="00CB5444">
        <w:rPr>
          <w:rFonts w:ascii="宋体" w:eastAsia="宋体" w:hAnsi="宋体" w:hint="eastAsia"/>
          <w:sz w:val="24"/>
        </w:rPr>
        <w:t>教师运用了</w:t>
      </w:r>
      <w:r w:rsidR="00CB5444" w:rsidRPr="00CB5444">
        <w:rPr>
          <w:rFonts w:ascii="宋体" w:eastAsia="宋体" w:hAnsi="宋体" w:hint="eastAsia"/>
          <w:sz w:val="24"/>
        </w:rPr>
        <w:t>任务型教学法、</w:t>
      </w:r>
      <w:r w:rsidR="00CB5444" w:rsidRPr="00CB5444">
        <w:rPr>
          <w:rFonts w:ascii="宋体" w:eastAsia="宋体" w:hAnsi="宋体"/>
          <w:sz w:val="24"/>
        </w:rPr>
        <w:t>5C标准、合作学习、差异化教学、信息差、关注学习者需求等教学理论</w:t>
      </w:r>
      <w:r w:rsidR="00CB5444">
        <w:rPr>
          <w:rFonts w:ascii="宋体" w:eastAsia="宋体" w:hAnsi="宋体" w:hint="eastAsia"/>
          <w:sz w:val="24"/>
        </w:rPr>
        <w:t>，让课堂辩论的效率和效果达到最好。</w:t>
      </w:r>
    </w:p>
    <w:p w14:paraId="756B1D2A" w14:textId="3FD0CFDD" w:rsidR="00E84AD6" w:rsidRDefault="00E84AD6" w:rsidP="00FE5107">
      <w:pPr>
        <w:spacing w:line="360" w:lineRule="auto"/>
        <w:rPr>
          <w:rFonts w:ascii="宋体" w:eastAsia="宋体" w:hAnsi="宋体"/>
          <w:b/>
          <w:color w:val="FF0000"/>
          <w:sz w:val="24"/>
        </w:rPr>
      </w:pPr>
      <w:r w:rsidRPr="00C07A33">
        <w:rPr>
          <w:rFonts w:ascii="宋体" w:eastAsia="宋体" w:hAnsi="宋体" w:hint="eastAsia"/>
          <w:b/>
          <w:sz w:val="24"/>
        </w:rPr>
        <w:t>关键词：</w:t>
      </w:r>
      <w:r w:rsidRPr="00C07A33">
        <w:rPr>
          <w:rFonts w:ascii="宋体" w:eastAsia="宋体" w:hAnsi="宋体" w:hint="eastAsia"/>
          <w:sz w:val="24"/>
        </w:rPr>
        <w:t xml:space="preserve">辩论 </w:t>
      </w:r>
      <w:r w:rsidRPr="00C07A33">
        <w:rPr>
          <w:rFonts w:ascii="宋体" w:eastAsia="宋体" w:hAnsi="宋体"/>
          <w:sz w:val="24"/>
        </w:rPr>
        <w:t xml:space="preserve"> </w:t>
      </w:r>
      <w:r w:rsidRPr="00C07A33">
        <w:rPr>
          <w:rFonts w:ascii="宋体" w:eastAsia="宋体" w:hAnsi="宋体" w:hint="eastAsia"/>
          <w:sz w:val="24"/>
        </w:rPr>
        <w:t xml:space="preserve">口语 </w:t>
      </w:r>
      <w:r w:rsidRPr="00C07A33">
        <w:rPr>
          <w:rFonts w:ascii="宋体" w:eastAsia="宋体" w:hAnsi="宋体"/>
          <w:sz w:val="24"/>
        </w:rPr>
        <w:t xml:space="preserve"> </w:t>
      </w:r>
      <w:r w:rsidRPr="00C07A33">
        <w:rPr>
          <w:rFonts w:ascii="宋体" w:eastAsia="宋体" w:hAnsi="宋体" w:hint="eastAsia"/>
          <w:sz w:val="24"/>
        </w:rPr>
        <w:t xml:space="preserve">差异化 </w:t>
      </w:r>
      <w:r w:rsidRPr="00C07A33">
        <w:rPr>
          <w:rFonts w:ascii="宋体" w:eastAsia="宋体" w:hAnsi="宋体"/>
          <w:sz w:val="24"/>
        </w:rPr>
        <w:t xml:space="preserve"> </w:t>
      </w:r>
      <w:r w:rsidRPr="00C07A33">
        <w:rPr>
          <w:rFonts w:ascii="宋体" w:eastAsia="宋体" w:hAnsi="宋体" w:hint="eastAsia"/>
          <w:sz w:val="24"/>
        </w:rPr>
        <w:t xml:space="preserve">任务型教学 </w:t>
      </w:r>
      <w:r w:rsidRPr="00C07A33">
        <w:rPr>
          <w:rFonts w:ascii="宋体" w:eastAsia="宋体" w:hAnsi="宋体"/>
          <w:color w:val="FF0000"/>
          <w:sz w:val="24"/>
        </w:rPr>
        <w:t xml:space="preserve"> </w:t>
      </w:r>
    </w:p>
    <w:p w14:paraId="219F5AA3" w14:textId="7964DEAD" w:rsidR="00E84AD6" w:rsidRDefault="00E84AD6" w:rsidP="00FE5107">
      <w:pPr>
        <w:spacing w:line="360" w:lineRule="auto"/>
        <w:rPr>
          <w:rFonts w:ascii="宋体" w:eastAsia="宋体" w:hAnsi="宋体"/>
          <w:b/>
          <w:color w:val="FF0000"/>
          <w:sz w:val="24"/>
        </w:rPr>
      </w:pPr>
    </w:p>
    <w:p w14:paraId="318DD503" w14:textId="12BCD712" w:rsidR="000C63C8" w:rsidRPr="00C07A33" w:rsidRDefault="000C63C8" w:rsidP="00A1476F">
      <w:pPr>
        <w:spacing w:beforeLines="25" w:before="78" w:afterLines="25" w:after="78"/>
        <w:ind w:firstLine="495"/>
        <w:jc w:val="both"/>
        <w:rPr>
          <w:rFonts w:ascii="宋体" w:eastAsia="宋体" w:hAnsi="宋体"/>
          <w:sz w:val="24"/>
        </w:rPr>
      </w:pPr>
      <w:r w:rsidRPr="000C63C8">
        <w:rPr>
          <w:rFonts w:ascii="宋体" w:eastAsia="宋体" w:hAnsi="宋体" w:hint="eastAsia"/>
          <w:sz w:val="24"/>
        </w:rPr>
        <w:t>本次</w:t>
      </w:r>
      <w:r w:rsidR="00381523">
        <w:rPr>
          <w:rFonts w:ascii="宋体" w:eastAsia="宋体" w:hAnsi="宋体" w:hint="eastAsia"/>
          <w:sz w:val="24"/>
        </w:rPr>
        <w:t>案例</w:t>
      </w:r>
      <w:r w:rsidRPr="000C63C8">
        <w:rPr>
          <w:rFonts w:ascii="宋体" w:eastAsia="宋体" w:hAnsi="宋体" w:hint="eastAsia"/>
          <w:sz w:val="24"/>
        </w:rPr>
        <w:t>的</w:t>
      </w:r>
      <w:r w:rsidR="00381523">
        <w:rPr>
          <w:rFonts w:ascii="宋体" w:eastAsia="宋体" w:hAnsi="宋体" w:hint="eastAsia"/>
          <w:sz w:val="24"/>
        </w:rPr>
        <w:t>主要对象</w:t>
      </w:r>
      <w:r w:rsidRPr="000C63C8">
        <w:rPr>
          <w:rFonts w:ascii="宋体" w:eastAsia="宋体" w:hAnsi="宋体" w:hint="eastAsia"/>
          <w:sz w:val="24"/>
        </w:rPr>
        <w:t>是南京大学海外教育学院的一位老师，</w:t>
      </w:r>
      <w:r w:rsidR="00381523">
        <w:rPr>
          <w:rFonts w:ascii="宋体" w:eastAsia="宋体" w:hAnsi="宋体" w:hint="eastAsia"/>
          <w:sz w:val="24"/>
        </w:rPr>
        <w:t>课堂观察两次，课后访谈一次。该老师教授</w:t>
      </w:r>
      <w:r w:rsidRPr="000C63C8">
        <w:rPr>
          <w:rFonts w:ascii="宋体" w:eastAsia="宋体" w:hAnsi="宋体" w:hint="eastAsia"/>
          <w:sz w:val="24"/>
        </w:rPr>
        <w:t>口语课，</w:t>
      </w:r>
      <w:r w:rsidR="00653D9C" w:rsidRPr="00C07A33">
        <w:rPr>
          <w:rFonts w:ascii="宋体" w:eastAsia="宋体" w:hAnsi="宋体" w:hint="eastAsia"/>
          <w:sz w:val="24"/>
        </w:rPr>
        <w:t>上课频率是一周两次，</w:t>
      </w:r>
      <w:r w:rsidRPr="000C63C8">
        <w:rPr>
          <w:rFonts w:ascii="宋体" w:eastAsia="宋体" w:hAnsi="宋体" w:hint="eastAsia"/>
          <w:sz w:val="24"/>
        </w:rPr>
        <w:t>教学对象是</w:t>
      </w:r>
      <w:r w:rsidR="00653D9C">
        <w:rPr>
          <w:rFonts w:ascii="宋体" w:eastAsia="宋体" w:hAnsi="宋体" w:hint="eastAsia"/>
          <w:sz w:val="24"/>
        </w:rPr>
        <w:t>处在高级水平的</w:t>
      </w:r>
      <w:r>
        <w:rPr>
          <w:rFonts w:ascii="宋体" w:eastAsia="宋体" w:hAnsi="宋体" w:hint="eastAsia"/>
          <w:sz w:val="24"/>
        </w:rPr>
        <w:t>汉语言本科生</w:t>
      </w:r>
      <w:r w:rsidR="00653D9C">
        <w:rPr>
          <w:rFonts w:ascii="宋体" w:eastAsia="宋体" w:hAnsi="宋体" w:hint="eastAsia"/>
          <w:sz w:val="24"/>
        </w:rPr>
        <w:t>，多为亚洲学生</w:t>
      </w:r>
      <w:r w:rsidR="00C10615">
        <w:rPr>
          <w:rFonts w:ascii="宋体" w:eastAsia="宋体" w:hAnsi="宋体" w:hint="eastAsia"/>
          <w:sz w:val="24"/>
        </w:rPr>
        <w:t>，共2</w:t>
      </w:r>
      <w:r w:rsidR="00C10615">
        <w:rPr>
          <w:rFonts w:ascii="宋体" w:eastAsia="宋体" w:hAnsi="宋体"/>
          <w:sz w:val="24"/>
        </w:rPr>
        <w:t>8</w:t>
      </w:r>
      <w:r w:rsidR="00C10615">
        <w:rPr>
          <w:rFonts w:ascii="宋体" w:eastAsia="宋体" w:hAnsi="宋体" w:hint="eastAsia"/>
          <w:sz w:val="24"/>
        </w:rPr>
        <w:t>位学生</w:t>
      </w:r>
      <w:r w:rsidR="00653D9C">
        <w:rPr>
          <w:rFonts w:ascii="宋体" w:eastAsia="宋体" w:hAnsi="宋体" w:hint="eastAsia"/>
          <w:sz w:val="24"/>
        </w:rPr>
        <w:t>。由于疫情影响，超过一半的同学都在线上上课。</w:t>
      </w:r>
      <w:r w:rsidR="00416B43">
        <w:rPr>
          <w:rFonts w:ascii="宋体" w:eastAsia="宋体" w:hAnsi="宋体" w:hint="eastAsia"/>
          <w:sz w:val="24"/>
        </w:rPr>
        <w:t>本次访谈的内容主要是该老师如何成功地利用辩论</w:t>
      </w:r>
      <w:r w:rsidR="00381523">
        <w:rPr>
          <w:rFonts w:ascii="宋体" w:eastAsia="宋体" w:hAnsi="宋体" w:hint="eastAsia"/>
          <w:sz w:val="24"/>
        </w:rPr>
        <w:t>形式</w:t>
      </w:r>
      <w:r w:rsidR="00416B43">
        <w:rPr>
          <w:rFonts w:ascii="宋体" w:eastAsia="宋体" w:hAnsi="宋体" w:hint="eastAsia"/>
          <w:sz w:val="24"/>
        </w:rPr>
        <w:t>，帮助学生提高成段表达能力</w:t>
      </w:r>
      <w:r w:rsidR="00381523">
        <w:rPr>
          <w:rFonts w:ascii="宋体" w:eastAsia="宋体" w:hAnsi="宋体" w:hint="eastAsia"/>
          <w:sz w:val="24"/>
        </w:rPr>
        <w:t>。</w:t>
      </w:r>
    </w:p>
    <w:p w14:paraId="55305E1D" w14:textId="5BB5DB17" w:rsidR="00653D9C" w:rsidRDefault="00653D9C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 w:rsidRPr="00416B43">
        <w:rPr>
          <w:rFonts w:ascii="宋体" w:eastAsia="宋体" w:hAnsi="宋体" w:hint="eastAsia"/>
          <w:sz w:val="24"/>
        </w:rPr>
        <w:t>这位</w:t>
      </w:r>
      <w:r w:rsidR="00AD1CD0">
        <w:rPr>
          <w:rFonts w:ascii="宋体" w:eastAsia="宋体" w:hAnsi="宋体" w:hint="eastAsia"/>
          <w:sz w:val="24"/>
        </w:rPr>
        <w:t>教</w:t>
      </w:r>
      <w:r w:rsidRPr="00416B43">
        <w:rPr>
          <w:rFonts w:ascii="宋体" w:eastAsia="宋体" w:hAnsi="宋体" w:hint="eastAsia"/>
          <w:sz w:val="24"/>
        </w:rPr>
        <w:t>师选择了以辩论的形式进行口语教学，</w:t>
      </w:r>
      <w:r w:rsidR="00416B43">
        <w:rPr>
          <w:rFonts w:ascii="宋体" w:eastAsia="宋体" w:hAnsi="宋体" w:hint="eastAsia"/>
          <w:sz w:val="24"/>
        </w:rPr>
        <w:t>辩论的主题是根据课文内容选择的，</w:t>
      </w:r>
      <w:r w:rsidRPr="00416B43">
        <w:rPr>
          <w:rFonts w:ascii="宋体" w:eastAsia="宋体" w:hAnsi="宋体" w:hint="eastAsia"/>
          <w:sz w:val="24"/>
        </w:rPr>
        <w:t>在一学期的时间里共做了8次辩论。</w:t>
      </w:r>
      <w:r w:rsidR="00231499">
        <w:rPr>
          <w:rFonts w:ascii="宋体" w:eastAsia="宋体" w:hAnsi="宋体" w:hint="eastAsia"/>
          <w:sz w:val="24"/>
        </w:rPr>
        <w:t>辩论的形式是分组准备、组内分工、组间交流，中间穿插一次模拟辩论，根据模拟辩论出现的问题进行调整，最后的呈现形式为一对一或者二对二进行辩论，从前期准备到课堂呈现大约要用</w:t>
      </w:r>
      <w:r w:rsidR="00381523">
        <w:rPr>
          <w:rFonts w:ascii="宋体" w:eastAsia="宋体" w:hAnsi="宋体" w:hint="eastAsia"/>
          <w:sz w:val="24"/>
        </w:rPr>
        <w:t>2</w:t>
      </w:r>
      <w:r w:rsidR="00231499">
        <w:rPr>
          <w:rFonts w:ascii="宋体" w:eastAsia="宋体" w:hAnsi="宋体" w:hint="eastAsia"/>
          <w:sz w:val="24"/>
        </w:rPr>
        <w:t>个课时的时间，教师要求全程录音。</w:t>
      </w:r>
      <w:r w:rsidR="00416B43">
        <w:rPr>
          <w:rFonts w:ascii="宋体" w:eastAsia="宋体" w:hAnsi="宋体" w:hint="eastAsia"/>
          <w:sz w:val="24"/>
        </w:rPr>
        <w:t>从开始的困难到中间的磨合，再到后面的</w:t>
      </w:r>
      <w:r w:rsidR="00AD1CD0">
        <w:rPr>
          <w:rFonts w:ascii="宋体" w:eastAsia="宋体" w:hAnsi="宋体" w:hint="eastAsia"/>
          <w:sz w:val="24"/>
        </w:rPr>
        <w:t>成功</w:t>
      </w:r>
      <w:r w:rsidR="00416B43">
        <w:rPr>
          <w:rFonts w:ascii="宋体" w:eastAsia="宋体" w:hAnsi="宋体" w:hint="eastAsia"/>
          <w:sz w:val="24"/>
        </w:rPr>
        <w:t>，该教学案例经历了非常难忘的过程。</w:t>
      </w:r>
    </w:p>
    <w:p w14:paraId="2A492B8A" w14:textId="0E06CF5F" w:rsidR="00416B43" w:rsidRDefault="00416B43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前期，</w:t>
      </w:r>
      <w:r w:rsidR="00AD1CD0">
        <w:rPr>
          <w:rFonts w:ascii="宋体" w:eastAsia="宋体" w:hAnsi="宋体" w:hint="eastAsia"/>
          <w:sz w:val="24"/>
        </w:rPr>
        <w:t>辩论本身难度</w:t>
      </w:r>
      <w:r w:rsidR="00231499">
        <w:rPr>
          <w:rFonts w:ascii="宋体" w:eastAsia="宋体" w:hAnsi="宋体" w:hint="eastAsia"/>
          <w:sz w:val="24"/>
        </w:rPr>
        <w:t>较</w:t>
      </w:r>
      <w:r w:rsidR="00AD1CD0">
        <w:rPr>
          <w:rFonts w:ascii="宋体" w:eastAsia="宋体" w:hAnsi="宋体" w:hint="eastAsia"/>
          <w:sz w:val="24"/>
        </w:rPr>
        <w:t>大、工作量较多</w:t>
      </w:r>
      <w:r w:rsidR="00231499">
        <w:rPr>
          <w:rFonts w:ascii="宋体" w:eastAsia="宋体" w:hAnsi="宋体" w:hint="eastAsia"/>
          <w:sz w:val="24"/>
        </w:rPr>
        <w:t>、战线长，</w:t>
      </w:r>
      <w:r>
        <w:rPr>
          <w:rFonts w:ascii="宋体" w:eastAsia="宋体" w:hAnsi="宋体" w:hint="eastAsia"/>
          <w:sz w:val="24"/>
        </w:rPr>
        <w:t>学生的抵触心理强烈，</w:t>
      </w:r>
      <w:r w:rsidR="00AD1CD0">
        <w:rPr>
          <w:rFonts w:ascii="宋体" w:eastAsia="宋体" w:hAnsi="宋体" w:hint="eastAsia"/>
          <w:sz w:val="24"/>
        </w:rPr>
        <w:t>多次向老师反馈。但是这位教师选择了坚持，</w:t>
      </w:r>
      <w:r w:rsidR="00AD1CD0" w:rsidRPr="00AD1CD0">
        <w:rPr>
          <w:rFonts w:ascii="宋体" w:eastAsia="宋体" w:hAnsi="宋体" w:hint="eastAsia"/>
          <w:sz w:val="24"/>
        </w:rPr>
        <w:t>因为</w:t>
      </w:r>
      <w:r w:rsidR="00AD1CD0">
        <w:rPr>
          <w:rFonts w:ascii="宋体" w:eastAsia="宋体" w:hAnsi="宋体" w:hint="eastAsia"/>
          <w:sz w:val="24"/>
        </w:rPr>
        <w:t>高水平</w:t>
      </w:r>
      <w:r w:rsidR="00AD1CD0" w:rsidRPr="00AD1CD0">
        <w:rPr>
          <w:rFonts w:ascii="宋体" w:eastAsia="宋体" w:hAnsi="宋体" w:hint="eastAsia"/>
          <w:sz w:val="24"/>
        </w:rPr>
        <w:t>学生</w:t>
      </w:r>
      <w:r w:rsidR="008F1418">
        <w:rPr>
          <w:rFonts w:ascii="宋体" w:eastAsia="宋体" w:hAnsi="宋体" w:hint="eastAsia"/>
          <w:sz w:val="24"/>
        </w:rPr>
        <w:t>的</w:t>
      </w:r>
      <w:r w:rsidR="00AD1CD0" w:rsidRPr="00AD1CD0">
        <w:rPr>
          <w:rFonts w:ascii="宋体" w:eastAsia="宋体" w:hAnsi="宋体" w:hint="eastAsia"/>
          <w:sz w:val="24"/>
        </w:rPr>
        <w:t>学习任务是词汇积累以及逻辑训练表达，而</w:t>
      </w:r>
      <w:r w:rsidR="00AD1CD0">
        <w:rPr>
          <w:rFonts w:ascii="宋体" w:eastAsia="宋体" w:hAnsi="宋体" w:hint="eastAsia"/>
          <w:sz w:val="24"/>
        </w:rPr>
        <w:t>且</w:t>
      </w:r>
      <w:r w:rsidR="00AD1CD0" w:rsidRPr="00AD1CD0">
        <w:rPr>
          <w:rFonts w:ascii="宋体" w:eastAsia="宋体" w:hAnsi="宋体" w:hint="eastAsia"/>
          <w:sz w:val="24"/>
        </w:rPr>
        <w:t>辩论</w:t>
      </w:r>
      <w:r w:rsidR="00AD1CD0">
        <w:rPr>
          <w:rFonts w:ascii="宋体" w:eastAsia="宋体" w:hAnsi="宋体" w:hint="eastAsia"/>
          <w:sz w:val="24"/>
        </w:rPr>
        <w:t>既有趣又有效。这位教师</w:t>
      </w:r>
      <w:r w:rsidR="00AD1CD0" w:rsidRPr="00AD1CD0">
        <w:rPr>
          <w:rFonts w:ascii="宋体" w:eastAsia="宋体" w:hAnsi="宋体" w:hint="eastAsia"/>
          <w:sz w:val="24"/>
        </w:rPr>
        <w:t>开始搜集</w:t>
      </w:r>
      <w:r w:rsidR="00AD1CD0">
        <w:rPr>
          <w:rFonts w:ascii="宋体" w:eastAsia="宋体" w:hAnsi="宋体" w:hint="eastAsia"/>
          <w:sz w:val="24"/>
        </w:rPr>
        <w:t>学生</w:t>
      </w:r>
      <w:r w:rsidR="00AD1CD0" w:rsidRPr="00AD1CD0">
        <w:rPr>
          <w:rFonts w:ascii="宋体" w:eastAsia="宋体" w:hAnsi="宋体" w:hint="eastAsia"/>
          <w:sz w:val="24"/>
        </w:rPr>
        <w:t>遇到的困难，不断地调整，</w:t>
      </w:r>
      <w:r w:rsidR="00381523">
        <w:rPr>
          <w:rFonts w:ascii="宋体" w:eastAsia="宋体" w:hAnsi="宋体" w:hint="eastAsia"/>
          <w:sz w:val="24"/>
        </w:rPr>
        <w:t>如</w:t>
      </w:r>
      <w:r w:rsidR="00AD1CD0">
        <w:rPr>
          <w:rFonts w:ascii="宋体" w:eastAsia="宋体" w:hAnsi="宋体" w:hint="eastAsia"/>
          <w:sz w:val="24"/>
        </w:rPr>
        <w:t>为学生提供一些实用句型、如何开场等辩论技巧。第一次和第二次的辩论效果并不理想，在这位教师逐字逐句改好某位学生的稿子的情况下，该学生仍然无法进行顺利地辩论，这让教师有些</w:t>
      </w:r>
      <w:r w:rsidR="00A1476F">
        <w:rPr>
          <w:rFonts w:ascii="宋体" w:eastAsia="宋体" w:hAnsi="宋体" w:hint="eastAsia"/>
          <w:sz w:val="24"/>
        </w:rPr>
        <w:t>崩</w:t>
      </w:r>
      <w:r w:rsidR="00AD1CD0">
        <w:rPr>
          <w:rFonts w:ascii="宋体" w:eastAsia="宋体" w:hAnsi="宋体" w:hint="eastAsia"/>
          <w:sz w:val="24"/>
        </w:rPr>
        <w:t>溃。</w:t>
      </w:r>
    </w:p>
    <w:p w14:paraId="098F7532" w14:textId="7D321BBC" w:rsidR="00AD1CD0" w:rsidRDefault="00AD1CD0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中期的磨合，让教师看到了希望。在第四次辩论时，学生们的状态及辩论效果都很理想</w:t>
      </w:r>
      <w:r w:rsidR="008E7844">
        <w:rPr>
          <w:rFonts w:ascii="宋体" w:eastAsia="宋体" w:hAnsi="宋体" w:hint="eastAsia"/>
          <w:sz w:val="24"/>
        </w:rPr>
        <w:t>。教师认为原因可能是：学生发现了辩论</w:t>
      </w:r>
      <w:r w:rsidR="008F1418">
        <w:rPr>
          <w:rFonts w:ascii="宋体" w:eastAsia="宋体" w:hAnsi="宋体" w:hint="eastAsia"/>
          <w:sz w:val="24"/>
        </w:rPr>
        <w:t>的</w:t>
      </w:r>
      <w:r w:rsidR="008E7844">
        <w:rPr>
          <w:rFonts w:ascii="宋体" w:eastAsia="宋体" w:hAnsi="宋体" w:hint="eastAsia"/>
          <w:sz w:val="24"/>
        </w:rPr>
        <w:t>有趣；教师</w:t>
      </w:r>
      <w:r w:rsidR="00231499">
        <w:rPr>
          <w:rFonts w:ascii="宋体" w:eastAsia="宋体" w:hAnsi="宋体" w:hint="eastAsia"/>
          <w:sz w:val="24"/>
        </w:rPr>
        <w:t>态度的</w:t>
      </w:r>
      <w:r w:rsidR="00B21EB0">
        <w:rPr>
          <w:rFonts w:ascii="宋体" w:eastAsia="宋体" w:hAnsi="宋体" w:hint="eastAsia"/>
          <w:sz w:val="24"/>
        </w:rPr>
        <w:t>坚持</w:t>
      </w:r>
      <w:r w:rsidR="008E7844">
        <w:rPr>
          <w:rFonts w:ascii="宋体" w:eastAsia="宋体" w:hAnsi="宋体" w:hint="eastAsia"/>
          <w:sz w:val="24"/>
        </w:rPr>
        <w:t>和坚定；组内成员的情感熟悉度和默契度有提升。</w:t>
      </w:r>
      <w:r w:rsidR="00231499">
        <w:rPr>
          <w:rFonts w:ascii="宋体" w:eastAsia="宋体" w:hAnsi="宋体" w:hint="eastAsia"/>
          <w:sz w:val="24"/>
        </w:rPr>
        <w:t>学生在准备过程中组内分工更加明确、交换信息观点更加顺畅，在</w:t>
      </w:r>
      <w:r w:rsidR="008F1418">
        <w:rPr>
          <w:rFonts w:ascii="宋体" w:eastAsia="宋体" w:hAnsi="宋体" w:hint="eastAsia"/>
          <w:sz w:val="24"/>
        </w:rPr>
        <w:t>展示时</w:t>
      </w:r>
      <w:r w:rsidR="00231499">
        <w:rPr>
          <w:rFonts w:ascii="宋体" w:eastAsia="宋体" w:hAnsi="宋体" w:hint="eastAsia"/>
          <w:sz w:val="24"/>
        </w:rPr>
        <w:t>不仅能清晰地表达观点，也能针对对方的漏洞进行反驳。</w:t>
      </w:r>
    </w:p>
    <w:p w14:paraId="0B5DAC6B" w14:textId="1784A6E3" w:rsidR="00381523" w:rsidRPr="00416B43" w:rsidRDefault="00231499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后期辩论的过程中，教师及学生都</w:t>
      </w:r>
      <w:r w:rsidR="00381523">
        <w:rPr>
          <w:rFonts w:ascii="宋体" w:eastAsia="宋体" w:hAnsi="宋体" w:hint="eastAsia"/>
          <w:sz w:val="24"/>
        </w:rPr>
        <w:t>很</w:t>
      </w:r>
      <w:r>
        <w:rPr>
          <w:rFonts w:ascii="宋体" w:eastAsia="宋体" w:hAnsi="宋体" w:hint="eastAsia"/>
          <w:sz w:val="24"/>
        </w:rPr>
        <w:t>享受辩论的过程和状态</w:t>
      </w:r>
      <w:r w:rsidR="00381523">
        <w:rPr>
          <w:rFonts w:ascii="宋体" w:eastAsia="宋体" w:hAnsi="宋体" w:hint="eastAsia"/>
          <w:sz w:val="24"/>
        </w:rPr>
        <w:t>。教师发现，课文所学的句型以及课文内容的延伸都在辩论中得到了体现，学生的口语表达能力有明显提升。而且在课程结束后，学生们的反馈正向积极</w:t>
      </w:r>
      <w:r w:rsidR="008F1418">
        <w:rPr>
          <w:rFonts w:ascii="宋体" w:eastAsia="宋体" w:hAnsi="宋体" w:hint="eastAsia"/>
          <w:sz w:val="24"/>
        </w:rPr>
        <w:t>。</w:t>
      </w:r>
      <w:r w:rsidR="008F1418" w:rsidRPr="00416B43">
        <w:rPr>
          <w:rFonts w:ascii="宋体" w:eastAsia="宋体" w:hAnsi="宋体"/>
          <w:sz w:val="24"/>
        </w:rPr>
        <w:t xml:space="preserve"> </w:t>
      </w:r>
    </w:p>
    <w:p w14:paraId="6B768B0F" w14:textId="77777777" w:rsidR="00BC58E8" w:rsidRDefault="00381523" w:rsidP="00A1476F">
      <w:pPr>
        <w:spacing w:beforeLines="25" w:before="78" w:afterLines="25" w:after="78"/>
        <w:ind w:firstLineChars="200" w:firstLine="480"/>
        <w:jc w:val="both"/>
        <w:rPr>
          <w:rFonts w:ascii="宋体" w:eastAsia="宋体" w:hAnsi="宋体"/>
          <w:sz w:val="24"/>
        </w:rPr>
      </w:pPr>
      <w:r w:rsidRPr="00381523">
        <w:rPr>
          <w:rFonts w:ascii="宋体" w:eastAsia="宋体" w:hAnsi="宋体" w:hint="eastAsia"/>
          <w:sz w:val="24"/>
        </w:rPr>
        <w:t>结合教师的访谈，</w:t>
      </w:r>
      <w:r>
        <w:rPr>
          <w:rFonts w:ascii="宋体" w:eastAsia="宋体" w:hAnsi="宋体" w:hint="eastAsia"/>
          <w:sz w:val="24"/>
        </w:rPr>
        <w:t>笔者认为该教学案例成功的原因有</w:t>
      </w:r>
      <w:r w:rsidR="00BC58E8">
        <w:rPr>
          <w:rFonts w:ascii="宋体" w:eastAsia="宋体" w:hAnsi="宋体" w:hint="eastAsia"/>
          <w:sz w:val="24"/>
        </w:rPr>
        <w:t>五</w:t>
      </w:r>
      <w:r>
        <w:rPr>
          <w:rFonts w:ascii="宋体" w:eastAsia="宋体" w:hAnsi="宋体" w:hint="eastAsia"/>
          <w:sz w:val="24"/>
        </w:rPr>
        <w:t>点。</w:t>
      </w:r>
    </w:p>
    <w:p w14:paraId="49D35FD6" w14:textId="72725140" w:rsidR="00BC58E8" w:rsidRDefault="00381523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第一点是思考，该教师遇到问题没有退缩，而是通过思考及时调整教学方式，从布置任务-完成任务机械的两个阶段，到不断地</w:t>
      </w:r>
      <w:r w:rsidRPr="00381523">
        <w:rPr>
          <w:rFonts w:ascii="宋体" w:eastAsia="宋体" w:hAnsi="宋体" w:hint="eastAsia"/>
          <w:sz w:val="24"/>
        </w:rPr>
        <w:t>给学生提供帮助，找到学生的问题，针对性</w:t>
      </w:r>
      <w:r>
        <w:rPr>
          <w:rFonts w:ascii="宋体" w:eastAsia="宋体" w:hAnsi="宋体" w:hint="eastAsia"/>
          <w:sz w:val="24"/>
        </w:rPr>
        <w:t>地进行指导。</w:t>
      </w:r>
    </w:p>
    <w:p w14:paraId="09584859" w14:textId="05E4CA07" w:rsidR="00BC58E8" w:rsidRDefault="00381523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 w:rsidRPr="00381523">
        <w:rPr>
          <w:rFonts w:ascii="宋体" w:eastAsia="宋体" w:hAnsi="宋体" w:hint="eastAsia"/>
          <w:sz w:val="24"/>
        </w:rPr>
        <w:t>第二点</w:t>
      </w:r>
      <w:r>
        <w:rPr>
          <w:rFonts w:ascii="宋体" w:eastAsia="宋体" w:hAnsi="宋体" w:hint="eastAsia"/>
          <w:sz w:val="24"/>
        </w:rPr>
        <w:t>是分组技巧，</w:t>
      </w:r>
      <w:r w:rsidR="00B53BE7">
        <w:rPr>
          <w:rFonts w:ascii="宋体" w:eastAsia="宋体" w:hAnsi="宋体" w:hint="eastAsia"/>
          <w:sz w:val="24"/>
        </w:rPr>
        <w:t>学生</w:t>
      </w:r>
      <w:r>
        <w:rPr>
          <w:rFonts w:ascii="宋体" w:eastAsia="宋体" w:hAnsi="宋体" w:hint="eastAsia"/>
          <w:sz w:val="24"/>
        </w:rPr>
        <w:t>的水平并不是很均衡，</w:t>
      </w:r>
      <w:r w:rsidRPr="00381523">
        <w:rPr>
          <w:rFonts w:ascii="宋体" w:eastAsia="宋体" w:hAnsi="宋体" w:hint="eastAsia"/>
          <w:sz w:val="24"/>
        </w:rPr>
        <w:t>差距</w:t>
      </w:r>
      <w:r>
        <w:rPr>
          <w:rFonts w:ascii="宋体" w:eastAsia="宋体" w:hAnsi="宋体" w:hint="eastAsia"/>
          <w:sz w:val="24"/>
        </w:rPr>
        <w:t>较大，该教师分组时会考虑到不同水平之间、不同性格之间的合作</w:t>
      </w:r>
      <w:r w:rsidRPr="00381523">
        <w:rPr>
          <w:rFonts w:ascii="宋体" w:eastAsia="宋体" w:hAnsi="宋体" w:hint="eastAsia"/>
          <w:sz w:val="24"/>
        </w:rPr>
        <w:t>。</w:t>
      </w:r>
    </w:p>
    <w:p w14:paraId="564E6705" w14:textId="0B74F7B5" w:rsidR="00BC58E8" w:rsidRDefault="00381523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 w:rsidRPr="00381523">
        <w:rPr>
          <w:rFonts w:ascii="宋体" w:eastAsia="宋体" w:hAnsi="宋体" w:hint="eastAsia"/>
          <w:sz w:val="24"/>
        </w:rPr>
        <w:t>第三点是坚持</w:t>
      </w:r>
      <w:r>
        <w:rPr>
          <w:rFonts w:ascii="宋体" w:eastAsia="宋体" w:hAnsi="宋体" w:hint="eastAsia"/>
          <w:sz w:val="24"/>
        </w:rPr>
        <w:t>，虽然困难很</w:t>
      </w:r>
      <w:r w:rsidRPr="00381523">
        <w:rPr>
          <w:rFonts w:ascii="宋体" w:eastAsia="宋体" w:hAnsi="宋体" w:hint="eastAsia"/>
          <w:sz w:val="24"/>
        </w:rPr>
        <w:t>多，但是</w:t>
      </w:r>
      <w:r>
        <w:rPr>
          <w:rFonts w:ascii="宋体" w:eastAsia="宋体" w:hAnsi="宋体" w:hint="eastAsia"/>
          <w:sz w:val="24"/>
        </w:rPr>
        <w:t>该教师仍然坚持自己的想法，并且态度坚决</w:t>
      </w:r>
      <w:r w:rsidR="00B53BE7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自己的决心也感染了学生。</w:t>
      </w:r>
    </w:p>
    <w:p w14:paraId="0EC868D8" w14:textId="2C7FA713" w:rsidR="00BC58E8" w:rsidRDefault="00BC58E8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第四点是耐心，该教师讲述了她在为学生改完稿子之后，学生还是不能进行辩论的事情，当时她的内心想法是，哪怕是照着稿子读也好，非常焦急。</w:t>
      </w:r>
      <w:r w:rsidRPr="00BC58E8">
        <w:rPr>
          <w:rFonts w:ascii="宋体" w:eastAsia="宋体" w:hAnsi="宋体" w:hint="eastAsia"/>
          <w:sz w:val="24"/>
        </w:rPr>
        <w:t>但是后来</w:t>
      </w:r>
      <w:r>
        <w:rPr>
          <w:rFonts w:ascii="宋体" w:eastAsia="宋体" w:hAnsi="宋体" w:hint="eastAsia"/>
          <w:sz w:val="24"/>
        </w:rPr>
        <w:t>她</w:t>
      </w:r>
      <w:r w:rsidRPr="00BC58E8">
        <w:rPr>
          <w:rFonts w:ascii="宋体" w:eastAsia="宋体" w:hAnsi="宋体" w:hint="eastAsia"/>
          <w:sz w:val="24"/>
        </w:rPr>
        <w:t>发现，其实</w:t>
      </w:r>
      <w:r>
        <w:rPr>
          <w:rFonts w:ascii="宋体" w:eastAsia="宋体" w:hAnsi="宋体" w:hint="eastAsia"/>
          <w:sz w:val="24"/>
        </w:rPr>
        <w:t>学生对自己有更高的要求，他要真正地去领悟辩论，并不是简单地读稿子。</w:t>
      </w:r>
    </w:p>
    <w:p w14:paraId="5D37C3C6" w14:textId="6EC11648" w:rsidR="00381523" w:rsidRDefault="00B53BE7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第</w:t>
      </w:r>
      <w:r w:rsidR="00BC58E8">
        <w:rPr>
          <w:rFonts w:ascii="宋体" w:eastAsia="宋体" w:hAnsi="宋体" w:hint="eastAsia"/>
          <w:sz w:val="24"/>
        </w:rPr>
        <w:t>五</w:t>
      </w:r>
      <w:r>
        <w:rPr>
          <w:rFonts w:ascii="宋体" w:eastAsia="宋体" w:hAnsi="宋体" w:hint="eastAsia"/>
          <w:sz w:val="24"/>
        </w:rPr>
        <w:t>点是学生，多数学生来自东亚，本土的教学模式和教育环境与中国相像，习惯课堂沉默，尊重和信任教师，相较于欧美学生，对教师的质疑较少。</w:t>
      </w:r>
    </w:p>
    <w:p w14:paraId="0080AA8B" w14:textId="5A8E9F3C" w:rsidR="00BC58E8" w:rsidRDefault="00BC58E8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该教学案例具有一定的</w:t>
      </w:r>
      <w:r w:rsidRPr="00BC58E8">
        <w:rPr>
          <w:rFonts w:ascii="宋体" w:eastAsia="宋体" w:hAnsi="宋体" w:hint="eastAsia"/>
          <w:sz w:val="24"/>
        </w:rPr>
        <w:t>普适性。</w:t>
      </w:r>
      <w:r>
        <w:rPr>
          <w:rFonts w:ascii="宋体" w:eastAsia="宋体" w:hAnsi="宋体" w:hint="eastAsia"/>
          <w:sz w:val="24"/>
        </w:rPr>
        <w:t>辩论在口语教学中的使用频率较高，而且相较于读课文，学生更喜欢辩论的形式。</w:t>
      </w:r>
      <w:r w:rsidRPr="00BC58E8">
        <w:rPr>
          <w:rFonts w:ascii="宋体" w:eastAsia="宋体" w:hAnsi="宋体" w:hint="eastAsia"/>
          <w:sz w:val="24"/>
        </w:rPr>
        <w:t>但是辩论适合高</w:t>
      </w:r>
      <w:r w:rsidR="008F1418">
        <w:rPr>
          <w:rFonts w:ascii="宋体" w:eastAsia="宋体" w:hAnsi="宋体" w:hint="eastAsia"/>
          <w:sz w:val="24"/>
        </w:rPr>
        <w:t>水平</w:t>
      </w:r>
      <w:r w:rsidRPr="00BC58E8">
        <w:rPr>
          <w:rFonts w:ascii="宋体" w:eastAsia="宋体" w:hAnsi="宋体" w:hint="eastAsia"/>
          <w:sz w:val="24"/>
        </w:rPr>
        <w:t>的学生，</w:t>
      </w:r>
      <w:r>
        <w:rPr>
          <w:rFonts w:ascii="宋体" w:eastAsia="宋体" w:hAnsi="宋体" w:hint="eastAsia"/>
          <w:sz w:val="24"/>
        </w:rPr>
        <w:t>而且要考虑学生国籍。</w:t>
      </w:r>
      <w:r w:rsidRPr="00BC58E8">
        <w:rPr>
          <w:rFonts w:ascii="宋体" w:eastAsia="宋体" w:hAnsi="宋体" w:hint="eastAsia"/>
          <w:sz w:val="24"/>
        </w:rPr>
        <w:t>亚洲学生不太喜欢自由发挥创造</w:t>
      </w:r>
      <w:r>
        <w:rPr>
          <w:rFonts w:ascii="宋体" w:eastAsia="宋体" w:hAnsi="宋体" w:hint="eastAsia"/>
          <w:sz w:val="24"/>
        </w:rPr>
        <w:t>，乐意按部就班地准备</w:t>
      </w:r>
      <w:r w:rsidR="008F1418">
        <w:rPr>
          <w:rFonts w:ascii="宋体" w:eastAsia="宋体" w:hAnsi="宋体" w:hint="eastAsia"/>
          <w:sz w:val="24"/>
        </w:rPr>
        <w:t>，对于</w:t>
      </w:r>
      <w:r w:rsidRPr="00BC58E8">
        <w:rPr>
          <w:rFonts w:ascii="宋体" w:eastAsia="宋体" w:hAnsi="宋体" w:hint="eastAsia"/>
          <w:sz w:val="24"/>
        </w:rPr>
        <w:t>欧美学生</w:t>
      </w:r>
      <w:r w:rsidR="008F1418">
        <w:rPr>
          <w:rFonts w:ascii="宋体" w:eastAsia="宋体" w:hAnsi="宋体" w:hint="eastAsia"/>
          <w:sz w:val="24"/>
        </w:rPr>
        <w:t>，</w:t>
      </w:r>
      <w:r w:rsidRPr="00BC58E8">
        <w:rPr>
          <w:rFonts w:ascii="宋体" w:eastAsia="宋体" w:hAnsi="宋体" w:hint="eastAsia"/>
          <w:sz w:val="24"/>
        </w:rPr>
        <w:t>更多</w:t>
      </w:r>
      <w:r>
        <w:rPr>
          <w:rFonts w:ascii="宋体" w:eastAsia="宋体" w:hAnsi="宋体" w:hint="eastAsia"/>
          <w:sz w:val="24"/>
        </w:rPr>
        <w:t>是</w:t>
      </w:r>
      <w:r w:rsidRPr="00BC58E8">
        <w:rPr>
          <w:rFonts w:ascii="宋体" w:eastAsia="宋体" w:hAnsi="宋体" w:hint="eastAsia"/>
          <w:sz w:val="24"/>
        </w:rPr>
        <w:t>鼓励他们自由发挥</w:t>
      </w:r>
      <w:r>
        <w:rPr>
          <w:rFonts w:ascii="宋体" w:eastAsia="宋体" w:hAnsi="宋体" w:hint="eastAsia"/>
          <w:sz w:val="24"/>
        </w:rPr>
        <w:t>。</w:t>
      </w:r>
    </w:p>
    <w:p w14:paraId="7181A92D" w14:textId="480FA6E6" w:rsidR="00971454" w:rsidRPr="00C10615" w:rsidRDefault="00C10615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从该案例中，我发现了两个教学小技巧。分组一般是随机分组，</w:t>
      </w:r>
      <w:r w:rsidR="008F1418">
        <w:rPr>
          <w:rFonts w:ascii="宋体" w:eastAsia="宋体" w:hAnsi="宋体" w:hint="eastAsia"/>
          <w:sz w:val="24"/>
        </w:rPr>
        <w:t>普遍</w:t>
      </w:r>
      <w:r>
        <w:rPr>
          <w:rFonts w:ascii="宋体" w:eastAsia="宋体" w:hAnsi="宋体" w:hint="eastAsia"/>
          <w:sz w:val="24"/>
        </w:rPr>
        <w:t>认为</w:t>
      </w:r>
      <w:r w:rsidRPr="00C10615">
        <w:rPr>
          <w:rFonts w:ascii="宋体" w:eastAsia="宋体" w:hAnsi="宋体"/>
          <w:sz w:val="24"/>
        </w:rPr>
        <w:t>随机分组比较公平。</w:t>
      </w:r>
      <w:r>
        <w:rPr>
          <w:rFonts w:ascii="宋体" w:eastAsia="宋体" w:hAnsi="宋体" w:hint="eastAsia"/>
          <w:sz w:val="24"/>
        </w:rPr>
        <w:t>但是随机分组的结果有可能产生水平高的学生</w:t>
      </w:r>
      <w:r w:rsidR="008F1418">
        <w:rPr>
          <w:rFonts w:ascii="宋体" w:eastAsia="宋体" w:hAnsi="宋体" w:hint="eastAsia"/>
          <w:sz w:val="24"/>
        </w:rPr>
        <w:t>一起</w:t>
      </w:r>
      <w:r>
        <w:rPr>
          <w:rFonts w:ascii="宋体" w:eastAsia="宋体" w:hAnsi="宋体" w:hint="eastAsia"/>
          <w:sz w:val="24"/>
        </w:rPr>
        <w:t>，或者性格内向的学生在一组，无法达到合作学习的效果。所以教师在随机分组的时候可以</w:t>
      </w:r>
      <w:r w:rsidR="00971454">
        <w:rPr>
          <w:rFonts w:ascii="宋体" w:eastAsia="宋体" w:hAnsi="宋体" w:hint="eastAsia"/>
          <w:sz w:val="24"/>
        </w:rPr>
        <w:t>“动一点手脚”。这位老师讲述了一个例子，她让学生发给自己一个数字，</w:t>
      </w:r>
      <w:r w:rsidRPr="00C10615">
        <w:rPr>
          <w:rFonts w:ascii="宋体" w:eastAsia="宋体" w:hAnsi="宋体"/>
          <w:sz w:val="24"/>
        </w:rPr>
        <w:t>我</w:t>
      </w:r>
      <w:r w:rsidR="00971454">
        <w:rPr>
          <w:rFonts w:ascii="宋体" w:eastAsia="宋体" w:hAnsi="宋体" w:hint="eastAsia"/>
          <w:sz w:val="24"/>
        </w:rPr>
        <w:t>会看一下</w:t>
      </w:r>
      <w:r w:rsidRPr="00C10615">
        <w:rPr>
          <w:rFonts w:ascii="宋体" w:eastAsia="宋体" w:hAnsi="宋体"/>
          <w:sz w:val="24"/>
        </w:rPr>
        <w:t>数字的情况</w:t>
      </w:r>
      <w:r w:rsidR="00971454">
        <w:rPr>
          <w:rFonts w:ascii="宋体" w:eastAsia="宋体" w:hAnsi="宋体" w:hint="eastAsia"/>
          <w:sz w:val="24"/>
        </w:rPr>
        <w:t>，</w:t>
      </w:r>
      <w:r w:rsidRPr="00C10615">
        <w:rPr>
          <w:rFonts w:ascii="宋体" w:eastAsia="宋体" w:hAnsi="宋体"/>
          <w:sz w:val="24"/>
        </w:rPr>
        <w:t>然后你再告诉他们</w:t>
      </w:r>
      <w:r w:rsidR="00971454">
        <w:rPr>
          <w:rFonts w:ascii="宋体" w:eastAsia="宋体" w:hAnsi="宋体" w:hint="eastAsia"/>
          <w:sz w:val="24"/>
        </w:rPr>
        <w:t>分组情况，因为他们不知道分组的标准。这样就会避免出现同质</w:t>
      </w:r>
      <w:proofErr w:type="gramStart"/>
      <w:r w:rsidR="00971454">
        <w:rPr>
          <w:rFonts w:ascii="宋体" w:eastAsia="宋体" w:hAnsi="宋体" w:hint="eastAsia"/>
          <w:sz w:val="24"/>
        </w:rPr>
        <w:t>化小组</w:t>
      </w:r>
      <w:proofErr w:type="gramEnd"/>
      <w:r w:rsidR="00971454">
        <w:rPr>
          <w:rFonts w:ascii="宋体" w:eastAsia="宋体" w:hAnsi="宋体" w:hint="eastAsia"/>
          <w:sz w:val="24"/>
        </w:rPr>
        <w:t>的出现，体现差异化教学的理念。第二个技巧是录音，分组活动容易出现闲聊、分工不均衡、划水等情况出现，如果要求录音，学生们</w:t>
      </w:r>
      <w:r w:rsidR="00971454" w:rsidRPr="00C10615">
        <w:rPr>
          <w:rFonts w:ascii="宋体" w:eastAsia="宋体" w:hAnsi="宋体" w:hint="eastAsia"/>
          <w:sz w:val="24"/>
        </w:rPr>
        <w:t>就会保持一种紧张感</w:t>
      </w:r>
      <w:r w:rsidR="008F1418">
        <w:rPr>
          <w:rFonts w:ascii="宋体" w:eastAsia="宋体" w:hAnsi="宋体" w:hint="eastAsia"/>
          <w:sz w:val="24"/>
        </w:rPr>
        <w:t>，闲聊</w:t>
      </w:r>
      <w:r w:rsidR="00971454">
        <w:rPr>
          <w:rFonts w:ascii="宋体" w:eastAsia="宋体" w:hAnsi="宋体" w:hint="eastAsia"/>
          <w:sz w:val="24"/>
        </w:rPr>
        <w:t>的概率会减小</w:t>
      </w:r>
      <w:r w:rsidR="00971454" w:rsidRPr="00C10615">
        <w:rPr>
          <w:rFonts w:ascii="宋体" w:eastAsia="宋体" w:hAnsi="宋体" w:hint="eastAsia"/>
          <w:sz w:val="24"/>
        </w:rPr>
        <w:t>，</w:t>
      </w:r>
      <w:r w:rsidR="008F1418">
        <w:rPr>
          <w:rFonts w:ascii="宋体" w:eastAsia="宋体" w:hAnsi="宋体" w:hint="eastAsia"/>
          <w:sz w:val="24"/>
        </w:rPr>
        <w:t>录音</w:t>
      </w:r>
      <w:r w:rsidR="00971454">
        <w:rPr>
          <w:rFonts w:ascii="宋体" w:eastAsia="宋体" w:hAnsi="宋体" w:hint="eastAsia"/>
          <w:sz w:val="24"/>
        </w:rPr>
        <w:t>教师可以选择听或者不听，但录音的形式会让学生更多地集中注意力。</w:t>
      </w:r>
      <w:r w:rsidR="00971454" w:rsidRPr="00C10615">
        <w:rPr>
          <w:rFonts w:ascii="宋体" w:eastAsia="宋体" w:hAnsi="宋体" w:hint="eastAsia"/>
          <w:sz w:val="24"/>
        </w:rPr>
        <w:t xml:space="preserve"> </w:t>
      </w:r>
    </w:p>
    <w:p w14:paraId="5C680527" w14:textId="77C086DE" w:rsidR="00971454" w:rsidRDefault="00971454" w:rsidP="00A1476F">
      <w:pPr>
        <w:spacing w:beforeLines="25" w:before="78" w:afterLines="25" w:after="78"/>
        <w:ind w:firstLineChars="200"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成功的</w:t>
      </w:r>
      <w:r w:rsidR="00545765">
        <w:rPr>
          <w:rFonts w:ascii="宋体" w:eastAsia="宋体" w:hAnsi="宋体" w:hint="eastAsia"/>
          <w:sz w:val="24"/>
        </w:rPr>
        <w:t>教学</w:t>
      </w:r>
      <w:r>
        <w:rPr>
          <w:rFonts w:ascii="宋体" w:eastAsia="宋体" w:hAnsi="宋体" w:hint="eastAsia"/>
          <w:sz w:val="24"/>
        </w:rPr>
        <w:t>案例离不开教师对教学理论的</w:t>
      </w:r>
      <w:r w:rsidR="00545765">
        <w:rPr>
          <w:rFonts w:ascii="宋体" w:eastAsia="宋体" w:hAnsi="宋体" w:hint="eastAsia"/>
          <w:sz w:val="24"/>
        </w:rPr>
        <w:t>理解与运用</w:t>
      </w:r>
      <w:r>
        <w:rPr>
          <w:rFonts w:ascii="宋体" w:eastAsia="宋体" w:hAnsi="宋体" w:hint="eastAsia"/>
          <w:sz w:val="24"/>
        </w:rPr>
        <w:t>，</w:t>
      </w:r>
      <w:r w:rsidR="00545765">
        <w:rPr>
          <w:rFonts w:ascii="宋体" w:eastAsia="宋体" w:hAnsi="宋体" w:hint="eastAsia"/>
          <w:sz w:val="24"/>
        </w:rPr>
        <w:t>笔者认为该老师</w:t>
      </w:r>
      <w:r w:rsidR="006128E6">
        <w:rPr>
          <w:rFonts w:ascii="宋体" w:eastAsia="宋体" w:hAnsi="宋体" w:hint="eastAsia"/>
          <w:sz w:val="24"/>
        </w:rPr>
        <w:t>根据口语课和教学对象的特点，</w:t>
      </w:r>
      <w:r w:rsidR="00545765">
        <w:rPr>
          <w:rFonts w:ascii="宋体" w:eastAsia="宋体" w:hAnsi="宋体" w:hint="eastAsia"/>
          <w:sz w:val="24"/>
        </w:rPr>
        <w:t>运用了任务型教学法、</w:t>
      </w:r>
      <w:r w:rsidR="00545765">
        <w:rPr>
          <w:rFonts w:ascii="宋体" w:eastAsia="宋体" w:hAnsi="宋体"/>
          <w:sz w:val="24"/>
        </w:rPr>
        <w:t>5C</w:t>
      </w:r>
      <w:r w:rsidR="00545765">
        <w:rPr>
          <w:rFonts w:ascii="宋体" w:eastAsia="宋体" w:hAnsi="宋体" w:hint="eastAsia"/>
          <w:sz w:val="24"/>
        </w:rPr>
        <w:t>标准、合作学习、差异化教学、信息差、关注学习者需求等教学理论。</w:t>
      </w:r>
    </w:p>
    <w:p w14:paraId="597A7D17" w14:textId="1CF5CBF9" w:rsidR="00545765" w:rsidRDefault="00545765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 w:rsidRPr="00545765">
        <w:rPr>
          <w:rFonts w:ascii="宋体" w:eastAsia="宋体" w:hAnsi="宋体" w:hint="eastAsia"/>
          <w:sz w:val="24"/>
        </w:rPr>
        <w:t>任务型教学法是</w:t>
      </w:r>
      <w:r w:rsidRPr="00545765">
        <w:rPr>
          <w:rFonts w:ascii="宋体" w:eastAsia="宋体" w:hAnsi="宋体"/>
          <w:sz w:val="24"/>
        </w:rPr>
        <w:t>一种通过教师设计具体的</w:t>
      </w:r>
      <w:r>
        <w:rPr>
          <w:rFonts w:ascii="宋体" w:eastAsia="宋体" w:hAnsi="宋体" w:hint="eastAsia"/>
          <w:sz w:val="24"/>
        </w:rPr>
        <w:t>、</w:t>
      </w:r>
      <w:r w:rsidRPr="00545765">
        <w:rPr>
          <w:rFonts w:ascii="宋体" w:eastAsia="宋体" w:hAnsi="宋体"/>
          <w:sz w:val="24"/>
        </w:rPr>
        <w:t>带有学习目标的课堂活动, 来锻炼学生的言语交际能力的一种教学法</w:t>
      </w:r>
      <w:r w:rsidR="008F1418">
        <w:rPr>
          <w:rFonts w:ascii="宋体" w:eastAsia="宋体" w:hAnsi="宋体" w:hint="eastAsia"/>
          <w:sz w:val="24"/>
        </w:rPr>
        <w:t>，</w:t>
      </w:r>
      <w:r w:rsidRPr="00545765">
        <w:rPr>
          <w:rFonts w:ascii="宋体" w:eastAsia="宋体" w:hAnsi="宋体"/>
          <w:sz w:val="24"/>
        </w:rPr>
        <w:t>强调学生的主体地位</w:t>
      </w:r>
      <w:r>
        <w:rPr>
          <w:rFonts w:ascii="宋体" w:eastAsia="宋体" w:hAnsi="宋体" w:hint="eastAsia"/>
          <w:sz w:val="24"/>
        </w:rPr>
        <w:t>，</w:t>
      </w:r>
      <w:r w:rsidRPr="00545765">
        <w:rPr>
          <w:rFonts w:ascii="宋体" w:eastAsia="宋体" w:hAnsi="宋体"/>
          <w:sz w:val="24"/>
        </w:rPr>
        <w:t>发挥学生的自主性</w:t>
      </w:r>
      <w:r>
        <w:rPr>
          <w:rFonts w:ascii="宋体" w:eastAsia="宋体" w:hAnsi="宋体" w:hint="eastAsia"/>
          <w:sz w:val="24"/>
        </w:rPr>
        <w:t>，</w:t>
      </w:r>
      <w:r w:rsidRPr="00545765">
        <w:rPr>
          <w:rFonts w:ascii="宋体" w:eastAsia="宋体" w:hAnsi="宋体"/>
          <w:sz w:val="24"/>
        </w:rPr>
        <w:t>这一特点正符合汉语口语课的教学要求。</w:t>
      </w:r>
      <w:r>
        <w:rPr>
          <w:rFonts w:ascii="宋体" w:eastAsia="宋体" w:hAnsi="宋体" w:hint="eastAsia"/>
          <w:sz w:val="24"/>
        </w:rPr>
        <w:t>任务型教学法分任务前、任务中和任务后三个阶段，</w:t>
      </w:r>
      <w:r w:rsidRPr="00545765">
        <w:rPr>
          <w:rFonts w:ascii="宋体" w:eastAsia="宋体" w:hAnsi="宋体" w:hint="eastAsia"/>
          <w:sz w:val="24"/>
        </w:rPr>
        <w:t>确保</w:t>
      </w:r>
      <w:r>
        <w:rPr>
          <w:rFonts w:ascii="宋体" w:eastAsia="宋体" w:hAnsi="宋体" w:hint="eastAsia"/>
          <w:sz w:val="24"/>
        </w:rPr>
        <w:t>任务</w:t>
      </w:r>
      <w:r w:rsidRPr="00545765">
        <w:rPr>
          <w:rFonts w:ascii="宋体" w:eastAsia="宋体" w:hAnsi="宋体" w:hint="eastAsia"/>
          <w:sz w:val="24"/>
        </w:rPr>
        <w:t>有效落实</w:t>
      </w:r>
      <w:r>
        <w:rPr>
          <w:rFonts w:ascii="宋体" w:eastAsia="宋体" w:hAnsi="宋体" w:hint="eastAsia"/>
          <w:sz w:val="24"/>
        </w:rPr>
        <w:t>。辩论是一个信息自由型任务，辩论前期的准备、中期的讨论和模拟辩论、后期的呈现和评价匹配了任务型教学法三阶段，辩论的话题来自课文，辩论所用句型来自书本，</w:t>
      </w:r>
      <w:r w:rsidR="008F1418">
        <w:rPr>
          <w:rFonts w:ascii="宋体" w:eastAsia="宋体" w:hAnsi="宋体" w:hint="eastAsia"/>
          <w:sz w:val="24"/>
        </w:rPr>
        <w:t>任务与所学内容相结合</w:t>
      </w:r>
      <w:r>
        <w:rPr>
          <w:rFonts w:ascii="宋体" w:eastAsia="宋体" w:hAnsi="宋体" w:hint="eastAsia"/>
          <w:sz w:val="24"/>
        </w:rPr>
        <w:t>。</w:t>
      </w:r>
    </w:p>
    <w:p w14:paraId="3A36AB54" w14:textId="03360B24" w:rsidR="00545765" w:rsidRDefault="00545765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</w:t>
      </w:r>
      <w:r>
        <w:rPr>
          <w:rFonts w:ascii="宋体" w:eastAsia="宋体" w:hAnsi="宋体"/>
          <w:sz w:val="24"/>
        </w:rPr>
        <w:t>C</w:t>
      </w:r>
      <w:r w:rsidRPr="00545765">
        <w:rPr>
          <w:rFonts w:ascii="宋体" w:eastAsia="宋体" w:hAnsi="宋体" w:hint="eastAsia"/>
          <w:sz w:val="24"/>
        </w:rPr>
        <w:t>标准以培养交际能力为核心</w:t>
      </w:r>
      <w:r w:rsidRPr="00545765">
        <w:rPr>
          <w:rFonts w:ascii="宋体" w:eastAsia="宋体" w:hAnsi="宋体"/>
          <w:sz w:val="24"/>
        </w:rPr>
        <w:t>,</w:t>
      </w:r>
      <w:r w:rsidRPr="00545765">
        <w:rPr>
          <w:rFonts w:ascii="宋体" w:eastAsia="宋体" w:hAnsi="宋体" w:hint="eastAsia"/>
          <w:sz w:val="24"/>
        </w:rPr>
        <w:t>核心内容是相互关联的</w:t>
      </w:r>
      <w:r>
        <w:rPr>
          <w:rFonts w:ascii="宋体" w:eastAsia="宋体" w:hAnsi="宋体" w:hint="eastAsia"/>
          <w:sz w:val="24"/>
        </w:rPr>
        <w:t>“</w:t>
      </w:r>
      <w:r w:rsidRPr="00545765">
        <w:rPr>
          <w:rFonts w:ascii="宋体" w:eastAsia="宋体" w:hAnsi="宋体"/>
          <w:sz w:val="24"/>
        </w:rPr>
        <w:t>5C目标”</w:t>
      </w:r>
      <w:r w:rsidR="00A1476F">
        <w:rPr>
          <w:rFonts w:ascii="宋体" w:eastAsia="宋体" w:hAnsi="宋体" w:hint="eastAsia"/>
          <w:sz w:val="24"/>
        </w:rPr>
        <w:t>（</w:t>
      </w:r>
      <w:r w:rsidRPr="00A1476F">
        <w:rPr>
          <w:rFonts w:ascii="Times New Roman" w:eastAsia="宋体" w:hAnsi="Times New Roman" w:cs="Times New Roman"/>
          <w:sz w:val="24"/>
        </w:rPr>
        <w:t>Communication</w:t>
      </w:r>
      <w:r w:rsidRPr="00545765">
        <w:rPr>
          <w:rFonts w:ascii="宋体" w:eastAsia="宋体" w:hAnsi="宋体"/>
          <w:sz w:val="24"/>
        </w:rPr>
        <w:t>-交际、</w:t>
      </w:r>
      <w:r w:rsidRPr="00A1476F">
        <w:rPr>
          <w:rFonts w:ascii="Times New Roman" w:eastAsia="宋体" w:hAnsi="Times New Roman" w:cs="Times New Roman"/>
          <w:sz w:val="24"/>
        </w:rPr>
        <w:t>Cultures</w:t>
      </w:r>
      <w:r w:rsidRPr="00545765">
        <w:rPr>
          <w:rFonts w:ascii="宋体" w:eastAsia="宋体" w:hAnsi="宋体"/>
          <w:sz w:val="24"/>
        </w:rPr>
        <w:t>-文化、</w:t>
      </w:r>
      <w:r w:rsidRPr="00A1476F">
        <w:rPr>
          <w:rFonts w:ascii="Times New Roman" w:eastAsia="宋体" w:hAnsi="Times New Roman" w:cs="Times New Roman"/>
          <w:sz w:val="24"/>
        </w:rPr>
        <w:t>Connections</w:t>
      </w:r>
      <w:r w:rsidRPr="00545765">
        <w:rPr>
          <w:rFonts w:ascii="宋体" w:eastAsia="宋体" w:hAnsi="宋体"/>
          <w:sz w:val="24"/>
        </w:rPr>
        <w:t>-贯连、</w:t>
      </w:r>
      <w:r w:rsidRPr="00A1476F">
        <w:rPr>
          <w:rFonts w:ascii="Times New Roman" w:eastAsia="宋体" w:hAnsi="Times New Roman" w:cs="Times New Roman"/>
          <w:sz w:val="24"/>
        </w:rPr>
        <w:t>Comparisons</w:t>
      </w:r>
      <w:r w:rsidRPr="00545765">
        <w:rPr>
          <w:rFonts w:ascii="宋体" w:eastAsia="宋体" w:hAnsi="宋体"/>
          <w:sz w:val="24"/>
        </w:rPr>
        <w:t>-比较、</w:t>
      </w:r>
      <w:r w:rsidRPr="00A1476F">
        <w:rPr>
          <w:rFonts w:ascii="Times New Roman" w:eastAsia="宋体" w:hAnsi="Times New Roman" w:cs="Times New Roman"/>
          <w:sz w:val="24"/>
        </w:rPr>
        <w:t>Communities</w:t>
      </w:r>
      <w:r w:rsidRPr="00545765">
        <w:rPr>
          <w:rFonts w:ascii="宋体" w:eastAsia="宋体" w:hAnsi="宋体"/>
          <w:sz w:val="24"/>
        </w:rPr>
        <w:t>-社区</w:t>
      </w:r>
      <w:r w:rsidR="00A1476F">
        <w:rPr>
          <w:rFonts w:ascii="宋体" w:eastAsia="宋体" w:hAnsi="宋体" w:hint="eastAsia"/>
          <w:sz w:val="24"/>
        </w:rPr>
        <w:t>）</w:t>
      </w:r>
      <w:r w:rsidRPr="00545765">
        <w:rPr>
          <w:rFonts w:ascii="宋体" w:eastAsia="宋体" w:hAnsi="宋体"/>
          <w:sz w:val="24"/>
        </w:rPr>
        <w:t>。</w:t>
      </w:r>
      <w:r w:rsidR="006128E6">
        <w:rPr>
          <w:rFonts w:ascii="宋体" w:eastAsia="宋体" w:hAnsi="宋体" w:hint="eastAsia"/>
          <w:sz w:val="24"/>
        </w:rPr>
        <w:t>在交际目标上，人际沟通、理解诠释和表达演示，都在辩论分组讨论、正式辩论中得到体现；在文化目标上，</w:t>
      </w:r>
      <w:r w:rsidR="006128E6" w:rsidRPr="00641EA4">
        <w:rPr>
          <w:rFonts w:ascii="宋体" w:eastAsia="宋体" w:hAnsi="宋体" w:hint="eastAsia"/>
          <w:sz w:val="24"/>
        </w:rPr>
        <w:t>从汉文化的角度出发</w:t>
      </w:r>
      <w:r w:rsidR="006128E6">
        <w:rPr>
          <w:rFonts w:ascii="宋体" w:eastAsia="宋体" w:hAnsi="宋体" w:hint="eastAsia"/>
          <w:sz w:val="24"/>
        </w:rPr>
        <w:t>，</w:t>
      </w:r>
      <w:r w:rsidR="006128E6" w:rsidRPr="00641EA4">
        <w:rPr>
          <w:rFonts w:ascii="宋体" w:eastAsia="宋体" w:hAnsi="宋体"/>
          <w:sz w:val="24"/>
        </w:rPr>
        <w:t>汉语辩论过程中需要有足够的论据来证明或支撑己方论点</w:t>
      </w:r>
      <w:r w:rsidR="006128E6">
        <w:rPr>
          <w:rFonts w:ascii="宋体" w:eastAsia="宋体" w:hAnsi="宋体" w:hint="eastAsia"/>
          <w:sz w:val="24"/>
        </w:rPr>
        <w:t>，</w:t>
      </w:r>
      <w:r w:rsidR="006128E6" w:rsidRPr="00641EA4">
        <w:rPr>
          <w:rFonts w:ascii="宋体" w:eastAsia="宋体" w:hAnsi="宋体"/>
          <w:sz w:val="24"/>
        </w:rPr>
        <w:t>有时我们需要引经据典, 我们需要使用名人名言</w:t>
      </w:r>
      <w:r w:rsidR="006128E6">
        <w:rPr>
          <w:rFonts w:ascii="宋体" w:eastAsia="宋体" w:hAnsi="宋体" w:hint="eastAsia"/>
          <w:sz w:val="24"/>
        </w:rPr>
        <w:t>，</w:t>
      </w:r>
      <w:r w:rsidR="006128E6" w:rsidRPr="00641EA4">
        <w:rPr>
          <w:rFonts w:ascii="宋体" w:eastAsia="宋体" w:hAnsi="宋体" w:hint="eastAsia"/>
          <w:sz w:val="24"/>
        </w:rPr>
        <w:t>有效的延展并拓宽留学生的汉文化视野</w:t>
      </w:r>
      <w:r w:rsidR="006128E6">
        <w:rPr>
          <w:rFonts w:ascii="宋体" w:eastAsia="宋体" w:hAnsi="宋体" w:hint="eastAsia"/>
          <w:sz w:val="24"/>
        </w:rPr>
        <w:t>；在</w:t>
      </w:r>
      <w:proofErr w:type="gramStart"/>
      <w:r w:rsidR="006128E6">
        <w:rPr>
          <w:rFonts w:ascii="宋体" w:eastAsia="宋体" w:hAnsi="宋体" w:hint="eastAsia"/>
          <w:sz w:val="24"/>
        </w:rPr>
        <w:t>贯连目标</w:t>
      </w:r>
      <w:proofErr w:type="gramEnd"/>
      <w:r w:rsidR="006128E6">
        <w:rPr>
          <w:rFonts w:ascii="宋体" w:eastAsia="宋体" w:hAnsi="宋体" w:hint="eastAsia"/>
          <w:sz w:val="24"/>
        </w:rPr>
        <w:t>上，如关于弱肉强食的辩论，会涉及到生物学、社会学的知识，</w:t>
      </w:r>
      <w:r w:rsidR="006128E6" w:rsidRPr="006128E6">
        <w:rPr>
          <w:rFonts w:ascii="宋体" w:eastAsia="宋体" w:hAnsi="宋体" w:hint="eastAsia"/>
          <w:sz w:val="24"/>
        </w:rPr>
        <w:t>强化学习其他学科知识</w:t>
      </w:r>
      <w:r w:rsidR="006128E6">
        <w:rPr>
          <w:rFonts w:ascii="宋体" w:eastAsia="宋体" w:hAnsi="宋体" w:hint="eastAsia"/>
          <w:sz w:val="24"/>
        </w:rPr>
        <w:t>；在比较目标上，不同国家的人交换彼此的文化观点和价值观，学生通过比较不同文化，达成对文化的本质了解；在社区目标上，学生们会采访中国学生，收集中国人的观点以作为自己的论据。</w:t>
      </w:r>
    </w:p>
    <w:p w14:paraId="1E747989" w14:textId="000010F5" w:rsidR="00971454" w:rsidRDefault="006128E6" w:rsidP="00A1476F">
      <w:pPr>
        <w:spacing w:beforeLines="25" w:before="78" w:afterLines="25" w:after="78"/>
        <w:ind w:firstLine="480"/>
        <w:jc w:val="both"/>
        <w:rPr>
          <w:rFonts w:ascii="宋体" w:eastAsia="宋体" w:hAnsi="宋体"/>
          <w:sz w:val="24"/>
        </w:rPr>
      </w:pPr>
      <w:r w:rsidRPr="006128E6">
        <w:rPr>
          <w:rFonts w:ascii="宋体" w:eastAsia="宋体" w:hAnsi="宋体" w:hint="eastAsia"/>
          <w:sz w:val="24"/>
        </w:rPr>
        <w:t>合作学习是小组形式的教学活动</w:t>
      </w:r>
      <w:r w:rsidRPr="006128E6">
        <w:rPr>
          <w:rFonts w:ascii="宋体" w:eastAsia="宋体" w:hAnsi="宋体"/>
          <w:sz w:val="24"/>
        </w:rPr>
        <w:t>,通过学生们共同努力,达到预期的学习效果。</w:t>
      </w:r>
      <w:r>
        <w:rPr>
          <w:rFonts w:ascii="宋体" w:eastAsia="宋体" w:hAnsi="宋体" w:hint="eastAsia"/>
          <w:sz w:val="24"/>
        </w:rPr>
        <w:t>该教师合理划分小组，</w:t>
      </w:r>
      <w:r w:rsidRPr="006128E6">
        <w:rPr>
          <w:rFonts w:ascii="宋体" w:eastAsia="宋体" w:hAnsi="宋体" w:hint="eastAsia"/>
          <w:sz w:val="24"/>
        </w:rPr>
        <w:t>给学生明确的任务和团队目标</w:t>
      </w:r>
      <w:r>
        <w:rPr>
          <w:rFonts w:ascii="宋体" w:eastAsia="宋体" w:hAnsi="宋体" w:hint="eastAsia"/>
          <w:sz w:val="24"/>
        </w:rPr>
        <w:t>，必要时教师可以进行分工。同时教师会加入各小组的讨论，通过问题</w:t>
      </w:r>
      <w:r w:rsidR="00F17E54">
        <w:rPr>
          <w:rFonts w:ascii="宋体" w:eastAsia="宋体" w:hAnsi="宋体" w:hint="eastAsia"/>
          <w:sz w:val="24"/>
        </w:rPr>
        <w:t>引导学生，</w:t>
      </w:r>
      <w:r w:rsidRPr="006128E6">
        <w:rPr>
          <w:rFonts w:ascii="宋体" w:eastAsia="宋体" w:hAnsi="宋体"/>
          <w:sz w:val="24"/>
        </w:rPr>
        <w:t>营造积极互动的氛围</w:t>
      </w:r>
      <w:r w:rsidR="00F17E54">
        <w:rPr>
          <w:rFonts w:ascii="宋体" w:eastAsia="宋体" w:hAnsi="宋体" w:hint="eastAsia"/>
          <w:sz w:val="24"/>
        </w:rPr>
        <w:t>。</w:t>
      </w:r>
      <w:r w:rsidR="00971454">
        <w:rPr>
          <w:rFonts w:ascii="宋体" w:eastAsia="宋体" w:hAnsi="宋体" w:hint="eastAsia"/>
          <w:sz w:val="24"/>
        </w:rPr>
        <w:t>小组</w:t>
      </w:r>
      <w:r w:rsidR="00F17E54">
        <w:rPr>
          <w:rFonts w:ascii="宋体" w:eastAsia="宋体" w:hAnsi="宋体" w:hint="eastAsia"/>
          <w:sz w:val="24"/>
        </w:rPr>
        <w:t>内部的</w:t>
      </w:r>
      <w:r w:rsidR="00971454" w:rsidRPr="00641EA4">
        <w:rPr>
          <w:rFonts w:ascii="宋体" w:eastAsia="宋体" w:hAnsi="宋体" w:hint="eastAsia"/>
          <w:sz w:val="24"/>
        </w:rPr>
        <w:t>意义协商、交互活动是获得输入、输出的有效途径</w:t>
      </w:r>
      <w:r w:rsidR="00F17E54">
        <w:rPr>
          <w:rFonts w:ascii="宋体" w:eastAsia="宋体" w:hAnsi="宋体" w:hint="eastAsia"/>
          <w:sz w:val="24"/>
        </w:rPr>
        <w:t>，辩论的观点来源于组内成员的智慧集合。</w:t>
      </w:r>
    </w:p>
    <w:p w14:paraId="75673CC1" w14:textId="064A9F31" w:rsidR="00971454" w:rsidRDefault="00F17E54" w:rsidP="00A1476F">
      <w:pPr>
        <w:spacing w:beforeLines="25" w:before="78" w:afterLines="25" w:after="78"/>
        <w:ind w:firstLineChars="200" w:firstLine="480"/>
        <w:jc w:val="both"/>
        <w:rPr>
          <w:rFonts w:ascii="宋体" w:eastAsia="宋体" w:hAnsi="宋体"/>
          <w:sz w:val="24"/>
        </w:rPr>
      </w:pPr>
      <w:r w:rsidRPr="00F17E54">
        <w:rPr>
          <w:rFonts w:ascii="宋体" w:eastAsia="宋体" w:hAnsi="宋体" w:hint="eastAsia"/>
          <w:sz w:val="24"/>
        </w:rPr>
        <w:t>差异化教学是建立在学生差异化基础上的教学模式。在设计课之前，先把学生独特的学习风格和学习准备水平考虑进去</w:t>
      </w:r>
      <w:r>
        <w:rPr>
          <w:rFonts w:ascii="宋体" w:eastAsia="宋体" w:hAnsi="宋体" w:hint="eastAsia"/>
          <w:sz w:val="24"/>
        </w:rPr>
        <w:t>，该教</w:t>
      </w:r>
      <w:r w:rsidRPr="00F17E54">
        <w:rPr>
          <w:rFonts w:ascii="宋体" w:eastAsia="宋体" w:hAnsi="宋体" w:hint="eastAsia"/>
          <w:sz w:val="24"/>
        </w:rPr>
        <w:t>师</w:t>
      </w:r>
      <w:r>
        <w:rPr>
          <w:rFonts w:ascii="宋体" w:eastAsia="宋体" w:hAnsi="宋体" w:hint="eastAsia"/>
          <w:sz w:val="24"/>
        </w:rPr>
        <w:t>会</w:t>
      </w:r>
      <w:r w:rsidRPr="00F17E54">
        <w:rPr>
          <w:rFonts w:ascii="宋体" w:eastAsia="宋体" w:hAnsi="宋体" w:hint="eastAsia"/>
          <w:sz w:val="24"/>
        </w:rPr>
        <w:t>根据学生的学习准备程度（如前提知识的掌握、认知水平的发展、社会情感能力等）、兴趣、以及学习者特征（如学习者风格、智力偏好、环境偏好、文化</w:t>
      </w:r>
      <w:r w:rsidR="008F1418">
        <w:rPr>
          <w:rFonts w:ascii="宋体" w:eastAsia="宋体" w:hAnsi="宋体" w:hint="eastAsia"/>
          <w:sz w:val="24"/>
        </w:rPr>
        <w:t>等</w:t>
      </w:r>
      <w:r w:rsidRPr="00F17E54">
        <w:rPr>
          <w:rFonts w:ascii="宋体" w:eastAsia="宋体" w:hAnsi="宋体" w:hint="eastAsia"/>
          <w:sz w:val="24"/>
        </w:rPr>
        <w:t>），在</w:t>
      </w:r>
      <w:r>
        <w:rPr>
          <w:rFonts w:ascii="宋体" w:eastAsia="宋体" w:hAnsi="宋体" w:hint="eastAsia"/>
          <w:sz w:val="24"/>
        </w:rPr>
        <w:t>随机分组、组内分工进行差异化教学。在内容方面，这位教师给学生找扩展材料的时候，对于中等层次的同学，可以将大段的文字拆分成几小段，便于他们理解。在辩论过程中，该教师</w:t>
      </w:r>
      <w:r w:rsidRPr="00F17E54">
        <w:rPr>
          <w:rFonts w:ascii="宋体" w:eastAsia="宋体" w:hAnsi="宋体" w:hint="eastAsia"/>
          <w:sz w:val="24"/>
        </w:rPr>
        <w:t>发现，有些同学喜欢独立摸索，有些同学喜欢和老师沟通、讨论来帮助理解</w:t>
      </w:r>
      <w:r>
        <w:rPr>
          <w:rFonts w:ascii="宋体" w:eastAsia="宋体" w:hAnsi="宋体" w:hint="eastAsia"/>
          <w:sz w:val="24"/>
        </w:rPr>
        <w:t>，所以她</w:t>
      </w:r>
      <w:r w:rsidRPr="00F17E54">
        <w:rPr>
          <w:rFonts w:ascii="宋体" w:eastAsia="宋体" w:hAnsi="宋体" w:hint="eastAsia"/>
          <w:sz w:val="24"/>
        </w:rPr>
        <w:t>只需</w:t>
      </w:r>
      <w:r>
        <w:rPr>
          <w:rFonts w:ascii="宋体" w:eastAsia="宋体" w:hAnsi="宋体" w:hint="eastAsia"/>
          <w:sz w:val="24"/>
        </w:rPr>
        <w:t>在独立摸索的同学</w:t>
      </w:r>
      <w:r w:rsidRPr="00F17E54">
        <w:rPr>
          <w:rFonts w:ascii="宋体" w:eastAsia="宋体" w:hAnsi="宋体" w:hint="eastAsia"/>
          <w:sz w:val="24"/>
        </w:rPr>
        <w:t>有疑问时去解答</w:t>
      </w:r>
      <w:r>
        <w:rPr>
          <w:rFonts w:ascii="宋体" w:eastAsia="宋体" w:hAnsi="宋体" w:hint="eastAsia"/>
          <w:sz w:val="24"/>
        </w:rPr>
        <w:t>，</w:t>
      </w:r>
      <w:r w:rsidRPr="00F17E54">
        <w:rPr>
          <w:rFonts w:ascii="宋体" w:eastAsia="宋体" w:hAnsi="宋体" w:hint="eastAsia"/>
          <w:sz w:val="24"/>
        </w:rPr>
        <w:t>多花一点时间与需要关注的同学</w:t>
      </w:r>
      <w:r w:rsidRPr="00F17E54">
        <w:rPr>
          <w:rFonts w:ascii="宋体" w:eastAsia="宋体" w:hAnsi="宋体" w:hint="eastAsia"/>
          <w:sz w:val="24"/>
        </w:rPr>
        <w:lastRenderedPageBreak/>
        <w:t>沟通</w:t>
      </w:r>
      <w:r>
        <w:rPr>
          <w:rFonts w:ascii="宋体" w:eastAsia="宋体" w:hAnsi="宋体" w:hint="eastAsia"/>
          <w:sz w:val="24"/>
        </w:rPr>
        <w:t>。在成果方面，该教师对高水平的同学要求</w:t>
      </w:r>
      <w:r w:rsidR="008F1418">
        <w:rPr>
          <w:rFonts w:ascii="宋体" w:eastAsia="宋体" w:hAnsi="宋体" w:hint="eastAsia"/>
          <w:sz w:val="24"/>
        </w:rPr>
        <w:t>更</w:t>
      </w:r>
      <w:r w:rsidR="00B47FF0">
        <w:rPr>
          <w:rFonts w:ascii="宋体" w:eastAsia="宋体" w:hAnsi="宋体" w:hint="eastAsia"/>
          <w:sz w:val="24"/>
        </w:rPr>
        <w:t>高，如在语言表达、词汇难度等方面</w:t>
      </w:r>
      <w:r>
        <w:rPr>
          <w:rFonts w:ascii="宋体" w:eastAsia="宋体" w:hAnsi="宋体" w:hint="eastAsia"/>
          <w:sz w:val="24"/>
        </w:rPr>
        <w:t>。</w:t>
      </w:r>
    </w:p>
    <w:p w14:paraId="6673ACE8" w14:textId="7A0BBC37" w:rsidR="00E84AD6" w:rsidRDefault="00D146C3" w:rsidP="00A1476F">
      <w:pPr>
        <w:spacing w:beforeLines="25" w:before="78" w:afterLines="25" w:after="78"/>
        <w:ind w:firstLineChars="200" w:firstLine="480"/>
        <w:jc w:val="both"/>
        <w:rPr>
          <w:rFonts w:ascii="宋体" w:eastAsia="宋体" w:hAnsi="宋体"/>
          <w:sz w:val="24"/>
        </w:rPr>
      </w:pPr>
      <w:r w:rsidRPr="00D146C3">
        <w:rPr>
          <w:rFonts w:ascii="宋体" w:eastAsia="宋体" w:hAnsi="宋体" w:hint="eastAsia"/>
          <w:sz w:val="24"/>
        </w:rPr>
        <w:t>所谓信息差</w:t>
      </w:r>
      <w:r w:rsidR="00B47FF0">
        <w:rPr>
          <w:rFonts w:ascii="宋体" w:eastAsia="宋体" w:hAnsi="宋体" w:hint="eastAsia"/>
          <w:sz w:val="24"/>
        </w:rPr>
        <w:t>，</w:t>
      </w:r>
      <w:r w:rsidRPr="00D146C3">
        <w:rPr>
          <w:rFonts w:ascii="宋体" w:eastAsia="宋体" w:hAnsi="宋体"/>
          <w:sz w:val="24"/>
        </w:rPr>
        <w:t>指人们在日常生活中因传递信息的不同所造成的差距或不对等</w:t>
      </w:r>
      <w:r w:rsidR="00B47FF0">
        <w:rPr>
          <w:rFonts w:ascii="宋体" w:eastAsia="宋体" w:hAnsi="宋体" w:hint="eastAsia"/>
          <w:sz w:val="24"/>
        </w:rPr>
        <w:t>，</w:t>
      </w:r>
      <w:r w:rsidRPr="00D146C3">
        <w:rPr>
          <w:rFonts w:ascii="宋体" w:eastAsia="宋体" w:hAnsi="宋体"/>
          <w:sz w:val="24"/>
        </w:rPr>
        <w:t>正是因为有了这种不对等, 才有使用目的语来交流信息和“做”事的必要。</w:t>
      </w:r>
      <w:r w:rsidR="00B47FF0">
        <w:rPr>
          <w:rFonts w:ascii="宋体" w:eastAsia="宋体" w:hAnsi="宋体" w:hint="eastAsia"/>
          <w:sz w:val="24"/>
        </w:rPr>
        <w:t>该</w:t>
      </w:r>
      <w:r w:rsidR="00B47FF0" w:rsidRPr="00B47FF0">
        <w:rPr>
          <w:rFonts w:ascii="宋体" w:eastAsia="宋体" w:hAnsi="宋体" w:hint="eastAsia"/>
          <w:sz w:val="24"/>
        </w:rPr>
        <w:t>教师要善于改变其形式</w:t>
      </w:r>
      <w:r w:rsidR="00B47FF0">
        <w:rPr>
          <w:rFonts w:ascii="宋体" w:eastAsia="宋体" w:hAnsi="宋体" w:hint="eastAsia"/>
          <w:sz w:val="24"/>
        </w:rPr>
        <w:t>，</w:t>
      </w:r>
      <w:r w:rsidR="00B47FF0" w:rsidRPr="00B47FF0">
        <w:rPr>
          <w:rFonts w:ascii="宋体" w:eastAsia="宋体" w:hAnsi="宋体"/>
          <w:sz w:val="24"/>
        </w:rPr>
        <w:t>尽可能地创造信息差, 激发学生主动交流的兴趣。</w:t>
      </w:r>
      <w:r w:rsidR="00B47FF0">
        <w:rPr>
          <w:rFonts w:ascii="宋体" w:eastAsia="宋体" w:hAnsi="宋体" w:hint="eastAsia"/>
          <w:sz w:val="24"/>
        </w:rPr>
        <w:t>辩论的双方所传递的信息为对方创造了信息差，</w:t>
      </w:r>
      <w:bookmarkStart w:id="0" w:name="_GoBack"/>
      <w:bookmarkEnd w:id="0"/>
      <w:r w:rsidR="00E64D80">
        <w:rPr>
          <w:rFonts w:ascii="宋体" w:eastAsia="宋体" w:hAnsi="宋体" w:hint="eastAsia"/>
          <w:sz w:val="24"/>
        </w:rPr>
        <w:t>教师会为学生提供视频、音频和文本</w:t>
      </w:r>
      <w:r w:rsidR="00D37D1C">
        <w:rPr>
          <w:rFonts w:ascii="宋体" w:eastAsia="宋体" w:hAnsi="宋体" w:hint="eastAsia"/>
          <w:sz w:val="24"/>
        </w:rPr>
        <w:t>，学生对</w:t>
      </w:r>
      <w:r w:rsidR="004028A8">
        <w:rPr>
          <w:rFonts w:ascii="宋体" w:eastAsia="宋体" w:hAnsi="宋体" w:hint="eastAsia"/>
          <w:sz w:val="24"/>
        </w:rPr>
        <w:t>材料的理解存在信息差。</w:t>
      </w:r>
    </w:p>
    <w:p w14:paraId="75E57A7C" w14:textId="5A3FCB89" w:rsidR="00971454" w:rsidRDefault="004028A8" w:rsidP="00A1476F">
      <w:pPr>
        <w:spacing w:beforeLines="25" w:before="78" w:afterLines="25" w:after="78"/>
        <w:ind w:firstLineChars="200"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该案例充分体现了</w:t>
      </w:r>
      <w:r w:rsidR="00971454">
        <w:rPr>
          <w:rFonts w:ascii="宋体" w:eastAsia="宋体" w:hAnsi="宋体" w:hint="eastAsia"/>
          <w:sz w:val="24"/>
        </w:rPr>
        <w:t>“关注学习者—学习者为中心”，</w:t>
      </w:r>
      <w:r>
        <w:rPr>
          <w:rFonts w:ascii="宋体" w:eastAsia="宋体" w:hAnsi="宋体" w:hint="eastAsia"/>
          <w:sz w:val="24"/>
        </w:rPr>
        <w:t>教师会询问学生们的意见和建议</w:t>
      </w:r>
      <w:r w:rsidR="00C07A33">
        <w:rPr>
          <w:rFonts w:ascii="宋体" w:eastAsia="宋体" w:hAnsi="宋体" w:hint="eastAsia"/>
          <w:sz w:val="24"/>
        </w:rPr>
        <w:t>，</w:t>
      </w:r>
      <w:r w:rsidR="00432E04">
        <w:rPr>
          <w:rFonts w:ascii="宋体" w:eastAsia="宋体" w:hAnsi="宋体" w:hint="eastAsia"/>
          <w:sz w:val="24"/>
        </w:rPr>
        <w:t>根据建议进行改善</w:t>
      </w:r>
      <w:r w:rsidR="008F1418">
        <w:rPr>
          <w:rFonts w:ascii="宋体" w:eastAsia="宋体" w:hAnsi="宋体" w:hint="eastAsia"/>
          <w:sz w:val="24"/>
        </w:rPr>
        <w:t>。发现</w:t>
      </w:r>
      <w:r w:rsidR="00432E04">
        <w:rPr>
          <w:rFonts w:ascii="宋体" w:eastAsia="宋体" w:hAnsi="宋体" w:hint="eastAsia"/>
          <w:sz w:val="24"/>
        </w:rPr>
        <w:t>学生们的问题，</w:t>
      </w:r>
      <w:r w:rsidR="00C07A33">
        <w:rPr>
          <w:rFonts w:ascii="宋体" w:eastAsia="宋体" w:hAnsi="宋体" w:hint="eastAsia"/>
          <w:sz w:val="24"/>
        </w:rPr>
        <w:t>一对一地</w:t>
      </w:r>
      <w:r w:rsidR="00432E04">
        <w:rPr>
          <w:rFonts w:ascii="宋体" w:eastAsia="宋体" w:hAnsi="宋体" w:hint="eastAsia"/>
          <w:sz w:val="24"/>
        </w:rPr>
        <w:t>针对性地</w:t>
      </w:r>
      <w:r w:rsidR="00C07A33">
        <w:rPr>
          <w:rFonts w:ascii="宋体" w:eastAsia="宋体" w:hAnsi="宋体" w:hint="eastAsia"/>
          <w:sz w:val="24"/>
        </w:rPr>
        <w:t>给出指导，提供支持和帮助</w:t>
      </w:r>
      <w:r w:rsidR="008F1418">
        <w:rPr>
          <w:rFonts w:ascii="宋体" w:eastAsia="宋体" w:hAnsi="宋体" w:hint="eastAsia"/>
          <w:sz w:val="24"/>
        </w:rPr>
        <w:t>的</w:t>
      </w:r>
      <w:r w:rsidR="008F1418">
        <w:rPr>
          <w:rFonts w:ascii="宋体" w:eastAsia="宋体" w:hAnsi="宋体" w:hint="eastAsia"/>
          <w:sz w:val="24"/>
        </w:rPr>
        <w:t>脚手架</w:t>
      </w:r>
      <w:r w:rsidR="00C07A33">
        <w:rPr>
          <w:rFonts w:ascii="宋体" w:eastAsia="宋体" w:hAnsi="宋体" w:hint="eastAsia"/>
          <w:sz w:val="24"/>
        </w:rPr>
        <w:t>。</w:t>
      </w:r>
    </w:p>
    <w:p w14:paraId="0F2AD602" w14:textId="5BF44489" w:rsidR="00E84AD6" w:rsidRDefault="00E84AD6" w:rsidP="00FE5107">
      <w:pPr>
        <w:spacing w:line="360" w:lineRule="auto"/>
        <w:rPr>
          <w:rFonts w:ascii="宋体" w:eastAsia="宋体" w:hAnsi="宋体"/>
          <w:b/>
          <w:color w:val="FF0000"/>
          <w:sz w:val="24"/>
        </w:rPr>
      </w:pPr>
    </w:p>
    <w:p w14:paraId="57872943" w14:textId="1583CE34" w:rsidR="00B72752" w:rsidRDefault="00B72752" w:rsidP="00FE5107">
      <w:pPr>
        <w:spacing w:line="360" w:lineRule="auto"/>
        <w:rPr>
          <w:rFonts w:ascii="宋体" w:eastAsia="宋体" w:hAnsi="宋体"/>
          <w:sz w:val="24"/>
        </w:rPr>
      </w:pPr>
    </w:p>
    <w:p w14:paraId="0E77A3FF" w14:textId="77777777" w:rsidR="008F1418" w:rsidRDefault="008F1418" w:rsidP="00FE5107">
      <w:pPr>
        <w:spacing w:line="360" w:lineRule="auto"/>
        <w:rPr>
          <w:rFonts w:ascii="宋体" w:eastAsia="宋体" w:hAnsi="宋体"/>
          <w:b/>
          <w:sz w:val="28"/>
        </w:rPr>
      </w:pPr>
    </w:p>
    <w:p w14:paraId="5827A07B" w14:textId="77777777" w:rsidR="008F1418" w:rsidRDefault="008F1418" w:rsidP="00FE5107">
      <w:pPr>
        <w:spacing w:line="360" w:lineRule="auto"/>
        <w:rPr>
          <w:rFonts w:ascii="宋体" w:eastAsia="宋体" w:hAnsi="宋体"/>
          <w:b/>
          <w:sz w:val="28"/>
        </w:rPr>
      </w:pPr>
    </w:p>
    <w:p w14:paraId="7C8A6632" w14:textId="1EDB2503" w:rsidR="00ED7C33" w:rsidRPr="003C33E9" w:rsidRDefault="00ED7C33" w:rsidP="00FE5107">
      <w:pPr>
        <w:spacing w:line="360" w:lineRule="auto"/>
        <w:rPr>
          <w:rFonts w:ascii="宋体" w:eastAsia="宋体" w:hAnsi="宋体"/>
          <w:b/>
          <w:sz w:val="28"/>
        </w:rPr>
      </w:pPr>
      <w:r w:rsidRPr="003C33E9">
        <w:rPr>
          <w:rFonts w:ascii="宋体" w:eastAsia="宋体" w:hAnsi="宋体" w:hint="eastAsia"/>
          <w:b/>
          <w:sz w:val="28"/>
        </w:rPr>
        <w:t>参考文献</w:t>
      </w:r>
    </w:p>
    <w:p w14:paraId="788062B6" w14:textId="3E2181C3" w:rsidR="00E805CF" w:rsidRPr="00E805CF" w:rsidRDefault="00E805CF" w:rsidP="003C33E9">
      <w:pPr>
        <w:spacing w:line="276" w:lineRule="auto"/>
        <w:jc w:val="both"/>
        <w:rPr>
          <w:rFonts w:ascii="宋体" w:eastAsia="宋体" w:hAnsi="宋体"/>
          <w:sz w:val="24"/>
        </w:rPr>
      </w:pPr>
      <w:r w:rsidRPr="00E805CF">
        <w:rPr>
          <w:rFonts w:ascii="宋体" w:eastAsia="宋体" w:hAnsi="宋体"/>
          <w:sz w:val="24"/>
        </w:rPr>
        <w:t>[1] 朱勇</w:t>
      </w:r>
      <w:r w:rsidR="00F10BB8">
        <w:rPr>
          <w:rFonts w:ascii="宋体" w:eastAsia="宋体" w:hAnsi="宋体"/>
          <w:sz w:val="24"/>
        </w:rPr>
        <w:t>.</w:t>
      </w:r>
      <w:r w:rsidRPr="00E805CF">
        <w:rPr>
          <w:rFonts w:ascii="宋体" w:eastAsia="宋体" w:hAnsi="宋体"/>
          <w:sz w:val="24"/>
        </w:rPr>
        <w:t>国际汉语教学案例与分析 [M]. 高等教育出版社 ,2015.</w:t>
      </w:r>
    </w:p>
    <w:p w14:paraId="7057E004" w14:textId="2283A01F" w:rsidR="00E805CF" w:rsidRPr="00E805CF" w:rsidRDefault="00E805CF" w:rsidP="003C33E9">
      <w:pPr>
        <w:spacing w:line="276" w:lineRule="auto"/>
        <w:jc w:val="both"/>
        <w:rPr>
          <w:rFonts w:ascii="宋体" w:eastAsia="宋体" w:hAnsi="宋体"/>
          <w:sz w:val="24"/>
        </w:rPr>
      </w:pPr>
      <w:r w:rsidRPr="00E805CF">
        <w:rPr>
          <w:rFonts w:ascii="宋体" w:eastAsia="宋体" w:hAnsi="宋体"/>
          <w:sz w:val="24"/>
        </w:rPr>
        <w:t>[2]崔永华</w:t>
      </w:r>
      <w:r w:rsidR="00F10BB8">
        <w:rPr>
          <w:rFonts w:ascii="宋体" w:eastAsia="宋体" w:hAnsi="宋体"/>
          <w:sz w:val="24"/>
        </w:rPr>
        <w:t>.</w:t>
      </w:r>
      <w:r w:rsidRPr="00E805CF">
        <w:rPr>
          <w:rFonts w:ascii="宋体" w:eastAsia="宋体" w:hAnsi="宋体"/>
          <w:sz w:val="24"/>
        </w:rPr>
        <w:t>对外汉语教学设计导论[M].北京语言大学出版社,2008.</w:t>
      </w:r>
    </w:p>
    <w:p w14:paraId="29876FA4" w14:textId="0C7FA29B" w:rsidR="00E805CF" w:rsidRPr="00E805CF" w:rsidRDefault="00E805CF" w:rsidP="003C33E9">
      <w:pPr>
        <w:spacing w:line="276" w:lineRule="auto"/>
        <w:jc w:val="both"/>
        <w:rPr>
          <w:rFonts w:ascii="宋体" w:eastAsia="宋体" w:hAnsi="宋体"/>
          <w:sz w:val="24"/>
        </w:rPr>
      </w:pPr>
      <w:r w:rsidRPr="00E805CF">
        <w:rPr>
          <w:rFonts w:ascii="宋体" w:eastAsia="宋体" w:hAnsi="宋体"/>
          <w:sz w:val="24"/>
        </w:rPr>
        <w:t>[3] 王巍</w:t>
      </w:r>
      <w:r w:rsidR="00F10BB8">
        <w:rPr>
          <w:rFonts w:ascii="宋体" w:eastAsia="宋体" w:hAnsi="宋体" w:hint="eastAsia"/>
          <w:sz w:val="24"/>
        </w:rPr>
        <w:t>，</w:t>
      </w:r>
      <w:r w:rsidRPr="00E805CF">
        <w:rPr>
          <w:rFonts w:ascii="宋体" w:eastAsia="宋体" w:hAnsi="宋体"/>
          <w:sz w:val="24"/>
        </w:rPr>
        <w:t>孙淇</w:t>
      </w:r>
      <w:r w:rsidR="00F10BB8">
        <w:rPr>
          <w:rFonts w:ascii="宋体" w:eastAsia="宋体" w:hAnsi="宋体"/>
          <w:sz w:val="24"/>
        </w:rPr>
        <w:t>.</w:t>
      </w:r>
      <w:r w:rsidRPr="00E805CF">
        <w:rPr>
          <w:rFonts w:ascii="宋体" w:eastAsia="宋体" w:hAnsi="宋体"/>
          <w:sz w:val="24"/>
        </w:rPr>
        <w:t>国际汉语教师课堂技巧教学手册 [M].高等教育出</w:t>
      </w:r>
      <w:r w:rsidR="00F10BB8">
        <w:rPr>
          <w:rFonts w:ascii="宋体" w:eastAsia="宋体" w:hAnsi="宋体" w:hint="eastAsia"/>
          <w:sz w:val="24"/>
        </w:rPr>
        <w:t>版</w:t>
      </w:r>
      <w:r w:rsidRPr="00E805CF">
        <w:rPr>
          <w:rFonts w:ascii="宋体" w:eastAsia="宋体" w:hAnsi="宋体" w:hint="eastAsia"/>
          <w:sz w:val="24"/>
        </w:rPr>
        <w:t>社</w:t>
      </w:r>
      <w:r w:rsidRPr="00E805CF">
        <w:rPr>
          <w:rFonts w:ascii="宋体" w:eastAsia="宋体" w:hAnsi="宋体"/>
          <w:sz w:val="24"/>
        </w:rPr>
        <w:t xml:space="preserve"> ,2011.</w:t>
      </w:r>
    </w:p>
    <w:p w14:paraId="297D3B43" w14:textId="63FA8A7D" w:rsidR="00ED7C33" w:rsidRDefault="00E805CF" w:rsidP="003C33E9">
      <w:pPr>
        <w:spacing w:line="276" w:lineRule="auto"/>
        <w:jc w:val="both"/>
        <w:rPr>
          <w:rFonts w:ascii="宋体" w:eastAsia="宋体" w:hAnsi="宋体"/>
          <w:sz w:val="24"/>
        </w:rPr>
      </w:pPr>
      <w:r w:rsidRPr="00E805CF">
        <w:rPr>
          <w:rFonts w:ascii="宋体" w:eastAsia="宋体" w:hAnsi="宋体"/>
          <w:sz w:val="24"/>
        </w:rPr>
        <w:t>[4] 周健</w:t>
      </w:r>
      <w:r w:rsidR="00F10BB8">
        <w:rPr>
          <w:rFonts w:ascii="宋体" w:eastAsia="宋体" w:hAnsi="宋体"/>
          <w:sz w:val="24"/>
        </w:rPr>
        <w:t>.</w:t>
      </w:r>
      <w:r w:rsidRPr="00E805CF">
        <w:rPr>
          <w:rFonts w:ascii="宋体" w:eastAsia="宋体" w:hAnsi="宋体"/>
          <w:sz w:val="24"/>
        </w:rPr>
        <w:t>汉语课堂技巧 325 例 [M].商务印书</w:t>
      </w:r>
      <w:r w:rsidR="00F10BB8">
        <w:rPr>
          <w:rFonts w:ascii="宋体" w:eastAsia="宋体" w:hAnsi="宋体" w:hint="eastAsia"/>
          <w:sz w:val="24"/>
        </w:rPr>
        <w:t>馆，</w:t>
      </w:r>
      <w:r w:rsidRPr="00E805CF">
        <w:rPr>
          <w:rFonts w:ascii="宋体" w:eastAsia="宋体" w:hAnsi="宋体"/>
          <w:sz w:val="24"/>
        </w:rPr>
        <w:t>2009.</w:t>
      </w:r>
    </w:p>
    <w:p w14:paraId="1D9FCACF" w14:textId="3F1B3768" w:rsidR="00F10BB8" w:rsidRDefault="00F10BB8" w:rsidP="003C33E9">
      <w:pPr>
        <w:spacing w:line="276" w:lineRule="auto"/>
        <w:jc w:val="both"/>
        <w:rPr>
          <w:rFonts w:ascii="宋体" w:eastAsia="宋体" w:hAnsi="宋体"/>
          <w:sz w:val="24"/>
        </w:rPr>
      </w:pPr>
      <w:r w:rsidRPr="00F10BB8">
        <w:rPr>
          <w:rFonts w:ascii="宋体" w:eastAsia="宋体" w:hAnsi="宋体"/>
          <w:sz w:val="24"/>
        </w:rPr>
        <w:t>[</w:t>
      </w:r>
      <w:r>
        <w:rPr>
          <w:rFonts w:ascii="宋体" w:eastAsia="宋体" w:hAnsi="宋体"/>
          <w:sz w:val="24"/>
        </w:rPr>
        <w:t>5</w:t>
      </w:r>
      <w:r w:rsidRPr="00F10BB8">
        <w:rPr>
          <w:rFonts w:ascii="宋体" w:eastAsia="宋体" w:hAnsi="宋体"/>
          <w:sz w:val="24"/>
        </w:rPr>
        <w:t>]刘泓廷.对外汉语主题辩论式教学方法的运用研究[J].才智,2018(24):139-140.</w:t>
      </w:r>
    </w:p>
    <w:p w14:paraId="12297916" w14:textId="4AA16A8F" w:rsidR="00F10BB8" w:rsidRDefault="00F10BB8" w:rsidP="003C33E9">
      <w:pPr>
        <w:spacing w:line="276" w:lineRule="auto"/>
        <w:jc w:val="both"/>
        <w:rPr>
          <w:rFonts w:ascii="宋体" w:eastAsia="宋体" w:hAnsi="宋体"/>
          <w:sz w:val="24"/>
        </w:rPr>
      </w:pPr>
      <w:r w:rsidRPr="00F10BB8">
        <w:rPr>
          <w:rFonts w:ascii="宋体" w:eastAsia="宋体" w:hAnsi="宋体"/>
          <w:sz w:val="24"/>
        </w:rPr>
        <w:t>[6]刘荣,刘娅莉.辩论教学模式在中高级汉语口语课中的运用[J].暨南大学华文学院学报,2009(03):14-19.</w:t>
      </w:r>
    </w:p>
    <w:p w14:paraId="2D81BCAD" w14:textId="372B028D" w:rsidR="00301305" w:rsidRDefault="00301305" w:rsidP="003C33E9">
      <w:pPr>
        <w:spacing w:line="276" w:lineRule="auto"/>
        <w:jc w:val="both"/>
        <w:rPr>
          <w:rFonts w:ascii="宋体" w:eastAsia="宋体" w:hAnsi="宋体"/>
          <w:sz w:val="24"/>
        </w:rPr>
      </w:pPr>
      <w:r w:rsidRPr="00301305">
        <w:rPr>
          <w:rFonts w:ascii="宋体" w:eastAsia="宋体" w:hAnsi="宋体"/>
          <w:sz w:val="24"/>
        </w:rPr>
        <w:t>[</w:t>
      </w:r>
      <w:r>
        <w:rPr>
          <w:rFonts w:ascii="宋体" w:eastAsia="宋体" w:hAnsi="宋体"/>
          <w:sz w:val="24"/>
        </w:rPr>
        <w:t>7</w:t>
      </w:r>
      <w:r w:rsidRPr="00301305">
        <w:rPr>
          <w:rFonts w:ascii="宋体" w:eastAsia="宋体" w:hAnsi="宋体"/>
          <w:sz w:val="24"/>
        </w:rPr>
        <w:t>]刘红英.浅析留学生高级辩论口语教学[J].浙江工商职业技术学院学报,2019,18(03):73-74.</w:t>
      </w:r>
    </w:p>
    <w:p w14:paraId="6DDC3DB0" w14:textId="74BAD3B5" w:rsidR="00664654" w:rsidRPr="002D0CA1" w:rsidRDefault="003C33E9" w:rsidP="008F1418">
      <w:pPr>
        <w:spacing w:line="276" w:lineRule="auto"/>
        <w:jc w:val="both"/>
        <w:rPr>
          <w:rFonts w:ascii="宋体" w:eastAsia="宋体" w:hAnsi="宋体" w:hint="eastAsia"/>
          <w:sz w:val="24"/>
        </w:rPr>
      </w:pPr>
      <w:r w:rsidRPr="003C33E9">
        <w:rPr>
          <w:rFonts w:ascii="宋体" w:eastAsia="宋体" w:hAnsi="宋体"/>
          <w:sz w:val="24"/>
        </w:rPr>
        <w:t>[</w:t>
      </w:r>
      <w:r>
        <w:rPr>
          <w:rFonts w:ascii="宋体" w:eastAsia="宋体" w:hAnsi="宋体"/>
          <w:sz w:val="24"/>
        </w:rPr>
        <w:t>8</w:t>
      </w:r>
      <w:r w:rsidRPr="003C33E9">
        <w:rPr>
          <w:rFonts w:ascii="宋体" w:eastAsia="宋体" w:hAnsi="宋体"/>
          <w:sz w:val="24"/>
        </w:rPr>
        <w:t>]郑重.对外汉语口语教学中课堂辩论赛的组织[J].芜湖职业技术学院学报,2012,14(02):92-93.</w:t>
      </w:r>
    </w:p>
    <w:sectPr w:rsidR="00664654" w:rsidRPr="002D0C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0A7AE8"/>
    <w:multiLevelType w:val="hybridMultilevel"/>
    <w:tmpl w:val="BD363E26"/>
    <w:lvl w:ilvl="0" w:tplc="4F68D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DC4D9B"/>
    <w:multiLevelType w:val="hybridMultilevel"/>
    <w:tmpl w:val="4012817E"/>
    <w:lvl w:ilvl="0" w:tplc="899A5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30"/>
    <w:rsid w:val="000C63C8"/>
    <w:rsid w:val="00191794"/>
    <w:rsid w:val="002203F8"/>
    <w:rsid w:val="00221B48"/>
    <w:rsid w:val="00231499"/>
    <w:rsid w:val="002452D1"/>
    <w:rsid w:val="002568BE"/>
    <w:rsid w:val="002B560A"/>
    <w:rsid w:val="002C09F1"/>
    <w:rsid w:val="002D0CA1"/>
    <w:rsid w:val="00301305"/>
    <w:rsid w:val="00361D79"/>
    <w:rsid w:val="00381523"/>
    <w:rsid w:val="003815ED"/>
    <w:rsid w:val="003C33E9"/>
    <w:rsid w:val="004028A8"/>
    <w:rsid w:val="00416B43"/>
    <w:rsid w:val="00432E04"/>
    <w:rsid w:val="004E6B64"/>
    <w:rsid w:val="00545765"/>
    <w:rsid w:val="00596CEE"/>
    <w:rsid w:val="006128E6"/>
    <w:rsid w:val="00641EA4"/>
    <w:rsid w:val="00653D9C"/>
    <w:rsid w:val="00664654"/>
    <w:rsid w:val="00684D0B"/>
    <w:rsid w:val="00765B8A"/>
    <w:rsid w:val="007D6CD7"/>
    <w:rsid w:val="008520E5"/>
    <w:rsid w:val="008E7844"/>
    <w:rsid w:val="008F1418"/>
    <w:rsid w:val="00935646"/>
    <w:rsid w:val="009639E6"/>
    <w:rsid w:val="00971454"/>
    <w:rsid w:val="00A1476F"/>
    <w:rsid w:val="00A372FC"/>
    <w:rsid w:val="00AD1CD0"/>
    <w:rsid w:val="00AD1EAF"/>
    <w:rsid w:val="00B07E04"/>
    <w:rsid w:val="00B21EB0"/>
    <w:rsid w:val="00B47FF0"/>
    <w:rsid w:val="00B53BE7"/>
    <w:rsid w:val="00B72752"/>
    <w:rsid w:val="00BC58E8"/>
    <w:rsid w:val="00C07A33"/>
    <w:rsid w:val="00C10615"/>
    <w:rsid w:val="00C85530"/>
    <w:rsid w:val="00CB5444"/>
    <w:rsid w:val="00D146C3"/>
    <w:rsid w:val="00D37D1C"/>
    <w:rsid w:val="00D531E9"/>
    <w:rsid w:val="00DA177A"/>
    <w:rsid w:val="00DD46CB"/>
    <w:rsid w:val="00E22BEB"/>
    <w:rsid w:val="00E64D80"/>
    <w:rsid w:val="00E805CF"/>
    <w:rsid w:val="00E84AD6"/>
    <w:rsid w:val="00EC6F99"/>
    <w:rsid w:val="00ED7C33"/>
    <w:rsid w:val="00F10BB8"/>
    <w:rsid w:val="00F17E54"/>
    <w:rsid w:val="00FE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065E9"/>
  <w15:chartTrackingRefBased/>
  <w15:docId w15:val="{25F52048-0848-42CA-9FE3-21CFDD71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560A"/>
  </w:style>
  <w:style w:type="paragraph" w:styleId="1">
    <w:name w:val="heading 1"/>
    <w:basedOn w:val="a"/>
    <w:next w:val="a"/>
    <w:link w:val="10"/>
    <w:uiPriority w:val="9"/>
    <w:qFormat/>
    <w:rsid w:val="002B560A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60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60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60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60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60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60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60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60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1B48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B560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2B560A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2B560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B560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60A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560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2B560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2B560A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2B560A"/>
    <w:rPr>
      <w:rFonts w:asciiTheme="majorHAnsi" w:eastAsiaTheme="majorEastAsia" w:hAnsiTheme="majorHAnsi" w:cstheme="majorBidi"/>
      <w:i/>
      <w:iCs/>
      <w:caps/>
    </w:rPr>
  </w:style>
  <w:style w:type="paragraph" w:styleId="a4">
    <w:name w:val="caption"/>
    <w:basedOn w:val="a"/>
    <w:next w:val="a"/>
    <w:uiPriority w:val="35"/>
    <w:semiHidden/>
    <w:unhideWhenUsed/>
    <w:qFormat/>
    <w:rsid w:val="002B560A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5">
    <w:name w:val="Title"/>
    <w:basedOn w:val="a"/>
    <w:next w:val="a"/>
    <w:link w:val="a6"/>
    <w:uiPriority w:val="10"/>
    <w:qFormat/>
    <w:rsid w:val="002B560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6">
    <w:name w:val="标题 字符"/>
    <w:basedOn w:val="a0"/>
    <w:link w:val="a5"/>
    <w:uiPriority w:val="10"/>
    <w:rsid w:val="002B560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7">
    <w:name w:val="Subtitle"/>
    <w:basedOn w:val="a"/>
    <w:next w:val="a"/>
    <w:link w:val="a8"/>
    <w:uiPriority w:val="11"/>
    <w:qFormat/>
    <w:rsid w:val="002B560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8">
    <w:name w:val="副标题 字符"/>
    <w:basedOn w:val="a0"/>
    <w:link w:val="a7"/>
    <w:uiPriority w:val="11"/>
    <w:rsid w:val="002B560A"/>
    <w:rPr>
      <w:color w:val="000000" w:themeColor="text1"/>
      <w:sz w:val="24"/>
      <w:szCs w:val="24"/>
    </w:rPr>
  </w:style>
  <w:style w:type="character" w:styleId="a9">
    <w:name w:val="Strong"/>
    <w:basedOn w:val="a0"/>
    <w:uiPriority w:val="22"/>
    <w:qFormat/>
    <w:rsid w:val="002B560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a">
    <w:name w:val="Emphasis"/>
    <w:basedOn w:val="a0"/>
    <w:uiPriority w:val="20"/>
    <w:qFormat/>
    <w:rsid w:val="002B560A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b">
    <w:name w:val="No Spacing"/>
    <w:link w:val="ac"/>
    <w:uiPriority w:val="1"/>
    <w:qFormat/>
    <w:rsid w:val="002B560A"/>
    <w:pPr>
      <w:spacing w:after="0" w:line="240" w:lineRule="auto"/>
    </w:pPr>
  </w:style>
  <w:style w:type="paragraph" w:styleId="ad">
    <w:name w:val="Quote"/>
    <w:basedOn w:val="a"/>
    <w:next w:val="a"/>
    <w:link w:val="ae"/>
    <w:uiPriority w:val="29"/>
    <w:qFormat/>
    <w:rsid w:val="002B560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引用 字符"/>
    <w:basedOn w:val="a0"/>
    <w:link w:val="ad"/>
    <w:uiPriority w:val="29"/>
    <w:rsid w:val="002B560A"/>
    <w:rPr>
      <w:rFonts w:asciiTheme="majorHAnsi" w:eastAsiaTheme="majorEastAsia" w:hAnsiTheme="majorHAnsi" w:cstheme="majorBidi"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2B560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0">
    <w:name w:val="明显引用 字符"/>
    <w:basedOn w:val="a0"/>
    <w:link w:val="af"/>
    <w:uiPriority w:val="30"/>
    <w:rsid w:val="002B560A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1">
    <w:name w:val="Subtle Emphasis"/>
    <w:basedOn w:val="a0"/>
    <w:uiPriority w:val="19"/>
    <w:qFormat/>
    <w:rsid w:val="002B560A"/>
    <w:rPr>
      <w:i/>
      <w:iCs/>
      <w:color w:val="auto"/>
    </w:rPr>
  </w:style>
  <w:style w:type="character" w:styleId="af2">
    <w:name w:val="Intense Emphasis"/>
    <w:basedOn w:val="a0"/>
    <w:uiPriority w:val="21"/>
    <w:qFormat/>
    <w:rsid w:val="002B560A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3">
    <w:name w:val="Subtle Reference"/>
    <w:basedOn w:val="a0"/>
    <w:uiPriority w:val="31"/>
    <w:qFormat/>
    <w:rsid w:val="002B560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4">
    <w:name w:val="Intense Reference"/>
    <w:basedOn w:val="a0"/>
    <w:uiPriority w:val="32"/>
    <w:qFormat/>
    <w:rsid w:val="002B560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5">
    <w:name w:val="Book Title"/>
    <w:basedOn w:val="a0"/>
    <w:uiPriority w:val="33"/>
    <w:qFormat/>
    <w:rsid w:val="002B560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B560A"/>
    <w:pPr>
      <w:outlineLvl w:val="9"/>
    </w:pPr>
  </w:style>
  <w:style w:type="character" w:customStyle="1" w:styleId="ac">
    <w:name w:val="无间隔 字符"/>
    <w:basedOn w:val="a0"/>
    <w:link w:val="ab"/>
    <w:uiPriority w:val="1"/>
    <w:rsid w:val="002B560A"/>
  </w:style>
  <w:style w:type="table" w:styleId="af6">
    <w:name w:val="Table Grid"/>
    <w:basedOn w:val="a1"/>
    <w:uiPriority w:val="39"/>
    <w:rsid w:val="00684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5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18</cp:revision>
  <dcterms:created xsi:type="dcterms:W3CDTF">2021-06-15T02:15:00Z</dcterms:created>
  <dcterms:modified xsi:type="dcterms:W3CDTF">2021-07-08T05:36:00Z</dcterms:modified>
</cp:coreProperties>
</file>