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1C48DA2" w14:textId="4390AF91" w:rsidR="003505D1" w:rsidRDefault="003505D1" w:rsidP="003505D1">
      <w:pPr>
        <w:rPr>
          <w:rFonts w:ascii="黑体" w:eastAsia="黑体" w:hAnsi="黑体"/>
          <w:b/>
          <w:bCs/>
          <w:sz w:val="28"/>
          <w:szCs w:val="28"/>
        </w:rPr>
      </w:pPr>
    </w:p>
    <w:p w14:paraId="42442EAA" w14:textId="733776B2" w:rsidR="003505D1" w:rsidRDefault="00C00247" w:rsidP="003505D1">
      <w:pPr>
        <w:ind w:firstLineChars="100" w:firstLine="321"/>
        <w:jc w:val="center"/>
        <w:rPr>
          <w:rFonts w:ascii="黑体" w:eastAsia="黑体" w:hAnsi="黑体"/>
          <w:b/>
          <w:bCs/>
          <w:sz w:val="32"/>
          <w:szCs w:val="32"/>
        </w:rPr>
      </w:pPr>
      <w:r>
        <w:rPr>
          <w:rFonts w:ascii="黑体" w:eastAsia="黑体" w:hAnsi="黑体" w:hint="eastAsia"/>
          <w:b/>
          <w:bCs/>
          <w:sz w:val="32"/>
          <w:szCs w:val="32"/>
        </w:rPr>
        <w:t>课堂偶发事件与应变策略</w:t>
      </w:r>
    </w:p>
    <w:p w14:paraId="31D18D57" w14:textId="7440696B" w:rsidR="00554A5B" w:rsidRPr="00554A5B" w:rsidRDefault="00554A5B" w:rsidP="00554A5B">
      <w:pPr>
        <w:ind w:firstLineChars="100" w:firstLine="240"/>
        <w:jc w:val="right"/>
        <w:rPr>
          <w:rFonts w:ascii="宋体" w:eastAsia="宋体" w:hAnsi="宋体" w:hint="eastAsia"/>
          <w:sz w:val="24"/>
        </w:rPr>
      </w:pPr>
      <w:r w:rsidRPr="00554A5B">
        <w:rPr>
          <w:rFonts w:ascii="宋体" w:eastAsia="宋体" w:hAnsi="宋体" w:hint="eastAsia"/>
          <w:sz w:val="24"/>
        </w:rPr>
        <w:t>文学院汉语国际教育 方瑶 MF20080003</w:t>
      </w:r>
    </w:p>
    <w:p w14:paraId="4D2CBB36" w14:textId="77777777" w:rsidR="003505D1" w:rsidRDefault="003505D1" w:rsidP="003505D1">
      <w:pPr>
        <w:rPr>
          <w:rFonts w:ascii="宋体" w:eastAsia="宋体" w:hAnsi="宋体"/>
          <w:sz w:val="24"/>
        </w:rPr>
      </w:pPr>
    </w:p>
    <w:p w14:paraId="3DF00DC0" w14:textId="0AE01044" w:rsidR="003505D1" w:rsidRDefault="003505D1" w:rsidP="00412841">
      <w:pPr>
        <w:tabs>
          <w:tab w:val="left" w:pos="2943"/>
        </w:tabs>
        <w:spacing w:beforeLines="25" w:before="78" w:afterLines="25" w:after="78" w:line="312" w:lineRule="auto"/>
        <w:rPr>
          <w:rFonts w:ascii="宋体" w:eastAsia="宋体" w:hAnsi="宋体"/>
          <w:sz w:val="24"/>
        </w:rPr>
      </w:pPr>
      <w:r w:rsidRPr="00E1551C">
        <w:rPr>
          <w:rFonts w:ascii="宋体" w:eastAsia="宋体" w:hAnsi="宋体" w:hint="eastAsia"/>
          <w:b/>
          <w:bCs/>
          <w:sz w:val="24"/>
        </w:rPr>
        <w:t>摘要</w:t>
      </w:r>
      <w:r>
        <w:rPr>
          <w:rFonts w:ascii="宋体" w:eastAsia="宋体" w:hAnsi="宋体" w:hint="eastAsia"/>
          <w:sz w:val="24"/>
        </w:rPr>
        <w:t>：本案例描述了</w:t>
      </w:r>
      <w:r w:rsidR="00866EA5">
        <w:rPr>
          <w:rFonts w:ascii="宋体" w:eastAsia="宋体" w:hAnsi="宋体" w:hint="eastAsia"/>
          <w:sz w:val="24"/>
        </w:rPr>
        <w:t>南非</w:t>
      </w:r>
      <w:r w:rsidR="0065168A">
        <w:rPr>
          <w:rFonts w:ascii="宋体" w:eastAsia="宋体" w:hAnsi="宋体" w:hint="eastAsia"/>
          <w:sz w:val="24"/>
        </w:rPr>
        <w:t>某</w:t>
      </w:r>
      <w:r w:rsidR="001C74B5">
        <w:rPr>
          <w:rFonts w:ascii="宋体" w:eastAsia="宋体" w:hAnsi="宋体" w:hint="eastAsia"/>
          <w:sz w:val="24"/>
        </w:rPr>
        <w:t>成人班课堂上的一次偶发事件,</w:t>
      </w:r>
      <w:r w:rsidR="00866EA5">
        <w:rPr>
          <w:rFonts w:ascii="宋体" w:eastAsia="宋体" w:hAnsi="宋体" w:hint="eastAsia"/>
          <w:sz w:val="24"/>
        </w:rPr>
        <w:t>涉及到了教师对于课堂偶发事件的处理</w:t>
      </w:r>
      <w:r w:rsidR="0065168A">
        <w:rPr>
          <w:rFonts w:ascii="宋体" w:eastAsia="宋体" w:hAnsi="宋体" w:hint="eastAsia"/>
          <w:sz w:val="24"/>
        </w:rPr>
        <w:t>应变</w:t>
      </w:r>
      <w:r w:rsidR="00866EA5">
        <w:rPr>
          <w:rFonts w:ascii="宋体" w:eastAsia="宋体" w:hAnsi="宋体" w:hint="eastAsia"/>
          <w:sz w:val="24"/>
        </w:rPr>
        <w:t>问题，如何面对文化差异，如何有效地处理文化差异，如何保持课堂</w:t>
      </w:r>
      <w:r w:rsidR="0065168A">
        <w:rPr>
          <w:rFonts w:ascii="宋体" w:eastAsia="宋体" w:hAnsi="宋体" w:hint="eastAsia"/>
          <w:sz w:val="24"/>
        </w:rPr>
        <w:t>秩序</w:t>
      </w:r>
      <w:r w:rsidR="00866EA5">
        <w:rPr>
          <w:rFonts w:ascii="宋体" w:eastAsia="宋体" w:hAnsi="宋体" w:hint="eastAsia"/>
          <w:sz w:val="24"/>
        </w:rPr>
        <w:t>。</w:t>
      </w:r>
      <w:r>
        <w:rPr>
          <w:rFonts w:ascii="宋体" w:eastAsia="宋体" w:hAnsi="宋体" w:hint="eastAsia"/>
          <w:sz w:val="24"/>
        </w:rPr>
        <w:tab/>
      </w:r>
    </w:p>
    <w:p w14:paraId="133A4D72" w14:textId="77777777" w:rsidR="00E1551C" w:rsidRDefault="00E1551C" w:rsidP="00412841">
      <w:pPr>
        <w:spacing w:beforeLines="25" w:before="78" w:afterLines="25" w:after="78" w:line="312" w:lineRule="auto"/>
        <w:rPr>
          <w:rFonts w:ascii="宋体" w:eastAsia="宋体" w:hAnsi="宋体"/>
          <w:sz w:val="24"/>
        </w:rPr>
      </w:pPr>
    </w:p>
    <w:p w14:paraId="73623C02" w14:textId="7E00FDB4" w:rsidR="003505D1" w:rsidRDefault="003505D1" w:rsidP="00412841">
      <w:pPr>
        <w:spacing w:beforeLines="25" w:before="78" w:afterLines="25" w:after="78" w:line="312" w:lineRule="auto"/>
        <w:rPr>
          <w:rFonts w:ascii="宋体" w:eastAsia="宋体" w:hAnsi="宋体"/>
          <w:sz w:val="24"/>
        </w:rPr>
      </w:pPr>
      <w:r w:rsidRPr="00E1551C">
        <w:rPr>
          <w:rFonts w:ascii="宋体" w:eastAsia="宋体" w:hAnsi="宋体" w:hint="eastAsia"/>
          <w:b/>
          <w:bCs/>
          <w:sz w:val="24"/>
        </w:rPr>
        <w:t>关键词</w:t>
      </w:r>
      <w:r w:rsidR="00B45B02">
        <w:rPr>
          <w:rFonts w:ascii="宋体" w:eastAsia="宋体" w:hAnsi="宋体" w:hint="eastAsia"/>
          <w:sz w:val="24"/>
        </w:rPr>
        <w:t>：</w:t>
      </w:r>
      <w:r w:rsidR="00866EA5">
        <w:rPr>
          <w:rFonts w:ascii="宋体" w:eastAsia="宋体" w:hAnsi="宋体" w:hint="eastAsia"/>
          <w:sz w:val="24"/>
        </w:rPr>
        <w:t>课堂偶发事件、文化差异、应变策略</w:t>
      </w:r>
    </w:p>
    <w:p w14:paraId="6F3413C0" w14:textId="3BE69FB1" w:rsidR="001B0FC9" w:rsidRDefault="001B0FC9" w:rsidP="00412841">
      <w:pPr>
        <w:spacing w:beforeLines="25" w:before="78" w:afterLines="25" w:after="78" w:line="312" w:lineRule="auto"/>
        <w:rPr>
          <w:rFonts w:ascii="宋体" w:eastAsia="宋体" w:hAnsi="宋体"/>
          <w:sz w:val="24"/>
        </w:rPr>
      </w:pPr>
    </w:p>
    <w:p w14:paraId="1989155B" w14:textId="7E1EF0C7" w:rsidR="001B0FC9" w:rsidRDefault="001B0FC9" w:rsidP="00412841">
      <w:pPr>
        <w:pStyle w:val="a3"/>
        <w:numPr>
          <w:ilvl w:val="0"/>
          <w:numId w:val="1"/>
        </w:numPr>
        <w:spacing w:beforeLines="25" w:before="78" w:afterLines="25" w:after="78" w:line="312" w:lineRule="auto"/>
        <w:ind w:firstLineChars="0"/>
        <w:rPr>
          <w:rFonts w:ascii="宋体" w:eastAsia="宋体" w:hAnsi="宋体"/>
          <w:b/>
          <w:bCs/>
          <w:sz w:val="28"/>
          <w:szCs w:val="28"/>
        </w:rPr>
      </w:pPr>
      <w:r w:rsidRPr="001B0FC9">
        <w:rPr>
          <w:rFonts w:ascii="宋体" w:eastAsia="宋体" w:hAnsi="宋体" w:hint="eastAsia"/>
          <w:b/>
          <w:bCs/>
          <w:sz w:val="28"/>
          <w:szCs w:val="28"/>
        </w:rPr>
        <w:t>引言</w:t>
      </w:r>
    </w:p>
    <w:p w14:paraId="0407FF94" w14:textId="6443940C" w:rsidR="00105C52" w:rsidRPr="00105C52" w:rsidRDefault="00105C52" w:rsidP="00412841">
      <w:pPr>
        <w:pStyle w:val="a3"/>
        <w:spacing w:beforeLines="25" w:before="78" w:afterLines="25" w:after="78" w:line="312" w:lineRule="auto"/>
        <w:ind w:left="357" w:firstLine="480"/>
        <w:rPr>
          <w:rFonts w:ascii="宋体" w:eastAsia="宋体" w:hAnsi="宋体"/>
          <w:sz w:val="24"/>
        </w:rPr>
      </w:pPr>
      <w:r>
        <w:rPr>
          <w:rFonts w:ascii="宋体" w:eastAsia="宋体" w:hAnsi="宋体" w:hint="eastAsia"/>
          <w:sz w:val="24"/>
        </w:rPr>
        <w:t>本案例主要来自某海外教师的口述，教学对象是成人，没有汉语学习基础，他们学习汉语的目的是为了短期提高汉语口语水平。在学习与旅游有关的词汇时，某位学生提出了和课堂内容关系不大的问题，教师面临着如何处理课堂偶发事件和背后的文化差异的问题</w:t>
      </w:r>
      <w:r w:rsidR="00380B51">
        <w:rPr>
          <w:rFonts w:ascii="宋体" w:eastAsia="宋体" w:hAnsi="宋体" w:hint="eastAsia"/>
          <w:sz w:val="24"/>
        </w:rPr>
        <w:t>。</w:t>
      </w:r>
    </w:p>
    <w:p w14:paraId="2CA31649" w14:textId="66DB2B81" w:rsidR="001B0FC9" w:rsidRDefault="001B0FC9" w:rsidP="00844C8D">
      <w:pPr>
        <w:pStyle w:val="a3"/>
        <w:numPr>
          <w:ilvl w:val="0"/>
          <w:numId w:val="1"/>
        </w:numPr>
        <w:spacing w:beforeLines="25" w:before="78" w:afterLines="25" w:after="78" w:line="312" w:lineRule="auto"/>
        <w:ind w:firstLineChars="0"/>
        <w:rPr>
          <w:rFonts w:ascii="宋体" w:eastAsia="宋体" w:hAnsi="宋体"/>
          <w:b/>
          <w:bCs/>
          <w:sz w:val="28"/>
          <w:szCs w:val="28"/>
        </w:rPr>
      </w:pPr>
      <w:r>
        <w:rPr>
          <w:rFonts w:ascii="宋体" w:eastAsia="宋体" w:hAnsi="宋体" w:hint="eastAsia"/>
          <w:b/>
          <w:bCs/>
          <w:sz w:val="28"/>
          <w:szCs w:val="28"/>
        </w:rPr>
        <w:t>背景介绍</w:t>
      </w:r>
    </w:p>
    <w:p w14:paraId="0120DCB1" w14:textId="67CD497D" w:rsidR="0077349C" w:rsidRPr="0077349C" w:rsidRDefault="0077349C" w:rsidP="00844C8D">
      <w:pPr>
        <w:pStyle w:val="a3"/>
        <w:spacing w:beforeLines="25" w:before="78" w:afterLines="25" w:after="78" w:line="312" w:lineRule="auto"/>
        <w:ind w:left="360" w:firstLine="480"/>
        <w:rPr>
          <w:rFonts w:ascii="宋体" w:eastAsia="宋体" w:hAnsi="宋体"/>
          <w:sz w:val="24"/>
        </w:rPr>
      </w:pPr>
      <w:r w:rsidRPr="0077349C">
        <w:rPr>
          <w:rFonts w:ascii="宋体" w:eastAsia="宋体" w:hAnsi="宋体" w:hint="eastAsia"/>
          <w:sz w:val="24"/>
        </w:rPr>
        <w:t>教学对象为成人班的2</w:t>
      </w:r>
      <w:r w:rsidRPr="0077349C">
        <w:rPr>
          <w:rFonts w:ascii="宋体" w:eastAsia="宋体" w:hAnsi="宋体"/>
          <w:sz w:val="24"/>
        </w:rPr>
        <w:t>3-50</w:t>
      </w:r>
      <w:r w:rsidRPr="0077349C">
        <w:rPr>
          <w:rFonts w:ascii="宋体" w:eastAsia="宋体" w:hAnsi="宋体" w:hint="eastAsia"/>
          <w:sz w:val="24"/>
        </w:rPr>
        <w:t>岁的学生，职业是导游</w:t>
      </w:r>
      <w:r w:rsidR="00F51DF7">
        <w:rPr>
          <w:rFonts w:ascii="宋体" w:eastAsia="宋体" w:hAnsi="宋体" w:hint="eastAsia"/>
          <w:sz w:val="24"/>
        </w:rPr>
        <w:t>，</w:t>
      </w:r>
      <w:r w:rsidRPr="0077349C">
        <w:rPr>
          <w:rFonts w:ascii="宋体" w:eastAsia="宋体" w:hAnsi="宋体" w:hint="eastAsia"/>
          <w:sz w:val="24"/>
        </w:rPr>
        <w:t>学生汉语水平为零基础，课程性质为短期强化旅游汉语口语班。</w:t>
      </w:r>
      <w:r w:rsidR="00A11516">
        <w:rPr>
          <w:rFonts w:ascii="宋体" w:eastAsia="宋体" w:hAnsi="宋体" w:hint="eastAsia"/>
          <w:sz w:val="24"/>
        </w:rPr>
        <w:t>这是一堂口语课上发生的与</w:t>
      </w:r>
      <w:r w:rsidR="0000577C">
        <w:rPr>
          <w:rFonts w:ascii="宋体" w:eastAsia="宋体" w:hAnsi="宋体" w:hint="eastAsia"/>
          <w:sz w:val="24"/>
        </w:rPr>
        <w:t>跨</w:t>
      </w:r>
      <w:r w:rsidR="00A11516">
        <w:rPr>
          <w:rFonts w:ascii="宋体" w:eastAsia="宋体" w:hAnsi="宋体" w:hint="eastAsia"/>
          <w:sz w:val="24"/>
        </w:rPr>
        <w:t>文化</w:t>
      </w:r>
      <w:r w:rsidR="0000577C">
        <w:rPr>
          <w:rFonts w:ascii="宋体" w:eastAsia="宋体" w:hAnsi="宋体" w:hint="eastAsia"/>
          <w:sz w:val="24"/>
        </w:rPr>
        <w:t>交际中的文化冲突</w:t>
      </w:r>
      <w:r w:rsidR="00A11516">
        <w:rPr>
          <w:rFonts w:ascii="宋体" w:eastAsia="宋体" w:hAnsi="宋体" w:hint="eastAsia"/>
          <w:sz w:val="24"/>
        </w:rPr>
        <w:t>相关的偶发事件</w:t>
      </w:r>
      <w:r w:rsidR="00B45B02">
        <w:rPr>
          <w:rFonts w:ascii="宋体" w:eastAsia="宋体" w:hAnsi="宋体" w:hint="eastAsia"/>
          <w:sz w:val="24"/>
        </w:rPr>
        <w:t>。案例具体内容来自教师的</w:t>
      </w:r>
      <w:r w:rsidR="00105C52">
        <w:rPr>
          <w:rFonts w:ascii="宋体" w:eastAsia="宋体" w:hAnsi="宋体" w:hint="eastAsia"/>
          <w:sz w:val="24"/>
        </w:rPr>
        <w:t>口述</w:t>
      </w:r>
      <w:r w:rsidR="00B45B02">
        <w:rPr>
          <w:rFonts w:ascii="宋体" w:eastAsia="宋体" w:hAnsi="宋体" w:hint="eastAsia"/>
          <w:sz w:val="24"/>
        </w:rPr>
        <w:t>。</w:t>
      </w:r>
    </w:p>
    <w:p w14:paraId="4A7FF7D9" w14:textId="3EB9C111" w:rsidR="001B0FC9" w:rsidRDefault="001B0FC9" w:rsidP="00844C8D">
      <w:pPr>
        <w:pStyle w:val="a3"/>
        <w:numPr>
          <w:ilvl w:val="0"/>
          <w:numId w:val="1"/>
        </w:numPr>
        <w:spacing w:beforeLines="25" w:before="78" w:afterLines="25" w:after="78" w:line="312" w:lineRule="auto"/>
        <w:ind w:firstLineChars="0"/>
        <w:rPr>
          <w:rFonts w:ascii="宋体" w:eastAsia="宋体" w:hAnsi="宋体"/>
          <w:b/>
          <w:bCs/>
          <w:sz w:val="28"/>
          <w:szCs w:val="28"/>
        </w:rPr>
      </w:pPr>
      <w:r>
        <w:rPr>
          <w:rFonts w:ascii="宋体" w:eastAsia="宋体" w:hAnsi="宋体" w:hint="eastAsia"/>
          <w:b/>
          <w:bCs/>
          <w:sz w:val="28"/>
          <w:szCs w:val="28"/>
        </w:rPr>
        <w:t>内容</w:t>
      </w:r>
    </w:p>
    <w:p w14:paraId="160D19B1" w14:textId="37F85D56" w:rsidR="009A46D7" w:rsidRDefault="00071EA5" w:rsidP="00844C8D">
      <w:pPr>
        <w:pStyle w:val="a3"/>
        <w:spacing w:beforeLines="25" w:before="78" w:afterLines="25" w:after="78" w:line="312" w:lineRule="auto"/>
        <w:ind w:left="357" w:firstLine="480"/>
        <w:rPr>
          <w:rFonts w:ascii="宋体" w:eastAsia="宋体" w:hAnsi="宋体"/>
          <w:sz w:val="24"/>
        </w:rPr>
      </w:pPr>
      <w:r>
        <w:rPr>
          <w:rFonts w:ascii="宋体" w:eastAsia="宋体" w:hAnsi="宋体" w:hint="eastAsia"/>
          <w:sz w:val="24"/>
        </w:rPr>
        <w:t>“</w:t>
      </w:r>
      <w:r w:rsidR="009A46D7" w:rsidRPr="007C263C">
        <w:rPr>
          <w:rFonts w:ascii="宋体" w:eastAsia="宋体" w:hAnsi="宋体"/>
          <w:sz w:val="24"/>
        </w:rPr>
        <w:t>今天首先复习了上节课学习的旅游必备物品，“防晒霜”一词因为“晒”和“霜”都是韵母“</w:t>
      </w:r>
      <w:proofErr w:type="spellStart"/>
      <w:r w:rsidR="009A46D7" w:rsidRPr="007C263C">
        <w:rPr>
          <w:rFonts w:ascii="宋体" w:eastAsia="宋体" w:hAnsi="宋体"/>
          <w:sz w:val="24"/>
        </w:rPr>
        <w:t>sh</w:t>
      </w:r>
      <w:proofErr w:type="spellEnd"/>
      <w:r w:rsidR="009A46D7" w:rsidRPr="007C263C">
        <w:rPr>
          <w:rFonts w:ascii="宋体" w:eastAsia="宋体" w:hAnsi="宋体"/>
          <w:sz w:val="24"/>
        </w:rPr>
        <w:t>”开头，连在一起的话学生觉得很难发，有的即使发出来了，声调也不对，“霜”发成了第三声的情况较多。针对这种情况，我让他们把最后一个音拖长，“霜</w:t>
      </w:r>
      <w:proofErr w:type="spellStart"/>
      <w:r w:rsidR="009A46D7" w:rsidRPr="007C263C">
        <w:rPr>
          <w:rFonts w:ascii="宋体" w:eastAsia="宋体" w:hAnsi="宋体"/>
          <w:sz w:val="24"/>
        </w:rPr>
        <w:t>shuāng</w:t>
      </w:r>
      <w:proofErr w:type="spellEnd"/>
      <w:r w:rsidR="009A46D7" w:rsidRPr="007C263C">
        <w:rPr>
          <w:rFonts w:ascii="宋体" w:eastAsia="宋体" w:hAnsi="宋体"/>
          <w:sz w:val="24"/>
        </w:rPr>
        <w:t>”—— 拖长音，并且用手势帮忙记忆。这样练习了几遍后，情况虽然好了一点，但是在语流中学生还是反应得很慢，要思考一会儿才能读出读音。看来之后一定要积极复现这个词语，才能让学生记得牢。</w:t>
      </w:r>
      <w:r w:rsidR="009A46D7" w:rsidRPr="0077349C">
        <w:rPr>
          <w:rFonts w:ascii="宋体" w:eastAsia="宋体" w:hAnsi="宋体"/>
          <w:sz w:val="24"/>
        </w:rPr>
        <w:t>今天出现的教学小插曲是与文化有关的，复习完词语快要转入新课的时候，有个学生很认真地问我，condom用汉语怎么说，我听了一遍的时候心里还有些疑惑，是我想的那个“condom”（避孕套）吗？结果那个学生又重复了一遍，我听明白了，旁边有些人已经在偷笑了。我冷静地</w:t>
      </w:r>
      <w:r w:rsidR="009A46D7" w:rsidRPr="0077349C">
        <w:rPr>
          <w:rFonts w:ascii="宋体" w:eastAsia="宋体" w:hAnsi="宋体"/>
          <w:sz w:val="24"/>
        </w:rPr>
        <w:lastRenderedPageBreak/>
        <w:t>在想该怎么回答，课上肯定不能在此时扩展开来讲，否则的话影响教学进度。旁边的小满笑着帮我解围，说老师你不要理他。我也善意地对他笑笑，跟他说没关系，下课再来问我</w:t>
      </w:r>
      <w:r w:rsidR="00B44A69" w:rsidRPr="0077349C">
        <w:rPr>
          <w:rFonts w:ascii="宋体" w:eastAsia="宋体" w:hAnsi="宋体" w:hint="eastAsia"/>
          <w:sz w:val="24"/>
        </w:rPr>
        <w:t>，</w:t>
      </w:r>
      <w:r w:rsidR="009A46D7" w:rsidRPr="0077349C">
        <w:rPr>
          <w:rFonts w:ascii="宋体" w:eastAsia="宋体" w:hAnsi="宋体"/>
          <w:sz w:val="24"/>
        </w:rPr>
        <w:t>或者你可以查阅你们的汉语字典。下课后我仔细反思了这件事。首先，这位学生不是调皮捣蛋那种类型的，课文学得也很认真，我相信他是真心想问我问题的。其次，南非的文化受欧美影响很大，人们对性的观念比中国人开放得多，避孕套作为一种常用物品确实没有什么好避讳的，在旅游活动中人们也不可避免地要用到。但是我想了想，在词语教学方面教师不可能做到面面俱到，而且在课堂上的集体教学中讲“避孕套”亦或是展开讲东西方性观念的文化差异也与我的教学无关，因此我还是认为自己做得是对的。如果事事都对学生有求必应，那么教师就会失去一定的权威性，进而影响教师的课堂管理能力。在这方面，我也还需要加强锻炼，提高跨文化交际的敏感性</w:t>
      </w:r>
      <w:r>
        <w:rPr>
          <w:rFonts w:ascii="宋体" w:eastAsia="宋体" w:hAnsi="宋体" w:hint="eastAsia"/>
          <w:sz w:val="24"/>
        </w:rPr>
        <w:t>”。</w:t>
      </w:r>
    </w:p>
    <w:p w14:paraId="20B288C9" w14:textId="0F261C42" w:rsidR="00A11516" w:rsidRPr="00447558" w:rsidRDefault="0000577C" w:rsidP="00844C8D">
      <w:pPr>
        <w:pStyle w:val="a3"/>
        <w:spacing w:before="25" w:after="25" w:line="312" w:lineRule="auto"/>
        <w:ind w:left="357" w:firstLine="480"/>
        <w:rPr>
          <w:rFonts w:ascii="宋体" w:eastAsia="宋体" w:hAnsi="宋体"/>
          <w:sz w:val="24"/>
        </w:rPr>
      </w:pPr>
      <w:r>
        <w:rPr>
          <w:rFonts w:ascii="宋体" w:eastAsia="宋体" w:hAnsi="宋体" w:hint="eastAsia"/>
          <w:sz w:val="24"/>
        </w:rPr>
        <w:t>价值观对跨文化交际影响很大</w:t>
      </w:r>
      <w:r w:rsidR="00F51DF7">
        <w:rPr>
          <w:rFonts w:ascii="宋体" w:eastAsia="宋体" w:hAnsi="宋体" w:hint="eastAsia"/>
          <w:sz w:val="24"/>
        </w:rPr>
        <w:t>，</w:t>
      </w:r>
      <w:r>
        <w:rPr>
          <w:rFonts w:ascii="宋体" w:eastAsia="宋体" w:hAnsi="宋体" w:hint="eastAsia"/>
          <w:sz w:val="24"/>
        </w:rPr>
        <w:t>它指导人们的交际行为</w:t>
      </w:r>
      <w:r w:rsidR="00F51DF7">
        <w:rPr>
          <w:rFonts w:ascii="宋体" w:eastAsia="宋体" w:hAnsi="宋体" w:hint="eastAsia"/>
          <w:sz w:val="24"/>
        </w:rPr>
        <w:t>，</w:t>
      </w:r>
      <w:r>
        <w:rPr>
          <w:rFonts w:ascii="宋体" w:eastAsia="宋体" w:hAnsi="宋体" w:hint="eastAsia"/>
          <w:sz w:val="24"/>
        </w:rPr>
        <w:t>并影响人们对他人交际行为的理解</w:t>
      </w:r>
      <w:r w:rsidR="00F51DF7">
        <w:rPr>
          <w:rFonts w:ascii="宋体" w:eastAsia="宋体" w:hAnsi="宋体" w:hint="eastAsia"/>
          <w:sz w:val="24"/>
        </w:rPr>
        <w:t>，跨文化交际中许多语言和非语言的差异都是由于价值观的不同。案例中的教师有着敏锐的跨文化意识,对于文化差异的态度是包容的，对于东西方性观念的差异也是了解且持有包容的态度的。此事件发生的场景是课堂，因课堂的时间是有限的，每堂课都有教学目标和教学任务以及教学重难点。如果教师对于学生的每个问题都有求必应，那势必会影响教学进程，也会在一定程度上影响教学有序开展。</w:t>
      </w:r>
      <w:r w:rsidR="00A11516" w:rsidRPr="00380B51">
        <w:rPr>
          <w:rFonts w:ascii="宋体" w:eastAsia="宋体" w:hAnsi="宋体" w:hint="eastAsia"/>
          <w:sz w:val="24"/>
        </w:rPr>
        <w:t>我认同案例中教师的做法和处理方案</w:t>
      </w:r>
      <w:r w:rsidR="00071EA5">
        <w:rPr>
          <w:rFonts w:ascii="宋体" w:eastAsia="宋体" w:hAnsi="宋体" w:hint="eastAsia"/>
          <w:sz w:val="24"/>
        </w:rPr>
        <w:t>。虽然学生是抱着求知的心态提问自己的问题，但是课堂还是需要教师主导，不能被学生牵着鼻子走，否则教师就失去了一定的权威。</w:t>
      </w:r>
      <w:r w:rsidR="00447558">
        <w:rPr>
          <w:rFonts w:ascii="宋体" w:eastAsia="宋体" w:hAnsi="宋体" w:hint="eastAsia"/>
          <w:sz w:val="24"/>
        </w:rPr>
        <w:t>该教师采取了悬置暂冻的策略，应该是比较合理的做法，课后如果有必要还是需要对学生的问题进行一定的解答。因为是词汇问题，所以让学生自己课后查词典其实也是比较明智的处理方案，巧妙地化解这个问题。课堂管理也是教学中重要的一环，即使教学对象是成年人，教师也还是需要在课堂上保持自己的权威性。同时，在教师的课后反思过程中，我们也可以看到文化的冲突可能时刻都会发生，因此教师需要提高文化敏感性。</w:t>
      </w:r>
    </w:p>
    <w:p w14:paraId="77307AEB" w14:textId="77777777" w:rsidR="00E1551C" w:rsidRPr="009A46D7" w:rsidRDefault="00E1551C" w:rsidP="00844C8D">
      <w:pPr>
        <w:pStyle w:val="a3"/>
        <w:spacing w:before="25" w:after="25" w:line="312" w:lineRule="auto"/>
        <w:ind w:left="357" w:firstLineChars="0" w:firstLine="0"/>
        <w:rPr>
          <w:rFonts w:ascii="宋体" w:eastAsia="宋体" w:hAnsi="宋体"/>
          <w:b/>
          <w:bCs/>
          <w:sz w:val="28"/>
          <w:szCs w:val="28"/>
        </w:rPr>
      </w:pPr>
    </w:p>
    <w:p w14:paraId="24E0A92C" w14:textId="77777777" w:rsidR="00915B12" w:rsidRDefault="001B0FC9" w:rsidP="00412841">
      <w:pPr>
        <w:pStyle w:val="a3"/>
        <w:numPr>
          <w:ilvl w:val="0"/>
          <w:numId w:val="1"/>
        </w:numPr>
        <w:spacing w:beforeLines="25" w:before="78" w:afterLines="25" w:after="78" w:line="312" w:lineRule="auto"/>
        <w:ind w:left="357" w:firstLineChars="0"/>
        <w:rPr>
          <w:rFonts w:ascii="宋体" w:eastAsia="宋体" w:hAnsi="宋体"/>
          <w:b/>
          <w:bCs/>
          <w:sz w:val="28"/>
          <w:szCs w:val="28"/>
        </w:rPr>
      </w:pPr>
      <w:r>
        <w:rPr>
          <w:rFonts w:ascii="宋体" w:eastAsia="宋体" w:hAnsi="宋体" w:hint="eastAsia"/>
          <w:b/>
          <w:bCs/>
          <w:sz w:val="28"/>
          <w:szCs w:val="28"/>
        </w:rPr>
        <w:t>小结</w:t>
      </w:r>
    </w:p>
    <w:p w14:paraId="3CB463B0" w14:textId="4A5EC408" w:rsidR="00915B12" w:rsidRDefault="00915B12" w:rsidP="00412841">
      <w:pPr>
        <w:pStyle w:val="a3"/>
        <w:spacing w:beforeLines="25" w:before="78" w:afterLines="25" w:after="78" w:line="312" w:lineRule="auto"/>
        <w:ind w:left="357" w:firstLineChars="0" w:firstLine="480"/>
        <w:rPr>
          <w:rFonts w:ascii="宋体" w:eastAsia="宋体" w:hAnsi="宋体"/>
          <w:sz w:val="24"/>
        </w:rPr>
      </w:pPr>
      <w:r w:rsidRPr="00915B12">
        <w:rPr>
          <w:rFonts w:ascii="宋体" w:eastAsia="宋体" w:hAnsi="宋体" w:hint="eastAsia"/>
          <w:sz w:val="24"/>
        </w:rPr>
        <w:t>如果遇到课堂偶发事件，教师要以不急不躁的态度来表现教师作为主导者的亲和力，宽严相济，保障课堂教学平稳进行。教师要采取恰当的方式，用最短的时间，引导学生结束疑难问题的思路，不要对问题纠结不停</w:t>
      </w:r>
      <w:r>
        <w:rPr>
          <w:rFonts w:ascii="宋体" w:eastAsia="宋体" w:hAnsi="宋体" w:hint="eastAsia"/>
          <w:sz w:val="24"/>
        </w:rPr>
        <w:t>。</w:t>
      </w:r>
      <w:r w:rsidRPr="00915B12">
        <w:rPr>
          <w:rFonts w:ascii="宋体" w:eastAsia="宋体" w:hAnsi="宋体" w:hint="eastAsia"/>
          <w:sz w:val="24"/>
        </w:rPr>
        <w:t>教师</w:t>
      </w:r>
      <w:r w:rsidRPr="00915B12">
        <w:rPr>
          <w:rFonts w:ascii="宋体" w:eastAsia="宋体" w:hAnsi="宋体" w:hint="eastAsia"/>
          <w:sz w:val="24"/>
        </w:rPr>
        <w:lastRenderedPageBreak/>
        <w:t>要注意保护学生的求知欲、好奇心，灵活机智地处理疑难问题，巧妙地将学生的注意力引导到教师所提的问题上</w:t>
      </w:r>
      <w:r>
        <w:rPr>
          <w:rFonts w:ascii="宋体" w:eastAsia="宋体" w:hAnsi="宋体" w:hint="eastAsia"/>
          <w:sz w:val="24"/>
        </w:rPr>
        <w:t>。</w:t>
      </w:r>
      <w:r w:rsidR="00EF682D">
        <w:rPr>
          <w:rFonts w:ascii="宋体" w:eastAsia="宋体" w:hAnsi="宋体" w:hint="eastAsia"/>
          <w:sz w:val="24"/>
        </w:rPr>
        <w:t xml:space="preserve"> </w:t>
      </w:r>
      <w:r>
        <w:rPr>
          <w:rFonts w:ascii="宋体" w:eastAsia="宋体" w:hAnsi="宋体" w:hint="eastAsia"/>
          <w:sz w:val="24"/>
        </w:rPr>
        <w:t>同时，</w:t>
      </w:r>
      <w:r w:rsidRPr="00915B12">
        <w:rPr>
          <w:rFonts w:ascii="宋体" w:eastAsia="宋体" w:hAnsi="宋体" w:hint="eastAsia"/>
          <w:sz w:val="24"/>
        </w:rPr>
        <w:t xml:space="preserve">教师一定要尽快兑现承诺。教师在遇到难以回答的问题时，往往会将问题留待课后解决，学生会把教师的承诺记在心里，教师一定要尽快解决问题，不要把悬置暂冻的策略当成疑难问题的挡箭牌，过后就置之不理。 </w:t>
      </w:r>
    </w:p>
    <w:p w14:paraId="6105C606" w14:textId="29BA2CA8" w:rsidR="00915B12" w:rsidRPr="00915B12" w:rsidRDefault="00915B12" w:rsidP="00412841">
      <w:pPr>
        <w:pStyle w:val="a3"/>
        <w:spacing w:beforeLines="25" w:before="78" w:afterLines="25" w:after="78" w:line="312" w:lineRule="auto"/>
        <w:ind w:left="357" w:firstLineChars="0" w:firstLine="480"/>
        <w:rPr>
          <w:rFonts w:ascii="宋体" w:eastAsia="宋体" w:hAnsi="宋体"/>
          <w:b/>
          <w:bCs/>
          <w:sz w:val="24"/>
        </w:rPr>
      </w:pPr>
      <w:r>
        <w:rPr>
          <w:rFonts w:ascii="宋体" w:eastAsia="宋体" w:hAnsi="宋体" w:hint="eastAsia"/>
          <w:sz w:val="24"/>
        </w:rPr>
        <w:t>文化差异是教学中不可避免碰到的。因此，教师需要</w:t>
      </w:r>
      <w:r w:rsidRPr="00915B12">
        <w:rPr>
          <w:rFonts w:ascii="宋体" w:eastAsia="宋体" w:hAnsi="宋体"/>
          <w:sz w:val="24"/>
        </w:rPr>
        <w:t>扩展知识面，了解不同文化类型，对不同的文化现象具备一定的先验检查</w:t>
      </w:r>
      <w:r>
        <w:rPr>
          <w:rFonts w:ascii="宋体" w:eastAsia="宋体" w:hAnsi="宋体" w:hint="eastAsia"/>
          <w:sz w:val="24"/>
        </w:rPr>
        <w:t>；</w:t>
      </w:r>
      <w:r w:rsidRPr="00915B12">
        <w:rPr>
          <w:rFonts w:ascii="宋体" w:eastAsia="宋体" w:hAnsi="宋体"/>
          <w:sz w:val="24"/>
        </w:rPr>
        <w:t>提高跨文化敏感性，怀着敏感度、理解及尊重地看待不同的文化现象，平等对待不同的文化群体</w:t>
      </w:r>
      <w:r w:rsidRPr="00915B12">
        <w:rPr>
          <w:rFonts w:ascii="宋体" w:eastAsia="宋体" w:hAnsi="宋体" w:hint="eastAsia"/>
          <w:sz w:val="24"/>
        </w:rPr>
        <w:t>；</w:t>
      </w:r>
      <w:r w:rsidRPr="00915B12">
        <w:rPr>
          <w:rFonts w:ascii="宋体" w:eastAsia="宋体" w:hAnsi="宋体"/>
          <w:sz w:val="24"/>
        </w:rPr>
        <w:t>不断调整教学策略</w:t>
      </w:r>
      <w:r w:rsidRPr="00915B12">
        <w:rPr>
          <w:rFonts w:ascii="宋体" w:eastAsia="宋体" w:hAnsi="宋体" w:hint="eastAsia"/>
          <w:sz w:val="24"/>
        </w:rPr>
        <w:t>，</w:t>
      </w:r>
      <w:r w:rsidRPr="00915B12">
        <w:rPr>
          <w:rFonts w:ascii="宋体" w:eastAsia="宋体" w:hAnsi="宋体"/>
          <w:sz w:val="24"/>
        </w:rPr>
        <w:t>努力保证课堂效果</w:t>
      </w:r>
      <w:r w:rsidRPr="00915B12">
        <w:rPr>
          <w:rFonts w:ascii="宋体" w:eastAsia="宋体" w:hAnsi="宋体" w:hint="eastAsia"/>
          <w:sz w:val="24"/>
        </w:rPr>
        <w:t>：</w:t>
      </w:r>
      <w:r w:rsidRPr="00915B12">
        <w:rPr>
          <w:rFonts w:ascii="宋体" w:eastAsia="宋体" w:hAnsi="宋体"/>
          <w:sz w:val="24"/>
        </w:rPr>
        <w:t>面对各种类型的课堂冲突，教师应该做到认真分析、冷静对待、积极引导，同时灵活调整教学策略</w:t>
      </w:r>
      <w:r w:rsidRPr="00915B12">
        <w:rPr>
          <w:rFonts w:ascii="宋体" w:eastAsia="宋体" w:hAnsi="宋体" w:hint="eastAsia"/>
          <w:sz w:val="24"/>
        </w:rPr>
        <w:t>，</w:t>
      </w:r>
      <w:r w:rsidRPr="00915B12">
        <w:rPr>
          <w:rFonts w:ascii="宋体" w:eastAsia="宋体" w:hAnsi="宋体"/>
          <w:sz w:val="24"/>
        </w:rPr>
        <w:t>从而保证课堂有序、高效地进行</w:t>
      </w:r>
      <w:r w:rsidRPr="00915B12">
        <w:rPr>
          <w:rFonts w:ascii="宋体" w:eastAsia="宋体" w:hAnsi="宋体" w:hint="eastAsia"/>
          <w:sz w:val="24"/>
        </w:rPr>
        <w:t>。</w:t>
      </w:r>
    </w:p>
    <w:p w14:paraId="39ED3873" w14:textId="6F6131D3" w:rsidR="00447558" w:rsidRPr="00915B12" w:rsidRDefault="00447558" w:rsidP="00412841">
      <w:pPr>
        <w:pStyle w:val="a3"/>
        <w:spacing w:beforeLines="25" w:before="78" w:afterLines="25" w:after="78" w:line="312" w:lineRule="auto"/>
        <w:ind w:left="360" w:firstLineChars="0" w:firstLine="0"/>
        <w:rPr>
          <w:rFonts w:ascii="宋体" w:eastAsia="宋体" w:hAnsi="宋体"/>
          <w:sz w:val="24"/>
        </w:rPr>
      </w:pPr>
    </w:p>
    <w:p w14:paraId="71F8AEE5" w14:textId="42F338E5" w:rsidR="001B0FC9" w:rsidRDefault="001B0FC9" w:rsidP="00412841">
      <w:pPr>
        <w:pStyle w:val="a3"/>
        <w:numPr>
          <w:ilvl w:val="0"/>
          <w:numId w:val="1"/>
        </w:numPr>
        <w:spacing w:beforeLines="25" w:before="78" w:afterLines="25" w:after="78" w:line="312" w:lineRule="auto"/>
        <w:ind w:firstLineChars="0"/>
        <w:rPr>
          <w:rFonts w:ascii="宋体" w:eastAsia="宋体" w:hAnsi="宋体"/>
          <w:b/>
          <w:bCs/>
          <w:sz w:val="28"/>
          <w:szCs w:val="28"/>
        </w:rPr>
      </w:pPr>
      <w:r>
        <w:rPr>
          <w:rFonts w:ascii="宋体" w:eastAsia="宋体" w:hAnsi="宋体" w:hint="eastAsia"/>
          <w:b/>
          <w:bCs/>
          <w:sz w:val="28"/>
          <w:szCs w:val="28"/>
        </w:rPr>
        <w:t>理论广角</w:t>
      </w:r>
    </w:p>
    <w:p w14:paraId="07DA8FD9" w14:textId="5DC4F5B3" w:rsidR="00C00247" w:rsidRDefault="00C00247" w:rsidP="00412841">
      <w:pPr>
        <w:pStyle w:val="a3"/>
        <w:spacing w:beforeLines="25" w:before="78" w:afterLines="25" w:after="78" w:line="312" w:lineRule="auto"/>
        <w:ind w:left="360" w:firstLine="480"/>
        <w:rPr>
          <w:rFonts w:ascii="宋体" w:eastAsia="宋体" w:hAnsi="宋体"/>
          <w:sz w:val="24"/>
        </w:rPr>
      </w:pPr>
      <w:r w:rsidRPr="00C00247">
        <w:rPr>
          <w:rFonts w:ascii="宋体" w:eastAsia="宋体" w:hAnsi="宋体" w:hint="eastAsia"/>
          <w:sz w:val="24"/>
        </w:rPr>
        <w:t>汪益龙（</w:t>
      </w:r>
      <w:r w:rsidRPr="00C00247">
        <w:rPr>
          <w:rFonts w:ascii="宋体" w:eastAsia="宋体" w:hAnsi="宋体"/>
          <w:sz w:val="24"/>
        </w:rPr>
        <w:t>2011</w:t>
      </w:r>
      <w:r w:rsidRPr="00C00247">
        <w:rPr>
          <w:rFonts w:ascii="宋体" w:eastAsia="宋体" w:hAnsi="宋体" w:hint="eastAsia"/>
          <w:sz w:val="24"/>
        </w:rPr>
        <w:t>）指出，课堂偶发事件是指教学过程中</w:t>
      </w:r>
      <w:r>
        <w:rPr>
          <w:rFonts w:ascii="宋体" w:eastAsia="宋体" w:hAnsi="宋体" w:hint="eastAsia"/>
          <w:sz w:val="24"/>
        </w:rPr>
        <w:t>教师始料不及，由教师、学生、环境诱发的，背离课堂教学目标，导致学生注意力分散，妨碍教学任务完成，甚至引起师生冲突的事件。</w:t>
      </w:r>
    </w:p>
    <w:p w14:paraId="6812C2C5" w14:textId="01C7EC43" w:rsidR="00C00247" w:rsidRDefault="00C00247" w:rsidP="00412841">
      <w:pPr>
        <w:pStyle w:val="a3"/>
        <w:spacing w:beforeLines="25" w:before="78" w:afterLines="25" w:after="78" w:line="312" w:lineRule="auto"/>
        <w:ind w:left="360" w:firstLine="480"/>
        <w:rPr>
          <w:rFonts w:ascii="宋体" w:eastAsia="宋体" w:hAnsi="宋体"/>
          <w:sz w:val="24"/>
        </w:rPr>
      </w:pPr>
      <w:r>
        <w:rPr>
          <w:rFonts w:ascii="宋体" w:eastAsia="宋体" w:hAnsi="宋体" w:hint="eastAsia"/>
          <w:sz w:val="24"/>
        </w:rPr>
        <w:t>应变策略是指教师针对课堂上学生听课情绪的变化以及突然发生的不良行为或出乎意料的偶发事件</w:t>
      </w:r>
      <w:r w:rsidR="002E5A41">
        <w:rPr>
          <w:rFonts w:ascii="宋体" w:eastAsia="宋体" w:hAnsi="宋体" w:hint="eastAsia"/>
          <w:sz w:val="24"/>
        </w:rPr>
        <w:t>等，迅速作出反应，并巧妙地予以解决，使教师和学生在思路和情感上始终保持一致的方法策略。</w:t>
      </w:r>
    </w:p>
    <w:p w14:paraId="6DBF8700" w14:textId="67AB01D6" w:rsidR="00071EA5" w:rsidRPr="00C00247" w:rsidRDefault="00071EA5" w:rsidP="00412841">
      <w:pPr>
        <w:pStyle w:val="a3"/>
        <w:spacing w:beforeLines="25" w:before="78" w:afterLines="25" w:after="78" w:line="312" w:lineRule="auto"/>
        <w:ind w:left="360" w:firstLine="480"/>
        <w:rPr>
          <w:rFonts w:ascii="宋体" w:eastAsia="宋体" w:hAnsi="宋体"/>
          <w:sz w:val="24"/>
        </w:rPr>
      </w:pPr>
      <w:r>
        <w:rPr>
          <w:rFonts w:ascii="宋体" w:eastAsia="宋体" w:hAnsi="宋体" w:hint="eastAsia"/>
          <w:sz w:val="24"/>
        </w:rPr>
        <w:t>价值观对跨文化交际影响很大，它指导人们的交际行为，并影响人们对他人交际行为的理解，跨文化交际中许多语言和非语言的差异都是由于价值观的不同。</w:t>
      </w:r>
    </w:p>
    <w:p w14:paraId="417E545E" w14:textId="0DFFE8CB" w:rsidR="00E1551C" w:rsidRDefault="00E1551C" w:rsidP="00412841">
      <w:pPr>
        <w:pStyle w:val="a3"/>
        <w:numPr>
          <w:ilvl w:val="0"/>
          <w:numId w:val="1"/>
        </w:numPr>
        <w:spacing w:beforeLines="25" w:before="78" w:afterLines="25" w:after="78" w:line="312" w:lineRule="auto"/>
        <w:ind w:firstLineChars="0"/>
        <w:rPr>
          <w:rFonts w:ascii="宋体" w:eastAsia="宋体" w:hAnsi="宋体"/>
          <w:b/>
          <w:bCs/>
          <w:sz w:val="28"/>
          <w:szCs w:val="28"/>
        </w:rPr>
      </w:pPr>
      <w:r>
        <w:rPr>
          <w:rFonts w:ascii="宋体" w:eastAsia="宋体" w:hAnsi="宋体" w:hint="eastAsia"/>
          <w:b/>
          <w:bCs/>
          <w:sz w:val="28"/>
          <w:szCs w:val="28"/>
        </w:rPr>
        <w:t>附录</w:t>
      </w:r>
    </w:p>
    <w:p w14:paraId="2D9269FF" w14:textId="6E65DB31" w:rsidR="00D339D3" w:rsidRDefault="00D339D3" w:rsidP="00412841">
      <w:pPr>
        <w:pStyle w:val="a3"/>
        <w:spacing w:beforeLines="25" w:before="78" w:afterLines="25" w:after="78" w:line="312" w:lineRule="auto"/>
        <w:ind w:left="360" w:firstLineChars="0" w:firstLine="0"/>
        <w:rPr>
          <w:rFonts w:ascii="宋体" w:eastAsia="宋体" w:hAnsi="宋体"/>
          <w:b/>
          <w:bCs/>
          <w:sz w:val="28"/>
          <w:szCs w:val="28"/>
        </w:rPr>
      </w:pPr>
      <w:r>
        <w:rPr>
          <w:rFonts w:ascii="宋体" w:eastAsia="宋体" w:hAnsi="宋体" w:hint="eastAsia"/>
          <w:b/>
          <w:bCs/>
          <w:sz w:val="28"/>
          <w:szCs w:val="28"/>
        </w:rPr>
        <w:t>参考文献</w:t>
      </w:r>
    </w:p>
    <w:p w14:paraId="017810F9" w14:textId="77777777" w:rsidR="00071EA5" w:rsidRDefault="00071EA5" w:rsidP="00412841">
      <w:pPr>
        <w:pStyle w:val="a3"/>
        <w:spacing w:beforeLines="25" w:before="78" w:afterLines="25" w:after="78" w:line="312" w:lineRule="auto"/>
        <w:ind w:left="360" w:firstLineChars="0" w:firstLine="0"/>
        <w:rPr>
          <w:rFonts w:ascii="宋体" w:eastAsia="宋体" w:hAnsi="宋体"/>
          <w:sz w:val="24"/>
        </w:rPr>
      </w:pPr>
      <w:r>
        <w:rPr>
          <w:rFonts w:ascii="宋体" w:eastAsia="宋体" w:hAnsi="宋体" w:hint="eastAsia"/>
          <w:sz w:val="24"/>
        </w:rPr>
        <w:t>杜蕾(</w:t>
      </w:r>
      <w:r>
        <w:rPr>
          <w:rFonts w:ascii="宋体" w:eastAsia="宋体" w:hAnsi="宋体"/>
          <w:sz w:val="24"/>
        </w:rPr>
        <w:t xml:space="preserve">2020) </w:t>
      </w:r>
      <w:r>
        <w:rPr>
          <w:rFonts w:ascii="宋体" w:eastAsia="宋体" w:hAnsi="宋体" w:hint="eastAsia"/>
          <w:sz w:val="24"/>
        </w:rPr>
        <w:t>对外汉语实习教师课堂教学应变策略研究——以上海政法学院为例,河北大学硕士论文.</w:t>
      </w:r>
    </w:p>
    <w:p w14:paraId="5496CB6E" w14:textId="662CBFBF" w:rsidR="00D339D3" w:rsidRDefault="00D339D3" w:rsidP="00412841">
      <w:pPr>
        <w:pStyle w:val="a3"/>
        <w:spacing w:beforeLines="25" w:before="78" w:afterLines="25" w:after="78" w:line="312" w:lineRule="auto"/>
        <w:ind w:left="360" w:firstLineChars="0" w:firstLine="0"/>
        <w:rPr>
          <w:rFonts w:ascii="宋体" w:eastAsia="宋体" w:hAnsi="宋体"/>
          <w:sz w:val="24"/>
        </w:rPr>
      </w:pPr>
      <w:r w:rsidRPr="003C6EC9">
        <w:rPr>
          <w:rFonts w:ascii="宋体" w:eastAsia="宋体" w:hAnsi="宋体" w:hint="eastAsia"/>
          <w:sz w:val="24"/>
        </w:rPr>
        <w:t>李侠</w:t>
      </w:r>
      <w:r w:rsidR="003C6EC9" w:rsidRPr="003C6EC9">
        <w:rPr>
          <w:rFonts w:ascii="宋体" w:eastAsia="宋体" w:hAnsi="宋体"/>
          <w:sz w:val="24"/>
        </w:rPr>
        <w:t>(2019)</w:t>
      </w:r>
      <w:r w:rsidR="003C6EC9">
        <w:rPr>
          <w:rFonts w:ascii="宋体" w:eastAsia="宋体" w:hAnsi="宋体"/>
          <w:sz w:val="24"/>
        </w:rPr>
        <w:t xml:space="preserve"> </w:t>
      </w:r>
      <w:r w:rsidRPr="003C6EC9">
        <w:rPr>
          <w:rFonts w:ascii="宋体" w:eastAsia="宋体" w:hAnsi="宋体" w:hint="eastAsia"/>
          <w:sz w:val="24"/>
        </w:rPr>
        <w:t>文化研究视角下的汉语国际教育课堂冲突案例分析及应对策略</w:t>
      </w:r>
      <w:r w:rsidR="003C6EC9" w:rsidRPr="003C6EC9">
        <w:rPr>
          <w:rFonts w:ascii="宋体" w:eastAsia="宋体" w:hAnsi="宋体" w:hint="eastAsia"/>
          <w:sz w:val="24"/>
        </w:rPr>
        <w:t>,《教学方法创新与实践》第7期,</w:t>
      </w:r>
      <w:r w:rsidR="003C6EC9" w:rsidRPr="003C6EC9">
        <w:rPr>
          <w:rFonts w:ascii="宋体" w:eastAsia="宋体" w:hAnsi="宋体"/>
          <w:sz w:val="24"/>
        </w:rPr>
        <w:t>109-113.</w:t>
      </w:r>
    </w:p>
    <w:p w14:paraId="24DF3E1E" w14:textId="77777777" w:rsidR="00071EA5" w:rsidRDefault="00071EA5" w:rsidP="00412841">
      <w:pPr>
        <w:pStyle w:val="a3"/>
        <w:spacing w:beforeLines="25" w:before="78" w:afterLines="25" w:after="78" w:line="312" w:lineRule="auto"/>
        <w:ind w:left="360" w:firstLineChars="0" w:firstLine="0"/>
        <w:rPr>
          <w:rFonts w:ascii="宋体" w:eastAsia="宋体" w:hAnsi="宋体"/>
          <w:sz w:val="24"/>
        </w:rPr>
      </w:pPr>
      <w:r>
        <w:rPr>
          <w:rFonts w:ascii="宋体" w:eastAsia="宋体" w:hAnsi="宋体" w:hint="eastAsia"/>
          <w:sz w:val="24"/>
        </w:rPr>
        <w:t>王丽华(</w:t>
      </w:r>
      <w:r>
        <w:rPr>
          <w:rFonts w:ascii="宋体" w:eastAsia="宋体" w:hAnsi="宋体"/>
          <w:sz w:val="24"/>
        </w:rPr>
        <w:t xml:space="preserve">2020) </w:t>
      </w:r>
      <w:r>
        <w:rPr>
          <w:rFonts w:ascii="宋体" w:eastAsia="宋体" w:hAnsi="宋体" w:hint="eastAsia"/>
          <w:sz w:val="24"/>
        </w:rPr>
        <w:t>跨文化交际中的文化冲突研究——基于汉语国际教育案例的分析,辽宁大学硕士论文.</w:t>
      </w:r>
    </w:p>
    <w:p w14:paraId="7815C78B" w14:textId="311A2862" w:rsidR="005F3945" w:rsidRDefault="005F3945" w:rsidP="00412841">
      <w:pPr>
        <w:pStyle w:val="a3"/>
        <w:spacing w:beforeLines="25" w:before="78" w:afterLines="25" w:after="78" w:line="312" w:lineRule="auto"/>
        <w:ind w:left="360" w:firstLineChars="0" w:firstLine="0"/>
        <w:rPr>
          <w:rFonts w:ascii="宋体" w:eastAsia="宋体" w:hAnsi="宋体"/>
          <w:sz w:val="24"/>
        </w:rPr>
      </w:pPr>
      <w:r>
        <w:rPr>
          <w:rFonts w:ascii="宋体" w:eastAsia="宋体" w:hAnsi="宋体" w:hint="eastAsia"/>
          <w:sz w:val="24"/>
        </w:rPr>
        <w:lastRenderedPageBreak/>
        <w:t>问肖(</w:t>
      </w:r>
      <w:r>
        <w:rPr>
          <w:rFonts w:ascii="宋体" w:eastAsia="宋体" w:hAnsi="宋体"/>
          <w:sz w:val="24"/>
        </w:rPr>
        <w:t>2020)</w:t>
      </w:r>
      <w:r w:rsidR="00EF4EDC">
        <w:rPr>
          <w:rFonts w:ascii="宋体" w:eastAsia="宋体" w:hAnsi="宋体"/>
          <w:sz w:val="24"/>
        </w:rPr>
        <w:t xml:space="preserve"> </w:t>
      </w:r>
      <w:r>
        <w:rPr>
          <w:rFonts w:ascii="宋体" w:eastAsia="宋体" w:hAnsi="宋体" w:hint="eastAsia"/>
          <w:sz w:val="24"/>
        </w:rPr>
        <w:t>小学对外汉语课堂非预设事件案例分析——以菲律宾马尼拉中华国际学校(</w:t>
      </w:r>
      <w:r>
        <w:rPr>
          <w:rFonts w:ascii="宋体" w:eastAsia="宋体" w:hAnsi="宋体"/>
          <w:sz w:val="24"/>
        </w:rPr>
        <w:t>CISM</w:t>
      </w:r>
      <w:r>
        <w:rPr>
          <w:rFonts w:ascii="宋体" w:eastAsia="宋体" w:hAnsi="宋体" w:hint="eastAsia"/>
          <w:sz w:val="24"/>
        </w:rPr>
        <w:t>)为例,中山大学硕士论文.</w:t>
      </w:r>
    </w:p>
    <w:p w14:paraId="515537AA" w14:textId="54984D9A" w:rsidR="005F3945" w:rsidRPr="00412841" w:rsidRDefault="00071EA5" w:rsidP="00412841">
      <w:pPr>
        <w:pStyle w:val="a3"/>
        <w:spacing w:beforeLines="25" w:before="78" w:afterLines="25" w:after="78" w:line="312" w:lineRule="auto"/>
        <w:ind w:left="360" w:firstLineChars="0" w:firstLine="0"/>
        <w:rPr>
          <w:rFonts w:ascii="宋体" w:eastAsia="宋体" w:hAnsi="宋体"/>
          <w:sz w:val="24"/>
        </w:rPr>
      </w:pPr>
      <w:r>
        <w:rPr>
          <w:rFonts w:ascii="宋体" w:eastAsia="宋体" w:hAnsi="宋体" w:hint="eastAsia"/>
          <w:sz w:val="24"/>
        </w:rPr>
        <w:t>汪益龙(</w:t>
      </w:r>
      <w:r>
        <w:rPr>
          <w:rFonts w:ascii="宋体" w:eastAsia="宋体" w:hAnsi="宋体"/>
          <w:sz w:val="24"/>
        </w:rPr>
        <w:t xml:space="preserve">2011) </w:t>
      </w:r>
      <w:r>
        <w:rPr>
          <w:rFonts w:ascii="宋体" w:eastAsia="宋体" w:hAnsi="宋体" w:hint="eastAsia"/>
          <w:sz w:val="24"/>
        </w:rPr>
        <w:t>如何处理教学中的偶发事件,成功(教育)第3期,</w:t>
      </w:r>
      <w:r>
        <w:rPr>
          <w:rFonts w:ascii="宋体" w:eastAsia="宋体" w:hAnsi="宋体"/>
          <w:sz w:val="24"/>
        </w:rPr>
        <w:t>199</w:t>
      </w:r>
      <w:r w:rsidR="00412841">
        <w:rPr>
          <w:rFonts w:ascii="宋体" w:eastAsia="宋体" w:hAnsi="宋体"/>
          <w:sz w:val="24"/>
        </w:rPr>
        <w:t>.</w:t>
      </w:r>
    </w:p>
    <w:sectPr w:rsidR="005F3945" w:rsidRPr="00412841">
      <w:footerReference w:type="default" r:id="rId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AA346A1" w14:textId="77777777" w:rsidR="00E85150" w:rsidRDefault="00E85150" w:rsidP="0065168A">
      <w:r>
        <w:separator/>
      </w:r>
    </w:p>
  </w:endnote>
  <w:endnote w:type="continuationSeparator" w:id="0">
    <w:p w14:paraId="407E96F7" w14:textId="77777777" w:rsidR="00E85150" w:rsidRDefault="00E85150" w:rsidP="006516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20002A87" w:usb1="80000000" w:usb2="00000008" w:usb3="00000000" w:csb0="000001FF" w:csb1="00000000"/>
  </w:font>
  <w:font w:name="Microsoft YaHei UI">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9BB7DCA" w14:textId="5866E2FD" w:rsidR="00105C52" w:rsidRDefault="00105C52">
    <w:pPr>
      <w:pStyle w:val="a6"/>
    </w:pPr>
  </w:p>
  <w:p w14:paraId="4E59F269" w14:textId="77777777" w:rsidR="0065168A" w:rsidRDefault="0065168A">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313BA0D" w14:textId="77777777" w:rsidR="00E85150" w:rsidRDefault="00E85150" w:rsidP="0065168A">
      <w:r>
        <w:separator/>
      </w:r>
    </w:p>
  </w:footnote>
  <w:footnote w:type="continuationSeparator" w:id="0">
    <w:p w14:paraId="01D614C8" w14:textId="77777777" w:rsidR="00E85150" w:rsidRDefault="00E85150" w:rsidP="0065168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FA6BA4"/>
    <w:multiLevelType w:val="hybridMultilevel"/>
    <w:tmpl w:val="DB54D496"/>
    <w:lvl w:ilvl="0" w:tplc="732E4B8E">
      <w:start w:val="1"/>
      <w:numFmt w:val="decimal"/>
      <w:lvlText w:val="%1."/>
      <w:lvlJc w:val="left"/>
      <w:pPr>
        <w:ind w:left="360" w:hanging="360"/>
      </w:pPr>
      <w:rPr>
        <w:rFonts w:asciiTheme="minorHAnsi" w:eastAsiaTheme="minorEastAsia" w:hAnsiTheme="minorHAnsi"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55BA7CCE"/>
    <w:multiLevelType w:val="hybridMultilevel"/>
    <w:tmpl w:val="ADF062CE"/>
    <w:lvl w:ilvl="0" w:tplc="D7A8FFF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1"/>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7544"/>
    <w:rsid w:val="0000577C"/>
    <w:rsid w:val="00071EA5"/>
    <w:rsid w:val="00105C52"/>
    <w:rsid w:val="001B0FC9"/>
    <w:rsid w:val="001C74B5"/>
    <w:rsid w:val="002E5A41"/>
    <w:rsid w:val="003505D1"/>
    <w:rsid w:val="00380B51"/>
    <w:rsid w:val="003C6EC9"/>
    <w:rsid w:val="00412841"/>
    <w:rsid w:val="00447558"/>
    <w:rsid w:val="004F48B8"/>
    <w:rsid w:val="00536339"/>
    <w:rsid w:val="00554A5B"/>
    <w:rsid w:val="005F3945"/>
    <w:rsid w:val="00617544"/>
    <w:rsid w:val="0065168A"/>
    <w:rsid w:val="007218BA"/>
    <w:rsid w:val="0077349C"/>
    <w:rsid w:val="00777140"/>
    <w:rsid w:val="007C263C"/>
    <w:rsid w:val="00844C8D"/>
    <w:rsid w:val="00866EA5"/>
    <w:rsid w:val="00912B73"/>
    <w:rsid w:val="00915B12"/>
    <w:rsid w:val="009A46D7"/>
    <w:rsid w:val="00A11516"/>
    <w:rsid w:val="00B44A69"/>
    <w:rsid w:val="00B45B02"/>
    <w:rsid w:val="00C00247"/>
    <w:rsid w:val="00D339D3"/>
    <w:rsid w:val="00E1551C"/>
    <w:rsid w:val="00E85150"/>
    <w:rsid w:val="00EF4EDC"/>
    <w:rsid w:val="00EF682D"/>
    <w:rsid w:val="00F51DF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531F78"/>
  <w15:chartTrackingRefBased/>
  <w15:docId w15:val="{F8207419-561F-C841-87DC-D7925EA07B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1B0FC9"/>
    <w:pPr>
      <w:ind w:firstLineChars="200" w:firstLine="420"/>
    </w:pPr>
  </w:style>
  <w:style w:type="paragraph" w:styleId="a4">
    <w:name w:val="header"/>
    <w:basedOn w:val="a"/>
    <w:link w:val="a5"/>
    <w:uiPriority w:val="99"/>
    <w:unhideWhenUsed/>
    <w:rsid w:val="0065168A"/>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uiPriority w:val="99"/>
    <w:rsid w:val="0065168A"/>
    <w:rPr>
      <w:sz w:val="18"/>
      <w:szCs w:val="18"/>
    </w:rPr>
  </w:style>
  <w:style w:type="paragraph" w:styleId="a6">
    <w:name w:val="footer"/>
    <w:basedOn w:val="a"/>
    <w:link w:val="a7"/>
    <w:uiPriority w:val="99"/>
    <w:unhideWhenUsed/>
    <w:rsid w:val="0065168A"/>
    <w:pPr>
      <w:tabs>
        <w:tab w:val="center" w:pos="4153"/>
        <w:tab w:val="right" w:pos="8306"/>
      </w:tabs>
      <w:snapToGrid w:val="0"/>
      <w:jc w:val="left"/>
    </w:pPr>
    <w:rPr>
      <w:sz w:val="18"/>
      <w:szCs w:val="18"/>
    </w:rPr>
  </w:style>
  <w:style w:type="character" w:customStyle="1" w:styleId="a7">
    <w:name w:val="页脚 字符"/>
    <w:basedOn w:val="a0"/>
    <w:link w:val="a6"/>
    <w:uiPriority w:val="99"/>
    <w:rsid w:val="0065168A"/>
    <w:rPr>
      <w:sz w:val="18"/>
      <w:szCs w:val="18"/>
    </w:rPr>
  </w:style>
  <w:style w:type="paragraph" w:styleId="a8">
    <w:name w:val="No Spacing"/>
    <w:uiPriority w:val="1"/>
    <w:qFormat/>
    <w:rsid w:val="00105C52"/>
    <w:rPr>
      <w:rFonts w:eastAsia="Microsoft YaHei UI"/>
      <w:kern w:val="0"/>
      <w:sz w:val="22"/>
      <w:szCs w:val="22"/>
    </w:rPr>
  </w:style>
  <w:style w:type="paragraph" w:styleId="a9">
    <w:name w:val="Normal (Web)"/>
    <w:basedOn w:val="a"/>
    <w:uiPriority w:val="99"/>
    <w:semiHidden/>
    <w:unhideWhenUsed/>
    <w:rsid w:val="00915B12"/>
    <w:pPr>
      <w:widowControl/>
      <w:spacing w:before="100" w:beforeAutospacing="1" w:after="100" w:afterAutospacing="1"/>
      <w:jc w:val="left"/>
    </w:pPr>
    <w:rPr>
      <w:rFonts w:ascii="宋体" w:eastAsia="宋体" w:hAnsi="宋体" w:cs="宋体"/>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A34D01-88FB-6242-B529-E01D68BFB9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252</TotalTime>
  <Pages>4</Pages>
  <Words>374</Words>
  <Characters>2135</Characters>
  <Application>Microsoft Office Word</Application>
  <DocSecurity>0</DocSecurity>
  <Lines>17</Lines>
  <Paragraphs>5</Paragraphs>
  <ScaleCrop>false</ScaleCrop>
  <Company/>
  <LinksUpToDate>false</LinksUpToDate>
  <CharactersWithSpaces>2504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dc:creator>
  <cp:keywords/>
  <dc:description/>
  <cp:lastModifiedBy>Y</cp:lastModifiedBy>
  <cp:revision>6</cp:revision>
  <dcterms:created xsi:type="dcterms:W3CDTF">2021-06-28T08:12:00Z</dcterms:created>
  <dcterms:modified xsi:type="dcterms:W3CDTF">2021-07-13T14:23:00Z</dcterms:modified>
</cp:coreProperties>
</file>