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D538" w14:textId="77777777" w:rsidR="001C5882" w:rsidRPr="001C5882" w:rsidRDefault="001C5882" w:rsidP="002E0F2E">
      <w:pPr>
        <w:pStyle w:val="Heading1"/>
      </w:pPr>
      <w:r w:rsidRPr="001C5882">
        <w:t>1. Purpose</w:t>
      </w:r>
    </w:p>
    <w:p w14:paraId="4C6CA746" w14:textId="5B60C00F" w:rsidR="001C5882" w:rsidRPr="001C5882" w:rsidRDefault="001C5882" w:rsidP="001C5882">
      <w:r w:rsidRPr="001C5882">
        <w:t xml:space="preserve">This policy outlines the paid leave, time off, and holiday entitlements for employees of </w:t>
      </w:r>
      <w:r w:rsidR="00744119">
        <w:t>Prime Global</w:t>
      </w:r>
      <w:r w:rsidRPr="001C5882">
        <w:t>. The goal is to support employees’ work-life balance while ensuring the company’s operations continue smoothly.</w:t>
      </w:r>
    </w:p>
    <w:p w14:paraId="7F5A11C6" w14:textId="77777777" w:rsidR="001C5882" w:rsidRPr="001C5882" w:rsidRDefault="001C5882" w:rsidP="002E0F2E">
      <w:pPr>
        <w:pStyle w:val="Heading1"/>
      </w:pPr>
      <w:r w:rsidRPr="001C5882">
        <w:t>2. Scope</w:t>
      </w:r>
    </w:p>
    <w:p w14:paraId="3D68E7F8" w14:textId="762E5489" w:rsidR="001C5882" w:rsidRPr="001C5882" w:rsidRDefault="001C5882" w:rsidP="001C5882">
      <w:r w:rsidRPr="001C5882">
        <w:t xml:space="preserve">This policy applies to all full-time and part-time employees of </w:t>
      </w:r>
      <w:r w:rsidR="00A7430D">
        <w:t>Prime Global</w:t>
      </w:r>
      <w:r w:rsidRPr="001C5882">
        <w:t>.</w:t>
      </w:r>
    </w:p>
    <w:p w14:paraId="7C97E57D" w14:textId="77777777" w:rsidR="001C5882" w:rsidRPr="001C5882" w:rsidRDefault="001C5882" w:rsidP="002E0F2E">
      <w:pPr>
        <w:pStyle w:val="Heading1"/>
      </w:pPr>
      <w:r w:rsidRPr="001C5882">
        <w:t>3. Paid Leave</w:t>
      </w:r>
    </w:p>
    <w:p w14:paraId="6A4BE8CA" w14:textId="77777777" w:rsidR="001C5882" w:rsidRPr="001C5882" w:rsidRDefault="001C5882" w:rsidP="002E0F2E">
      <w:pPr>
        <w:pStyle w:val="Heading2"/>
      </w:pPr>
      <w:r w:rsidRPr="001C5882">
        <w:t>3.1 Annual Leave</w:t>
      </w:r>
    </w:p>
    <w:p w14:paraId="7D2E7B4D" w14:textId="3D4E8877" w:rsidR="001C5882" w:rsidRPr="001C5882" w:rsidRDefault="001C5882" w:rsidP="001C5882">
      <w:pPr>
        <w:numPr>
          <w:ilvl w:val="0"/>
          <w:numId w:val="1"/>
        </w:numPr>
      </w:pPr>
      <w:r w:rsidRPr="001C5882">
        <w:rPr>
          <w:b/>
          <w:bCs/>
        </w:rPr>
        <w:t>Entitlement:</w:t>
      </w:r>
      <w:r w:rsidRPr="001C5882">
        <w:t xml:space="preserve"> Full-time employees are entitled to </w:t>
      </w:r>
      <w:r w:rsidR="00A7430D">
        <w:t>10</w:t>
      </w:r>
      <w:r w:rsidRPr="001C5882">
        <w:t xml:space="preserve"> days of paid annual leave per calendar year. Part-time employees are entitled to a pro-rated amount based on their hours of work.</w:t>
      </w:r>
    </w:p>
    <w:p w14:paraId="7B3D24B7" w14:textId="3E86C8AF" w:rsidR="001C5882" w:rsidRPr="001C5882" w:rsidRDefault="001C5882" w:rsidP="001C5882">
      <w:pPr>
        <w:numPr>
          <w:ilvl w:val="0"/>
          <w:numId w:val="1"/>
        </w:numPr>
      </w:pPr>
      <w:r w:rsidRPr="001C5882">
        <w:rPr>
          <w:b/>
          <w:bCs/>
        </w:rPr>
        <w:t>Accrual:</w:t>
      </w:r>
      <w:r w:rsidRPr="001C5882">
        <w:t xml:space="preserve"> Annual leave accrues monthly, at a rate of </w:t>
      </w:r>
      <w:r w:rsidR="00A7430D">
        <w:t>2</w:t>
      </w:r>
      <w:r w:rsidRPr="001C5882">
        <w:t xml:space="preserve"> days per month.</w:t>
      </w:r>
    </w:p>
    <w:p w14:paraId="73B68879" w14:textId="64D38D0A" w:rsidR="001C5882" w:rsidRPr="001C5882" w:rsidRDefault="001C5882" w:rsidP="001C5882">
      <w:pPr>
        <w:numPr>
          <w:ilvl w:val="0"/>
          <w:numId w:val="1"/>
        </w:numPr>
      </w:pPr>
      <w:r w:rsidRPr="001C5882">
        <w:rPr>
          <w:b/>
          <w:bCs/>
        </w:rPr>
        <w:t>Carryover:</w:t>
      </w:r>
      <w:r w:rsidRPr="001C5882">
        <w:t xml:space="preserve"> Employees may carry over up to </w:t>
      </w:r>
      <w:r w:rsidR="00A7430D">
        <w:t>15</w:t>
      </w:r>
      <w:r w:rsidRPr="001C5882">
        <w:t xml:space="preserve"> days of unused annual leave to the next calendar year. Any additional unused leave will be forfeited.</w:t>
      </w:r>
    </w:p>
    <w:p w14:paraId="3C9E7DDF" w14:textId="408132A3" w:rsidR="001C5882" w:rsidRPr="001C5882" w:rsidRDefault="001C5882" w:rsidP="001C5882">
      <w:pPr>
        <w:numPr>
          <w:ilvl w:val="0"/>
          <w:numId w:val="1"/>
        </w:numPr>
      </w:pPr>
      <w:r w:rsidRPr="001C5882">
        <w:rPr>
          <w:b/>
          <w:bCs/>
        </w:rPr>
        <w:t>Approval:</w:t>
      </w:r>
      <w:r w:rsidRPr="001C5882">
        <w:t xml:space="preserve"> Annual leave requests must be submitted at least </w:t>
      </w:r>
      <w:r w:rsidR="00A7430D">
        <w:t>2</w:t>
      </w:r>
      <w:r w:rsidRPr="001C5882">
        <w:t xml:space="preserve"> weeks in advance and approved by the employee’s supervisor.</w:t>
      </w:r>
    </w:p>
    <w:p w14:paraId="274FADDA" w14:textId="77777777" w:rsidR="001C5882" w:rsidRPr="001C5882" w:rsidRDefault="001C5882" w:rsidP="002E0F2E">
      <w:pPr>
        <w:pStyle w:val="Heading2"/>
      </w:pPr>
      <w:r w:rsidRPr="001C5882">
        <w:t>3.2 Sick Leave</w:t>
      </w:r>
    </w:p>
    <w:p w14:paraId="36CD55DE" w14:textId="3BB179F4" w:rsidR="001C5882" w:rsidRPr="001C5882" w:rsidRDefault="001C5882" w:rsidP="001C5882">
      <w:pPr>
        <w:numPr>
          <w:ilvl w:val="0"/>
          <w:numId w:val="2"/>
        </w:numPr>
      </w:pPr>
      <w:r w:rsidRPr="001C5882">
        <w:rPr>
          <w:b/>
          <w:bCs/>
        </w:rPr>
        <w:t>Entitlement:</w:t>
      </w:r>
      <w:r w:rsidRPr="001C5882">
        <w:t xml:space="preserve"> Employees are entitled to </w:t>
      </w:r>
      <w:r w:rsidR="00A7430D">
        <w:t>12</w:t>
      </w:r>
      <w:r w:rsidRPr="001C5882">
        <w:t xml:space="preserve"> days of paid sick leave per calendar year.</w:t>
      </w:r>
    </w:p>
    <w:p w14:paraId="7E63FF09" w14:textId="111A0EFB" w:rsidR="001C5882" w:rsidRPr="001C5882" w:rsidRDefault="001C5882" w:rsidP="001C5882">
      <w:pPr>
        <w:numPr>
          <w:ilvl w:val="0"/>
          <w:numId w:val="2"/>
        </w:numPr>
      </w:pPr>
      <w:r w:rsidRPr="001C5882">
        <w:rPr>
          <w:b/>
          <w:bCs/>
        </w:rPr>
        <w:t>Certification:</w:t>
      </w:r>
      <w:r w:rsidRPr="001C5882">
        <w:t xml:space="preserve"> A medical certificate is required for absences of more than </w:t>
      </w:r>
      <w:r w:rsidR="00A7430D">
        <w:t>3</w:t>
      </w:r>
      <w:r w:rsidRPr="001C5882">
        <w:t xml:space="preserve"> consecutive days.</w:t>
      </w:r>
    </w:p>
    <w:p w14:paraId="5D3BF0DB" w14:textId="77777777" w:rsidR="001C5882" w:rsidRPr="001C5882" w:rsidRDefault="001C5882" w:rsidP="001C5882">
      <w:pPr>
        <w:numPr>
          <w:ilvl w:val="0"/>
          <w:numId w:val="2"/>
        </w:numPr>
      </w:pPr>
      <w:r w:rsidRPr="001C5882">
        <w:rPr>
          <w:b/>
          <w:bCs/>
        </w:rPr>
        <w:t>Unused Sick Leave:</w:t>
      </w:r>
      <w:r w:rsidRPr="001C5882">
        <w:t> Unused sick leave does not carry over to the following year and is not paid out upon termination.</w:t>
      </w:r>
    </w:p>
    <w:p w14:paraId="5F93F3AC" w14:textId="77777777" w:rsidR="001C5882" w:rsidRPr="001C5882" w:rsidRDefault="001C5882" w:rsidP="002E0F2E">
      <w:pPr>
        <w:pStyle w:val="Heading2"/>
      </w:pPr>
      <w:r w:rsidRPr="001C5882">
        <w:t>3.3 Parental Leave</w:t>
      </w:r>
    </w:p>
    <w:p w14:paraId="49F7FFD3" w14:textId="0FB999F0" w:rsidR="001C5882" w:rsidRPr="001C5882" w:rsidRDefault="001C5882" w:rsidP="001C5882">
      <w:r w:rsidRPr="001C5882">
        <w:t xml:space="preserve">Maternity/Paternity Leave: Employees are entitled to </w:t>
      </w:r>
      <w:r w:rsidR="00A7430D">
        <w:t>8</w:t>
      </w:r>
      <w:r w:rsidRPr="001C5882">
        <w:t xml:space="preserve"> weeks of paid maternity/paternity leave, in accordance with [applicable laws].</w:t>
      </w:r>
    </w:p>
    <w:p w14:paraId="4A1E2289" w14:textId="1D82E980" w:rsidR="001C5882" w:rsidRPr="001C5882" w:rsidRDefault="001C5882" w:rsidP="001C5882">
      <w:pPr>
        <w:numPr>
          <w:ilvl w:val="0"/>
          <w:numId w:val="3"/>
        </w:numPr>
      </w:pPr>
      <w:r w:rsidRPr="001C5882">
        <w:rPr>
          <w:b/>
          <w:bCs/>
        </w:rPr>
        <w:t>Adoption Leave: </w:t>
      </w:r>
      <w:r w:rsidRPr="001C5882">
        <w:t xml:space="preserve">Employees are entitled to </w:t>
      </w:r>
      <w:r w:rsidR="00A7430D">
        <w:t>4</w:t>
      </w:r>
      <w:r w:rsidRPr="001C5882">
        <w:t xml:space="preserve"> weeks of paid adoption leave.</w:t>
      </w:r>
    </w:p>
    <w:p w14:paraId="011FB64B" w14:textId="16742595" w:rsidR="001C5882" w:rsidRPr="001C5882" w:rsidRDefault="001C5882" w:rsidP="001C5882">
      <w:pPr>
        <w:numPr>
          <w:ilvl w:val="0"/>
          <w:numId w:val="3"/>
        </w:numPr>
      </w:pPr>
      <w:r w:rsidRPr="001C5882">
        <w:rPr>
          <w:b/>
          <w:bCs/>
        </w:rPr>
        <w:lastRenderedPageBreak/>
        <w:t>Notice:</w:t>
      </w:r>
      <w:r w:rsidRPr="001C5882">
        <w:t xml:space="preserve"> Employees must provide at least </w:t>
      </w:r>
      <w:r w:rsidR="00A7430D">
        <w:t>3</w:t>
      </w:r>
      <w:r w:rsidRPr="001C5882">
        <w:t xml:space="preserve"> weeks’ notice before the expected start of the leave.</w:t>
      </w:r>
    </w:p>
    <w:p w14:paraId="38A10A87" w14:textId="77777777" w:rsidR="001C5882" w:rsidRPr="001C5882" w:rsidRDefault="001C5882" w:rsidP="002E0F2E">
      <w:pPr>
        <w:pStyle w:val="Heading1"/>
      </w:pPr>
      <w:r w:rsidRPr="001C5882">
        <w:t>4. Time Off</w:t>
      </w:r>
    </w:p>
    <w:p w14:paraId="151DA820" w14:textId="77777777" w:rsidR="001C5882" w:rsidRPr="001C5882" w:rsidRDefault="001C5882" w:rsidP="002E0F2E">
      <w:pPr>
        <w:pStyle w:val="Heading2"/>
      </w:pPr>
      <w:r w:rsidRPr="001C5882">
        <w:t>4.1 Unpaid Leave</w:t>
      </w:r>
    </w:p>
    <w:p w14:paraId="2DC792B7" w14:textId="7B509C1C" w:rsidR="001C5882" w:rsidRPr="001C5882" w:rsidRDefault="001C5882" w:rsidP="001C5882">
      <w:pPr>
        <w:numPr>
          <w:ilvl w:val="0"/>
          <w:numId w:val="4"/>
        </w:numPr>
      </w:pPr>
      <w:r w:rsidRPr="001C5882">
        <w:rPr>
          <w:b/>
          <w:bCs/>
        </w:rPr>
        <w:t>Request: </w:t>
      </w:r>
      <w:r w:rsidRPr="001C5882">
        <w:t xml:space="preserve">Unpaid leave may be granted at the discretion of the management for up to </w:t>
      </w:r>
      <w:r w:rsidR="00452F29">
        <w:t>20</w:t>
      </w:r>
      <w:r w:rsidRPr="001C5882">
        <w:t xml:space="preserve"> days per year. Requests must be made in writing and approved by the employee’s supervisor.</w:t>
      </w:r>
    </w:p>
    <w:p w14:paraId="5C544E12" w14:textId="77777777" w:rsidR="001C5882" w:rsidRPr="001C5882" w:rsidRDefault="001C5882" w:rsidP="001C5882">
      <w:pPr>
        <w:numPr>
          <w:ilvl w:val="0"/>
          <w:numId w:val="4"/>
        </w:numPr>
      </w:pPr>
      <w:r w:rsidRPr="001C5882">
        <w:rPr>
          <w:b/>
          <w:bCs/>
        </w:rPr>
        <w:t>Conditions:</w:t>
      </w:r>
      <w:r w:rsidRPr="001C5882">
        <w:t> Unpaid leave is only granted for reasons not covered by paid leave categories.</w:t>
      </w:r>
    </w:p>
    <w:p w14:paraId="2943EF58" w14:textId="77777777" w:rsidR="001C5882" w:rsidRPr="001C5882" w:rsidRDefault="001C5882" w:rsidP="002E0F2E">
      <w:pPr>
        <w:pStyle w:val="Heading2"/>
      </w:pPr>
      <w:r w:rsidRPr="001C5882">
        <w:t>4.2 Bereavement Leave</w:t>
      </w:r>
    </w:p>
    <w:p w14:paraId="2E41BE8A" w14:textId="109D009D" w:rsidR="001C5882" w:rsidRPr="001C5882" w:rsidRDefault="001C5882" w:rsidP="001C5882">
      <w:pPr>
        <w:numPr>
          <w:ilvl w:val="0"/>
          <w:numId w:val="5"/>
        </w:numPr>
      </w:pPr>
      <w:r w:rsidRPr="001C5882">
        <w:rPr>
          <w:b/>
          <w:bCs/>
        </w:rPr>
        <w:t>Entitlement:</w:t>
      </w:r>
      <w:r w:rsidRPr="001C5882">
        <w:t xml:space="preserve"> Employees are entitled to </w:t>
      </w:r>
      <w:r w:rsidR="00452F29">
        <w:t>4</w:t>
      </w:r>
      <w:r w:rsidRPr="001C5882">
        <w:t xml:space="preserve"> days of paid bereavement leave in the event of the death of an immediate family member.</w:t>
      </w:r>
    </w:p>
    <w:p w14:paraId="2B37771F" w14:textId="77777777" w:rsidR="001C5882" w:rsidRPr="001C5882" w:rsidRDefault="001C5882" w:rsidP="001C5882">
      <w:pPr>
        <w:numPr>
          <w:ilvl w:val="0"/>
          <w:numId w:val="5"/>
        </w:numPr>
      </w:pPr>
      <w:r w:rsidRPr="001C5882">
        <w:rPr>
          <w:b/>
          <w:bCs/>
        </w:rPr>
        <w:t>Additional Time Off:</w:t>
      </w:r>
      <w:r w:rsidRPr="001C5882">
        <w:t> Additional unpaid time off may be granted at the discretion of the management.</w:t>
      </w:r>
    </w:p>
    <w:p w14:paraId="09E1A294" w14:textId="77777777" w:rsidR="001C5882" w:rsidRPr="001C5882" w:rsidRDefault="001C5882" w:rsidP="002E0F2E">
      <w:pPr>
        <w:pStyle w:val="Heading2"/>
      </w:pPr>
      <w:r w:rsidRPr="001C5882">
        <w:t>4.3 Jury Duty Leave</w:t>
      </w:r>
    </w:p>
    <w:p w14:paraId="3026B1BA" w14:textId="77777777" w:rsidR="001C5882" w:rsidRPr="001C5882" w:rsidRDefault="001C5882" w:rsidP="001C5882">
      <w:pPr>
        <w:numPr>
          <w:ilvl w:val="0"/>
          <w:numId w:val="6"/>
        </w:numPr>
      </w:pPr>
      <w:r w:rsidRPr="001C5882">
        <w:rPr>
          <w:b/>
          <w:bCs/>
        </w:rPr>
        <w:t>Entitlement: </w:t>
      </w:r>
      <w:r w:rsidRPr="001C5882">
        <w:t>Employees summoned for jury duty will be granted paid leave for the duration of their service.</w:t>
      </w:r>
    </w:p>
    <w:p w14:paraId="577CFB9E" w14:textId="77777777" w:rsidR="001C5882" w:rsidRPr="001C5882" w:rsidRDefault="001C5882" w:rsidP="001C5882">
      <w:pPr>
        <w:numPr>
          <w:ilvl w:val="0"/>
          <w:numId w:val="6"/>
        </w:numPr>
      </w:pPr>
      <w:r w:rsidRPr="001C5882">
        <w:rPr>
          <w:b/>
          <w:bCs/>
        </w:rPr>
        <w:t>Notice: </w:t>
      </w:r>
      <w:r w:rsidRPr="001C5882">
        <w:t>Employees must notify their supervisor immediately upon receiving a jury duty summons.</w:t>
      </w:r>
    </w:p>
    <w:p w14:paraId="70CDCE70" w14:textId="77777777" w:rsidR="001C5882" w:rsidRPr="001C5882" w:rsidRDefault="001C5882" w:rsidP="002E0F2E">
      <w:pPr>
        <w:pStyle w:val="Heading1"/>
      </w:pPr>
      <w:r w:rsidRPr="001C5882">
        <w:t>5. Holidays</w:t>
      </w:r>
    </w:p>
    <w:p w14:paraId="22758A10" w14:textId="77777777" w:rsidR="001C5882" w:rsidRPr="001C5882" w:rsidRDefault="001C5882" w:rsidP="002E0F2E">
      <w:pPr>
        <w:pStyle w:val="Heading2"/>
      </w:pPr>
      <w:r w:rsidRPr="001C5882">
        <w:t>5.1 Paid Public Holidays</w:t>
      </w:r>
    </w:p>
    <w:p w14:paraId="123E4688" w14:textId="77777777" w:rsidR="001C5882" w:rsidRPr="001C5882" w:rsidRDefault="001C5882" w:rsidP="001C5882">
      <w:pPr>
        <w:numPr>
          <w:ilvl w:val="0"/>
          <w:numId w:val="7"/>
        </w:numPr>
      </w:pPr>
      <w:r w:rsidRPr="001C5882">
        <w:rPr>
          <w:b/>
          <w:bCs/>
        </w:rPr>
        <w:t>Entitlement: </w:t>
      </w:r>
      <w:r w:rsidRPr="001C5882">
        <w:t>Employees are entitled to paid time off on the following public holidays:</w:t>
      </w:r>
    </w:p>
    <w:p w14:paraId="7A248427" w14:textId="77777777" w:rsidR="001C5882" w:rsidRPr="001C5882" w:rsidRDefault="001C5882" w:rsidP="001C5882">
      <w:pPr>
        <w:numPr>
          <w:ilvl w:val="1"/>
          <w:numId w:val="7"/>
        </w:numPr>
      </w:pPr>
      <w:r w:rsidRPr="001C5882">
        <w:t>New Year’s Day</w:t>
      </w:r>
    </w:p>
    <w:p w14:paraId="65EEC793" w14:textId="77777777" w:rsidR="001C5882" w:rsidRPr="001C5882" w:rsidRDefault="001C5882" w:rsidP="001C5882">
      <w:pPr>
        <w:numPr>
          <w:ilvl w:val="1"/>
          <w:numId w:val="7"/>
        </w:numPr>
      </w:pPr>
      <w:r w:rsidRPr="001C5882">
        <w:t>Memorial Day</w:t>
      </w:r>
    </w:p>
    <w:p w14:paraId="146B328A" w14:textId="77777777" w:rsidR="001C5882" w:rsidRPr="001C5882" w:rsidRDefault="001C5882" w:rsidP="001C5882">
      <w:pPr>
        <w:numPr>
          <w:ilvl w:val="1"/>
          <w:numId w:val="7"/>
        </w:numPr>
      </w:pPr>
      <w:r w:rsidRPr="001C5882">
        <w:t>Independence Day</w:t>
      </w:r>
    </w:p>
    <w:p w14:paraId="6F7E8D54" w14:textId="77777777" w:rsidR="001C5882" w:rsidRPr="001C5882" w:rsidRDefault="001C5882" w:rsidP="001C5882">
      <w:pPr>
        <w:numPr>
          <w:ilvl w:val="1"/>
          <w:numId w:val="7"/>
        </w:numPr>
      </w:pPr>
      <w:r w:rsidRPr="001C5882">
        <w:t>Labor Day</w:t>
      </w:r>
    </w:p>
    <w:p w14:paraId="6500CE5E" w14:textId="77777777" w:rsidR="001C5882" w:rsidRPr="001C5882" w:rsidRDefault="001C5882" w:rsidP="001C5882">
      <w:pPr>
        <w:numPr>
          <w:ilvl w:val="1"/>
          <w:numId w:val="7"/>
        </w:numPr>
      </w:pPr>
      <w:r w:rsidRPr="001C5882">
        <w:lastRenderedPageBreak/>
        <w:t>Thanksgiving Day</w:t>
      </w:r>
    </w:p>
    <w:p w14:paraId="6AF9D9EB" w14:textId="77777777" w:rsidR="001C5882" w:rsidRPr="001C5882" w:rsidRDefault="001C5882" w:rsidP="001C5882">
      <w:pPr>
        <w:numPr>
          <w:ilvl w:val="1"/>
          <w:numId w:val="7"/>
        </w:numPr>
      </w:pPr>
      <w:r w:rsidRPr="001C5882">
        <w:t>Christmas Day</w:t>
      </w:r>
    </w:p>
    <w:p w14:paraId="0E29EA2F" w14:textId="4D2A59C0" w:rsidR="001C5882" w:rsidRPr="001C5882" w:rsidRDefault="001C5882" w:rsidP="001C5882">
      <w:pPr>
        <w:numPr>
          <w:ilvl w:val="0"/>
          <w:numId w:val="7"/>
        </w:numPr>
      </w:pPr>
      <w:r w:rsidRPr="001C5882">
        <w:rPr>
          <w:b/>
          <w:bCs/>
        </w:rPr>
        <w:t>Additional Holidays:</w:t>
      </w:r>
      <w:r w:rsidRPr="001C5882">
        <w:t> </w:t>
      </w:r>
      <w:r w:rsidR="00452F29">
        <w:t>Prime Global</w:t>
      </w:r>
      <w:r w:rsidRPr="001C5882">
        <w:t xml:space="preserve"> may grant additional paid holidays at its discretion.</w:t>
      </w:r>
    </w:p>
    <w:p w14:paraId="7909D06E" w14:textId="77777777" w:rsidR="001C5882" w:rsidRPr="001C5882" w:rsidRDefault="001C5882" w:rsidP="002E0F2E">
      <w:pPr>
        <w:pStyle w:val="Heading2"/>
      </w:pPr>
      <w:r w:rsidRPr="001C5882">
        <w:t>5.2 Holiday Pay</w:t>
      </w:r>
    </w:p>
    <w:p w14:paraId="088E177B" w14:textId="77777777" w:rsidR="001C5882" w:rsidRPr="001C5882" w:rsidRDefault="001C5882" w:rsidP="001C5882">
      <w:pPr>
        <w:numPr>
          <w:ilvl w:val="0"/>
          <w:numId w:val="8"/>
        </w:numPr>
      </w:pPr>
      <w:r w:rsidRPr="001C5882">
        <w:rPr>
          <w:b/>
          <w:bCs/>
        </w:rPr>
        <w:t>Eligibility:</w:t>
      </w:r>
      <w:r w:rsidRPr="001C5882">
        <w:t> To be eligible for holiday pay, employees must work their scheduled hours on the workdays immediately before and after the holiday, unless on approved leave.</w:t>
      </w:r>
    </w:p>
    <w:p w14:paraId="4E27858D" w14:textId="77777777" w:rsidR="001C5882" w:rsidRPr="001C5882" w:rsidRDefault="001C5882" w:rsidP="001C5882">
      <w:pPr>
        <w:numPr>
          <w:ilvl w:val="0"/>
          <w:numId w:val="8"/>
        </w:numPr>
      </w:pPr>
      <w:r w:rsidRPr="001C5882">
        <w:rPr>
          <w:b/>
          <w:bCs/>
        </w:rPr>
        <w:t>Substitute Holidays:</w:t>
      </w:r>
      <w:r w:rsidRPr="001C5882">
        <w:t> If a public holiday falls on a weekend, a substitute day may be observed, usually on the following Monday.</w:t>
      </w:r>
    </w:p>
    <w:p w14:paraId="5D3B5115" w14:textId="77777777" w:rsidR="001C5882" w:rsidRPr="001C5882" w:rsidRDefault="001C5882" w:rsidP="002E0F2E">
      <w:pPr>
        <w:pStyle w:val="Heading1"/>
      </w:pPr>
      <w:r w:rsidRPr="001C5882">
        <w:t>6. General Provisions</w:t>
      </w:r>
    </w:p>
    <w:p w14:paraId="47A26AD2" w14:textId="77777777" w:rsidR="001C5882" w:rsidRPr="001C5882" w:rsidRDefault="001C5882" w:rsidP="002E0F2E">
      <w:pPr>
        <w:pStyle w:val="Heading2"/>
      </w:pPr>
      <w:r w:rsidRPr="001C5882">
        <w:t>6.1 Leave Tracking</w:t>
      </w:r>
    </w:p>
    <w:p w14:paraId="3CE8CC1C" w14:textId="77777777" w:rsidR="001C5882" w:rsidRPr="001C5882" w:rsidRDefault="001C5882" w:rsidP="001C5882">
      <w:pPr>
        <w:numPr>
          <w:ilvl w:val="0"/>
          <w:numId w:val="9"/>
        </w:numPr>
      </w:pPr>
      <w:r w:rsidRPr="001C5882">
        <w:rPr>
          <w:b/>
          <w:bCs/>
        </w:rPr>
        <w:t>Responsibility: </w:t>
      </w:r>
      <w:r w:rsidRPr="001C5882">
        <w:t>Employees are responsible for tracking their leave and ensuring they do not exceed their entitlements.</w:t>
      </w:r>
    </w:p>
    <w:p w14:paraId="49EB357F" w14:textId="77777777" w:rsidR="001C5882" w:rsidRPr="001C5882" w:rsidRDefault="001C5882" w:rsidP="001C5882">
      <w:pPr>
        <w:numPr>
          <w:ilvl w:val="0"/>
          <w:numId w:val="9"/>
        </w:numPr>
      </w:pPr>
      <w:r w:rsidRPr="001C5882">
        <w:rPr>
          <w:b/>
          <w:bCs/>
        </w:rPr>
        <w:t>System:</w:t>
      </w:r>
      <w:r w:rsidRPr="001C5882">
        <w:t> All leave requests and approvals should be recorded in the company’s HR system.</w:t>
      </w:r>
    </w:p>
    <w:p w14:paraId="5F70357B" w14:textId="77777777" w:rsidR="001C5882" w:rsidRPr="001C5882" w:rsidRDefault="001C5882" w:rsidP="002E0F2E">
      <w:pPr>
        <w:pStyle w:val="Heading2"/>
      </w:pPr>
      <w:r w:rsidRPr="001C5882">
        <w:t>6.2 Policy Changes</w:t>
      </w:r>
    </w:p>
    <w:p w14:paraId="6EC0A28C" w14:textId="6A497A13" w:rsidR="001C5882" w:rsidRPr="001C5882" w:rsidRDefault="001C5882" w:rsidP="001C5882">
      <w:pPr>
        <w:numPr>
          <w:ilvl w:val="0"/>
          <w:numId w:val="10"/>
        </w:numPr>
      </w:pPr>
      <w:r w:rsidRPr="001C5882">
        <w:rPr>
          <w:b/>
          <w:bCs/>
        </w:rPr>
        <w:t>Right to Modify:</w:t>
      </w:r>
      <w:r w:rsidRPr="001C5882">
        <w:t> </w:t>
      </w:r>
      <w:r w:rsidR="00452F29">
        <w:t>Prime Global</w:t>
      </w:r>
      <w:r w:rsidRPr="001C5882">
        <w:t xml:space="preserve"> reserves the right to modify this policy at any time. Employees will be notified of any changes in writing.</w:t>
      </w:r>
    </w:p>
    <w:p w14:paraId="6F28C027" w14:textId="77777777" w:rsidR="001C5882" w:rsidRPr="001C5882" w:rsidRDefault="001C5882" w:rsidP="002E0F2E">
      <w:pPr>
        <w:pStyle w:val="Heading2"/>
      </w:pPr>
      <w:r w:rsidRPr="001C5882">
        <w:t>6.3 Compliance</w:t>
      </w:r>
    </w:p>
    <w:p w14:paraId="09609C92" w14:textId="77777777" w:rsidR="001C5882" w:rsidRPr="001C5882" w:rsidRDefault="001C5882" w:rsidP="001C5882">
      <w:pPr>
        <w:numPr>
          <w:ilvl w:val="0"/>
          <w:numId w:val="11"/>
        </w:numPr>
      </w:pPr>
      <w:r w:rsidRPr="001C5882">
        <w:rPr>
          <w:b/>
          <w:bCs/>
        </w:rPr>
        <w:t>Legal Compliance:</w:t>
      </w:r>
      <w:r w:rsidRPr="001C5882">
        <w:t> This policy is designed to comply with all applicable federal and state laws. Where there is a conflict between this policy and the law, the law will prevail.</w:t>
      </w:r>
    </w:p>
    <w:p w14:paraId="5A633F04" w14:textId="77777777" w:rsidR="001C5882" w:rsidRPr="001C5882" w:rsidRDefault="001C5882" w:rsidP="002E0F2E">
      <w:pPr>
        <w:pStyle w:val="Heading1"/>
      </w:pPr>
      <w:r w:rsidRPr="001C5882">
        <w:t>7. Acknowledgment</w:t>
      </w:r>
    </w:p>
    <w:p w14:paraId="2C755C37" w14:textId="77777777" w:rsidR="001C5882" w:rsidRPr="001C5882" w:rsidRDefault="001C5882" w:rsidP="001C5882">
      <w:r w:rsidRPr="001C5882">
        <w:t>By signing below, you acknowledge that you have read, understood, and agree to comply with the Paid Leave, Time Off, and Holiday Policy.</w:t>
      </w:r>
    </w:p>
    <w:p w14:paraId="2D5F62B4" w14:textId="77777777" w:rsidR="001C5882" w:rsidRPr="001C5882" w:rsidRDefault="001C5882" w:rsidP="001C5882">
      <w:r w:rsidRPr="001C5882">
        <w:lastRenderedPageBreak/>
        <w:t>Employee Name: ____________________</w:t>
      </w:r>
      <w:r w:rsidRPr="001C5882">
        <w:br/>
        <w:t>Employee Signature: ____________________</w:t>
      </w:r>
      <w:r w:rsidRPr="001C5882">
        <w:br/>
        <w:t>Date: ____________________</w:t>
      </w:r>
    </w:p>
    <w:p w14:paraId="3F5A5A20" w14:textId="77777777" w:rsidR="001C5882" w:rsidRPr="001C5882" w:rsidRDefault="001C5882" w:rsidP="001C5882">
      <w:r w:rsidRPr="001C5882">
        <w:t>This policy provides a structured and fair approach to managing employee leave while considering the needs of a small business. Adjustments can be made to suit specific legal requirements or company preferences.</w:t>
      </w:r>
    </w:p>
    <w:p w14:paraId="3904DAD9" w14:textId="77777777" w:rsidR="002B08F3" w:rsidRDefault="002B08F3"/>
    <w:p w14:paraId="7D3B74D4" w14:textId="77777777" w:rsidR="001C5882" w:rsidRPr="001C5882" w:rsidRDefault="001C5882" w:rsidP="001C5882">
      <w:r w:rsidRPr="001C5882">
        <w:t>Company leave policy plays a crucial role in maintaining high employee satisfaction and productivity levels in service businesses. Implementing a well-thought-out leave policy ensures that employees feel valued and motivated, which directly impacts their performance and retention.</w:t>
      </w:r>
    </w:p>
    <w:p w14:paraId="6CFDE5EB" w14:textId="77777777" w:rsidR="001C5882" w:rsidRPr="001C5882" w:rsidRDefault="001C5882" w:rsidP="001C5882">
      <w:r w:rsidRPr="001C5882">
        <w:t>In this blog post, we will explore various aspects of paid leave, time off, and holiday policies, emphasizing their importance for service businesses. Accessing recent research and statistics, we will provide actionable insights to help you optimize your leave policies to benefit both your organization and employees.</w:t>
      </w:r>
    </w:p>
    <w:p w14:paraId="636A60C7" w14:textId="77777777" w:rsidR="001C5882" w:rsidRPr="001C5882" w:rsidRDefault="001C5882" w:rsidP="001C5882">
      <w:r w:rsidRPr="001C5882">
        <w:t>The significance of a robust company leave policy cannot be overstated. According to the </w:t>
      </w:r>
      <w:hyperlink r:id="rId5" w:tgtFrame="_blank" w:history="1">
        <w:r w:rsidRPr="001C5882">
          <w:rPr>
            <w:rStyle w:val="Hyperlink"/>
          </w:rPr>
          <w:t>Society for Human Resource Management</w:t>
        </w:r>
      </w:hyperlink>
      <w:r w:rsidRPr="001C5882">
        <w:t> (SHRM), 92% of employees view paid leave as an important benefit, which directly influences their job satisfaction. As the service industry is synonymous with high-stress levels and demanding work schedules, offering a comprehensive leave policy can alleviate stress, reduce burnout, and improve overall employee well-being. Also, enhanced employee satisfaction can lead to higher retention rates, lower absenteeism, and improved customer service.</w:t>
      </w:r>
    </w:p>
    <w:p w14:paraId="030FAE9A" w14:textId="77777777" w:rsidR="001C5882" w:rsidRPr="001C5882" w:rsidRDefault="001C5882" w:rsidP="001C5882">
      <w:r w:rsidRPr="001C5882">
        <w:t>In the following sections, we will delve into the nuances of crafting an effective company leave policy, including types of leaves, legal considerations, and industry best practices. It covers both paid and unpaid leaves. We will also offer pro tips and actionable strategies to help you implement these policies seamlessly within your organization. Let’s get started!</w:t>
      </w:r>
    </w:p>
    <w:p w14:paraId="0BAA0A89" w14:textId="77777777" w:rsidR="001C5882" w:rsidRPr="001C5882" w:rsidRDefault="001C5882" w:rsidP="002E0F2E">
      <w:pPr>
        <w:pStyle w:val="Heading1"/>
      </w:pPr>
      <w:r w:rsidRPr="001C5882">
        <w:t>Types of Leaves in a Company Leave Policy</w:t>
      </w:r>
    </w:p>
    <w:p w14:paraId="1562F348" w14:textId="77777777" w:rsidR="001C5882" w:rsidRPr="001C5882" w:rsidRDefault="001C5882" w:rsidP="001C5882">
      <w:r w:rsidRPr="001C5882">
        <w:t>A comprehensive company leave policy must cover both paid and unpaid leaves to cater to employees’ diverse needs. </w:t>
      </w:r>
    </w:p>
    <w:p w14:paraId="101BBC89" w14:textId="77777777" w:rsidR="001C5882" w:rsidRPr="001C5882" w:rsidRDefault="001C5882" w:rsidP="002E0F2E">
      <w:pPr>
        <w:pStyle w:val="Heading2"/>
      </w:pPr>
      <w:r w:rsidRPr="001C5882">
        <w:t>Types of Paid leaves to include in your policy:</w:t>
      </w:r>
    </w:p>
    <w:p w14:paraId="131C7E85" w14:textId="77777777" w:rsidR="001C5882" w:rsidRPr="001C5882" w:rsidRDefault="001C5882" w:rsidP="001C5882">
      <w:r w:rsidRPr="001C5882">
        <w:rPr>
          <w:b/>
          <w:bCs/>
        </w:rPr>
        <w:t>1. Vacation Leave:</w:t>
      </w:r>
      <w:r w:rsidRPr="001C5882">
        <w:t xml:space="preserve"> Vacation leave allows employees to take time off for personal relaxation and rejuvenation. Typically, companies offer ten to fifteen days of paid vacation </w:t>
      </w:r>
      <w:r w:rsidRPr="001C5882">
        <w:lastRenderedPageBreak/>
        <w:t>leave annually, which can help prevent burnout and improve overall job satisfaction. Make sure your policy complies with </w:t>
      </w:r>
      <w:hyperlink r:id="rId6" w:history="1">
        <w:r w:rsidRPr="001C5882">
          <w:rPr>
            <w:rStyle w:val="Hyperlink"/>
          </w:rPr>
          <w:t>federal and state paid leave rules.</w:t>
        </w:r>
      </w:hyperlink>
    </w:p>
    <w:p w14:paraId="472E6CA0" w14:textId="77777777" w:rsidR="001C5882" w:rsidRPr="001C5882" w:rsidRDefault="001C5882" w:rsidP="001C5882">
      <w:r w:rsidRPr="001C5882">
        <w:rPr>
          <w:b/>
          <w:bCs/>
        </w:rPr>
        <w:t>Pro Tip:</w:t>
      </w:r>
      <w:r w:rsidRPr="001C5882">
        <w:t> Encourage employees to plan their vacation in advance and use their vacation time fully, rather than carrying it over to the next year.</w:t>
      </w:r>
    </w:p>
    <w:p w14:paraId="5B0A1013" w14:textId="77777777" w:rsidR="001C5882" w:rsidRPr="001C5882" w:rsidRDefault="001C5882" w:rsidP="001C5882">
      <w:r w:rsidRPr="001C5882">
        <w:rPr>
          <w:b/>
          <w:bCs/>
        </w:rPr>
        <w:t>2. Sick Leave:</w:t>
      </w:r>
      <w:r w:rsidRPr="001C5882">
        <w:t> Sick leave enables employees to recover from illness without losing income. A standard sick leave policy may include five to ten days of paid sick leave per year, depending on the company’s size and resources. Some countries and </w:t>
      </w:r>
      <w:hyperlink r:id="rId7" w:history="1">
        <w:r w:rsidRPr="001C5882">
          <w:rPr>
            <w:rStyle w:val="Hyperlink"/>
          </w:rPr>
          <w:t>US states have specific sick leave rules</w:t>
        </w:r>
      </w:hyperlink>
      <w:r w:rsidRPr="001C5882">
        <w:t> that your policy needs to comply with.</w:t>
      </w:r>
    </w:p>
    <w:p w14:paraId="2C17983F" w14:textId="77777777" w:rsidR="001C5882" w:rsidRPr="001C5882" w:rsidRDefault="001C5882" w:rsidP="001C5882">
      <w:r w:rsidRPr="001C5882">
        <w:rPr>
          <w:b/>
          <w:bCs/>
        </w:rPr>
        <w:t>Pro Tip:</w:t>
      </w:r>
      <w:r w:rsidRPr="001C5882">
        <w:t> Implement a clear policy for reporting and verifying sick leave to prevent misuse while maintaining trust and respect for employees’ privacy.</w:t>
      </w:r>
    </w:p>
    <w:p w14:paraId="20387F95" w14:textId="77777777" w:rsidR="001C5882" w:rsidRPr="001C5882" w:rsidRDefault="001C5882" w:rsidP="001C5882">
      <w:r w:rsidRPr="001C5882">
        <w:rPr>
          <w:b/>
          <w:bCs/>
        </w:rPr>
        <w:t>3. Maternity and Paternity Leave:</w:t>
      </w:r>
      <w:r w:rsidRPr="001C5882">
        <w:t> </w:t>
      </w:r>
      <w:hyperlink r:id="rId8" w:history="1">
        <w:r w:rsidRPr="001C5882">
          <w:rPr>
            <w:rStyle w:val="Hyperlink"/>
          </w:rPr>
          <w:t>Parental leave policies</w:t>
        </w:r>
      </w:hyperlink>
      <w:r w:rsidRPr="001C5882">
        <w:t> provide paid time off for new parents to care for their newborns. Companies should offer at least twelve weeks of maternity leave and two weeks of paternity leave to support their employees during this important life event.</w:t>
      </w:r>
    </w:p>
    <w:p w14:paraId="328330AD" w14:textId="77777777" w:rsidR="001C5882" w:rsidRPr="001C5882" w:rsidRDefault="001C5882" w:rsidP="001C5882">
      <w:r w:rsidRPr="001C5882">
        <w:rPr>
          <w:b/>
          <w:bCs/>
        </w:rPr>
        <w:t>Pro Tip:</w:t>
      </w:r>
      <w:r w:rsidRPr="001C5882">
        <w:t> Promote a culture of inclusivity by extending parental leave benefits to adoptive parents and same-sex couples.</w:t>
      </w:r>
    </w:p>
    <w:p w14:paraId="6DEF2381" w14:textId="77777777" w:rsidR="001C5882" w:rsidRPr="001C5882" w:rsidRDefault="001C5882" w:rsidP="001C5882">
      <w:r w:rsidRPr="001C5882">
        <w:rPr>
          <w:b/>
          <w:bCs/>
        </w:rPr>
        <w:t>4. Bereavement Leave:</w:t>
      </w:r>
      <w:r w:rsidRPr="001C5882">
        <w:t> Bereavement leave allows employees to take time off to grieve and manage affairs following the loss of a loved one. A typical policy includes three to five days of paid bereavement leave.</w:t>
      </w:r>
    </w:p>
    <w:p w14:paraId="0A31F0B8" w14:textId="77777777" w:rsidR="001C5882" w:rsidRPr="001C5882" w:rsidRDefault="001C5882" w:rsidP="001C5882">
      <w:r w:rsidRPr="001C5882">
        <w:rPr>
          <w:b/>
          <w:bCs/>
        </w:rPr>
        <w:t>Pro Tip:</w:t>
      </w:r>
      <w:r w:rsidRPr="001C5882">
        <w:t> Offer flexibility in bereavement leave policies, allowing employees to take additional unpaid leave if needed.</w:t>
      </w:r>
    </w:p>
    <w:p w14:paraId="38EC8934" w14:textId="77777777" w:rsidR="001C5882" w:rsidRPr="001C5882" w:rsidRDefault="001C5882" w:rsidP="001C5882">
      <w:r w:rsidRPr="001C5882">
        <w:rPr>
          <w:b/>
          <w:bCs/>
        </w:rPr>
        <w:t>5. Jury Duty Leave:</w:t>
      </w:r>
      <w:r w:rsidRPr="001C5882">
        <w:t> Employees should be given </w:t>
      </w:r>
      <w:hyperlink r:id="rId9" w:history="1">
        <w:r w:rsidRPr="001C5882">
          <w:rPr>
            <w:rStyle w:val="Hyperlink"/>
          </w:rPr>
          <w:t>paid time off to jury duty</w:t>
        </w:r>
      </w:hyperlink>
      <w:r w:rsidRPr="001C5882">
        <w:t>. While the duration of jury duty is unpredictable, companies typically provide up to ten days of paid leave for this purpose.</w:t>
      </w:r>
    </w:p>
    <w:p w14:paraId="655858DE" w14:textId="77777777" w:rsidR="001C5882" w:rsidRPr="001C5882" w:rsidRDefault="001C5882" w:rsidP="001C5882">
      <w:r w:rsidRPr="001C5882">
        <w:rPr>
          <w:b/>
          <w:bCs/>
        </w:rPr>
        <w:t>Pro Tip:</w:t>
      </w:r>
      <w:r w:rsidRPr="001C5882">
        <w:t> Communicate your jury duty leave policy clearly to employees and encourage them to notify you as soon as they receive a jury duty summons.</w:t>
      </w:r>
    </w:p>
    <w:p w14:paraId="095639B5" w14:textId="77777777" w:rsidR="001C5882" w:rsidRPr="001C5882" w:rsidRDefault="001C5882" w:rsidP="002E0F2E">
      <w:pPr>
        <w:pStyle w:val="Heading2"/>
      </w:pPr>
      <w:r w:rsidRPr="001C5882">
        <w:t>Types of Unpaid leaves to include in your policy:</w:t>
      </w:r>
    </w:p>
    <w:p w14:paraId="4BF08E4C" w14:textId="77777777" w:rsidR="001C5882" w:rsidRPr="001C5882" w:rsidRDefault="001C5882" w:rsidP="001C5882">
      <w:r w:rsidRPr="001C5882">
        <w:rPr>
          <w:b/>
          <w:bCs/>
        </w:rPr>
        <w:t>1. Personal Leave</w:t>
      </w:r>
      <w:r w:rsidRPr="001C5882">
        <w:t>: Time off for personal matters not covered by other leave types.</w:t>
      </w:r>
    </w:p>
    <w:p w14:paraId="668FE6A1" w14:textId="77777777" w:rsidR="001C5882" w:rsidRPr="001C5882" w:rsidRDefault="001C5882" w:rsidP="001C5882">
      <w:r w:rsidRPr="001C5882">
        <w:rPr>
          <w:b/>
          <w:bCs/>
        </w:rPr>
        <w:t>2. Educational Leave</w:t>
      </w:r>
      <w:r w:rsidRPr="001C5882">
        <w:t>: Time off to pursue educational opportunities or attend classes.</w:t>
      </w:r>
    </w:p>
    <w:p w14:paraId="398F9358" w14:textId="77777777" w:rsidR="001C5882" w:rsidRPr="001C5882" w:rsidRDefault="001C5882" w:rsidP="001C5882">
      <w:r w:rsidRPr="001C5882">
        <w:rPr>
          <w:b/>
          <w:bCs/>
        </w:rPr>
        <w:t>3. Extended Sick Leave</w:t>
      </w:r>
      <w:r w:rsidRPr="001C5882">
        <w:t>: Additional time off beyond paid sick leave for recovery from serious health conditions.</w:t>
      </w:r>
    </w:p>
    <w:p w14:paraId="54145D2D" w14:textId="77777777" w:rsidR="001C5882" w:rsidRPr="001C5882" w:rsidRDefault="001C5882" w:rsidP="001C5882">
      <w:r w:rsidRPr="001C5882">
        <w:rPr>
          <w:b/>
          <w:bCs/>
        </w:rPr>
        <w:lastRenderedPageBreak/>
        <w:t>4. Family Responsibilities</w:t>
      </w:r>
      <w:r w:rsidRPr="001C5882">
        <w:t>: Time off to care for family members during emergencies or significant life events.</w:t>
      </w:r>
    </w:p>
    <w:p w14:paraId="2C4768C2" w14:textId="77777777" w:rsidR="001C5882" w:rsidRPr="001C5882" w:rsidRDefault="001C5882" w:rsidP="001C5882">
      <w:r w:rsidRPr="001C5882">
        <w:rPr>
          <w:b/>
          <w:bCs/>
        </w:rPr>
        <w:t>5. Sabbatical Leave</w:t>
      </w:r>
      <w:r w:rsidRPr="001C5882">
        <w:t>: Extended time off for personal growth, research, or rest, typically unpaid.</w:t>
      </w:r>
    </w:p>
    <w:p w14:paraId="4A8A930C" w14:textId="77777777" w:rsidR="001C5882" w:rsidRPr="001C5882" w:rsidRDefault="001C5882" w:rsidP="002E0F2E">
      <w:pPr>
        <w:pStyle w:val="Heading1"/>
      </w:pPr>
      <w:r w:rsidRPr="001C5882">
        <w:t>Legal Considerations for Company Leave Policy</w:t>
      </w:r>
    </w:p>
    <w:p w14:paraId="41381285" w14:textId="77777777" w:rsidR="001C5882" w:rsidRPr="001C5882" w:rsidRDefault="001C5882" w:rsidP="001C5882">
      <w:r w:rsidRPr="001C5882">
        <w:t>When designing a company paid and unpaid leave policy, it is crucial to consider various legal requirements and regulations. Non-compliance with labor laws can result in penalties and damage to your company’s reputation. Here are key legal considerations:</w:t>
      </w:r>
    </w:p>
    <w:p w14:paraId="1F2B4605" w14:textId="77777777" w:rsidR="001C5882" w:rsidRPr="001C5882" w:rsidRDefault="001C5882" w:rsidP="001C5882">
      <w:r w:rsidRPr="001C5882">
        <w:rPr>
          <w:b/>
          <w:bCs/>
        </w:rPr>
        <w:t>1. Federal and State Regulations: </w:t>
      </w:r>
      <w:r w:rsidRPr="001C5882">
        <w:t> Ensure your company paid leave policy complies with the </w:t>
      </w:r>
      <w:hyperlink r:id="rId10" w:history="1">
        <w:r w:rsidRPr="001C5882">
          <w:rPr>
            <w:rStyle w:val="Hyperlink"/>
          </w:rPr>
          <w:t>federal and state labor laws</w:t>
        </w:r>
      </w:hyperlink>
      <w:r w:rsidRPr="001C5882">
        <w:t> applicable to your location. For example, the Family and Medical Leave Act (FMLA) mandates twelve weeks of unpaid leave for specific family and medical reasons.</w:t>
      </w:r>
    </w:p>
    <w:p w14:paraId="5A29EF27" w14:textId="77777777" w:rsidR="001C5882" w:rsidRPr="001C5882" w:rsidRDefault="001C5882" w:rsidP="001C5882">
      <w:r w:rsidRPr="001C5882">
        <w:rPr>
          <w:b/>
          <w:bCs/>
        </w:rPr>
        <w:t>Pro Tip:</w:t>
      </w:r>
      <w:r w:rsidRPr="001C5882">
        <w:t> Consult with legal professionals or use reliable online resources to stay updated on labor law changes and ensure compliance.</w:t>
      </w:r>
    </w:p>
    <w:p w14:paraId="15C893FF" w14:textId="77777777" w:rsidR="001C5882" w:rsidRPr="001C5882" w:rsidRDefault="001C5882" w:rsidP="001C5882">
      <w:r w:rsidRPr="001C5882">
        <w:rPr>
          <w:b/>
          <w:bCs/>
        </w:rPr>
        <w:t>2. Non-Discrimination:</w:t>
      </w:r>
      <w:r w:rsidRPr="001C5882">
        <w:t> Your leave policy must be free from discrimination based on race, gender, age, religion, or disability. Providing equitable access to paid leave ensures a fair workplace and boosts employee morale.</w:t>
      </w:r>
    </w:p>
    <w:p w14:paraId="4AE25588" w14:textId="77777777" w:rsidR="001C5882" w:rsidRPr="001C5882" w:rsidRDefault="001C5882" w:rsidP="001C5882">
      <w:r w:rsidRPr="001C5882">
        <w:rPr>
          <w:b/>
          <w:bCs/>
        </w:rPr>
        <w:t>Pro Tip:</w:t>
      </w:r>
      <w:r w:rsidRPr="001C5882">
        <w:t> Conduct regular reviews and updates of your leave policies to eliminate any discriminatory practices inadvertently embedded in your procedures.</w:t>
      </w:r>
    </w:p>
    <w:p w14:paraId="67F82F93" w14:textId="77777777" w:rsidR="001C5882" w:rsidRPr="001C5882" w:rsidRDefault="001C5882" w:rsidP="001C5882">
      <w:r w:rsidRPr="001C5882">
        <w:rPr>
          <w:b/>
          <w:bCs/>
        </w:rPr>
        <w:t>3. Documentation and Reporting:</w:t>
      </w:r>
      <w:r w:rsidRPr="001C5882">
        <w:t> Maintain accurate records of leave requests and approvals to comply with legal requirements. Proper documentation helps in resolving disputes and ensuring transparency.</w:t>
      </w:r>
    </w:p>
    <w:p w14:paraId="37460D31" w14:textId="77777777" w:rsidR="001C5882" w:rsidRPr="001C5882" w:rsidRDefault="001C5882" w:rsidP="001C5882">
      <w:r w:rsidRPr="001C5882">
        <w:rPr>
          <w:b/>
          <w:bCs/>
        </w:rPr>
        <w:t>Pro Tip:</w:t>
      </w:r>
      <w:r w:rsidRPr="001C5882">
        <w:t> Implement a digital leave management system to streamline record-keeping and enhance data accessibility.</w:t>
      </w:r>
    </w:p>
    <w:p w14:paraId="1574F522" w14:textId="77777777" w:rsidR="001C5882" w:rsidRPr="001C5882" w:rsidRDefault="001C5882" w:rsidP="001C5882">
      <w:r w:rsidRPr="001C5882">
        <w:rPr>
          <w:b/>
          <w:bCs/>
        </w:rPr>
        <w:t>4. Leave Accrual and Carryover:</w:t>
      </w:r>
      <w:r w:rsidRPr="001C5882">
        <w:t> Define clear policies for leave accrual and carryover to avoid legal complications. Decide whether unused leave can be carried over to the next year or if it will be forfeited.</w:t>
      </w:r>
    </w:p>
    <w:p w14:paraId="42ECD525" w14:textId="77777777" w:rsidR="001C5882" w:rsidRPr="001C5882" w:rsidRDefault="001C5882" w:rsidP="001C5882">
      <w:r w:rsidRPr="001C5882">
        <w:rPr>
          <w:b/>
          <w:bCs/>
        </w:rPr>
        <w:t>Pro Tip:</w:t>
      </w:r>
      <w:r w:rsidRPr="001C5882">
        <w:t> Communicate your leave accrual and carryover policies clearly in the employee handbook to avoid misunderstandings.</w:t>
      </w:r>
    </w:p>
    <w:p w14:paraId="12B9C456" w14:textId="77777777" w:rsidR="001C5882" w:rsidRPr="001C5882" w:rsidRDefault="001C5882" w:rsidP="002E0F2E">
      <w:pPr>
        <w:pStyle w:val="Heading1"/>
      </w:pPr>
      <w:r w:rsidRPr="001C5882">
        <w:lastRenderedPageBreak/>
        <w:t>Industry Best Practices for Company Leave Policy</w:t>
      </w:r>
    </w:p>
    <w:p w14:paraId="7BADCD30" w14:textId="77777777" w:rsidR="001C5882" w:rsidRPr="001C5882" w:rsidRDefault="001C5882" w:rsidP="001C5882">
      <w:r w:rsidRPr="001C5882">
        <w:t>Adopting industry best practices ensures your company leave policy is efficient and effective. Here are some proven strategies:</w:t>
      </w:r>
    </w:p>
    <w:p w14:paraId="55A5A23F" w14:textId="77777777" w:rsidR="001C5882" w:rsidRPr="001C5882" w:rsidRDefault="001C5882" w:rsidP="001C5882">
      <w:r w:rsidRPr="001C5882">
        <w:rPr>
          <w:b/>
          <w:bCs/>
        </w:rPr>
        <w:t>1. Flexibility:</w:t>
      </w:r>
      <w:r w:rsidRPr="001C5882">
        <w:t> Offer flexible leave options to accommodate employees’ diverse needs, such as combination leave or unpaid leave for special circumstances.</w:t>
      </w:r>
    </w:p>
    <w:p w14:paraId="4E4E35CF" w14:textId="77777777" w:rsidR="001C5882" w:rsidRPr="001C5882" w:rsidRDefault="001C5882" w:rsidP="001C5882">
      <w:r w:rsidRPr="001C5882">
        <w:rPr>
          <w:b/>
          <w:bCs/>
        </w:rPr>
        <w:t>Pro Tip:</w:t>
      </w:r>
      <w:r w:rsidRPr="001C5882">
        <w:t> Implement a flexible work schedule or remote work options to complement your leave policy and further enhance employee satisfaction.</w:t>
      </w:r>
    </w:p>
    <w:p w14:paraId="297327C2" w14:textId="77777777" w:rsidR="001C5882" w:rsidRPr="001C5882" w:rsidRDefault="001C5882" w:rsidP="001C5882">
      <w:r w:rsidRPr="001C5882">
        <w:rPr>
          <w:b/>
          <w:bCs/>
        </w:rPr>
        <w:t>2. Clear Communication:</w:t>
      </w:r>
      <w:r w:rsidRPr="001C5882">
        <w:t> Establish clear communication channels for employees to understand and access their leave entitlements easily. Regularly update employees about any changes in leave policies.</w:t>
      </w:r>
    </w:p>
    <w:p w14:paraId="41C903FC" w14:textId="77777777" w:rsidR="001C5882" w:rsidRPr="001C5882" w:rsidRDefault="001C5882" w:rsidP="001C5882">
      <w:r w:rsidRPr="001C5882">
        <w:rPr>
          <w:b/>
          <w:bCs/>
        </w:rPr>
        <w:t>Pro Tip:</w:t>
      </w:r>
      <w:r w:rsidRPr="001C5882">
        <w:t> Use multiple communication platforms, such as emails, intranet, and team meetings, to ensure all employees are well-informed.</w:t>
      </w:r>
    </w:p>
    <w:p w14:paraId="57AAB176" w14:textId="77777777" w:rsidR="001C5882" w:rsidRPr="001C5882" w:rsidRDefault="001C5882" w:rsidP="001C5882">
      <w:r w:rsidRPr="001C5882">
        <w:rPr>
          <w:b/>
          <w:bCs/>
        </w:rPr>
        <w:t>3. Employee Feedback: </w:t>
      </w:r>
      <w:r w:rsidRPr="001C5882">
        <w:t> Solicit employee feedback on your leave policies to identify areas for improvement and make necessary adjustments.</w:t>
      </w:r>
    </w:p>
    <w:p w14:paraId="4A66F0AE" w14:textId="77777777" w:rsidR="001C5882" w:rsidRPr="001C5882" w:rsidRDefault="001C5882" w:rsidP="001C5882">
      <w:r w:rsidRPr="001C5882">
        <w:rPr>
          <w:b/>
          <w:bCs/>
        </w:rPr>
        <w:t>Pro Tip:</w:t>
      </w:r>
      <w:r w:rsidRPr="001C5882">
        <w:t> Conduct anonymous surveys to gather honest feedback from employees about their leave experiences and suggestions for policy enhancements.</w:t>
      </w:r>
    </w:p>
    <w:p w14:paraId="6A2C23DE" w14:textId="77777777" w:rsidR="001C5882" w:rsidRPr="001C5882" w:rsidRDefault="001C5882" w:rsidP="001C5882">
      <w:r w:rsidRPr="001C5882">
        <w:rPr>
          <w:b/>
          <w:bCs/>
        </w:rPr>
        <w:t>4. Promote Work-Life Balance:</w:t>
      </w:r>
      <w:r w:rsidRPr="001C5882">
        <w:t> Encourage employees to take advantage of their leave entitlements to maintain a healthy work-life balance and reduce burnout.</w:t>
      </w:r>
    </w:p>
    <w:p w14:paraId="3A68E1A0" w14:textId="77777777" w:rsidR="001C5882" w:rsidRPr="001C5882" w:rsidRDefault="001C5882" w:rsidP="001C5882">
      <w:r w:rsidRPr="001C5882">
        <w:rPr>
          <w:b/>
          <w:bCs/>
        </w:rPr>
        <w:t>Pro Tip:</w:t>
      </w:r>
      <w:r w:rsidRPr="001C5882">
        <w:t> Celebrate leave milestones and openly discuss the benefits of taking time off during team meetings to normalize the use of leave entitlements.</w:t>
      </w:r>
    </w:p>
    <w:p w14:paraId="64A49921" w14:textId="77777777" w:rsidR="001C5882" w:rsidRPr="001C5882" w:rsidRDefault="001C5882" w:rsidP="001C5882">
      <w:r w:rsidRPr="001C5882">
        <w:rPr>
          <w:b/>
          <w:bCs/>
        </w:rPr>
        <w:t>5. Regular Policy Review:</w:t>
      </w:r>
      <w:r w:rsidRPr="001C5882">
        <w:t> Regularly review and update your leave policies to reflect current industry standards and legal requirements. Adjust your policies based on employee needs and feedback.</w:t>
      </w:r>
    </w:p>
    <w:p w14:paraId="1993774F" w14:textId="77777777" w:rsidR="001C5882" w:rsidRPr="001C5882" w:rsidRDefault="001C5882" w:rsidP="001C5882">
      <w:r w:rsidRPr="001C5882">
        <w:rPr>
          <w:b/>
          <w:bCs/>
        </w:rPr>
        <w:t>Pro Tip:</w:t>
      </w:r>
      <w:r w:rsidRPr="001C5882">
        <w:t> Set a schedule for annual or bi-annual policy reviews and involve key stakeholders in the review process.</w:t>
      </w:r>
    </w:p>
    <w:p w14:paraId="4954CFE4" w14:textId="77777777" w:rsidR="001C5882" w:rsidRPr="001C5882" w:rsidRDefault="001C5882" w:rsidP="001C5882">
      <w:r w:rsidRPr="001C5882">
        <w:rPr>
          <w:b/>
          <w:bCs/>
        </w:rPr>
        <w:t>6. Clear Eligibility Criteria</w:t>
      </w:r>
      <w:r w:rsidRPr="001C5882">
        <w:t>: Define who qualifies for unpaid leave, considering factors like employment duration and performance.</w:t>
      </w:r>
    </w:p>
    <w:p w14:paraId="55B82E86" w14:textId="77777777" w:rsidR="001C5882" w:rsidRPr="001C5882" w:rsidRDefault="001C5882" w:rsidP="001C5882">
      <w:r w:rsidRPr="001C5882">
        <w:rPr>
          <w:b/>
          <w:bCs/>
        </w:rPr>
        <w:t>7. Structured Request Process</w:t>
      </w:r>
      <w:r w:rsidRPr="001C5882">
        <w:t>: Implement a standardized procedure for requesting unpaid leave, including advance notice requirements and necessary documentation.</w:t>
      </w:r>
    </w:p>
    <w:p w14:paraId="15DDBC93" w14:textId="77777777" w:rsidR="001C5882" w:rsidRPr="001C5882" w:rsidRDefault="001C5882" w:rsidP="001C5882">
      <w:r w:rsidRPr="001C5882">
        <w:rPr>
          <w:b/>
          <w:bCs/>
        </w:rPr>
        <w:t>8. Defined Leave Duration</w:t>
      </w:r>
      <w:r w:rsidRPr="001C5882">
        <w:t>: Set clear limits on the length of unpaid leave permissible to balance employee needs with business operations.</w:t>
      </w:r>
    </w:p>
    <w:p w14:paraId="76980A79" w14:textId="77777777" w:rsidR="001C5882" w:rsidRPr="001C5882" w:rsidRDefault="001C5882" w:rsidP="001C5882">
      <w:r w:rsidRPr="001C5882">
        <w:rPr>
          <w:b/>
          <w:bCs/>
        </w:rPr>
        <w:lastRenderedPageBreak/>
        <w:t>9. Reintegration Support</w:t>
      </w:r>
      <w:r w:rsidRPr="001C5882">
        <w:t>: Offer support for employees returning from unpaid leave to facilitate a smooth transition back to work.</w:t>
      </w:r>
    </w:p>
    <w:p w14:paraId="6813D301" w14:textId="77777777" w:rsidR="001C5882" w:rsidRPr="001C5882" w:rsidRDefault="001C5882" w:rsidP="002E0F2E">
      <w:pPr>
        <w:pStyle w:val="Heading1"/>
      </w:pPr>
      <w:r w:rsidRPr="001C5882">
        <w:t>Optimizing Your Company Leave Policy for Call Centers and BPOs</w:t>
      </w:r>
    </w:p>
    <w:p w14:paraId="5B92BC1B" w14:textId="77777777" w:rsidR="001C5882" w:rsidRPr="001C5882" w:rsidRDefault="001C5882" w:rsidP="001C5882">
      <w:r w:rsidRPr="001C5882">
        <w:t>Call centers and BPOs face unique challenges, such as high employee turnover and demanding work environments. Tailoring your company paid and unpaid leave policy to address these challenges can significantly improve employee retention and performance.</w:t>
      </w:r>
    </w:p>
    <w:p w14:paraId="2747437B" w14:textId="77777777" w:rsidR="001C5882" w:rsidRPr="001C5882" w:rsidRDefault="001C5882" w:rsidP="001C5882">
      <w:r w:rsidRPr="001C5882">
        <w:rPr>
          <w:b/>
          <w:bCs/>
        </w:rPr>
        <w:t>1. Monitor Employee Well-Being:</w:t>
      </w:r>
      <w:r w:rsidRPr="001C5882">
        <w:t> Regularly assess employee well-being and mental health to identify signs of burnout. Implement a proactive leave policy to address these issues promptly.</w:t>
      </w:r>
    </w:p>
    <w:p w14:paraId="73F4A032" w14:textId="77777777" w:rsidR="001C5882" w:rsidRPr="001C5882" w:rsidRDefault="001C5882" w:rsidP="001C5882">
      <w:r w:rsidRPr="001C5882">
        <w:rPr>
          <w:b/>
          <w:bCs/>
        </w:rPr>
        <w:t>Pro Tip:</w:t>
      </w:r>
      <w:r w:rsidRPr="001C5882">
        <w:t> Offer wellness programs and mental health support resources as part of your leave policy to enhance employee well-being.</w:t>
      </w:r>
    </w:p>
    <w:p w14:paraId="0AB28831" w14:textId="77777777" w:rsidR="001C5882" w:rsidRPr="001C5882" w:rsidRDefault="001C5882" w:rsidP="001C5882">
      <w:r w:rsidRPr="001C5882">
        <w:rPr>
          <w:b/>
          <w:bCs/>
        </w:rPr>
        <w:t>2. Balanced Workloads:</w:t>
      </w:r>
      <w:r w:rsidRPr="001C5882">
        <w:t> Ensure that workloads are evenly distributed to prevent employee burnout. Providing enough staffing during peak periods can help employees feel more comfortable taking leave.</w:t>
      </w:r>
    </w:p>
    <w:p w14:paraId="7E1F742C" w14:textId="77777777" w:rsidR="001C5882" w:rsidRPr="001C5882" w:rsidRDefault="001C5882" w:rsidP="001C5882">
      <w:r w:rsidRPr="001C5882">
        <w:rPr>
          <w:b/>
          <w:bCs/>
        </w:rPr>
        <w:t>Pro Tip:</w:t>
      </w:r>
      <w:r w:rsidRPr="001C5882">
        <w:t> Use </w:t>
      </w:r>
      <w:hyperlink r:id="rId11" w:history="1">
        <w:r w:rsidRPr="001C5882">
          <w:rPr>
            <w:rStyle w:val="Hyperlink"/>
          </w:rPr>
          <w:t>workforce management tools</w:t>
        </w:r>
      </w:hyperlink>
      <w:r w:rsidRPr="001C5882">
        <w:t> to predict peak periods and plan leave schedules accordingly to maintain productivity without overburdening staff.</w:t>
      </w:r>
    </w:p>
    <w:p w14:paraId="17B8BAEA" w14:textId="77777777" w:rsidR="001C5882" w:rsidRPr="001C5882" w:rsidRDefault="001C5882" w:rsidP="001C5882">
      <w:r w:rsidRPr="001C5882">
        <w:rPr>
          <w:b/>
          <w:bCs/>
        </w:rPr>
        <w:t>3. Recognize and Reward:</w:t>
      </w:r>
      <w:r w:rsidRPr="001C5882">
        <w:t> </w:t>
      </w:r>
      <w:hyperlink r:id="rId12" w:history="1">
        <w:r w:rsidRPr="001C5882">
          <w:rPr>
            <w:rStyle w:val="Hyperlink"/>
          </w:rPr>
          <w:t>Recognize employees</w:t>
        </w:r>
      </w:hyperlink>
      <w:r w:rsidRPr="001C5882">
        <w:t> who consistently manage their leave well and maintain high performance. Offering rewards can incentivize responsible leave usage.</w:t>
      </w:r>
    </w:p>
    <w:p w14:paraId="24E77176" w14:textId="77777777" w:rsidR="001C5882" w:rsidRPr="001C5882" w:rsidRDefault="001C5882" w:rsidP="001C5882">
      <w:r w:rsidRPr="001C5882">
        <w:rPr>
          <w:b/>
          <w:bCs/>
        </w:rPr>
        <w:t>Pro Tip:</w:t>
      </w:r>
      <w:r w:rsidRPr="001C5882">
        <w:t> Create an employee recognition program that acknowledges exemplary leave management and overall performance.</w:t>
      </w:r>
    </w:p>
    <w:p w14:paraId="5DF87629" w14:textId="77777777" w:rsidR="001C5882" w:rsidRPr="001C5882" w:rsidRDefault="001C5882" w:rsidP="001C5882">
      <w:r w:rsidRPr="001C5882">
        <w:rPr>
          <w:b/>
          <w:bCs/>
        </w:rPr>
        <w:t>4. Flexible Scheduling:</w:t>
      </w:r>
      <w:r w:rsidRPr="001C5882">
        <w:t> Implement flexible scheduling options to accommodate employees’ need for time off without disrupting operations. This can include staggered shifts or job-sharing arrangements.</w:t>
      </w:r>
    </w:p>
    <w:p w14:paraId="1FD9E8E0" w14:textId="77777777" w:rsidR="001C5882" w:rsidRPr="001C5882" w:rsidRDefault="001C5882" w:rsidP="001C5882">
      <w:r w:rsidRPr="001C5882">
        <w:rPr>
          <w:b/>
          <w:bCs/>
        </w:rPr>
        <w:t>Pro Tip:</w:t>
      </w:r>
      <w:r w:rsidRPr="001C5882">
        <w:t> Utilize </w:t>
      </w:r>
      <w:hyperlink r:id="rId13" w:history="1">
        <w:r w:rsidRPr="001C5882">
          <w:rPr>
            <w:rStyle w:val="Hyperlink"/>
          </w:rPr>
          <w:t>employee shift-planning software</w:t>
        </w:r>
      </w:hyperlink>
      <w:r w:rsidRPr="001C5882">
        <w:t> to create and manage flexible schedules effectively, ensuring operational continuity.</w:t>
      </w:r>
    </w:p>
    <w:p w14:paraId="05C79506" w14:textId="77777777" w:rsidR="001C5882" w:rsidRPr="001C5882" w:rsidRDefault="001C5882" w:rsidP="001C5882">
      <w:r w:rsidRPr="001C5882">
        <w:rPr>
          <w:b/>
          <w:bCs/>
        </w:rPr>
        <w:t>5. Training and Development:</w:t>
      </w:r>
      <w:r w:rsidRPr="001C5882">
        <w:t> Provide continuous training and development opportunities for employees to enhance their skills and performance. Offering paid leave for professional development can also improve job satisfaction.</w:t>
      </w:r>
    </w:p>
    <w:p w14:paraId="54ACAAC5" w14:textId="77777777" w:rsidR="001C5882" w:rsidRPr="001C5882" w:rsidRDefault="001C5882" w:rsidP="001C5882">
      <w:r w:rsidRPr="001C5882">
        <w:rPr>
          <w:b/>
          <w:bCs/>
        </w:rPr>
        <w:lastRenderedPageBreak/>
        <w:t>Pro Tip:</w:t>
      </w:r>
      <w:r w:rsidRPr="001C5882">
        <w:t> Partner with industry organizations to offer exclusive training programs and certifications that employees can attend during paid leave.</w:t>
      </w:r>
    </w:p>
    <w:p w14:paraId="7F202C1E" w14:textId="77777777" w:rsidR="001C5882" w:rsidRPr="001C5882" w:rsidRDefault="001C5882" w:rsidP="002E0F2E">
      <w:pPr>
        <w:pStyle w:val="Heading1"/>
      </w:pPr>
      <w:r w:rsidRPr="001C5882">
        <w:t>Conclusion: The Impact of a Strong Company Paid and Unpaid Leave Policy on BPOs</w:t>
      </w:r>
    </w:p>
    <w:p w14:paraId="104971F6" w14:textId="77777777" w:rsidR="001C5882" w:rsidRPr="001C5882" w:rsidRDefault="001C5882" w:rsidP="001C5882">
      <w:r w:rsidRPr="001C5882">
        <w:t>In conclusion, a well-crafted company paid leave policy is essential for maintaining a satisfied, motivated, and productive workforce in call centers and BPOs. By addressing various types of leaves, ensuring legal compliance, adopting industry best practices, and tailoring policies to meet the unique needs of your industry, you can create a supportive work environment that fosters employee well-being and organizational success.</w:t>
      </w:r>
    </w:p>
    <w:p w14:paraId="6CA5B5F8" w14:textId="77777777" w:rsidR="001C5882" w:rsidRPr="001C5882" w:rsidRDefault="001C5882" w:rsidP="001C5882">
      <w:r w:rsidRPr="001C5882">
        <w:t>As the BPO industry continues to evolve, companies that prioritize employee satisfaction and work-life balance through comprehensive leave policies will have a competitive advantage in attracting and retaining top talent. Remember that the key to a successful leave policy lies in its clarity, flexibility, and relevance to your employees’ needs. Regularly reviewing and updating your policies based on employee feedback and industry trends will ensure your leave policy remains effective and beneficial for both your organization and your employees. </w:t>
      </w:r>
    </w:p>
    <w:p w14:paraId="2C42CF80" w14:textId="77777777" w:rsidR="001C5882" w:rsidRPr="001C5882" w:rsidRDefault="001C5882" w:rsidP="001C5882">
      <w:r w:rsidRPr="001C5882">
        <w:t>Structured leave processes ensure consistent service delivery. Adherence to legal standards reduces the risk of penalties and enhances the company’s reputation.</w:t>
      </w:r>
    </w:p>
    <w:p w14:paraId="0843DABA" w14:textId="77777777" w:rsidR="001C5882" w:rsidRPr="001C5882" w:rsidRDefault="001C5882" w:rsidP="002E0F2E">
      <w:pPr>
        <w:pStyle w:val="Heading1"/>
      </w:pPr>
      <w:r w:rsidRPr="001C5882">
        <w:t>FAQ: Company Paid and Unpaid Leave Policy</w:t>
      </w:r>
    </w:p>
    <w:p w14:paraId="2E2AC3B3" w14:textId="77777777" w:rsidR="001C5882" w:rsidRPr="001C5882" w:rsidRDefault="001C5882" w:rsidP="001C5882">
      <w:r w:rsidRPr="002E0F2E">
        <w:rPr>
          <w:rStyle w:val="Heading2Char"/>
        </w:rPr>
        <w:t>Q1: What is a company paid leave policy?</w:t>
      </w:r>
      <w:r w:rsidRPr="001C5882">
        <w:br/>
        <w:t>A: A company paid leave policy outlines the types of leave employees are entitled to, such as vacation, sick leave, and parental leave, and the conditions under which they can take them.</w:t>
      </w:r>
    </w:p>
    <w:p w14:paraId="39A2715C" w14:textId="77777777" w:rsidR="001C5882" w:rsidRPr="001C5882" w:rsidRDefault="001C5882" w:rsidP="001C5882">
      <w:r w:rsidRPr="002E0F2E">
        <w:rPr>
          <w:rStyle w:val="Heading2Char"/>
        </w:rPr>
        <w:t>Q2: How many days of paid leave are standard?</w:t>
      </w:r>
      <w:r w:rsidRPr="001C5882">
        <w:br/>
        <w:t>A: The standard amount of paid leave varies by company and region, but typically ranges from 10 to 15 days for vacation leave, along with additional days for sick leave and other types of leave.&lt;/p&gt;</w:t>
      </w:r>
    </w:p>
    <w:p w14:paraId="27E3AD44" w14:textId="77777777" w:rsidR="001C5882" w:rsidRPr="001C5882" w:rsidRDefault="001C5882" w:rsidP="001C5882">
      <w:r w:rsidRPr="002E0F2E">
        <w:rPr>
          <w:rStyle w:val="Heading2Char"/>
        </w:rPr>
        <w:t>Q3: What is the difference between paid time off (PTO) and vacation leave?</w:t>
      </w:r>
      <w:r w:rsidRPr="001C5882">
        <w:br/>
        <w:t xml:space="preserve">A: Paid time off (PTO) is a comprehensive leave policy that combines vacation, sick, and </w:t>
      </w:r>
      <w:r w:rsidRPr="001C5882">
        <w:lastRenderedPageBreak/>
        <w:t>personal leave into a single bank of days, while vacation leave is specifically for personal relaxation time.</w:t>
      </w:r>
    </w:p>
    <w:p w14:paraId="647AD12F" w14:textId="77777777" w:rsidR="001C5882" w:rsidRPr="001C5882" w:rsidRDefault="001C5882" w:rsidP="001C5882">
      <w:r w:rsidRPr="002E0F2E">
        <w:rPr>
          <w:rStyle w:val="Heading2Char"/>
        </w:rPr>
        <w:t>Q4: How can companies prevent misuse of sick leave?</w:t>
      </w:r>
      <w:r w:rsidRPr="001C5882">
        <w:br/>
        <w:t>A: Companies can prevent misuse of sick leave by implementing clear reporting and verification policies and maintaining trust and respect for employees’ privacy.</w:t>
      </w:r>
    </w:p>
    <w:p w14:paraId="56B7DCDA" w14:textId="77777777" w:rsidR="001C5882" w:rsidRPr="001C5882" w:rsidRDefault="001C5882" w:rsidP="001C5882">
      <w:r w:rsidRPr="002E0F2E">
        <w:rPr>
          <w:rStyle w:val="Heading2Char"/>
        </w:rPr>
        <w:t>Q5: Are companies required to offer paid parental leave?</w:t>
      </w:r>
      <w:r w:rsidRPr="001C5882">
        <w:br/>
        <w:t>A: While there is no federal requirement for paid parental leave in the U.S., many companies offer it to support their employees. Requirements may vary by state and country.</w:t>
      </w:r>
    </w:p>
    <w:p w14:paraId="66A07CCC" w14:textId="77777777" w:rsidR="001C5882" w:rsidRPr="001C5882" w:rsidRDefault="001C5882" w:rsidP="001C5882">
      <w:r w:rsidRPr="002E0F2E">
        <w:rPr>
          <w:rStyle w:val="Heading2Char"/>
        </w:rPr>
        <w:t>Q6: Can unused leave be carried over to the next year?</w:t>
      </w:r>
      <w:r w:rsidRPr="001C5882">
        <w:br/>
        <w:t>A: This depends on the company’s policy. Some companies allow leave to be carried over, while others have a use-it-or-lose-it policy.</w:t>
      </w:r>
    </w:p>
    <w:p w14:paraId="35E083A3" w14:textId="77777777" w:rsidR="001C5882" w:rsidRPr="001C5882" w:rsidRDefault="001C5882" w:rsidP="001C5882">
      <w:r w:rsidRPr="002E0F2E">
        <w:rPr>
          <w:rStyle w:val="Heading2Char"/>
        </w:rPr>
        <w:t>Q7: How do companies ensure compliance with labor laws regarding leave?</w:t>
      </w:r>
      <w:r w:rsidRPr="001C5882">
        <w:br/>
        <w:t>A: Companies can ensure compliance by staying updated on federal and state labor laws, consulting legal professionals, and conducting regular reviews of leave policies.</w:t>
      </w:r>
    </w:p>
    <w:p w14:paraId="0126E2C7" w14:textId="77777777" w:rsidR="001C5882" w:rsidRPr="001C5882" w:rsidRDefault="001C5882" w:rsidP="001C5882">
      <w:r w:rsidRPr="002E0F2E">
        <w:rPr>
          <w:rStyle w:val="Heading2Char"/>
        </w:rPr>
        <w:t>Q8: What are some best practices for implementing a leave policy?</w:t>
      </w:r>
      <w:r w:rsidRPr="001C5882">
        <w:br/>
        <w:t>A: Best practices include offering flexibility, clear communication, seeking employee feedback, promoting work-life balance, and conducting regular policy reviews.</w:t>
      </w:r>
    </w:p>
    <w:p w14:paraId="4BD6A89C" w14:textId="77777777" w:rsidR="001C5882" w:rsidRPr="001C5882" w:rsidRDefault="001C5882" w:rsidP="001C5882">
      <w:r w:rsidRPr="002E0F2E">
        <w:rPr>
          <w:rStyle w:val="Heading2Char"/>
        </w:rPr>
        <w:t>Q9: How does a company paid leave policy benefit the organization?</w:t>
      </w:r>
      <w:r w:rsidRPr="001C5882">
        <w:br/>
        <w:t>A: A strong leave policy enhances employee satisfaction, reduces burnout, improves retention, lowers absenteeism, and boosts overall productivity.</w:t>
      </w:r>
    </w:p>
    <w:p w14:paraId="050F4AFC" w14:textId="77777777" w:rsidR="001C5882" w:rsidRPr="001C5882" w:rsidRDefault="001C5882" w:rsidP="001C5882">
      <w:r w:rsidRPr="002E0F2E">
        <w:rPr>
          <w:rStyle w:val="Heading2Char"/>
        </w:rPr>
        <w:t>Q10: How should companies communicate their leave policies to employees?</w:t>
      </w:r>
      <w:r w:rsidRPr="001C5882">
        <w:br/>
        <w:t>A: Companies should use multiple communication platforms, such as emails, intranet, team meetings, and employee handbooks, to ensure employees are well-informed about leave policies.</w:t>
      </w:r>
    </w:p>
    <w:p w14:paraId="36BC4A1D" w14:textId="74B712D8" w:rsidR="001C5882" w:rsidRPr="002E0F2E" w:rsidRDefault="000F7B7D" w:rsidP="000F7B7D">
      <w:pPr>
        <w:rPr>
          <w:rStyle w:val="Heading2Char"/>
        </w:rPr>
      </w:pPr>
      <w:r>
        <w:rPr>
          <w:rStyle w:val="Heading2Char"/>
        </w:rPr>
        <w:t>Q11:</w:t>
      </w:r>
      <w:r w:rsidRPr="002E0F2E">
        <w:rPr>
          <w:rStyle w:val="Heading2Char"/>
        </w:rPr>
        <w:t xml:space="preserve"> What</w:t>
      </w:r>
      <w:r w:rsidR="001C5882" w:rsidRPr="002E0F2E">
        <w:rPr>
          <w:rStyle w:val="Heading2Char"/>
        </w:rPr>
        <w:t xml:space="preserve"> is a company paid leave policy?</w:t>
      </w:r>
    </w:p>
    <w:p w14:paraId="70740696" w14:textId="77777777" w:rsidR="001C5882" w:rsidRPr="001C5882" w:rsidRDefault="001C5882" w:rsidP="001C5882">
      <w:r w:rsidRPr="001C5882">
        <w:lastRenderedPageBreak/>
        <w:t>A company paid leave policy outlines the types of leave employees are entitled to, such as vacation, sick leave, and parental leave, and the conditions under which they can take them.</w:t>
      </w:r>
    </w:p>
    <w:p w14:paraId="2E2D9058" w14:textId="742D64A1" w:rsidR="001C5882" w:rsidRPr="002E0F2E" w:rsidRDefault="000F7B7D" w:rsidP="000F7B7D">
      <w:pPr>
        <w:rPr>
          <w:rStyle w:val="Heading2Char"/>
        </w:rPr>
      </w:pPr>
      <w:r>
        <w:rPr>
          <w:rStyle w:val="Heading2Char"/>
        </w:rPr>
        <w:t xml:space="preserve">Q12: </w:t>
      </w:r>
      <w:r w:rsidR="001C5882" w:rsidRPr="002E0F2E">
        <w:rPr>
          <w:rStyle w:val="Heading2Char"/>
        </w:rPr>
        <w:t>How many days of paid leave are standard?</w:t>
      </w:r>
    </w:p>
    <w:p w14:paraId="25075085" w14:textId="77777777" w:rsidR="001C5882" w:rsidRPr="001C5882" w:rsidRDefault="001C5882" w:rsidP="001C5882">
      <w:r w:rsidRPr="001C5882">
        <w:t>The standard amount of paid leave varies by company and region, but typically ranges from 10 to 15 days for vacation leave, along with additional days for sick leave and other types of leave.</w:t>
      </w:r>
    </w:p>
    <w:p w14:paraId="24A8BBE9" w14:textId="656DEAB7" w:rsidR="001C5882" w:rsidRPr="002E0F2E" w:rsidRDefault="000F7B7D" w:rsidP="000F7B7D">
      <w:pPr>
        <w:rPr>
          <w:rStyle w:val="Heading2Char"/>
        </w:rPr>
      </w:pPr>
      <w:r>
        <w:rPr>
          <w:rStyle w:val="Heading2Char"/>
        </w:rPr>
        <w:t xml:space="preserve">Q13: </w:t>
      </w:r>
      <w:r w:rsidR="001C5882" w:rsidRPr="002E0F2E">
        <w:rPr>
          <w:rStyle w:val="Heading2Char"/>
        </w:rPr>
        <w:t>What is the difference between paid time off (PTO) and vacation leave?</w:t>
      </w:r>
    </w:p>
    <w:p w14:paraId="783D98F5" w14:textId="77777777" w:rsidR="001C5882" w:rsidRPr="001C5882" w:rsidRDefault="001C5882" w:rsidP="001C5882">
      <w:r w:rsidRPr="001C5882">
        <w:t>Paid time off (PTO) is a comprehensive leave policy that combines vacation, sick, and personal leave into a single bank of days, while vacation leave is specifically for personal relaxation time.</w:t>
      </w:r>
    </w:p>
    <w:p w14:paraId="6E21DB7F" w14:textId="492FD780" w:rsidR="001C5882" w:rsidRPr="002E0F2E" w:rsidRDefault="000F7B7D" w:rsidP="000F7B7D">
      <w:pPr>
        <w:rPr>
          <w:rStyle w:val="Heading2Char"/>
        </w:rPr>
      </w:pPr>
      <w:r>
        <w:rPr>
          <w:rStyle w:val="Heading2Char"/>
        </w:rPr>
        <w:t xml:space="preserve">Q14: </w:t>
      </w:r>
      <w:r w:rsidR="001C5882" w:rsidRPr="002E0F2E">
        <w:rPr>
          <w:rStyle w:val="Heading2Char"/>
        </w:rPr>
        <w:t>How can companies prevent misuse of sick leave?</w:t>
      </w:r>
    </w:p>
    <w:p w14:paraId="23EE97F1" w14:textId="77777777" w:rsidR="001C5882" w:rsidRPr="001C5882" w:rsidRDefault="001C5882" w:rsidP="001C5882">
      <w:r w:rsidRPr="001C5882">
        <w:t>Companies can prevent misuse of sick leave by implementing clear reporting and verification policies and maintaining trust and respect for employees' privacy.</w:t>
      </w:r>
    </w:p>
    <w:p w14:paraId="1347B552" w14:textId="429951DD" w:rsidR="001C5882" w:rsidRPr="002E0F2E" w:rsidRDefault="000F7B7D" w:rsidP="000F7B7D">
      <w:pPr>
        <w:rPr>
          <w:rStyle w:val="Heading2Char"/>
        </w:rPr>
      </w:pPr>
      <w:r>
        <w:rPr>
          <w:rStyle w:val="Heading2Char"/>
        </w:rPr>
        <w:t xml:space="preserve">Q15: </w:t>
      </w:r>
      <w:r w:rsidR="001C5882" w:rsidRPr="002E0F2E">
        <w:rPr>
          <w:rStyle w:val="Heading2Char"/>
        </w:rPr>
        <w:t>Are companies required to offer paid parental leave?</w:t>
      </w:r>
    </w:p>
    <w:p w14:paraId="4103CA2E" w14:textId="77777777" w:rsidR="001C5882" w:rsidRPr="001C5882" w:rsidRDefault="001C5882" w:rsidP="001C5882">
      <w:r w:rsidRPr="001C5882">
        <w:t>While there is no federal requirement for paid parental leave in the U.S., many companies offer it to support their employees. Requirements may vary by state and country.</w:t>
      </w:r>
    </w:p>
    <w:p w14:paraId="497013D0" w14:textId="2C3F1410" w:rsidR="001C5882" w:rsidRPr="002E0F2E" w:rsidRDefault="000F7B7D" w:rsidP="000F7B7D">
      <w:pPr>
        <w:rPr>
          <w:rStyle w:val="Heading2Char"/>
        </w:rPr>
      </w:pPr>
      <w:r>
        <w:rPr>
          <w:rStyle w:val="Heading2Char"/>
        </w:rPr>
        <w:t xml:space="preserve">Q16: </w:t>
      </w:r>
      <w:r w:rsidR="001C5882" w:rsidRPr="002E0F2E">
        <w:rPr>
          <w:rStyle w:val="Heading2Char"/>
        </w:rPr>
        <w:t>Can unused leave be carried over to the next year?</w:t>
      </w:r>
    </w:p>
    <w:p w14:paraId="6BB4E8E1" w14:textId="77777777" w:rsidR="001C5882" w:rsidRPr="001C5882" w:rsidRDefault="001C5882" w:rsidP="001C5882">
      <w:r w:rsidRPr="001C5882">
        <w:t>This depends on the company’s policy. Some companies allow leave to be carried over, while others have a use-it-or-lose-it policy.</w:t>
      </w:r>
    </w:p>
    <w:p w14:paraId="1656E32C" w14:textId="79A2C5CD" w:rsidR="001C5882" w:rsidRPr="002E0F2E" w:rsidRDefault="000F7B7D" w:rsidP="000F7B7D">
      <w:pPr>
        <w:rPr>
          <w:rStyle w:val="Heading2Char"/>
        </w:rPr>
      </w:pPr>
      <w:r>
        <w:rPr>
          <w:rStyle w:val="Heading2Char"/>
        </w:rPr>
        <w:t xml:space="preserve">Q17: </w:t>
      </w:r>
      <w:r w:rsidR="001C5882" w:rsidRPr="002E0F2E">
        <w:rPr>
          <w:rStyle w:val="Heading2Char"/>
        </w:rPr>
        <w:t>How do companies ensure compliance with labor laws regarding leave?</w:t>
      </w:r>
    </w:p>
    <w:p w14:paraId="1E55C3F6" w14:textId="77777777" w:rsidR="001C5882" w:rsidRPr="001C5882" w:rsidRDefault="001C5882" w:rsidP="001C5882">
      <w:r w:rsidRPr="001C5882">
        <w:t>Companies can ensure compliance by staying updated on federal and state labor laws, consulting legal professionals, and conducting regular reviews of leave policies.</w:t>
      </w:r>
    </w:p>
    <w:p w14:paraId="5B4B77F3" w14:textId="61817994" w:rsidR="001C5882" w:rsidRPr="002E0F2E" w:rsidRDefault="000F7B7D" w:rsidP="000F7B7D">
      <w:pPr>
        <w:rPr>
          <w:rStyle w:val="Heading2Char"/>
        </w:rPr>
      </w:pPr>
      <w:r>
        <w:rPr>
          <w:rStyle w:val="Heading2Char"/>
        </w:rPr>
        <w:t xml:space="preserve">Q18: </w:t>
      </w:r>
      <w:r w:rsidR="001C5882" w:rsidRPr="002E0F2E">
        <w:rPr>
          <w:rStyle w:val="Heading2Char"/>
        </w:rPr>
        <w:t>What are some best practices for implementing a leave policy?</w:t>
      </w:r>
    </w:p>
    <w:p w14:paraId="79459F55" w14:textId="77777777" w:rsidR="001C5882" w:rsidRPr="001C5882" w:rsidRDefault="001C5882" w:rsidP="001C5882">
      <w:r w:rsidRPr="001C5882">
        <w:t>Best practices include offering flexibility, clear communication, seeking employee feedback, promoting work-life balance, and conducting regular policy reviews.</w:t>
      </w:r>
    </w:p>
    <w:p w14:paraId="7EFE7BF5" w14:textId="39A8387E" w:rsidR="001C5882" w:rsidRPr="002E0F2E" w:rsidRDefault="000F7B7D" w:rsidP="000F7B7D">
      <w:pPr>
        <w:rPr>
          <w:rStyle w:val="Heading2Char"/>
        </w:rPr>
      </w:pPr>
      <w:r>
        <w:rPr>
          <w:rStyle w:val="Heading2Char"/>
        </w:rPr>
        <w:lastRenderedPageBreak/>
        <w:t xml:space="preserve">Q19: </w:t>
      </w:r>
      <w:r w:rsidR="001C5882" w:rsidRPr="002E0F2E">
        <w:rPr>
          <w:rStyle w:val="Heading2Char"/>
        </w:rPr>
        <w:t>How does a company paid leave policy benefit the organization?</w:t>
      </w:r>
    </w:p>
    <w:p w14:paraId="03E65E6B" w14:textId="77777777" w:rsidR="001C5882" w:rsidRPr="001C5882" w:rsidRDefault="001C5882" w:rsidP="001C5882">
      <w:r w:rsidRPr="001C5882">
        <w:t>A strong leave policy enhances employee satisfaction, reduces burnout, improves retention, lowers absenteeism, and boosts overall productivity.</w:t>
      </w:r>
    </w:p>
    <w:p w14:paraId="37C0DE74" w14:textId="0641634A" w:rsidR="001C5882" w:rsidRPr="002E0F2E" w:rsidRDefault="000F7B7D" w:rsidP="000F7B7D">
      <w:pPr>
        <w:rPr>
          <w:rStyle w:val="Heading2Char"/>
        </w:rPr>
      </w:pPr>
      <w:r>
        <w:rPr>
          <w:rStyle w:val="Heading2Char"/>
        </w:rPr>
        <w:t xml:space="preserve">Q20: </w:t>
      </w:r>
      <w:r w:rsidR="001C5882" w:rsidRPr="002E0F2E">
        <w:rPr>
          <w:rStyle w:val="Heading2Char"/>
        </w:rPr>
        <w:t>How should companies communicate their leave policies to employees?</w:t>
      </w:r>
    </w:p>
    <w:p w14:paraId="7D22C8BA" w14:textId="77777777" w:rsidR="001C5882" w:rsidRPr="001C5882" w:rsidRDefault="001C5882" w:rsidP="001C5882">
      <w:r w:rsidRPr="001C5882">
        <w:t>Companies should use multiple communication platforms, such as emails, intranet, team meetings, and employee handbooks, to ensure employees are well-informed about leave policies.</w:t>
      </w:r>
    </w:p>
    <w:p w14:paraId="3A7B7770" w14:textId="0C4C33C9" w:rsidR="001C5882" w:rsidRPr="002E0F2E" w:rsidRDefault="000F7B7D" w:rsidP="000F7B7D">
      <w:pPr>
        <w:rPr>
          <w:rStyle w:val="Heading2Char"/>
        </w:rPr>
      </w:pPr>
      <w:r>
        <w:rPr>
          <w:rStyle w:val="Heading2Char"/>
        </w:rPr>
        <w:t xml:space="preserve">Q21: </w:t>
      </w:r>
      <w:r w:rsidR="001C5882" w:rsidRPr="002E0F2E">
        <w:rPr>
          <w:rStyle w:val="Heading2Char"/>
        </w:rPr>
        <w:t>What is unpaid leave?</w:t>
      </w:r>
    </w:p>
    <w:p w14:paraId="2DA1E4DF" w14:textId="77777777" w:rsidR="001C5882" w:rsidRPr="001C5882" w:rsidRDefault="001C5882" w:rsidP="001C5882">
      <w:r w:rsidRPr="001C5882">
        <w:t>Unpaid leave is time off from work without pay, granted for various personal or professional reasons.</w:t>
      </w:r>
    </w:p>
    <w:p w14:paraId="36D6090B" w14:textId="08AE795F" w:rsidR="001C5882" w:rsidRPr="002E0F2E" w:rsidRDefault="000F7B7D" w:rsidP="000F7B7D">
      <w:pPr>
        <w:rPr>
          <w:rStyle w:val="Heading2Char"/>
        </w:rPr>
      </w:pPr>
      <w:r>
        <w:rPr>
          <w:rStyle w:val="Heading2Char"/>
        </w:rPr>
        <w:t xml:space="preserve">Q22: </w:t>
      </w:r>
      <w:r w:rsidR="001C5882" w:rsidRPr="002E0F2E">
        <w:rPr>
          <w:rStyle w:val="Heading2Char"/>
        </w:rPr>
        <w:t>How can I apply for unpaid leave?</w:t>
      </w:r>
    </w:p>
    <w:p w14:paraId="4C25B028" w14:textId="77777777" w:rsidR="001C5882" w:rsidRPr="001C5882" w:rsidRDefault="001C5882" w:rsidP="001C5882">
      <w:r w:rsidRPr="001C5882">
        <w:t>Submit a formal request to your supervisor or HR department, following company procedures outlined in the leave policy.</w:t>
      </w:r>
    </w:p>
    <w:p w14:paraId="5CE3BB1B" w14:textId="04BEB77F" w:rsidR="001C5882" w:rsidRPr="002E0F2E" w:rsidRDefault="000F7B7D" w:rsidP="000F7B7D">
      <w:pPr>
        <w:rPr>
          <w:rStyle w:val="Heading2Char"/>
        </w:rPr>
      </w:pPr>
      <w:r>
        <w:rPr>
          <w:rStyle w:val="Heading2Char"/>
        </w:rPr>
        <w:t xml:space="preserve">Q23: </w:t>
      </w:r>
      <w:r w:rsidR="001C5882" w:rsidRPr="002E0F2E">
        <w:rPr>
          <w:rStyle w:val="Heading2Char"/>
        </w:rPr>
        <w:t>Am I eligible for unpaid leave?</w:t>
      </w:r>
    </w:p>
    <w:p w14:paraId="278DED13" w14:textId="77777777" w:rsidR="001C5882" w:rsidRPr="001C5882" w:rsidRDefault="001C5882" w:rsidP="001C5882">
      <w:r w:rsidRPr="001C5882">
        <w:t>Eligibility depends on company policy, which may consider factors like employment duration and reason for leave.</w:t>
      </w:r>
    </w:p>
    <w:p w14:paraId="0ACCCBD2" w14:textId="2703C619" w:rsidR="001C5882" w:rsidRPr="002E0F2E" w:rsidRDefault="000F7B7D" w:rsidP="000F7B7D">
      <w:pPr>
        <w:rPr>
          <w:rStyle w:val="Heading2Char"/>
        </w:rPr>
      </w:pPr>
      <w:r>
        <w:rPr>
          <w:rStyle w:val="Heading2Char"/>
        </w:rPr>
        <w:t xml:space="preserve">Q24: </w:t>
      </w:r>
      <w:r w:rsidR="001C5882" w:rsidRPr="002E0F2E">
        <w:rPr>
          <w:rStyle w:val="Heading2Char"/>
        </w:rPr>
        <w:t>Will my job be secure during unpaid leave?</w:t>
      </w:r>
    </w:p>
    <w:p w14:paraId="6DB3E990" w14:textId="77777777" w:rsidR="001C5882" w:rsidRPr="001C5882" w:rsidRDefault="001C5882" w:rsidP="001C5882">
      <w:r w:rsidRPr="001C5882">
        <w:t>Job protection during unpaid leave varies; consult your company's policy for specific details.</w:t>
      </w:r>
    </w:p>
    <w:p w14:paraId="2A1434F2" w14:textId="6F57D251" w:rsidR="001C5882" w:rsidRPr="002E0F2E" w:rsidRDefault="000F7B7D" w:rsidP="000F7B7D">
      <w:pPr>
        <w:rPr>
          <w:rStyle w:val="Heading2Char"/>
        </w:rPr>
      </w:pPr>
      <w:r>
        <w:rPr>
          <w:rStyle w:val="Heading2Char"/>
        </w:rPr>
        <w:t xml:space="preserve">Q25: </w:t>
      </w:r>
      <w:r w:rsidR="001C5882" w:rsidRPr="002E0F2E">
        <w:rPr>
          <w:rStyle w:val="Heading2Char"/>
        </w:rPr>
        <w:t>How long can unpaid leave last?</w:t>
      </w:r>
    </w:p>
    <w:p w14:paraId="643FF6A9" w14:textId="77777777" w:rsidR="001C5882" w:rsidRPr="001C5882" w:rsidRDefault="001C5882" w:rsidP="001C5882">
      <w:r w:rsidRPr="001C5882">
        <w:t>The duration of unpaid leave is typically defined in the company's policy, varying based on the reason for leave.</w:t>
      </w:r>
    </w:p>
    <w:p w14:paraId="04E6ADEE" w14:textId="2543AD04" w:rsidR="001C5882" w:rsidRPr="002E0F2E" w:rsidRDefault="000F7B7D" w:rsidP="000F7B7D">
      <w:pPr>
        <w:rPr>
          <w:rStyle w:val="Heading2Char"/>
        </w:rPr>
      </w:pPr>
      <w:r>
        <w:rPr>
          <w:rStyle w:val="Heading2Char"/>
        </w:rPr>
        <w:t xml:space="preserve">Q26: </w:t>
      </w:r>
      <w:r w:rsidR="001C5882" w:rsidRPr="002E0F2E">
        <w:rPr>
          <w:rStyle w:val="Heading2Char"/>
        </w:rPr>
        <w:t>Do I need to use paid leave before unpaid leave?</w:t>
      </w:r>
    </w:p>
    <w:p w14:paraId="20AB3298" w14:textId="77777777" w:rsidR="001C5882" w:rsidRPr="001C5882" w:rsidRDefault="001C5882" w:rsidP="001C5882">
      <w:r w:rsidRPr="001C5882">
        <w:t>Some companies require employees to exhaust paid leave options before granting unpaid leave.</w:t>
      </w:r>
    </w:p>
    <w:p w14:paraId="62C0AE5C" w14:textId="0FC5E4D8" w:rsidR="001C5882" w:rsidRPr="002E0F2E" w:rsidRDefault="000F7B7D" w:rsidP="000F7B7D">
      <w:pPr>
        <w:rPr>
          <w:rStyle w:val="Heading2Char"/>
        </w:rPr>
      </w:pPr>
      <w:r>
        <w:rPr>
          <w:rStyle w:val="Heading2Char"/>
        </w:rPr>
        <w:t xml:space="preserve">Q27: </w:t>
      </w:r>
      <w:r w:rsidR="001C5882" w:rsidRPr="002E0F2E">
        <w:rPr>
          <w:rStyle w:val="Heading2Char"/>
        </w:rPr>
        <w:t>Will my benefits continue during unpaid leave?</w:t>
      </w:r>
    </w:p>
    <w:p w14:paraId="14EDE1A8" w14:textId="77777777" w:rsidR="001C5882" w:rsidRPr="001C5882" w:rsidRDefault="001C5882" w:rsidP="001C5882">
      <w:r w:rsidRPr="001C5882">
        <w:lastRenderedPageBreak/>
        <w:t>Benefit continuation during unpaid leave depends on company policy; review your benefits plan for specifics.</w:t>
      </w:r>
    </w:p>
    <w:p w14:paraId="04F6A288" w14:textId="7314B51B" w:rsidR="001C5882" w:rsidRPr="002E0F2E" w:rsidRDefault="000F7B7D" w:rsidP="000F7B7D">
      <w:pPr>
        <w:rPr>
          <w:rStyle w:val="Heading2Char"/>
        </w:rPr>
      </w:pPr>
      <w:r>
        <w:rPr>
          <w:rStyle w:val="Heading2Char"/>
        </w:rPr>
        <w:t xml:space="preserve">Q28: </w:t>
      </w:r>
      <w:r w:rsidR="001C5882" w:rsidRPr="002E0F2E">
        <w:rPr>
          <w:rStyle w:val="Heading2Char"/>
        </w:rPr>
        <w:t>Can unpaid leave be denied?</w:t>
      </w:r>
    </w:p>
    <w:p w14:paraId="04C5ED3D" w14:textId="77777777" w:rsidR="001C5882" w:rsidRPr="001C5882" w:rsidRDefault="001C5882" w:rsidP="001C5882">
      <w:r w:rsidRPr="001C5882">
        <w:t>Yes, management may deny unpaid leave requests based on business needs or policy guidelines.</w:t>
      </w:r>
    </w:p>
    <w:p w14:paraId="382AE89F" w14:textId="34BD51C6" w:rsidR="001C5882" w:rsidRPr="002E0F2E" w:rsidRDefault="000F7B7D" w:rsidP="000F7B7D">
      <w:pPr>
        <w:rPr>
          <w:rStyle w:val="Heading2Char"/>
        </w:rPr>
      </w:pPr>
      <w:r>
        <w:rPr>
          <w:rStyle w:val="Heading2Char"/>
        </w:rPr>
        <w:t xml:space="preserve">Q29: </w:t>
      </w:r>
      <w:r w:rsidR="001C5882" w:rsidRPr="002E0F2E">
        <w:rPr>
          <w:rStyle w:val="Heading2Char"/>
        </w:rPr>
        <w:t>How does unpaid leave affect seniority and promotions?</w:t>
      </w:r>
    </w:p>
    <w:p w14:paraId="612ADCB9" w14:textId="77777777" w:rsidR="001C5882" w:rsidRPr="001C5882" w:rsidRDefault="001C5882" w:rsidP="001C5882">
      <w:r w:rsidRPr="001C5882">
        <w:t>The impact varies by company; consult your HR department for information on how unpaid leave affects seniority and career progression.</w:t>
      </w:r>
    </w:p>
    <w:p w14:paraId="7E2DF07F" w14:textId="77777777" w:rsidR="001C5882" w:rsidRDefault="001C5882"/>
    <w:sectPr w:rsidR="001C5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456"/>
    <w:multiLevelType w:val="multilevel"/>
    <w:tmpl w:val="C8D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86336"/>
    <w:multiLevelType w:val="multilevel"/>
    <w:tmpl w:val="AD7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37831"/>
    <w:multiLevelType w:val="multilevel"/>
    <w:tmpl w:val="702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854CD"/>
    <w:multiLevelType w:val="multilevel"/>
    <w:tmpl w:val="EE3E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60DD0"/>
    <w:multiLevelType w:val="multilevel"/>
    <w:tmpl w:val="453C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F3FB5"/>
    <w:multiLevelType w:val="multilevel"/>
    <w:tmpl w:val="696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41CE8"/>
    <w:multiLevelType w:val="multilevel"/>
    <w:tmpl w:val="4E12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406E0"/>
    <w:multiLevelType w:val="multilevel"/>
    <w:tmpl w:val="CB7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8198B"/>
    <w:multiLevelType w:val="multilevel"/>
    <w:tmpl w:val="3AC4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13365"/>
    <w:multiLevelType w:val="multilevel"/>
    <w:tmpl w:val="B06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C2695"/>
    <w:multiLevelType w:val="multilevel"/>
    <w:tmpl w:val="CC8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31FC8"/>
    <w:multiLevelType w:val="multilevel"/>
    <w:tmpl w:val="CE6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66840">
    <w:abstractNumId w:val="11"/>
  </w:num>
  <w:num w:numId="2" w16cid:durableId="600604440">
    <w:abstractNumId w:val="1"/>
  </w:num>
  <w:num w:numId="3" w16cid:durableId="975380586">
    <w:abstractNumId w:val="0"/>
  </w:num>
  <w:num w:numId="4" w16cid:durableId="557012286">
    <w:abstractNumId w:val="4"/>
  </w:num>
  <w:num w:numId="5" w16cid:durableId="1878159458">
    <w:abstractNumId w:val="10"/>
  </w:num>
  <w:num w:numId="6" w16cid:durableId="1329821682">
    <w:abstractNumId w:val="3"/>
  </w:num>
  <w:num w:numId="7" w16cid:durableId="2008557818">
    <w:abstractNumId w:val="8"/>
  </w:num>
  <w:num w:numId="8" w16cid:durableId="400908196">
    <w:abstractNumId w:val="5"/>
  </w:num>
  <w:num w:numId="9" w16cid:durableId="894971271">
    <w:abstractNumId w:val="9"/>
  </w:num>
  <w:num w:numId="10" w16cid:durableId="1710303846">
    <w:abstractNumId w:val="7"/>
  </w:num>
  <w:num w:numId="11" w16cid:durableId="521087461">
    <w:abstractNumId w:val="6"/>
  </w:num>
  <w:num w:numId="12" w16cid:durableId="979264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CF"/>
    <w:rsid w:val="000F7B7D"/>
    <w:rsid w:val="00176918"/>
    <w:rsid w:val="001C5882"/>
    <w:rsid w:val="002B08F3"/>
    <w:rsid w:val="002E0F2E"/>
    <w:rsid w:val="00452F29"/>
    <w:rsid w:val="004C37CF"/>
    <w:rsid w:val="00744119"/>
    <w:rsid w:val="007A6B64"/>
    <w:rsid w:val="00A7430D"/>
    <w:rsid w:val="00B03D1A"/>
    <w:rsid w:val="00BE2429"/>
    <w:rsid w:val="00C45851"/>
    <w:rsid w:val="00F40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4D98"/>
  <w15:chartTrackingRefBased/>
  <w15:docId w15:val="{6306D006-1306-46E2-9795-36FFA708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7CF"/>
    <w:rPr>
      <w:rFonts w:eastAsiaTheme="majorEastAsia" w:cstheme="majorBidi"/>
      <w:color w:val="272727" w:themeColor="text1" w:themeTint="D8"/>
    </w:rPr>
  </w:style>
  <w:style w:type="paragraph" w:styleId="Title">
    <w:name w:val="Title"/>
    <w:basedOn w:val="Normal"/>
    <w:next w:val="Normal"/>
    <w:link w:val="TitleChar"/>
    <w:uiPriority w:val="10"/>
    <w:qFormat/>
    <w:rsid w:val="004C3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7CF"/>
    <w:pPr>
      <w:spacing w:before="160"/>
      <w:jc w:val="center"/>
    </w:pPr>
    <w:rPr>
      <w:i/>
      <w:iCs/>
      <w:color w:val="404040" w:themeColor="text1" w:themeTint="BF"/>
    </w:rPr>
  </w:style>
  <w:style w:type="character" w:customStyle="1" w:styleId="QuoteChar">
    <w:name w:val="Quote Char"/>
    <w:basedOn w:val="DefaultParagraphFont"/>
    <w:link w:val="Quote"/>
    <w:uiPriority w:val="29"/>
    <w:rsid w:val="004C37CF"/>
    <w:rPr>
      <w:i/>
      <w:iCs/>
      <w:color w:val="404040" w:themeColor="text1" w:themeTint="BF"/>
    </w:rPr>
  </w:style>
  <w:style w:type="paragraph" w:styleId="ListParagraph">
    <w:name w:val="List Paragraph"/>
    <w:basedOn w:val="Normal"/>
    <w:uiPriority w:val="34"/>
    <w:qFormat/>
    <w:rsid w:val="004C37CF"/>
    <w:pPr>
      <w:ind w:left="720"/>
      <w:contextualSpacing/>
    </w:pPr>
  </w:style>
  <w:style w:type="character" w:styleId="IntenseEmphasis">
    <w:name w:val="Intense Emphasis"/>
    <w:basedOn w:val="DefaultParagraphFont"/>
    <w:uiPriority w:val="21"/>
    <w:qFormat/>
    <w:rsid w:val="004C37CF"/>
    <w:rPr>
      <w:i/>
      <w:iCs/>
      <w:color w:val="0F4761" w:themeColor="accent1" w:themeShade="BF"/>
    </w:rPr>
  </w:style>
  <w:style w:type="paragraph" w:styleId="IntenseQuote">
    <w:name w:val="Intense Quote"/>
    <w:basedOn w:val="Normal"/>
    <w:next w:val="Normal"/>
    <w:link w:val="IntenseQuoteChar"/>
    <w:uiPriority w:val="30"/>
    <w:qFormat/>
    <w:rsid w:val="004C3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7CF"/>
    <w:rPr>
      <w:i/>
      <w:iCs/>
      <w:color w:val="0F4761" w:themeColor="accent1" w:themeShade="BF"/>
    </w:rPr>
  </w:style>
  <w:style w:type="character" w:styleId="IntenseReference">
    <w:name w:val="Intense Reference"/>
    <w:basedOn w:val="DefaultParagraphFont"/>
    <w:uiPriority w:val="32"/>
    <w:qFormat/>
    <w:rsid w:val="004C37CF"/>
    <w:rPr>
      <w:b/>
      <w:bCs/>
      <w:smallCaps/>
      <w:color w:val="0F4761" w:themeColor="accent1" w:themeShade="BF"/>
      <w:spacing w:val="5"/>
    </w:rPr>
  </w:style>
  <w:style w:type="character" w:styleId="Hyperlink">
    <w:name w:val="Hyperlink"/>
    <w:basedOn w:val="DefaultParagraphFont"/>
    <w:uiPriority w:val="99"/>
    <w:unhideWhenUsed/>
    <w:rsid w:val="001C5882"/>
    <w:rPr>
      <w:color w:val="467886" w:themeColor="hyperlink"/>
      <w:u w:val="single"/>
    </w:rPr>
  </w:style>
  <w:style w:type="character" w:styleId="UnresolvedMention">
    <w:name w:val="Unresolved Mention"/>
    <w:basedOn w:val="DefaultParagraphFont"/>
    <w:uiPriority w:val="99"/>
    <w:semiHidden/>
    <w:unhideWhenUsed/>
    <w:rsid w:val="001C5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90490">
      <w:bodyDiv w:val="1"/>
      <w:marLeft w:val="0"/>
      <w:marRight w:val="0"/>
      <w:marTop w:val="0"/>
      <w:marBottom w:val="0"/>
      <w:divBdr>
        <w:top w:val="none" w:sz="0" w:space="0" w:color="auto"/>
        <w:left w:val="none" w:sz="0" w:space="0" w:color="auto"/>
        <w:bottom w:val="none" w:sz="0" w:space="0" w:color="auto"/>
        <w:right w:val="none" w:sz="0" w:space="0" w:color="auto"/>
      </w:divBdr>
      <w:divsChild>
        <w:div w:id="1660426417">
          <w:marLeft w:val="0"/>
          <w:marRight w:val="0"/>
          <w:marTop w:val="0"/>
          <w:marBottom w:val="0"/>
          <w:divBdr>
            <w:top w:val="none" w:sz="0" w:space="0" w:color="auto"/>
            <w:left w:val="none" w:sz="0" w:space="0" w:color="auto"/>
            <w:bottom w:val="none" w:sz="0" w:space="0" w:color="auto"/>
            <w:right w:val="none" w:sz="0" w:space="0" w:color="auto"/>
          </w:divBdr>
          <w:divsChild>
            <w:div w:id="203371426">
              <w:marLeft w:val="0"/>
              <w:marRight w:val="0"/>
              <w:marTop w:val="0"/>
              <w:marBottom w:val="450"/>
              <w:divBdr>
                <w:top w:val="none" w:sz="0" w:space="0" w:color="auto"/>
                <w:left w:val="none" w:sz="0" w:space="0" w:color="auto"/>
                <w:bottom w:val="none" w:sz="0" w:space="0" w:color="auto"/>
                <w:right w:val="none" w:sz="0" w:space="0" w:color="auto"/>
              </w:divBdr>
            </w:div>
          </w:divsChild>
        </w:div>
        <w:div w:id="15926800">
          <w:marLeft w:val="0"/>
          <w:marRight w:val="0"/>
          <w:marTop w:val="0"/>
          <w:marBottom w:val="0"/>
          <w:divBdr>
            <w:top w:val="none" w:sz="0" w:space="0" w:color="auto"/>
            <w:left w:val="none" w:sz="0" w:space="0" w:color="auto"/>
            <w:bottom w:val="none" w:sz="0" w:space="0" w:color="auto"/>
            <w:right w:val="none" w:sz="0" w:space="0" w:color="auto"/>
          </w:divBdr>
          <w:divsChild>
            <w:div w:id="3394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1697">
      <w:bodyDiv w:val="1"/>
      <w:marLeft w:val="0"/>
      <w:marRight w:val="0"/>
      <w:marTop w:val="0"/>
      <w:marBottom w:val="0"/>
      <w:divBdr>
        <w:top w:val="none" w:sz="0" w:space="0" w:color="auto"/>
        <w:left w:val="none" w:sz="0" w:space="0" w:color="auto"/>
        <w:bottom w:val="none" w:sz="0" w:space="0" w:color="auto"/>
        <w:right w:val="none" w:sz="0" w:space="0" w:color="auto"/>
      </w:divBdr>
      <w:divsChild>
        <w:div w:id="1086655976">
          <w:marLeft w:val="0"/>
          <w:marRight w:val="0"/>
          <w:marTop w:val="0"/>
          <w:marBottom w:val="0"/>
          <w:divBdr>
            <w:top w:val="none" w:sz="0" w:space="0" w:color="auto"/>
            <w:left w:val="none" w:sz="0" w:space="0" w:color="auto"/>
            <w:bottom w:val="none" w:sz="0" w:space="0" w:color="auto"/>
            <w:right w:val="none" w:sz="0" w:space="0" w:color="auto"/>
          </w:divBdr>
          <w:divsChild>
            <w:div w:id="974994588">
              <w:marLeft w:val="0"/>
              <w:marRight w:val="0"/>
              <w:marTop w:val="0"/>
              <w:marBottom w:val="0"/>
              <w:divBdr>
                <w:top w:val="none" w:sz="0" w:space="0" w:color="auto"/>
                <w:left w:val="none" w:sz="0" w:space="0" w:color="auto"/>
                <w:bottom w:val="none" w:sz="0" w:space="0" w:color="auto"/>
                <w:right w:val="none" w:sz="0" w:space="0" w:color="auto"/>
              </w:divBdr>
            </w:div>
          </w:divsChild>
        </w:div>
        <w:div w:id="349455216">
          <w:marLeft w:val="0"/>
          <w:marRight w:val="0"/>
          <w:marTop w:val="0"/>
          <w:marBottom w:val="0"/>
          <w:divBdr>
            <w:top w:val="none" w:sz="0" w:space="0" w:color="auto"/>
            <w:left w:val="none" w:sz="0" w:space="0" w:color="auto"/>
            <w:bottom w:val="none" w:sz="0" w:space="0" w:color="auto"/>
            <w:right w:val="none" w:sz="0" w:space="0" w:color="auto"/>
          </w:divBdr>
          <w:divsChild>
            <w:div w:id="148832513">
              <w:marLeft w:val="0"/>
              <w:marRight w:val="0"/>
              <w:marTop w:val="0"/>
              <w:marBottom w:val="0"/>
              <w:divBdr>
                <w:top w:val="none" w:sz="0" w:space="0" w:color="auto"/>
                <w:left w:val="none" w:sz="0" w:space="0" w:color="auto"/>
                <w:bottom w:val="none" w:sz="0" w:space="0" w:color="auto"/>
                <w:right w:val="none" w:sz="0" w:space="0" w:color="auto"/>
              </w:divBdr>
            </w:div>
          </w:divsChild>
        </w:div>
        <w:div w:id="1684432725">
          <w:marLeft w:val="0"/>
          <w:marRight w:val="0"/>
          <w:marTop w:val="0"/>
          <w:marBottom w:val="0"/>
          <w:divBdr>
            <w:top w:val="none" w:sz="0" w:space="0" w:color="auto"/>
            <w:left w:val="none" w:sz="0" w:space="0" w:color="auto"/>
            <w:bottom w:val="none" w:sz="0" w:space="0" w:color="auto"/>
            <w:right w:val="none" w:sz="0" w:space="0" w:color="auto"/>
          </w:divBdr>
          <w:divsChild>
            <w:div w:id="1013726261">
              <w:marLeft w:val="0"/>
              <w:marRight w:val="0"/>
              <w:marTop w:val="0"/>
              <w:marBottom w:val="0"/>
              <w:divBdr>
                <w:top w:val="none" w:sz="0" w:space="0" w:color="auto"/>
                <w:left w:val="none" w:sz="0" w:space="0" w:color="auto"/>
                <w:bottom w:val="none" w:sz="0" w:space="0" w:color="auto"/>
                <w:right w:val="none" w:sz="0" w:space="0" w:color="auto"/>
              </w:divBdr>
            </w:div>
          </w:divsChild>
        </w:div>
        <w:div w:id="2057578796">
          <w:marLeft w:val="0"/>
          <w:marRight w:val="0"/>
          <w:marTop w:val="0"/>
          <w:marBottom w:val="0"/>
          <w:divBdr>
            <w:top w:val="none" w:sz="0" w:space="0" w:color="auto"/>
            <w:left w:val="none" w:sz="0" w:space="0" w:color="auto"/>
            <w:bottom w:val="none" w:sz="0" w:space="0" w:color="auto"/>
            <w:right w:val="none" w:sz="0" w:space="0" w:color="auto"/>
          </w:divBdr>
          <w:divsChild>
            <w:div w:id="1159271832">
              <w:marLeft w:val="0"/>
              <w:marRight w:val="0"/>
              <w:marTop w:val="0"/>
              <w:marBottom w:val="0"/>
              <w:divBdr>
                <w:top w:val="none" w:sz="0" w:space="0" w:color="auto"/>
                <w:left w:val="none" w:sz="0" w:space="0" w:color="auto"/>
                <w:bottom w:val="none" w:sz="0" w:space="0" w:color="auto"/>
                <w:right w:val="none" w:sz="0" w:space="0" w:color="auto"/>
              </w:divBdr>
            </w:div>
          </w:divsChild>
        </w:div>
        <w:div w:id="2147120254">
          <w:marLeft w:val="0"/>
          <w:marRight w:val="0"/>
          <w:marTop w:val="0"/>
          <w:marBottom w:val="0"/>
          <w:divBdr>
            <w:top w:val="none" w:sz="0" w:space="0" w:color="auto"/>
            <w:left w:val="none" w:sz="0" w:space="0" w:color="auto"/>
            <w:bottom w:val="none" w:sz="0" w:space="0" w:color="auto"/>
            <w:right w:val="none" w:sz="0" w:space="0" w:color="auto"/>
          </w:divBdr>
          <w:divsChild>
            <w:div w:id="572156665">
              <w:marLeft w:val="0"/>
              <w:marRight w:val="0"/>
              <w:marTop w:val="0"/>
              <w:marBottom w:val="0"/>
              <w:divBdr>
                <w:top w:val="none" w:sz="0" w:space="0" w:color="auto"/>
                <w:left w:val="none" w:sz="0" w:space="0" w:color="auto"/>
                <w:bottom w:val="none" w:sz="0" w:space="0" w:color="auto"/>
                <w:right w:val="none" w:sz="0" w:space="0" w:color="auto"/>
              </w:divBdr>
            </w:div>
          </w:divsChild>
        </w:div>
        <w:div w:id="89981616">
          <w:marLeft w:val="0"/>
          <w:marRight w:val="0"/>
          <w:marTop w:val="0"/>
          <w:marBottom w:val="0"/>
          <w:divBdr>
            <w:top w:val="none" w:sz="0" w:space="0" w:color="auto"/>
            <w:left w:val="none" w:sz="0" w:space="0" w:color="auto"/>
            <w:bottom w:val="none" w:sz="0" w:space="0" w:color="auto"/>
            <w:right w:val="none" w:sz="0" w:space="0" w:color="auto"/>
          </w:divBdr>
          <w:divsChild>
            <w:div w:id="869150673">
              <w:marLeft w:val="0"/>
              <w:marRight w:val="0"/>
              <w:marTop w:val="0"/>
              <w:marBottom w:val="0"/>
              <w:divBdr>
                <w:top w:val="none" w:sz="0" w:space="0" w:color="auto"/>
                <w:left w:val="none" w:sz="0" w:space="0" w:color="auto"/>
                <w:bottom w:val="none" w:sz="0" w:space="0" w:color="auto"/>
                <w:right w:val="none" w:sz="0" w:space="0" w:color="auto"/>
              </w:divBdr>
            </w:div>
          </w:divsChild>
        </w:div>
        <w:div w:id="1908102344">
          <w:marLeft w:val="0"/>
          <w:marRight w:val="0"/>
          <w:marTop w:val="0"/>
          <w:marBottom w:val="0"/>
          <w:divBdr>
            <w:top w:val="none" w:sz="0" w:space="0" w:color="auto"/>
            <w:left w:val="none" w:sz="0" w:space="0" w:color="auto"/>
            <w:bottom w:val="none" w:sz="0" w:space="0" w:color="auto"/>
            <w:right w:val="none" w:sz="0" w:space="0" w:color="auto"/>
          </w:divBdr>
          <w:divsChild>
            <w:div w:id="3048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2700">
      <w:bodyDiv w:val="1"/>
      <w:marLeft w:val="0"/>
      <w:marRight w:val="0"/>
      <w:marTop w:val="0"/>
      <w:marBottom w:val="0"/>
      <w:divBdr>
        <w:top w:val="none" w:sz="0" w:space="0" w:color="auto"/>
        <w:left w:val="none" w:sz="0" w:space="0" w:color="auto"/>
        <w:bottom w:val="none" w:sz="0" w:space="0" w:color="auto"/>
        <w:right w:val="none" w:sz="0" w:space="0" w:color="auto"/>
      </w:divBdr>
      <w:divsChild>
        <w:div w:id="188184588">
          <w:marLeft w:val="0"/>
          <w:marRight w:val="0"/>
          <w:marTop w:val="0"/>
          <w:marBottom w:val="0"/>
          <w:divBdr>
            <w:top w:val="none" w:sz="0" w:space="0" w:color="auto"/>
            <w:left w:val="none" w:sz="0" w:space="0" w:color="auto"/>
            <w:bottom w:val="none" w:sz="0" w:space="0" w:color="auto"/>
            <w:right w:val="none" w:sz="0" w:space="0" w:color="auto"/>
          </w:divBdr>
          <w:divsChild>
            <w:div w:id="1488522271">
              <w:marLeft w:val="0"/>
              <w:marRight w:val="0"/>
              <w:marTop w:val="0"/>
              <w:marBottom w:val="0"/>
              <w:divBdr>
                <w:top w:val="none" w:sz="0" w:space="0" w:color="auto"/>
                <w:left w:val="none" w:sz="0" w:space="0" w:color="auto"/>
                <w:bottom w:val="none" w:sz="0" w:space="0" w:color="auto"/>
                <w:right w:val="none" w:sz="0" w:space="0" w:color="auto"/>
              </w:divBdr>
            </w:div>
          </w:divsChild>
        </w:div>
        <w:div w:id="676736177">
          <w:marLeft w:val="0"/>
          <w:marRight w:val="0"/>
          <w:marTop w:val="0"/>
          <w:marBottom w:val="0"/>
          <w:divBdr>
            <w:top w:val="none" w:sz="0" w:space="0" w:color="auto"/>
            <w:left w:val="none" w:sz="0" w:space="0" w:color="auto"/>
            <w:bottom w:val="none" w:sz="0" w:space="0" w:color="auto"/>
            <w:right w:val="none" w:sz="0" w:space="0" w:color="auto"/>
          </w:divBdr>
          <w:divsChild>
            <w:div w:id="137456769">
              <w:marLeft w:val="0"/>
              <w:marRight w:val="0"/>
              <w:marTop w:val="0"/>
              <w:marBottom w:val="0"/>
              <w:divBdr>
                <w:top w:val="none" w:sz="0" w:space="0" w:color="auto"/>
                <w:left w:val="none" w:sz="0" w:space="0" w:color="auto"/>
                <w:bottom w:val="none" w:sz="0" w:space="0" w:color="auto"/>
                <w:right w:val="none" w:sz="0" w:space="0" w:color="auto"/>
              </w:divBdr>
            </w:div>
          </w:divsChild>
        </w:div>
        <w:div w:id="736824129">
          <w:marLeft w:val="0"/>
          <w:marRight w:val="0"/>
          <w:marTop w:val="0"/>
          <w:marBottom w:val="0"/>
          <w:divBdr>
            <w:top w:val="none" w:sz="0" w:space="0" w:color="auto"/>
            <w:left w:val="none" w:sz="0" w:space="0" w:color="auto"/>
            <w:bottom w:val="none" w:sz="0" w:space="0" w:color="auto"/>
            <w:right w:val="none" w:sz="0" w:space="0" w:color="auto"/>
          </w:divBdr>
          <w:divsChild>
            <w:div w:id="185215267">
              <w:marLeft w:val="0"/>
              <w:marRight w:val="0"/>
              <w:marTop w:val="0"/>
              <w:marBottom w:val="0"/>
              <w:divBdr>
                <w:top w:val="none" w:sz="0" w:space="0" w:color="auto"/>
                <w:left w:val="none" w:sz="0" w:space="0" w:color="auto"/>
                <w:bottom w:val="none" w:sz="0" w:space="0" w:color="auto"/>
                <w:right w:val="none" w:sz="0" w:space="0" w:color="auto"/>
              </w:divBdr>
            </w:div>
          </w:divsChild>
        </w:div>
        <w:div w:id="1419642779">
          <w:marLeft w:val="0"/>
          <w:marRight w:val="0"/>
          <w:marTop w:val="0"/>
          <w:marBottom w:val="0"/>
          <w:divBdr>
            <w:top w:val="none" w:sz="0" w:space="0" w:color="auto"/>
            <w:left w:val="none" w:sz="0" w:space="0" w:color="auto"/>
            <w:bottom w:val="none" w:sz="0" w:space="0" w:color="auto"/>
            <w:right w:val="none" w:sz="0" w:space="0" w:color="auto"/>
          </w:divBdr>
          <w:divsChild>
            <w:div w:id="990060408">
              <w:marLeft w:val="0"/>
              <w:marRight w:val="0"/>
              <w:marTop w:val="0"/>
              <w:marBottom w:val="0"/>
              <w:divBdr>
                <w:top w:val="none" w:sz="0" w:space="0" w:color="auto"/>
                <w:left w:val="none" w:sz="0" w:space="0" w:color="auto"/>
                <w:bottom w:val="none" w:sz="0" w:space="0" w:color="auto"/>
                <w:right w:val="none" w:sz="0" w:space="0" w:color="auto"/>
              </w:divBdr>
            </w:div>
          </w:divsChild>
        </w:div>
        <w:div w:id="1204173212">
          <w:marLeft w:val="0"/>
          <w:marRight w:val="0"/>
          <w:marTop w:val="0"/>
          <w:marBottom w:val="0"/>
          <w:divBdr>
            <w:top w:val="none" w:sz="0" w:space="0" w:color="auto"/>
            <w:left w:val="none" w:sz="0" w:space="0" w:color="auto"/>
            <w:bottom w:val="none" w:sz="0" w:space="0" w:color="auto"/>
            <w:right w:val="none" w:sz="0" w:space="0" w:color="auto"/>
          </w:divBdr>
          <w:divsChild>
            <w:div w:id="1412195484">
              <w:marLeft w:val="0"/>
              <w:marRight w:val="0"/>
              <w:marTop w:val="0"/>
              <w:marBottom w:val="0"/>
              <w:divBdr>
                <w:top w:val="none" w:sz="0" w:space="0" w:color="auto"/>
                <w:left w:val="none" w:sz="0" w:space="0" w:color="auto"/>
                <w:bottom w:val="none" w:sz="0" w:space="0" w:color="auto"/>
                <w:right w:val="none" w:sz="0" w:space="0" w:color="auto"/>
              </w:divBdr>
            </w:div>
          </w:divsChild>
        </w:div>
        <w:div w:id="1383097538">
          <w:marLeft w:val="0"/>
          <w:marRight w:val="0"/>
          <w:marTop w:val="0"/>
          <w:marBottom w:val="0"/>
          <w:divBdr>
            <w:top w:val="none" w:sz="0" w:space="0" w:color="auto"/>
            <w:left w:val="none" w:sz="0" w:space="0" w:color="auto"/>
            <w:bottom w:val="none" w:sz="0" w:space="0" w:color="auto"/>
            <w:right w:val="none" w:sz="0" w:space="0" w:color="auto"/>
          </w:divBdr>
          <w:divsChild>
            <w:div w:id="885220928">
              <w:marLeft w:val="0"/>
              <w:marRight w:val="0"/>
              <w:marTop w:val="0"/>
              <w:marBottom w:val="0"/>
              <w:divBdr>
                <w:top w:val="none" w:sz="0" w:space="0" w:color="auto"/>
                <w:left w:val="none" w:sz="0" w:space="0" w:color="auto"/>
                <w:bottom w:val="none" w:sz="0" w:space="0" w:color="auto"/>
                <w:right w:val="none" w:sz="0" w:space="0" w:color="auto"/>
              </w:divBdr>
            </w:div>
          </w:divsChild>
        </w:div>
        <w:div w:id="1140810576">
          <w:marLeft w:val="0"/>
          <w:marRight w:val="0"/>
          <w:marTop w:val="0"/>
          <w:marBottom w:val="0"/>
          <w:divBdr>
            <w:top w:val="none" w:sz="0" w:space="0" w:color="auto"/>
            <w:left w:val="none" w:sz="0" w:space="0" w:color="auto"/>
            <w:bottom w:val="none" w:sz="0" w:space="0" w:color="auto"/>
            <w:right w:val="none" w:sz="0" w:space="0" w:color="auto"/>
          </w:divBdr>
          <w:divsChild>
            <w:div w:id="4865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09537">
      <w:bodyDiv w:val="1"/>
      <w:marLeft w:val="0"/>
      <w:marRight w:val="0"/>
      <w:marTop w:val="0"/>
      <w:marBottom w:val="0"/>
      <w:divBdr>
        <w:top w:val="none" w:sz="0" w:space="0" w:color="auto"/>
        <w:left w:val="none" w:sz="0" w:space="0" w:color="auto"/>
        <w:bottom w:val="none" w:sz="0" w:space="0" w:color="auto"/>
        <w:right w:val="none" w:sz="0" w:space="0" w:color="auto"/>
      </w:divBdr>
      <w:divsChild>
        <w:div w:id="1293367097">
          <w:marLeft w:val="0"/>
          <w:marRight w:val="0"/>
          <w:marTop w:val="0"/>
          <w:marBottom w:val="0"/>
          <w:divBdr>
            <w:top w:val="none" w:sz="0" w:space="0" w:color="auto"/>
            <w:left w:val="none" w:sz="0" w:space="0" w:color="auto"/>
            <w:bottom w:val="none" w:sz="0" w:space="0" w:color="auto"/>
            <w:right w:val="none" w:sz="0" w:space="0" w:color="auto"/>
          </w:divBdr>
          <w:divsChild>
            <w:div w:id="1498618136">
              <w:marLeft w:val="0"/>
              <w:marRight w:val="0"/>
              <w:marTop w:val="0"/>
              <w:marBottom w:val="0"/>
              <w:divBdr>
                <w:top w:val="none" w:sz="0" w:space="0" w:color="auto"/>
                <w:left w:val="none" w:sz="0" w:space="0" w:color="auto"/>
                <w:bottom w:val="none" w:sz="0" w:space="0" w:color="auto"/>
                <w:right w:val="none" w:sz="0" w:space="0" w:color="auto"/>
              </w:divBdr>
            </w:div>
          </w:divsChild>
        </w:div>
        <w:div w:id="2074812504">
          <w:marLeft w:val="0"/>
          <w:marRight w:val="0"/>
          <w:marTop w:val="0"/>
          <w:marBottom w:val="0"/>
          <w:divBdr>
            <w:top w:val="none" w:sz="0" w:space="0" w:color="auto"/>
            <w:left w:val="none" w:sz="0" w:space="0" w:color="auto"/>
            <w:bottom w:val="none" w:sz="0" w:space="0" w:color="auto"/>
            <w:right w:val="none" w:sz="0" w:space="0" w:color="auto"/>
          </w:divBdr>
          <w:divsChild>
            <w:div w:id="768819992">
              <w:marLeft w:val="0"/>
              <w:marRight w:val="0"/>
              <w:marTop w:val="0"/>
              <w:marBottom w:val="0"/>
              <w:divBdr>
                <w:top w:val="none" w:sz="0" w:space="0" w:color="auto"/>
                <w:left w:val="none" w:sz="0" w:space="0" w:color="auto"/>
                <w:bottom w:val="none" w:sz="0" w:space="0" w:color="auto"/>
                <w:right w:val="none" w:sz="0" w:space="0" w:color="auto"/>
              </w:divBdr>
            </w:div>
          </w:divsChild>
        </w:div>
        <w:div w:id="1628001678">
          <w:marLeft w:val="0"/>
          <w:marRight w:val="0"/>
          <w:marTop w:val="0"/>
          <w:marBottom w:val="0"/>
          <w:divBdr>
            <w:top w:val="none" w:sz="0" w:space="0" w:color="auto"/>
            <w:left w:val="none" w:sz="0" w:space="0" w:color="auto"/>
            <w:bottom w:val="none" w:sz="0" w:space="0" w:color="auto"/>
            <w:right w:val="none" w:sz="0" w:space="0" w:color="auto"/>
          </w:divBdr>
          <w:divsChild>
            <w:div w:id="1955362450">
              <w:marLeft w:val="0"/>
              <w:marRight w:val="0"/>
              <w:marTop w:val="0"/>
              <w:marBottom w:val="0"/>
              <w:divBdr>
                <w:top w:val="none" w:sz="0" w:space="0" w:color="auto"/>
                <w:left w:val="none" w:sz="0" w:space="0" w:color="auto"/>
                <w:bottom w:val="none" w:sz="0" w:space="0" w:color="auto"/>
                <w:right w:val="none" w:sz="0" w:space="0" w:color="auto"/>
              </w:divBdr>
            </w:div>
          </w:divsChild>
        </w:div>
        <w:div w:id="1748767496">
          <w:marLeft w:val="0"/>
          <w:marRight w:val="0"/>
          <w:marTop w:val="0"/>
          <w:marBottom w:val="0"/>
          <w:divBdr>
            <w:top w:val="none" w:sz="0" w:space="0" w:color="auto"/>
            <w:left w:val="none" w:sz="0" w:space="0" w:color="auto"/>
            <w:bottom w:val="none" w:sz="0" w:space="0" w:color="auto"/>
            <w:right w:val="none" w:sz="0" w:space="0" w:color="auto"/>
          </w:divBdr>
          <w:divsChild>
            <w:div w:id="156155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78016">
      <w:bodyDiv w:val="1"/>
      <w:marLeft w:val="0"/>
      <w:marRight w:val="0"/>
      <w:marTop w:val="0"/>
      <w:marBottom w:val="0"/>
      <w:divBdr>
        <w:top w:val="none" w:sz="0" w:space="0" w:color="auto"/>
        <w:left w:val="none" w:sz="0" w:space="0" w:color="auto"/>
        <w:bottom w:val="none" w:sz="0" w:space="0" w:color="auto"/>
        <w:right w:val="none" w:sz="0" w:space="0" w:color="auto"/>
      </w:divBdr>
      <w:divsChild>
        <w:div w:id="1752459675">
          <w:marLeft w:val="0"/>
          <w:marRight w:val="0"/>
          <w:marTop w:val="0"/>
          <w:marBottom w:val="0"/>
          <w:divBdr>
            <w:top w:val="none" w:sz="0" w:space="0" w:color="auto"/>
            <w:left w:val="none" w:sz="0" w:space="0" w:color="auto"/>
            <w:bottom w:val="none" w:sz="0" w:space="0" w:color="auto"/>
            <w:right w:val="none" w:sz="0" w:space="0" w:color="auto"/>
          </w:divBdr>
          <w:divsChild>
            <w:div w:id="543180531">
              <w:marLeft w:val="0"/>
              <w:marRight w:val="0"/>
              <w:marTop w:val="0"/>
              <w:marBottom w:val="0"/>
              <w:divBdr>
                <w:top w:val="none" w:sz="0" w:space="0" w:color="auto"/>
                <w:left w:val="none" w:sz="0" w:space="0" w:color="auto"/>
                <w:bottom w:val="none" w:sz="0" w:space="0" w:color="auto"/>
                <w:right w:val="none" w:sz="0" w:space="0" w:color="auto"/>
              </w:divBdr>
            </w:div>
          </w:divsChild>
        </w:div>
        <w:div w:id="2136828254">
          <w:marLeft w:val="0"/>
          <w:marRight w:val="0"/>
          <w:marTop w:val="0"/>
          <w:marBottom w:val="0"/>
          <w:divBdr>
            <w:top w:val="none" w:sz="0" w:space="0" w:color="auto"/>
            <w:left w:val="none" w:sz="0" w:space="0" w:color="auto"/>
            <w:bottom w:val="none" w:sz="0" w:space="0" w:color="auto"/>
            <w:right w:val="none" w:sz="0" w:space="0" w:color="auto"/>
          </w:divBdr>
          <w:divsChild>
            <w:div w:id="2065987088">
              <w:marLeft w:val="0"/>
              <w:marRight w:val="0"/>
              <w:marTop w:val="0"/>
              <w:marBottom w:val="0"/>
              <w:divBdr>
                <w:top w:val="none" w:sz="0" w:space="0" w:color="auto"/>
                <w:left w:val="none" w:sz="0" w:space="0" w:color="auto"/>
                <w:bottom w:val="none" w:sz="0" w:space="0" w:color="auto"/>
                <w:right w:val="none" w:sz="0" w:space="0" w:color="auto"/>
              </w:divBdr>
            </w:div>
          </w:divsChild>
        </w:div>
        <w:div w:id="1324776663">
          <w:marLeft w:val="0"/>
          <w:marRight w:val="0"/>
          <w:marTop w:val="0"/>
          <w:marBottom w:val="0"/>
          <w:divBdr>
            <w:top w:val="none" w:sz="0" w:space="0" w:color="auto"/>
            <w:left w:val="none" w:sz="0" w:space="0" w:color="auto"/>
            <w:bottom w:val="none" w:sz="0" w:space="0" w:color="auto"/>
            <w:right w:val="none" w:sz="0" w:space="0" w:color="auto"/>
          </w:divBdr>
          <w:divsChild>
            <w:div w:id="1384214044">
              <w:marLeft w:val="0"/>
              <w:marRight w:val="0"/>
              <w:marTop w:val="0"/>
              <w:marBottom w:val="0"/>
              <w:divBdr>
                <w:top w:val="none" w:sz="0" w:space="0" w:color="auto"/>
                <w:left w:val="none" w:sz="0" w:space="0" w:color="auto"/>
                <w:bottom w:val="none" w:sz="0" w:space="0" w:color="auto"/>
                <w:right w:val="none" w:sz="0" w:space="0" w:color="auto"/>
              </w:divBdr>
            </w:div>
          </w:divsChild>
        </w:div>
        <w:div w:id="1998072713">
          <w:marLeft w:val="0"/>
          <w:marRight w:val="0"/>
          <w:marTop w:val="0"/>
          <w:marBottom w:val="0"/>
          <w:divBdr>
            <w:top w:val="none" w:sz="0" w:space="0" w:color="auto"/>
            <w:left w:val="none" w:sz="0" w:space="0" w:color="auto"/>
            <w:bottom w:val="none" w:sz="0" w:space="0" w:color="auto"/>
            <w:right w:val="none" w:sz="0" w:space="0" w:color="auto"/>
          </w:divBdr>
          <w:divsChild>
            <w:div w:id="33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8355">
      <w:bodyDiv w:val="1"/>
      <w:marLeft w:val="0"/>
      <w:marRight w:val="0"/>
      <w:marTop w:val="0"/>
      <w:marBottom w:val="0"/>
      <w:divBdr>
        <w:top w:val="none" w:sz="0" w:space="0" w:color="auto"/>
        <w:left w:val="none" w:sz="0" w:space="0" w:color="auto"/>
        <w:bottom w:val="none" w:sz="0" w:space="0" w:color="auto"/>
        <w:right w:val="none" w:sz="0" w:space="0" w:color="auto"/>
      </w:divBdr>
      <w:divsChild>
        <w:div w:id="896237276">
          <w:marLeft w:val="0"/>
          <w:marRight w:val="0"/>
          <w:marTop w:val="0"/>
          <w:marBottom w:val="0"/>
          <w:divBdr>
            <w:top w:val="none" w:sz="0" w:space="0" w:color="auto"/>
            <w:left w:val="none" w:sz="0" w:space="0" w:color="auto"/>
            <w:bottom w:val="none" w:sz="0" w:space="0" w:color="auto"/>
            <w:right w:val="none" w:sz="0" w:space="0" w:color="auto"/>
          </w:divBdr>
          <w:divsChild>
            <w:div w:id="275214892">
              <w:marLeft w:val="0"/>
              <w:marRight w:val="0"/>
              <w:marTop w:val="0"/>
              <w:marBottom w:val="450"/>
              <w:divBdr>
                <w:top w:val="none" w:sz="0" w:space="0" w:color="auto"/>
                <w:left w:val="none" w:sz="0" w:space="0" w:color="auto"/>
                <w:bottom w:val="none" w:sz="0" w:space="0" w:color="auto"/>
                <w:right w:val="none" w:sz="0" w:space="0" w:color="auto"/>
              </w:divBdr>
            </w:div>
          </w:divsChild>
        </w:div>
        <w:div w:id="1018704081">
          <w:marLeft w:val="0"/>
          <w:marRight w:val="0"/>
          <w:marTop w:val="0"/>
          <w:marBottom w:val="0"/>
          <w:divBdr>
            <w:top w:val="none" w:sz="0" w:space="0" w:color="auto"/>
            <w:left w:val="none" w:sz="0" w:space="0" w:color="auto"/>
            <w:bottom w:val="none" w:sz="0" w:space="0" w:color="auto"/>
            <w:right w:val="none" w:sz="0" w:space="0" w:color="auto"/>
          </w:divBdr>
          <w:divsChild>
            <w:div w:id="16281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6444">
      <w:bodyDiv w:val="1"/>
      <w:marLeft w:val="0"/>
      <w:marRight w:val="0"/>
      <w:marTop w:val="0"/>
      <w:marBottom w:val="0"/>
      <w:divBdr>
        <w:top w:val="none" w:sz="0" w:space="0" w:color="auto"/>
        <w:left w:val="none" w:sz="0" w:space="0" w:color="auto"/>
        <w:bottom w:val="none" w:sz="0" w:space="0" w:color="auto"/>
        <w:right w:val="none" w:sz="0" w:space="0" w:color="auto"/>
      </w:divBdr>
      <w:divsChild>
        <w:div w:id="1302887737">
          <w:marLeft w:val="0"/>
          <w:marRight w:val="0"/>
          <w:marTop w:val="0"/>
          <w:marBottom w:val="0"/>
          <w:divBdr>
            <w:top w:val="none" w:sz="0" w:space="0" w:color="auto"/>
            <w:left w:val="none" w:sz="0" w:space="0" w:color="auto"/>
            <w:bottom w:val="none" w:sz="0" w:space="0" w:color="auto"/>
            <w:right w:val="none" w:sz="0" w:space="0" w:color="auto"/>
          </w:divBdr>
          <w:divsChild>
            <w:div w:id="1618873650">
              <w:marLeft w:val="0"/>
              <w:marRight w:val="0"/>
              <w:marTop w:val="0"/>
              <w:marBottom w:val="0"/>
              <w:divBdr>
                <w:top w:val="none" w:sz="0" w:space="0" w:color="auto"/>
                <w:left w:val="none" w:sz="0" w:space="0" w:color="auto"/>
                <w:bottom w:val="none" w:sz="0" w:space="0" w:color="auto"/>
                <w:right w:val="none" w:sz="0" w:space="0" w:color="auto"/>
              </w:divBdr>
            </w:div>
          </w:divsChild>
        </w:div>
        <w:div w:id="614485819">
          <w:marLeft w:val="0"/>
          <w:marRight w:val="0"/>
          <w:marTop w:val="0"/>
          <w:marBottom w:val="0"/>
          <w:divBdr>
            <w:top w:val="none" w:sz="0" w:space="0" w:color="auto"/>
            <w:left w:val="none" w:sz="0" w:space="0" w:color="auto"/>
            <w:bottom w:val="none" w:sz="0" w:space="0" w:color="auto"/>
            <w:right w:val="none" w:sz="0" w:space="0" w:color="auto"/>
          </w:divBdr>
          <w:divsChild>
            <w:div w:id="581333968">
              <w:marLeft w:val="0"/>
              <w:marRight w:val="0"/>
              <w:marTop w:val="0"/>
              <w:marBottom w:val="0"/>
              <w:divBdr>
                <w:top w:val="none" w:sz="0" w:space="0" w:color="auto"/>
                <w:left w:val="none" w:sz="0" w:space="0" w:color="auto"/>
                <w:bottom w:val="none" w:sz="0" w:space="0" w:color="auto"/>
                <w:right w:val="none" w:sz="0" w:space="0" w:color="auto"/>
              </w:divBdr>
            </w:div>
          </w:divsChild>
        </w:div>
        <w:div w:id="1477338686">
          <w:marLeft w:val="0"/>
          <w:marRight w:val="0"/>
          <w:marTop w:val="0"/>
          <w:marBottom w:val="0"/>
          <w:divBdr>
            <w:top w:val="none" w:sz="0" w:space="0" w:color="auto"/>
            <w:left w:val="none" w:sz="0" w:space="0" w:color="auto"/>
            <w:bottom w:val="none" w:sz="0" w:space="0" w:color="auto"/>
            <w:right w:val="none" w:sz="0" w:space="0" w:color="auto"/>
          </w:divBdr>
          <w:divsChild>
            <w:div w:id="173808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6263">
      <w:bodyDiv w:val="1"/>
      <w:marLeft w:val="0"/>
      <w:marRight w:val="0"/>
      <w:marTop w:val="0"/>
      <w:marBottom w:val="0"/>
      <w:divBdr>
        <w:top w:val="none" w:sz="0" w:space="0" w:color="auto"/>
        <w:left w:val="none" w:sz="0" w:space="0" w:color="auto"/>
        <w:bottom w:val="none" w:sz="0" w:space="0" w:color="auto"/>
        <w:right w:val="none" w:sz="0" w:space="0" w:color="auto"/>
      </w:divBdr>
      <w:divsChild>
        <w:div w:id="656955300">
          <w:marLeft w:val="0"/>
          <w:marRight w:val="0"/>
          <w:marTop w:val="0"/>
          <w:marBottom w:val="0"/>
          <w:divBdr>
            <w:top w:val="none" w:sz="0" w:space="0" w:color="auto"/>
            <w:left w:val="none" w:sz="0" w:space="0" w:color="auto"/>
            <w:bottom w:val="none" w:sz="0" w:space="0" w:color="auto"/>
            <w:right w:val="none" w:sz="0" w:space="0" w:color="auto"/>
          </w:divBdr>
          <w:divsChild>
            <w:div w:id="808403380">
              <w:marLeft w:val="0"/>
              <w:marRight w:val="0"/>
              <w:marTop w:val="0"/>
              <w:marBottom w:val="0"/>
              <w:divBdr>
                <w:top w:val="none" w:sz="0" w:space="0" w:color="auto"/>
                <w:left w:val="none" w:sz="0" w:space="0" w:color="auto"/>
                <w:bottom w:val="none" w:sz="0" w:space="0" w:color="auto"/>
                <w:right w:val="none" w:sz="0" w:space="0" w:color="auto"/>
              </w:divBdr>
            </w:div>
          </w:divsChild>
        </w:div>
        <w:div w:id="335501320">
          <w:marLeft w:val="0"/>
          <w:marRight w:val="0"/>
          <w:marTop w:val="0"/>
          <w:marBottom w:val="0"/>
          <w:divBdr>
            <w:top w:val="none" w:sz="0" w:space="0" w:color="auto"/>
            <w:left w:val="none" w:sz="0" w:space="0" w:color="auto"/>
            <w:bottom w:val="none" w:sz="0" w:space="0" w:color="auto"/>
            <w:right w:val="none" w:sz="0" w:space="0" w:color="auto"/>
          </w:divBdr>
          <w:divsChild>
            <w:div w:id="1268150791">
              <w:marLeft w:val="0"/>
              <w:marRight w:val="0"/>
              <w:marTop w:val="0"/>
              <w:marBottom w:val="0"/>
              <w:divBdr>
                <w:top w:val="none" w:sz="0" w:space="0" w:color="auto"/>
                <w:left w:val="none" w:sz="0" w:space="0" w:color="auto"/>
                <w:bottom w:val="none" w:sz="0" w:space="0" w:color="auto"/>
                <w:right w:val="none" w:sz="0" w:space="0" w:color="auto"/>
              </w:divBdr>
            </w:div>
          </w:divsChild>
        </w:div>
        <w:div w:id="977300778">
          <w:marLeft w:val="0"/>
          <w:marRight w:val="0"/>
          <w:marTop w:val="0"/>
          <w:marBottom w:val="0"/>
          <w:divBdr>
            <w:top w:val="none" w:sz="0" w:space="0" w:color="auto"/>
            <w:left w:val="none" w:sz="0" w:space="0" w:color="auto"/>
            <w:bottom w:val="none" w:sz="0" w:space="0" w:color="auto"/>
            <w:right w:val="none" w:sz="0" w:space="0" w:color="auto"/>
          </w:divBdr>
          <w:divsChild>
            <w:div w:id="6335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vedesk.com/blog/parental-maternity-paternity-leave-us-federal-states/" TargetMode="External"/><Relationship Id="rId13" Type="http://schemas.openxmlformats.org/officeDocument/2006/relationships/hyperlink" Target="https://www.hivedesk.com/employee-shift-scheduling-software/" TargetMode="External"/><Relationship Id="rId3" Type="http://schemas.openxmlformats.org/officeDocument/2006/relationships/settings" Target="settings.xml"/><Relationship Id="rId7" Type="http://schemas.openxmlformats.org/officeDocument/2006/relationships/hyperlink" Target="https://www.hivedesk.com/blog/paid-sick-leave-laws-in-the-us/" TargetMode="External"/><Relationship Id="rId12" Type="http://schemas.openxmlformats.org/officeDocument/2006/relationships/hyperlink" Target="https://www.hivedesk.com/blog/employee-recognition-ide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vedesk.com/blog/time-off-rules-for-hourly-employees-in-us/" TargetMode="External"/><Relationship Id="rId11" Type="http://schemas.openxmlformats.org/officeDocument/2006/relationships/hyperlink" Target="https://www.hivedesk.com/" TargetMode="External"/><Relationship Id="rId5" Type="http://schemas.openxmlformats.org/officeDocument/2006/relationships/hyperlink" Target="https://www.shrm.org/" TargetMode="External"/><Relationship Id="rId15" Type="http://schemas.openxmlformats.org/officeDocument/2006/relationships/theme" Target="theme/theme1.xml"/><Relationship Id="rId10" Type="http://schemas.openxmlformats.org/officeDocument/2006/relationships/hyperlink" Target="https://www.hivedesk.com/compliance/united-states/" TargetMode="External"/><Relationship Id="rId4" Type="http://schemas.openxmlformats.org/officeDocument/2006/relationships/webSettings" Target="webSettings.xml"/><Relationship Id="rId9" Type="http://schemas.openxmlformats.org/officeDocument/2006/relationships/hyperlink" Target="https://www.hivedesk.com/blog/jury-duty-laws-in-in-the-u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3307</Words>
  <Characters>18853</Characters>
  <Application>Microsoft Office Word</Application>
  <DocSecurity>0</DocSecurity>
  <Lines>157</Lines>
  <Paragraphs>44</Paragraphs>
  <ScaleCrop>false</ScaleCrop>
  <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Sobhana, Presobh</dc:creator>
  <cp:keywords/>
  <dc:description/>
  <cp:lastModifiedBy>Sobhana, Presobh</cp:lastModifiedBy>
  <cp:revision>7</cp:revision>
  <dcterms:created xsi:type="dcterms:W3CDTF">2026-01-28T18:53:00Z</dcterms:created>
  <dcterms:modified xsi:type="dcterms:W3CDTF">2026-01-29T19:05:00Z</dcterms:modified>
</cp:coreProperties>
</file>