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C40C0" w14:textId="75DBFA67" w:rsidR="006159BC" w:rsidRPr="006159BC" w:rsidRDefault="006159B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val="en-US" w:eastAsia="en-GB"/>
        </w:rPr>
      </w:pPr>
      <w:r>
        <w:rPr>
          <w:rFonts w:ascii="Google Sans" w:eastAsia="Times New Roman" w:hAnsi="Google Sans" w:cs="Times New Roman"/>
          <w:color w:val="0A0A0A"/>
          <w:lang w:val="en-US" w:eastAsia="en-GB"/>
        </w:rPr>
        <w:t>Watch -&gt;</w:t>
      </w:r>
      <w:r w:rsidRPr="006159BC">
        <w:t xml:space="preserve"> </w:t>
      </w:r>
      <w:r w:rsidRPr="006159BC">
        <w:rPr>
          <w:rFonts w:ascii="Google Sans" w:eastAsia="Times New Roman" w:hAnsi="Google Sans" w:cs="Times New Roman"/>
          <w:color w:val="0A0A0A"/>
          <w:lang w:val="en-US" w:eastAsia="en-GB"/>
        </w:rPr>
        <w:t>https://www.youtube.com/watch?v=JSQhRyTKnW4</w:t>
      </w:r>
    </w:p>
    <w:p w14:paraId="14F07596" w14:textId="77777777" w:rsidR="006159BC" w:rsidRDefault="006159B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15244280" w14:textId="1A4CF219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Implementing these two systems side-by-side gives you the best of both worlds: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high-granularity tracking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for active personnel and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low-cost security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for static or bulky assets.</w:t>
      </w:r>
    </w:p>
    <w:p w14:paraId="2B17E86A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Here is the exhaustive implementation blueprint:</w:t>
      </w:r>
    </w:p>
    <w:p w14:paraId="4F3C0206" w14:textId="77777777" w:rsidR="008F762C" w:rsidRPr="008F762C" w:rsidRDefault="008F762C" w:rsidP="008F762C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1. BLE Implementation: Worker Tracking &amp; Live Mapping</w:t>
      </w:r>
    </w:p>
    <w:p w14:paraId="4C268003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To map workers onto a digital floor plan or site map, you need an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IPS (Indoor Positioning System)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setup.</w:t>
      </w:r>
    </w:p>
    <w:p w14:paraId="7C09D924" w14:textId="77777777" w:rsidR="008F762C" w:rsidRPr="008F762C" w:rsidRDefault="008F762C" w:rsidP="008F762C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Hardware (Tags):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Workers wear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BLE ID Cards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or clip-on beacons. These are set to a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1-3 second broadcast interval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. This "ping" rate is the "sweet spot" for tracking walking humans without killing the tag’s battery (which should last 1–2 years).</w:t>
      </w:r>
    </w:p>
    <w:p w14:paraId="20DC230E" w14:textId="77777777" w:rsidR="008F762C" w:rsidRPr="008F762C" w:rsidRDefault="008F762C" w:rsidP="008F762C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Infrastructure (Gateways):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You install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BLE Gateways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(receivers) in a grid across the site. For a construction site, these should be ruggedized (IP67).</w:t>
      </w:r>
    </w:p>
    <w:p w14:paraId="383995FF" w14:textId="77777777" w:rsidR="008F762C" w:rsidRPr="008F762C" w:rsidRDefault="008F762C" w:rsidP="008F762C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"Mapping" Logic (Trilateration):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To put a dot on a map, a worker’s tag must be "seen" by at least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three gateways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simultaneously. The system calculates the distance from each gateway based on signal strength (RSSI) to determine the exact X,Y coordinate.</w:t>
      </w:r>
    </w:p>
    <w:p w14:paraId="143C1D2C" w14:textId="77777777" w:rsidR="008F762C" w:rsidRPr="008F762C" w:rsidRDefault="008F762C" w:rsidP="008F762C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Geofencing for Workers: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You draw "Virtual Fences" on your digital map (e.g., "Zone A: Hard Hat Required" or "Zone B: Restricted"). If a BLE tag's coordinates enter Zone B, the system triggers a real-time alert or logs a "Safety Violation" in the worker's productivity report.</w:t>
      </w:r>
    </w:p>
    <w:p w14:paraId="6137EA0A" w14:textId="77777777" w:rsidR="008F762C" w:rsidRPr="008F762C" w:rsidRDefault="008F762C" w:rsidP="008F762C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2. Passive RFID Implementation: Asset &amp; Vehicle Exit Control</w:t>
      </w:r>
    </w:p>
    <w:p w14:paraId="391A5F4B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Since vehicles and tools are mostly "out of sight" until they move, passive RFID is the most cost-effective choice for theft prevention and gate control.</w:t>
      </w:r>
    </w:p>
    <w:p w14:paraId="43C69C09" w14:textId="77777777" w:rsidR="008F762C" w:rsidRPr="008F762C" w:rsidRDefault="008F762C" w:rsidP="008F762C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Hardware (Tags):</w:t>
      </w:r>
    </w:p>
    <w:p w14:paraId="355CCC4D" w14:textId="77777777" w:rsidR="008F762C" w:rsidRPr="008F762C" w:rsidRDefault="008F762C" w:rsidP="008F762C">
      <w:pPr>
        <w:numPr>
          <w:ilvl w:val="1"/>
          <w:numId w:val="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Vehicles: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Use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Windshield Tags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(tamper-evident).</w:t>
      </w:r>
    </w:p>
    <w:p w14:paraId="4416874E" w14:textId="77777777" w:rsidR="008F762C" w:rsidRPr="008F762C" w:rsidRDefault="008F762C" w:rsidP="008F762C">
      <w:pPr>
        <w:numPr>
          <w:ilvl w:val="1"/>
          <w:numId w:val="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Assets (Drills, Generators):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Use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Metal-Mount Tags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(standard stickers don't work on metal surfaces).</w:t>
      </w:r>
    </w:p>
    <w:p w14:paraId="2F51934E" w14:textId="77777777" w:rsidR="008F762C" w:rsidRPr="008F762C" w:rsidRDefault="008F762C" w:rsidP="008F762C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"Choke Point" Infrastructure: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You install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Fixed RFID Readers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with high-gain antennas at every site exit/entry. These create a "curtain" of radio energy.</w:t>
      </w:r>
    </w:p>
    <w:p w14:paraId="678CD440" w14:textId="77777777" w:rsidR="008F762C" w:rsidRPr="008F762C" w:rsidRDefault="008F762C" w:rsidP="008F762C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lastRenderedPageBreak/>
        <w:t>The Logic: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Unlike BLE, this isn't about X,Y coordinates. It’s a binary "In/Out" system. When a truck drives through the gate, the reader wakes up the tag and logs: </w:t>
      </w:r>
      <w:r w:rsidRPr="008F762C">
        <w:rPr>
          <w:rFonts w:ascii="Google Sans" w:eastAsia="Times New Roman" w:hAnsi="Google Sans" w:cs="Times New Roman"/>
          <w:i/>
          <w:iCs/>
          <w:color w:val="0A0A0A"/>
          <w:lang w:eastAsia="en-GB"/>
        </w:rPr>
        <w:t>“Generator #402 exited via Gate 1 at 5:01 PM.”</w:t>
      </w:r>
    </w:p>
    <w:p w14:paraId="20B78EF1" w14:textId="77777777" w:rsidR="008F762C" w:rsidRPr="008F762C" w:rsidRDefault="008F762C" w:rsidP="008F762C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Geofencing for Assets: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This is a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Physical Geofence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. The "fence" is the range of the reader (usually 5–10 meters). If an asset passes that point without an authorized "Work Order" in the system, it triggers a siren or locks the gate.</w:t>
      </w:r>
    </w:p>
    <w:p w14:paraId="3CF37869" w14:textId="77777777" w:rsidR="008F762C" w:rsidRPr="008F762C" w:rsidRDefault="008F762C" w:rsidP="008F762C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3. Implementation Steps: The "Master Plan"</w:t>
      </w:r>
    </w:p>
    <w:p w14:paraId="635F2B36" w14:textId="77777777" w:rsidR="008F762C" w:rsidRPr="008F762C" w:rsidRDefault="008F762C" w:rsidP="008F762C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Site Survey: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Identify "dead zones" (concrete elevator shafts, metal shipping containers) that block signals. You will need more BLE gateways in these areas.</w:t>
      </w:r>
    </w:p>
    <w:p w14:paraId="55099301" w14:textId="77777777" w:rsidR="008F762C" w:rsidRPr="008F762C" w:rsidRDefault="008F762C" w:rsidP="008F762C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Network Backbone: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Both systems need to send data to your server. On a construction site, this usually requires a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4G/5G Industrial Router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or a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Mesh Wi-Fi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network to backhaul the data from the gateways to the cloud.</w:t>
      </w:r>
    </w:p>
    <w:p w14:paraId="6B5965C7" w14:textId="77777777" w:rsidR="008F762C" w:rsidRPr="008F762C" w:rsidRDefault="008F762C" w:rsidP="008F762C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Data Integration (The "Single Pane of Glass"):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Use a platform (like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Autodesk Construction Cloud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,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Procore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, or a custom VMS) that can ingest both BLE (location dots) and RFID (exit logs) onto one dashboard.</w:t>
      </w:r>
    </w:p>
    <w:p w14:paraId="5FA26A05" w14:textId="77777777" w:rsidR="008F762C" w:rsidRPr="008F762C" w:rsidRDefault="008F762C" w:rsidP="008F762C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Reporting &amp; Analysis:</w:t>
      </w:r>
    </w:p>
    <w:p w14:paraId="74CA1CDA" w14:textId="77777777" w:rsidR="008F762C" w:rsidRPr="008F762C" w:rsidRDefault="008F762C" w:rsidP="008F762C">
      <w:pPr>
        <w:numPr>
          <w:ilvl w:val="1"/>
          <w:numId w:val="4"/>
        </w:numPr>
        <w:shd w:val="clear" w:color="auto" w:fill="FFFFFF"/>
        <w:spacing w:after="180" w:line="360" w:lineRule="atLeast"/>
        <w:ind w:left="1440" w:hanging="360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Productivity: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Export "Heat Maps" to see where workers spend 80% of their day.</w:t>
      </w:r>
    </w:p>
    <w:p w14:paraId="08C1CBA3" w14:textId="77777777" w:rsidR="008F762C" w:rsidRPr="008F762C" w:rsidRDefault="008F762C" w:rsidP="008F762C">
      <w:pPr>
        <w:numPr>
          <w:ilvl w:val="1"/>
          <w:numId w:val="4"/>
        </w:numPr>
        <w:shd w:val="clear" w:color="auto" w:fill="FFFFFF"/>
        <w:spacing w:after="180" w:line="360" w:lineRule="atLeast"/>
        <w:ind w:left="1440" w:hanging="360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Asset Management: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Auto-generate an "End of Day" report showing which assets are still on-site vs. which left.</w:t>
      </w:r>
    </w:p>
    <w:p w14:paraId="0DADEA2F" w14:textId="77777777" w:rsidR="008F762C" w:rsidRPr="008F762C" w:rsidRDefault="008F762C" w:rsidP="008F762C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Pro-Tip: The Hybrid "Camera Overlay"</w:t>
      </w:r>
    </w:p>
    <w:p w14:paraId="63FDC8DD" w14:textId="69ED377B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Since you originally wanted to see names on cameras, you can now link your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BLE coordinates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to your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CCTV timestamps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. When you play back video of "Zone A," the software looks at who the BLE system says was in "Zone A" at that exact second and overlays their name.</w:t>
      </w:r>
    </w:p>
    <w:p w14:paraId="4C766637" w14:textId="753C2179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1EDD0277" w14:textId="1FB44B1A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62B1DCF1" w14:textId="5C75E1BD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316207D9" w14:textId="18D3D0CC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10FDE818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69F3BE71" w14:textId="63927F98" w:rsidR="008F762C" w:rsidRPr="008F762C" w:rsidRDefault="008F762C" w:rsidP="008F762C">
      <w:pPr>
        <w:shd w:val="clear" w:color="auto" w:fill="FFFFFF"/>
        <w:rPr>
          <w:rFonts w:ascii="Google Sans" w:eastAsia="Times New Roman" w:hAnsi="Google Sans" w:cs="Times New Roman"/>
          <w:color w:val="0A0A0A"/>
          <w:sz w:val="21"/>
          <w:szCs w:val="21"/>
          <w:lang w:eastAsia="en-GB"/>
        </w:rPr>
      </w:pPr>
      <w:r w:rsidRPr="008F762C">
        <w:rPr>
          <w:noProof/>
        </w:rPr>
        <w:lastRenderedPageBreak/>
        <w:drawing>
          <wp:inline distT="0" distB="0" distL="0" distR="0" wp14:anchorId="3DD0C28C" wp14:editId="717D00BE">
            <wp:extent cx="2438400" cy="182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DECDC" w14:textId="77777777" w:rsidR="008F762C" w:rsidRPr="008F762C" w:rsidRDefault="008F762C" w:rsidP="008F762C">
      <w:pPr>
        <w:shd w:val="clear" w:color="auto" w:fill="F0F2F5"/>
        <w:rPr>
          <w:rFonts w:ascii="Google Sans" w:eastAsia="Times New Roman" w:hAnsi="Google Sans" w:cs="Times New Roman"/>
          <w:color w:val="0A0A0A"/>
          <w:sz w:val="21"/>
          <w:szCs w:val="21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Okay here is the site I'm working on ...with a size of about 200 by 150 meters</w:t>
      </w:r>
    </w:p>
    <w:p w14:paraId="4AD49EC5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That’s a perfect "blank canvas" for this tech. Since it's a wide-open 200m x 150m (approx. 7.5 acres) dirt site with minimal physical obstructions, your signals will travel much further than they would in a finished building.</w:t>
      </w:r>
    </w:p>
    <w:p w14:paraId="59DBC627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Here is how you specifically implement the BLE and RFID systems on </w:t>
      </w:r>
      <w:r w:rsidRPr="008F762C">
        <w:rPr>
          <w:rFonts w:ascii="Google Sans" w:eastAsia="Times New Roman" w:hAnsi="Google Sans" w:cs="Times New Roman"/>
          <w:i/>
          <w:iCs/>
          <w:color w:val="0A0A0A"/>
          <w:lang w:eastAsia="en-GB"/>
        </w:rPr>
        <w:t>this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site:</w:t>
      </w:r>
    </w:p>
    <w:p w14:paraId="5F4DB729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1. BLE Infrastructure (Worker Tracking)</w:t>
      </w:r>
    </w:p>
    <w:p w14:paraId="43787670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In an open field like this, a high-quality BLE gateway can have a range of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30–50 meters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7F6478A8" w14:textId="77777777" w:rsidR="008F762C" w:rsidRPr="008F762C" w:rsidRDefault="008F762C" w:rsidP="008F762C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Grid: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To cover 200m x 150m with "Trilateration" (precise X,Y dots), you need a grid of approximately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12 to 15 Gateways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4C75BA4B" w14:textId="77777777" w:rsidR="008F762C" w:rsidRPr="008F762C" w:rsidRDefault="008F762C" w:rsidP="008F762C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Mounting: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Use the existing perimeter poles or temporary solar-powered skids. Space them roughly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40 meters apart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around the edges and a few on temporary poles in the center as the build progresses.</w:t>
      </w:r>
    </w:p>
    <w:p w14:paraId="5B78B36D" w14:textId="77777777" w:rsidR="008F762C" w:rsidRPr="008F762C" w:rsidRDefault="008F762C" w:rsidP="008F762C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Worker Safety: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You can "Geofence" that steep red-dirt embankment on the right. If a worker’s BLE tag gets within 2 meters of the edge, you can trigger an automated alert to their phone or a site siren.</w:t>
      </w:r>
    </w:p>
    <w:p w14:paraId="408830D1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2. Passive RFID (Asset/Vehicle Geofencing)</w:t>
      </w:r>
    </w:p>
    <w:p w14:paraId="43C5A20F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Since this is an open site, "theft by driving off" is your biggest risk.</w:t>
      </w:r>
    </w:p>
    <w:p w14:paraId="0FE6F504" w14:textId="77777777" w:rsidR="008F762C" w:rsidRPr="008F762C" w:rsidRDefault="008F762C" w:rsidP="008F762C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Choke Point: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Identify the main entry/exit road (likely where the trucks are parked in the background).</w:t>
      </w:r>
    </w:p>
    <w:p w14:paraId="2A524C95" w14:textId="77777777" w:rsidR="008F762C" w:rsidRPr="008F762C" w:rsidRDefault="008F762C" w:rsidP="008F762C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"Portal":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Install two high-gain RFID antennas on either side of that main gate.</w:t>
      </w:r>
    </w:p>
    <w:p w14:paraId="3250B776" w14:textId="77777777" w:rsidR="008F762C" w:rsidRPr="008F762C" w:rsidRDefault="008F762C" w:rsidP="008F762C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Logic: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Every piece of heavy machinery (like the yellow excavators visible) gets a rugged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Metal-Mount RFID Tag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. When they pass that gate, the system logs it. If a machine leaves at 2:00 AM (outside of work hours), the system treats it as a geofence breach and alerts security.</w:t>
      </w:r>
    </w:p>
    <w:p w14:paraId="5D9B00B5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3. The Connectivity Challenge</w:t>
      </w:r>
    </w:p>
    <w:p w14:paraId="1E770D9A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Looking at the image, you likely don't have high-speed fiber internet yet.</w:t>
      </w:r>
    </w:p>
    <w:p w14:paraId="58518B5C" w14:textId="77777777" w:rsidR="008F762C" w:rsidRPr="008F762C" w:rsidRDefault="008F762C" w:rsidP="008F762C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lastRenderedPageBreak/>
        <w:t>Solution: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Use an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Industrial 4G/5G Router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housed in a weatherproof box at a central point.</w:t>
      </w:r>
    </w:p>
    <w:p w14:paraId="4B5C2E06" w14:textId="77777777" w:rsidR="008F762C" w:rsidRPr="008F762C" w:rsidRDefault="008F762C" w:rsidP="008F762C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Mesh Networking: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Since wiring 15 gateways across 200 meters of dirt is impractical, use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BLE Mesh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gateways. Only one needs to be plugged into the internet; the others "talk" to each other wirelessly to pass data back to the main router.</w:t>
      </w:r>
    </w:p>
    <w:p w14:paraId="2A5E81B6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4. Productivity Reporting for This Site</w:t>
      </w:r>
    </w:p>
    <w:p w14:paraId="06A2DB51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With this layout, you can generate:</w:t>
      </w:r>
    </w:p>
    <w:p w14:paraId="30C46EBF" w14:textId="77777777" w:rsidR="008F762C" w:rsidRPr="008F762C" w:rsidRDefault="008F762C" w:rsidP="008F762C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Site Heatmaps: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See which area of the 200m field is getting the most "man-hours." If the far left corner is stagnant while the center is crowded, you have a bottleneck.</w:t>
      </w:r>
    </w:p>
    <w:p w14:paraId="72947110" w14:textId="77777777" w:rsidR="008F762C" w:rsidRDefault="008F762C" w:rsidP="008F762C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Automated Timesheets: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Instead of manual check-ins, the moment a worker's BLE tag is detected on this field, their "work day" starts in your software.</w:t>
      </w:r>
    </w:p>
    <w:p w14:paraId="75721094" w14:textId="43C268F9" w:rsidR="008F762C" w:rsidRPr="008F762C" w:rsidRDefault="008F762C" w:rsidP="008F762C">
      <w:p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 xml:space="preserve"> While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telematics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can replace RFID for heavy machinery, they serve different operational roles.</w:t>
      </w:r>
    </w:p>
    <w:p w14:paraId="33F2F820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1. Telematics vs. RFID: Can one replace the other?</w:t>
      </w:r>
    </w:p>
    <w:p w14:paraId="0B25AEEE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Yes, for your heavy machinery.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Telematics (GPS-based) already tracks the real-time location, engine hours, and diagnostics of graders and excavators. </w:t>
      </w:r>
    </w:p>
    <w:p w14:paraId="10C3EB86" w14:textId="77777777" w:rsidR="008F762C" w:rsidRPr="008F762C" w:rsidRDefault="008F762C" w:rsidP="008F762C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Why use Telematics?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It gives you deep productivity data (fuel use, idle time, machine position) without needing any on-site readers.</w:t>
      </w:r>
    </w:p>
    <w:p w14:paraId="472F1F96" w14:textId="77777777" w:rsidR="008F762C" w:rsidRPr="008F762C" w:rsidRDefault="008F762C" w:rsidP="008F762C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Why you might still keep some RFID: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Telematics is expensive per unit and requires a power source. You would still use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Passive RFID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for non-powered assets like fuel tanks, tool boxes, or smaller generators that don't have their own batteries. </w:t>
      </w:r>
    </w:p>
    <w:p w14:paraId="06D30C54" w14:textId="36A9319D" w:rsidR="008F762C" w:rsidRPr="008F762C" w:rsidRDefault="008F762C" w:rsidP="008F762C">
      <w:pPr>
        <w:shd w:val="clear" w:color="auto" w:fill="FFFFFF"/>
        <w:rPr>
          <w:rFonts w:ascii="Google Sans" w:eastAsia="Times New Roman" w:hAnsi="Google Sans" w:cs="Times New Roman"/>
          <w:color w:val="0A0A0A"/>
          <w:sz w:val="21"/>
          <w:szCs w:val="21"/>
          <w:lang w:eastAsia="en-GB"/>
        </w:rPr>
      </w:pPr>
    </w:p>
    <w:p w14:paraId="698C9AE6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2. Estimated Equipment &amp; Cost (200m x 150m Site)</w:t>
      </w:r>
    </w:p>
    <w:p w14:paraId="521F6616" w14:textId="0D7A47D9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For a site this size, you need a robust "backbone" and enough endpoints (tags/beacons). Prices are estimated based on 2026 market rates in Kenya Shillings (KES) and USD. </w:t>
      </w:r>
    </w:p>
    <w:p w14:paraId="27230BED" w14:textId="068D5081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76560A53" w14:textId="5DD70B76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1DDF8AB5" w14:textId="23D8F741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5592469D" w14:textId="67ABD23E" w:rsid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45AD933A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</w:p>
    <w:p w14:paraId="199C2F7D" w14:textId="4144F510" w:rsidR="008F762C" w:rsidRPr="008F762C" w:rsidRDefault="008F762C" w:rsidP="008F762C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4043"/>
        <w:gridCol w:w="589"/>
        <w:gridCol w:w="1735"/>
        <w:gridCol w:w="1845"/>
      </w:tblGrid>
      <w:tr w:rsidR="008F762C" w:rsidRPr="008F762C" w14:paraId="5D269F16" w14:textId="77777777" w:rsidTr="008F762C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17D68B8E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lastRenderedPageBreak/>
              <w:t>Category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1CB48275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Item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53FD7B00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Qty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3E648731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Est. Unit Cost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1A334A0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Total Est. Cost</w:t>
            </w:r>
          </w:p>
        </w:tc>
      </w:tr>
      <w:tr w:rsidR="008F762C" w:rsidRPr="008F762C" w14:paraId="027D7C17" w14:textId="77777777" w:rsidTr="008F762C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DB1FB57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Backbone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004051C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Industrial 4G/5G Router</w:t>
            </w: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 (e.g., Teltonika RUTX14)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544C81B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1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ABD91D8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KES 75,000 ($580)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590E3BB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KES 75,000</w:t>
            </w:r>
          </w:p>
        </w:tc>
      </w:tr>
      <w:tr w:rsidR="008F762C" w:rsidRPr="008F762C" w14:paraId="6E97C6A3" w14:textId="77777777" w:rsidTr="008F762C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30E3B33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BLE (Workers)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401D9E2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Outdoor BLE Gateways</w:t>
            </w: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 (IP67 Rated)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610B974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12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AA73E7A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KES 22,000 ($170)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D14B606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KES 264,000</w:t>
            </w:r>
          </w:p>
        </w:tc>
      </w:tr>
      <w:tr w:rsidR="008F762C" w:rsidRPr="008F762C" w14:paraId="3D9C4548" w14:textId="77777777" w:rsidTr="008F762C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FAC5FD6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2E58211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BLE ID Badges/Beacons</w:t>
            </w: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 for Workers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9BB7A2D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50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84AEC70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KES 3,200 ($25)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D5D413B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KES 160,000</w:t>
            </w:r>
          </w:p>
        </w:tc>
      </w:tr>
      <w:tr w:rsidR="008F762C" w:rsidRPr="008F762C" w14:paraId="70537A8B" w14:textId="77777777" w:rsidTr="008F762C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F1AB49F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RFID (Assets)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E900CF5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Fixed Industrial RFID Reader</w:t>
            </w: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 (for Gate)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74DDAA2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1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0C96B91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KES 100,000 ($770)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A30770A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KES 100,000</w:t>
            </w:r>
          </w:p>
        </w:tc>
      </w:tr>
      <w:tr w:rsidR="008F762C" w:rsidRPr="008F762C" w14:paraId="4170229F" w14:textId="77777777" w:rsidTr="008F762C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D912460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42D56B5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Rugged Metal-Mount Passive Tags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A6443CE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100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38A1ED0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KES 650 ($5)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4CCD766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KES 65,000</w:t>
            </w:r>
          </w:p>
        </w:tc>
      </w:tr>
      <w:tr w:rsidR="008F762C" w:rsidRPr="008F762C" w14:paraId="648AEB89" w14:textId="77777777" w:rsidTr="008F762C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5ECFAF1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Telematics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F63A678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Heavy Equipment Telematics Units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CF64F44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5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04BBF56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KES 45,000 ($350)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4F84C11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KES 225,000</w:t>
            </w:r>
          </w:p>
        </w:tc>
      </w:tr>
      <w:tr w:rsidR="008F762C" w:rsidRPr="008F762C" w14:paraId="6ECC4C4C" w14:textId="77777777" w:rsidTr="008F762C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07ACBEC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TOTAL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1EDFED1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25568D9" w14:textId="77777777" w:rsidR="008F762C" w:rsidRPr="008F762C" w:rsidRDefault="008F762C" w:rsidP="008F762C">
            <w:pPr>
              <w:spacing w:line="330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1A42D45" w14:textId="77777777" w:rsidR="008F762C" w:rsidRPr="008F762C" w:rsidRDefault="008F762C" w:rsidP="008F762C">
            <w:pPr>
              <w:spacing w:line="330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2695AC7" w14:textId="77777777" w:rsidR="008F762C" w:rsidRPr="008F762C" w:rsidRDefault="008F762C" w:rsidP="008F762C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8F762C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~ KES 889,000 ($6,850)</w:t>
            </w:r>
          </w:p>
        </w:tc>
      </w:tr>
    </w:tbl>
    <w:p w14:paraId="2E97FA4E" w14:textId="2D315F1A" w:rsidR="008F762C" w:rsidRPr="008F762C" w:rsidRDefault="008F762C" w:rsidP="008F762C">
      <w:pPr>
        <w:shd w:val="clear" w:color="auto" w:fill="FFFFFF"/>
        <w:rPr>
          <w:rFonts w:ascii="Google Sans" w:eastAsia="Times New Roman" w:hAnsi="Google Sans" w:cs="Times New Roman"/>
          <w:color w:val="0A0A0A"/>
          <w:sz w:val="21"/>
          <w:szCs w:val="21"/>
          <w:lang w:eastAsia="en-GB"/>
        </w:rPr>
      </w:pPr>
    </w:p>
    <w:p w14:paraId="176A59C8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3. Implementation &amp; Geofencing Advice</w:t>
      </w:r>
    </w:p>
    <w:p w14:paraId="66030028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BLE Geofencing for Workers</w:t>
      </w:r>
    </w:p>
    <w:p w14:paraId="1C29E8B5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Since your site is 30,000 sqm, the 12 gateways will provide overlapping coverage. </w:t>
      </w:r>
    </w:p>
    <w:p w14:paraId="0ED129FE" w14:textId="77777777" w:rsidR="008F762C" w:rsidRPr="008F762C" w:rsidRDefault="008F762C" w:rsidP="008F762C">
      <w:pPr>
        <w:numPr>
          <w:ilvl w:val="0"/>
          <w:numId w:val="10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Implementation: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Mount gateways on perimeter fencing or temporary light poles.</w:t>
      </w:r>
    </w:p>
    <w:p w14:paraId="0944BEA2" w14:textId="77777777" w:rsidR="008F762C" w:rsidRPr="008F762C" w:rsidRDefault="008F762C" w:rsidP="008F762C">
      <w:pPr>
        <w:numPr>
          <w:ilvl w:val="0"/>
          <w:numId w:val="10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Geofence Logic: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In your software, you draw "polygons" over the site map. For workers, set the </w:t>
      </w: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"ping" interval to 1–2 seconds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. This ensures that if they step into a high-risk zone (like the excavation pit), the system detects it within 1-2 meters of movement.</w:t>
      </w:r>
    </w:p>
    <w:p w14:paraId="2D51F9A9" w14:textId="77777777" w:rsidR="008F762C" w:rsidRPr="008F762C" w:rsidRDefault="008F762C" w:rsidP="008F762C">
      <w:pPr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Reporting: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Use this data to generate "Time-on-Task" reports, automatically calculating how many hours were spent in specific work zones. </w:t>
      </w:r>
    </w:p>
    <w:p w14:paraId="01A60290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Passive RFID Geofencing for Assets</w:t>
      </w:r>
    </w:p>
    <w:p w14:paraId="58BCFB32" w14:textId="77777777" w:rsidR="008F762C" w:rsidRPr="008F762C" w:rsidRDefault="008F762C" w:rsidP="008F762C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color w:val="0A0A0A"/>
          <w:lang w:eastAsia="en-GB"/>
        </w:rPr>
        <w:t>This acts as a "Digital Gate". </w:t>
      </w:r>
    </w:p>
    <w:p w14:paraId="64FD7F6F" w14:textId="77777777" w:rsidR="008F762C" w:rsidRPr="008F762C" w:rsidRDefault="008F762C" w:rsidP="008F762C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t>Implementation: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Place your single high-power RFID reader at the main site exit.</w:t>
      </w:r>
    </w:p>
    <w:p w14:paraId="6C0EBB8F" w14:textId="67B638FC" w:rsidR="008F762C" w:rsidRDefault="008F762C" w:rsidP="008F762C">
      <w:pPr>
        <w:numPr>
          <w:ilvl w:val="0"/>
          <w:numId w:val="1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8F762C">
        <w:rPr>
          <w:rFonts w:ascii="Google Sans" w:eastAsia="Times New Roman" w:hAnsi="Google Sans" w:cs="Times New Roman"/>
          <w:b/>
          <w:bCs/>
          <w:color w:val="0A0A0A"/>
          <w:lang w:eastAsia="en-GB"/>
        </w:rPr>
        <w:lastRenderedPageBreak/>
        <w:t>Geofence Logic:</w:t>
      </w:r>
      <w:r w:rsidRPr="008F762C">
        <w:rPr>
          <w:rFonts w:ascii="Google Sans" w:eastAsia="Times New Roman" w:hAnsi="Google Sans" w:cs="Times New Roman"/>
          <w:color w:val="0A0A0A"/>
          <w:lang w:eastAsia="en-GB"/>
        </w:rPr>
        <w:t> The "fence" is the 10-meter radius of the gate antenna. Any tagged asset (non-telematics) that passes this point without a pre-authorized "Gate Pass" triggers an immediate security alert to the supervisor's phone.</w:t>
      </w:r>
    </w:p>
    <w:p w14:paraId="54B4FA55" w14:textId="3DF4601A" w:rsidR="00B86CD7" w:rsidRDefault="00B86CD7" w:rsidP="00B86CD7">
      <w:p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728CB248" w14:textId="77777777" w:rsidR="00B86CD7" w:rsidRPr="00B86CD7" w:rsidRDefault="00B86CD7" w:rsidP="00B86CD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86CD7">
        <w:rPr>
          <w:rFonts w:ascii="Google Sans" w:eastAsia="Times New Roman" w:hAnsi="Google Sans" w:cs="Times New Roman"/>
          <w:color w:val="0A0A0A"/>
          <w:lang w:eastAsia="en-GB"/>
        </w:rPr>
        <w:t>Yes, you can absolutely customize BLE (Bluetooth Low Energy) beacons to identify specific people and their roles. However, because beacon data packets are very small, this is typically done using </w:t>
      </w: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ID mapping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rather than typing full names directly into the beacon. </w:t>
      </w:r>
    </w:p>
    <w:p w14:paraId="1AA07B7B" w14:textId="77777777" w:rsidR="00B86CD7" w:rsidRPr="00B86CD7" w:rsidRDefault="00B86CD7" w:rsidP="00B86CD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How it works: The "ID Mapping" Method</w:t>
      </w:r>
    </w:p>
    <w:p w14:paraId="19ADD2F6" w14:textId="77777777" w:rsidR="00B86CD7" w:rsidRPr="00B86CD7" w:rsidRDefault="00B86CD7" w:rsidP="00B86CD7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  <w:r w:rsidRPr="00B86CD7">
        <w:rPr>
          <w:rFonts w:ascii="Google Sans" w:eastAsia="Times New Roman" w:hAnsi="Google Sans" w:cs="Times New Roman"/>
          <w:color w:val="0A0A0A"/>
          <w:lang w:eastAsia="en-GB"/>
        </w:rPr>
        <w:t>A standard BLE beacon continuously broadcasts a small packet of data, usually containing a </w:t>
      </w: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UUID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(a long unique string) and two numbers called </w:t>
      </w: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Major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and </w:t>
      </w: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Minor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. </w:t>
      </w:r>
    </w:p>
    <w:p w14:paraId="03E9F872" w14:textId="77777777" w:rsidR="00B86CD7" w:rsidRPr="00B86CD7" w:rsidRDefault="00B86CD7" w:rsidP="00B86CD7">
      <w:pPr>
        <w:numPr>
          <w:ilvl w:val="0"/>
          <w:numId w:val="1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Assign the Beacon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: You give a specific physical beacon to an employee (e.g., John Doe).</w:t>
      </w:r>
    </w:p>
    <w:p w14:paraId="41ECDE44" w14:textId="77777777" w:rsidR="00B86CD7" w:rsidRPr="00B86CD7" w:rsidRDefault="00B86CD7" w:rsidP="00B86CD7">
      <w:pPr>
        <w:numPr>
          <w:ilvl w:val="0"/>
          <w:numId w:val="1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Database Link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: In your tracking software or app, you link that beacon’s ID (e.g., </w:t>
      </w:r>
      <w:r w:rsidRPr="00B86CD7">
        <w:rPr>
          <w:rFonts w:ascii="Google Sans" w:eastAsia="Times New Roman" w:hAnsi="Google Sans" w:cs="Times New Roman"/>
          <w:i/>
          <w:iCs/>
          <w:color w:val="0A0A0A"/>
          <w:lang w:eastAsia="en-GB"/>
        </w:rPr>
        <w:t>Major: 10, Minor: 501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) to the employee's details: "John Doe, Carpenter".</w:t>
      </w:r>
    </w:p>
    <w:p w14:paraId="3717C107" w14:textId="77777777" w:rsidR="00B86CD7" w:rsidRPr="00B86CD7" w:rsidRDefault="00B86CD7" w:rsidP="00B86CD7">
      <w:pPr>
        <w:numPr>
          <w:ilvl w:val="0"/>
          <w:numId w:val="1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Real-Time Detection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: When the site gateway or a supervisor's phone "hears" the signal from </w:t>
      </w:r>
      <w:r w:rsidRPr="00B86CD7">
        <w:rPr>
          <w:rFonts w:ascii="Google Sans" w:eastAsia="Times New Roman" w:hAnsi="Google Sans" w:cs="Times New Roman"/>
          <w:i/>
          <w:iCs/>
          <w:color w:val="0A0A0A"/>
          <w:lang w:eastAsia="en-GB"/>
        </w:rPr>
        <w:t>10 / 501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, it instantly looks up the database and displays: </w:t>
      </w: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"John Doe (Carpenter) is on Site B"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. </w:t>
      </w:r>
    </w:p>
    <w:p w14:paraId="47FCC8F5" w14:textId="77777777" w:rsidR="00B86CD7" w:rsidRPr="00B86CD7" w:rsidRDefault="00B86CD7" w:rsidP="00B86CD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Why use IDs instead of full names?</w:t>
      </w:r>
    </w:p>
    <w:p w14:paraId="47B632EC" w14:textId="77777777" w:rsidR="00B86CD7" w:rsidRPr="00B86CD7" w:rsidRDefault="00B86CD7" w:rsidP="00B86CD7">
      <w:pPr>
        <w:numPr>
          <w:ilvl w:val="0"/>
          <w:numId w:val="1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Packet Size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: Standard beacon packets (like iBeacon) only have about </w:t>
      </w: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31 bytes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of space. A long name and job title might not fit or would take up all the room needed for other data like battery level.</w:t>
      </w:r>
    </w:p>
    <w:p w14:paraId="33CC725C" w14:textId="77777777" w:rsidR="00B86CD7" w:rsidRPr="00B86CD7" w:rsidRDefault="00B86CD7" w:rsidP="00B86CD7">
      <w:pPr>
        <w:numPr>
          <w:ilvl w:val="0"/>
          <w:numId w:val="1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Privacy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: If you broadcast "John Doe - Carpenter" in plain text, anyone with a generic Bluetooth scanner app could see his name. Using a numeric ID keeps the information private to your specific system.</w:t>
      </w:r>
    </w:p>
    <w:p w14:paraId="0EA057CE" w14:textId="7A63B79C" w:rsidR="00B86CD7" w:rsidRPr="00B86CD7" w:rsidRDefault="00B86CD7" w:rsidP="00B86CD7">
      <w:pPr>
        <w:numPr>
          <w:ilvl w:val="0"/>
          <w:numId w:val="1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Ease of Reassignment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: If John Doe leaves and a new engineer joins, you don't have to reprogram the hardware. You just update the name and role in your software dashboard. </w:t>
      </w:r>
    </w:p>
    <w:p w14:paraId="385528E4" w14:textId="77777777" w:rsidR="00B86CD7" w:rsidRPr="00B86CD7" w:rsidRDefault="00B86CD7" w:rsidP="00B86CD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Advanced "Custom Data" Options</w:t>
      </w:r>
    </w:p>
    <w:p w14:paraId="360E8F5E" w14:textId="77777777" w:rsidR="00B86CD7" w:rsidRPr="00B86CD7" w:rsidRDefault="00B86CD7" w:rsidP="00B86CD7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  <w:r w:rsidRPr="00B86CD7">
        <w:rPr>
          <w:rFonts w:ascii="Google Sans" w:eastAsia="Times New Roman" w:hAnsi="Google Sans" w:cs="Times New Roman"/>
          <w:color w:val="0A0A0A"/>
          <w:lang w:eastAsia="en-GB"/>
        </w:rPr>
        <w:t>If you are building a custom solution, you </w:t>
      </w:r>
      <w:r w:rsidRPr="00B86CD7">
        <w:rPr>
          <w:rFonts w:ascii="Google Sans" w:eastAsia="Times New Roman" w:hAnsi="Google Sans" w:cs="Times New Roman"/>
          <w:i/>
          <w:iCs/>
          <w:color w:val="0A0A0A"/>
          <w:lang w:eastAsia="en-GB"/>
        </w:rPr>
        <w:t>can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technically engrain specific data into the </w:t>
      </w: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Manufacturer Specific Data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field of the packet: </w:t>
      </w:r>
    </w:p>
    <w:p w14:paraId="51972233" w14:textId="77777777" w:rsidR="00B86CD7" w:rsidRPr="00B86CD7" w:rsidRDefault="00B86CD7" w:rsidP="00B86CD7">
      <w:pPr>
        <w:numPr>
          <w:ilvl w:val="0"/>
          <w:numId w:val="14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AltBeacon Format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: This open-source format allows up to </w:t>
      </w: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t>20–26 bytes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of user-defined data.</w:t>
      </w:r>
    </w:p>
    <w:p w14:paraId="2E07DA3E" w14:textId="77777777" w:rsidR="00B86CD7" w:rsidRPr="00B86CD7" w:rsidRDefault="00B86CD7" w:rsidP="00B86CD7">
      <w:pPr>
        <w:numPr>
          <w:ilvl w:val="0"/>
          <w:numId w:val="1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86CD7">
        <w:rPr>
          <w:rFonts w:ascii="Google Sans" w:eastAsia="Times New Roman" w:hAnsi="Google Sans" w:cs="Times New Roman"/>
          <w:b/>
          <w:bCs/>
          <w:color w:val="0A0A0A"/>
          <w:lang w:eastAsia="en-GB"/>
        </w:rPr>
        <w:lastRenderedPageBreak/>
        <w:t>Encoded Roles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: Instead of the word "Engineer," you could use a single byte code (e.g., </w:t>
      </w:r>
      <w:r w:rsidRPr="00B86CD7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n-GB"/>
        </w:rPr>
        <w:t>01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for Carpenter, </w:t>
      </w:r>
      <w:r w:rsidRPr="00B86CD7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n-GB"/>
        </w:rPr>
        <w:t>02</w:t>
      </w:r>
      <w:r w:rsidRPr="00B86CD7">
        <w:rPr>
          <w:rFonts w:ascii="Google Sans" w:eastAsia="Times New Roman" w:hAnsi="Google Sans" w:cs="Times New Roman"/>
          <w:color w:val="0A0A0A"/>
          <w:lang w:eastAsia="en-GB"/>
        </w:rPr>
        <w:t> for Engineer) to save space and allow the camera or gateway to identify roles even without a database connection. </w:t>
      </w:r>
    </w:p>
    <w:p w14:paraId="63179B63" w14:textId="77777777" w:rsidR="00B86CD7" w:rsidRPr="008F762C" w:rsidRDefault="00B86CD7" w:rsidP="00B86CD7">
      <w:p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688A2F4F" w14:textId="77777777" w:rsidR="00B8557E" w:rsidRDefault="00B8557E"/>
    <w:sectPr w:rsidR="00B855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oogle Sans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0C471B"/>
    <w:multiLevelType w:val="multilevel"/>
    <w:tmpl w:val="12D6D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904BC"/>
    <w:multiLevelType w:val="multilevel"/>
    <w:tmpl w:val="8666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55953"/>
    <w:multiLevelType w:val="multilevel"/>
    <w:tmpl w:val="3836F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82A4A"/>
    <w:multiLevelType w:val="multilevel"/>
    <w:tmpl w:val="46662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2A4022"/>
    <w:multiLevelType w:val="multilevel"/>
    <w:tmpl w:val="3ED6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75EC8"/>
    <w:multiLevelType w:val="multilevel"/>
    <w:tmpl w:val="E6FA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27161"/>
    <w:multiLevelType w:val="multilevel"/>
    <w:tmpl w:val="C5C8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24425"/>
    <w:multiLevelType w:val="multilevel"/>
    <w:tmpl w:val="05C8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C7648"/>
    <w:multiLevelType w:val="multilevel"/>
    <w:tmpl w:val="1696E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9E55FE"/>
    <w:multiLevelType w:val="multilevel"/>
    <w:tmpl w:val="4E8E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C76EBE"/>
    <w:multiLevelType w:val="multilevel"/>
    <w:tmpl w:val="8E3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82733"/>
    <w:multiLevelType w:val="multilevel"/>
    <w:tmpl w:val="327E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197E18"/>
    <w:multiLevelType w:val="multilevel"/>
    <w:tmpl w:val="7D1C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8"/>
  </w:num>
  <w:num w:numId="4">
    <w:abstractNumId w:val="8"/>
    <w:lvlOverride w:ilvl="1">
      <w:lvl w:ilvl="1">
        <w:numFmt w:val="decimal"/>
        <w:lvlText w:val="%2."/>
        <w:lvlJc w:val="left"/>
      </w:lvl>
    </w:lvlOverride>
  </w:num>
  <w:num w:numId="5">
    <w:abstractNumId w:val="1"/>
  </w:num>
  <w:num w:numId="6">
    <w:abstractNumId w:val="7"/>
  </w:num>
  <w:num w:numId="7">
    <w:abstractNumId w:val="10"/>
  </w:num>
  <w:num w:numId="8">
    <w:abstractNumId w:val="2"/>
  </w:num>
  <w:num w:numId="9">
    <w:abstractNumId w:val="6"/>
  </w:num>
  <w:num w:numId="10">
    <w:abstractNumId w:val="11"/>
  </w:num>
  <w:num w:numId="11">
    <w:abstractNumId w:val="9"/>
  </w:num>
  <w:num w:numId="12">
    <w:abstractNumId w:val="3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99B"/>
    <w:rsid w:val="0045499B"/>
    <w:rsid w:val="006159BC"/>
    <w:rsid w:val="008F762C"/>
    <w:rsid w:val="00B8557E"/>
    <w:rsid w:val="00B86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396E7"/>
  <w15:chartTrackingRefBased/>
  <w15:docId w15:val="{43ACEBD7-3AA2-444C-9B7C-7864CBD61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K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F762C"/>
    <w:rPr>
      <w:b/>
      <w:bCs/>
    </w:rPr>
  </w:style>
  <w:style w:type="character" w:customStyle="1" w:styleId="vkekvd">
    <w:name w:val="vkekvd"/>
    <w:basedOn w:val="DefaultParagraphFont"/>
    <w:rsid w:val="008F762C"/>
  </w:style>
  <w:style w:type="paragraph" w:customStyle="1" w:styleId="df3vjf">
    <w:name w:val="df3vjf"/>
    <w:basedOn w:val="Normal"/>
    <w:rsid w:val="008F762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t286pc">
    <w:name w:val="t286pc"/>
    <w:basedOn w:val="DefaultParagraphFont"/>
    <w:rsid w:val="008F762C"/>
  </w:style>
  <w:style w:type="character" w:styleId="Emphasis">
    <w:name w:val="Emphasis"/>
    <w:basedOn w:val="DefaultParagraphFont"/>
    <w:uiPriority w:val="20"/>
    <w:qFormat/>
    <w:rsid w:val="008F762C"/>
    <w:rPr>
      <w:i/>
      <w:iCs/>
    </w:rPr>
  </w:style>
  <w:style w:type="character" w:customStyle="1" w:styleId="vndci">
    <w:name w:val="vndci"/>
    <w:basedOn w:val="DefaultParagraphFont"/>
    <w:rsid w:val="008F762C"/>
  </w:style>
  <w:style w:type="character" w:customStyle="1" w:styleId="ifmvxd">
    <w:name w:val="ifmvxd"/>
    <w:basedOn w:val="DefaultParagraphFont"/>
    <w:rsid w:val="008F762C"/>
  </w:style>
  <w:style w:type="character" w:customStyle="1" w:styleId="ijm6od">
    <w:name w:val="ijm6od"/>
    <w:basedOn w:val="DefaultParagraphFont"/>
    <w:rsid w:val="008F762C"/>
  </w:style>
  <w:style w:type="character" w:styleId="HTMLCode">
    <w:name w:val="HTML Code"/>
    <w:basedOn w:val="DefaultParagraphFont"/>
    <w:uiPriority w:val="99"/>
    <w:semiHidden/>
    <w:unhideWhenUsed/>
    <w:rsid w:val="00B86C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3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56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734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29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81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039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9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35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27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585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0778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051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530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1808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1597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6024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7929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1499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35030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8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578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744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569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926444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164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8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94214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0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833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72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51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199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546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20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994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1605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9013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8217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1031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7002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6662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1471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6037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1304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2342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26960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65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15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419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1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7468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18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459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11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51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90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463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46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868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94285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1506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07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264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2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32818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853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5761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0703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69116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409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71133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4968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9199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80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53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6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87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0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93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1548</Words>
  <Characters>8829</Characters>
  <Application>Microsoft Office Word</Application>
  <DocSecurity>0</DocSecurity>
  <Lines>73</Lines>
  <Paragraphs>20</Paragraphs>
  <ScaleCrop>false</ScaleCrop>
  <Company/>
  <LinksUpToDate>false</LinksUpToDate>
  <CharactersWithSpaces>10357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2026-03-27T11:07:00Z</dcterms:created>
  <dcterms:modified xsi:type="dcterms:W3CDTF">2026-03-27T11:24:00Z</dcterms:modified>
</cp:coreProperties>
</file>