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drawing>
                <wp:inline distT="0" distB="0" distL="0" distR="0">
                  <wp:extent cx="1333500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WEB 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COMMERCIAL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COMMUNICATION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COACHING</w:t>
            </w:r>
          </w:p>
        </w:tc>
      </w:tr>
    </w:tbl>
    <w:p>
      <w:pPr>
        <w:spacing w:after="80"/>
      </w:pPr>
    </w:p>
    <w:p>
      <w:pPr>
        <w:spacing w:after="200" w:before="150"/>
        <w:jc w:val="center"/>
      </w:pPr>
      <w:r>
        <w:rPr>
          <w:rFonts w:ascii="Helvetica" w:cs="Helvetica" w:eastAsia="Helvetica" w:hAnsi="Helvetica"/>
          <w:b/>
          <w:bCs/>
          <w:color w:val="E36A3A"/>
          <w:sz w:val="26"/>
          <w:szCs w:val="26"/>
        </w:rPr>
        <w:t xml:space="preserve">FORMATION : {{formation_name}}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Feuille de présence - Date {{date}}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Lieu de la formation : {{training_location}}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NOM et prénom de
l'apprenant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Matin
9h00 à 12h30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Après-midi
14h00 à 17h30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Nombre d'heures par
apprenant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{{hours_2}}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{{hours_3}}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{{hours_4}}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{{hours_5}}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{{hours_6}}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{{hours_7}}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{{hours_8}}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{{learner_9}}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{{hours_9}}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{{learner_10}}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{{hours_10}}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{{hours_11}}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{{hours_12}}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{{hours_13}}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{{hours_14}}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{{hours_15}}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{{hours_16}}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{{hours_17}}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{{hours_18}}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{{learner_19}}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{{hours_19}}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{{learner_20}}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{{hours_20}}</w:t>
            </w:r>
          </w:p>
        </w:tc>
      </w:tr>
      <w:tr>
        <w:trPr>
          <w:trHeight w:val="10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</w:tcPr>
          <w:p>
            <w:pPr>
              <w:spacing w:before="4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Nathalie JOULIE-MORAND</w:t>
            </w:r>
          </w:p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Formatrice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drawing>
                <wp:inline distT="0" distB="0" distL="0" distR="0">
                  <wp:extent cx="7620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drawing>
                <wp:inline distT="0" distB="0" distL="0" distR="0">
                  <wp:extent cx="7620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</w:tr>
    </w:tbl>
    <w:p>
      <w:pPr>
        <w:spacing w:before="100"/>
      </w:pPr>
      <w:r>
        <w:rPr>
          <w:rFonts w:ascii="Helvetica" w:cs="Helvetica" w:eastAsia="Helvetica" w:hAnsi="Helvetica"/>
          <w:color w:val="333333"/>
          <w:sz w:val="16"/>
          <w:szCs w:val="16"/>
        </w:rPr>
        <w:t xml:space="preserve">J'atteste avoir pris connaissance du règlement intérieur de NJM Conseil.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image" Target="media/8feb20715c9625a15365ec93ae262e1f4dc936f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2026-04-04T15:04:53.025Z</dcterms:created>
  <dcterms:modified xsi:type="dcterms:W3CDTF">2026-04-04T15:04:53.025Z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