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6AC3F" w14:textId="77777777" w:rsidR="004A6443" w:rsidRDefault="004A6443">
      <w:pPr>
        <w:rPr>
          <w:rFonts w:ascii="Arial" w:hAnsi="Arial" w:cs="Arial"/>
          <w:sz w:val="24"/>
          <w:szCs w:val="24"/>
        </w:rPr>
      </w:pPr>
    </w:p>
    <w:p w14:paraId="0E0C3D52" w14:textId="7BD1B9D9" w:rsidR="000C7C45" w:rsidRDefault="009635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0C7C45">
        <w:rPr>
          <w:rFonts w:ascii="Arial" w:hAnsi="Arial" w:cs="Arial"/>
          <w:sz w:val="24"/>
          <w:szCs w:val="24"/>
        </w:rPr>
        <w:tab/>
      </w:r>
      <w:r w:rsidR="000C7C45">
        <w:rPr>
          <w:rFonts w:ascii="Arial" w:hAnsi="Arial" w:cs="Arial"/>
          <w:sz w:val="24"/>
          <w:szCs w:val="24"/>
        </w:rPr>
        <w:tab/>
      </w:r>
      <w:r w:rsidR="000C7C45">
        <w:rPr>
          <w:rFonts w:ascii="Arial" w:hAnsi="Arial" w:cs="Arial"/>
          <w:sz w:val="24"/>
          <w:szCs w:val="24"/>
        </w:rPr>
        <w:tab/>
      </w:r>
      <w:r w:rsidR="000C7C45">
        <w:rPr>
          <w:rFonts w:ascii="Arial" w:hAnsi="Arial" w:cs="Arial"/>
          <w:sz w:val="24"/>
          <w:szCs w:val="24"/>
        </w:rPr>
        <w:tab/>
      </w:r>
    </w:p>
    <w:p w14:paraId="6881559A" w14:textId="41E02FF2" w:rsidR="000C7C45" w:rsidRPr="00E739C8" w:rsidRDefault="000C7C45" w:rsidP="00EC4EE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C4EE1" w:rsidRPr="00E739C8">
        <w:rPr>
          <w:rFonts w:ascii="Arial" w:hAnsi="Arial" w:cs="Arial"/>
          <w:b/>
          <w:bCs/>
          <w:color w:val="E95D0F"/>
          <w:sz w:val="32"/>
          <w:szCs w:val="32"/>
        </w:rPr>
        <w:t>CAHIER DES CHARGES SITE INTERNET</w:t>
      </w:r>
    </w:p>
    <w:p w14:paraId="44BDE231" w14:textId="509C2A9C" w:rsidR="000C7C45" w:rsidRDefault="000C7C45">
      <w:pPr>
        <w:rPr>
          <w:rFonts w:ascii="Arial" w:hAnsi="Arial" w:cs="Arial"/>
          <w:sz w:val="24"/>
          <w:szCs w:val="24"/>
        </w:rPr>
      </w:pPr>
    </w:p>
    <w:p w14:paraId="318BC15E" w14:textId="18B826A9" w:rsidR="00E739C8" w:rsidRPr="00E739C8" w:rsidRDefault="00EC4EE1" w:rsidP="00E739C8">
      <w:pPr>
        <w:pStyle w:val="Paragraphedeliste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739C8">
        <w:rPr>
          <w:rFonts w:ascii="Arial" w:hAnsi="Arial" w:cs="Arial"/>
          <w:sz w:val="24"/>
          <w:szCs w:val="24"/>
        </w:rPr>
        <w:t xml:space="preserve">Entreprise : </w:t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  <w:t xml:space="preserve">Type de site : </w:t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  <w:t>Date :</w:t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  <w:r w:rsidRPr="00E739C8">
        <w:rPr>
          <w:rFonts w:ascii="Arial" w:hAnsi="Arial" w:cs="Arial"/>
          <w:sz w:val="24"/>
          <w:szCs w:val="24"/>
        </w:rPr>
        <w:tab/>
      </w:r>
    </w:p>
    <w:p w14:paraId="121B7865" w14:textId="621A99D1" w:rsidR="00EC4EE1" w:rsidRDefault="00EC4E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39B4532" w14:textId="2EE36EA7" w:rsidR="000C7C45" w:rsidRPr="00E739C8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Présentation de l’entreprise</w:t>
      </w:r>
    </w:p>
    <w:p w14:paraId="0696E38C" w14:textId="77777777" w:rsidR="00E739C8" w:rsidRPr="00E739C8" w:rsidRDefault="00E739C8">
      <w:pPr>
        <w:rPr>
          <w:rFonts w:ascii="Arial" w:hAnsi="Arial" w:cs="Arial"/>
          <w:sz w:val="24"/>
          <w:szCs w:val="24"/>
        </w:rPr>
      </w:pPr>
    </w:p>
    <w:p w14:paraId="6791EAE2" w14:textId="77777777" w:rsidR="00E739C8" w:rsidRPr="00E739C8" w:rsidRDefault="00E739C8">
      <w:pPr>
        <w:rPr>
          <w:rFonts w:ascii="Arial" w:hAnsi="Arial" w:cs="Arial"/>
          <w:sz w:val="24"/>
          <w:szCs w:val="24"/>
        </w:rPr>
      </w:pPr>
    </w:p>
    <w:p w14:paraId="6618CE1D" w14:textId="4BF22423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Personne à contacter</w:t>
      </w:r>
    </w:p>
    <w:p w14:paraId="23612417" w14:textId="0E20F0AA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0BD52BF" w14:textId="1A1C2A94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459A244A" w14:textId="456F1162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50FAC906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BF3A381" w14:textId="3FFEBEA6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Planning</w:t>
      </w:r>
    </w:p>
    <w:p w14:paraId="2AE4CD7C" w14:textId="1BEE775B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66597C1" w14:textId="2D8CDDF2" w:rsid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02B4557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B114B5D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4560606" w14:textId="6CC49C1C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Contexte</w:t>
      </w:r>
    </w:p>
    <w:p w14:paraId="4DA5D6CE" w14:textId="15C9163E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5E670118" w14:textId="30A1D4E1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4B708970" w14:textId="37557564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4853FCA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46149E6" w14:textId="3C2BD8ED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Objectifs</w:t>
      </w:r>
    </w:p>
    <w:p w14:paraId="792DCD8B" w14:textId="5C49DA53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8497FE4" w14:textId="56BC0A38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06E0EF9F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450F2161" w14:textId="7E55621A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Publics visés</w:t>
      </w:r>
    </w:p>
    <w:p w14:paraId="2CA17A41" w14:textId="031D973F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13FFDB7" w14:textId="2EF5274E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0DF1B34E" w14:textId="0C787442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0410AEF1" w14:textId="0F14186A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0F94B37" w14:textId="46C73301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2FC85C7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D819037" w14:textId="0CA50A06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Concurrence</w:t>
      </w:r>
    </w:p>
    <w:p w14:paraId="327E3CC8" w14:textId="2D6507DC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7EB5C3D" w14:textId="3B3E576B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1AC73BE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54127FD2" w14:textId="2FE131FE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Arborescence</w:t>
      </w:r>
    </w:p>
    <w:p w14:paraId="6D479B50" w14:textId="73CD9DBC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22931F1" w14:textId="716DB759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91FD881" w14:textId="75C19A69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F4DAE46" w14:textId="02237E4A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6B07B9B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5A0D999B" w14:textId="5B82AEEB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Contenu des pages</w:t>
      </w:r>
    </w:p>
    <w:p w14:paraId="715BB8AA" w14:textId="3FB95172" w:rsidR="00EC4EE1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  <w:r w:rsidRPr="00E739C8">
        <w:rPr>
          <w:rFonts w:ascii="Arial" w:hAnsi="Arial" w:cs="Arial"/>
          <w:sz w:val="24"/>
          <w:szCs w:val="24"/>
        </w:rPr>
        <w:t>-</w:t>
      </w:r>
      <w:r w:rsidR="00EC4EE1" w:rsidRPr="00E739C8">
        <w:rPr>
          <w:rFonts w:ascii="Arial" w:hAnsi="Arial" w:cs="Arial"/>
          <w:sz w:val="24"/>
          <w:szCs w:val="24"/>
        </w:rPr>
        <w:t>rôle</w:t>
      </w:r>
    </w:p>
    <w:p w14:paraId="51A3B120" w14:textId="4D1DA1C3" w:rsidR="00EC4EE1" w:rsidRPr="00E739C8" w:rsidRDefault="00EC4EE1" w:rsidP="00E739C8">
      <w:pPr>
        <w:pStyle w:val="Paragraphedeliste"/>
        <w:rPr>
          <w:rFonts w:ascii="Arial" w:hAnsi="Arial" w:cs="Arial"/>
          <w:sz w:val="24"/>
          <w:szCs w:val="24"/>
        </w:rPr>
      </w:pPr>
      <w:r w:rsidRPr="00E739C8">
        <w:rPr>
          <w:rFonts w:ascii="Arial" w:hAnsi="Arial" w:cs="Arial"/>
          <w:sz w:val="24"/>
          <w:szCs w:val="24"/>
        </w:rPr>
        <w:t>-contrainte</w:t>
      </w:r>
    </w:p>
    <w:p w14:paraId="04D394B4" w14:textId="4376688B" w:rsidR="00EC4EE1" w:rsidRPr="00E739C8" w:rsidRDefault="00EC4EE1" w:rsidP="00E739C8">
      <w:pPr>
        <w:pStyle w:val="Paragraphedeliste"/>
        <w:rPr>
          <w:rFonts w:ascii="Arial" w:hAnsi="Arial" w:cs="Arial"/>
          <w:sz w:val="24"/>
          <w:szCs w:val="24"/>
        </w:rPr>
      </w:pPr>
      <w:r w:rsidRPr="00E739C8">
        <w:rPr>
          <w:rFonts w:ascii="Arial" w:hAnsi="Arial" w:cs="Arial"/>
          <w:sz w:val="24"/>
          <w:szCs w:val="24"/>
        </w:rPr>
        <w:t>-fréquence d’animation</w:t>
      </w:r>
    </w:p>
    <w:p w14:paraId="30956614" w14:textId="6E79CEFA" w:rsidR="00E739C8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</w:p>
    <w:p w14:paraId="5206321F" w14:textId="52BDBF47" w:rsidR="00E739C8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</w:p>
    <w:p w14:paraId="545FF5D6" w14:textId="0066F3EE" w:rsidR="00E739C8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</w:p>
    <w:p w14:paraId="08A89521" w14:textId="466DD826" w:rsidR="00E739C8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</w:p>
    <w:p w14:paraId="7F0A04C1" w14:textId="3E6564A9" w:rsidR="00E739C8" w:rsidRPr="00E739C8" w:rsidRDefault="00E739C8" w:rsidP="00E739C8">
      <w:pPr>
        <w:pStyle w:val="Paragraphedeliste"/>
        <w:rPr>
          <w:rFonts w:ascii="Arial" w:hAnsi="Arial" w:cs="Arial"/>
          <w:sz w:val="24"/>
          <w:szCs w:val="24"/>
        </w:rPr>
      </w:pPr>
    </w:p>
    <w:p w14:paraId="52D38DAC" w14:textId="77777777" w:rsidR="00E739C8" w:rsidRPr="00E739C8" w:rsidRDefault="00E739C8" w:rsidP="00E739C8">
      <w:pPr>
        <w:pStyle w:val="Paragraphedeliste"/>
        <w:rPr>
          <w:rFonts w:ascii="Arial" w:hAnsi="Arial" w:cs="Arial"/>
          <w:b/>
          <w:bCs/>
          <w:color w:val="E95D0F"/>
          <w:sz w:val="24"/>
          <w:szCs w:val="24"/>
        </w:rPr>
      </w:pPr>
    </w:p>
    <w:p w14:paraId="2CF7566D" w14:textId="18EED701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Fonctionnalités</w:t>
      </w:r>
    </w:p>
    <w:p w14:paraId="1DBAFAD6" w14:textId="7832AD98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4B3AA5E4" w14:textId="23FAF778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DF46FB0" w14:textId="556D9C83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91A24E1" w14:textId="77777777" w:rsidR="00E739C8" w:rsidRPr="00E739C8" w:rsidRDefault="00E739C8" w:rsidP="00E739C8">
      <w:pPr>
        <w:rPr>
          <w:rFonts w:ascii="Arial" w:hAnsi="Arial" w:cs="Arial"/>
          <w:b/>
          <w:bCs/>
          <w:color w:val="E95D0F"/>
          <w:sz w:val="24"/>
          <w:szCs w:val="24"/>
        </w:rPr>
      </w:pPr>
    </w:p>
    <w:p w14:paraId="2D687167" w14:textId="14DB39B0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Graphisme</w:t>
      </w:r>
    </w:p>
    <w:p w14:paraId="3940CB1D" w14:textId="4BF9C028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474DA555" w14:textId="08CC8FD0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AB5E18D" w14:textId="1E9AA089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D0D7818" w14:textId="78C4FFC4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894F43F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F177135" w14:textId="6AD8A913" w:rsidR="00E739C8" w:rsidRDefault="00E739C8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>
        <w:rPr>
          <w:rFonts w:ascii="Arial" w:hAnsi="Arial" w:cs="Arial"/>
          <w:b/>
          <w:bCs/>
          <w:color w:val="E95D0F"/>
          <w:sz w:val="24"/>
          <w:szCs w:val="24"/>
        </w:rPr>
        <w:t>Rédaction</w:t>
      </w:r>
    </w:p>
    <w:p w14:paraId="1631A7F6" w14:textId="63ACBB6C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49F06FB" w14:textId="13DBC8D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1B4AB1B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6E578FA" w14:textId="3B152431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Eléments fournis</w:t>
      </w:r>
    </w:p>
    <w:p w14:paraId="351A4F88" w14:textId="08E029A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1AAAA9B6" w14:textId="203D6DE1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FAD2481" w14:textId="605E6BE9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15EBE03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86794E4" w14:textId="4AAC2FF0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Référencement par mots-clés</w:t>
      </w:r>
    </w:p>
    <w:p w14:paraId="4AB7E287" w14:textId="4F14D9B6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6DF0F268" w14:textId="4F907112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34EB1F4" w14:textId="2D0DC57E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045E4353" w14:textId="2F4984BF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27652B4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430684A" w14:textId="004F8987" w:rsidR="00EC4EE1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Propriété intellectuelle</w:t>
      </w:r>
    </w:p>
    <w:p w14:paraId="065BB41F" w14:textId="68024348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9DC1539" w14:textId="4B26ED0B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2F60A7D2" w14:textId="2A13018D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362F4508" w14:textId="77777777" w:rsidR="00E739C8" w:rsidRPr="00E739C8" w:rsidRDefault="00E739C8" w:rsidP="00E739C8">
      <w:pPr>
        <w:rPr>
          <w:rFonts w:ascii="Arial" w:hAnsi="Arial" w:cs="Arial"/>
          <w:sz w:val="24"/>
          <w:szCs w:val="24"/>
        </w:rPr>
      </w:pPr>
    </w:p>
    <w:p w14:paraId="7D3A3CE3" w14:textId="0D54AB66" w:rsidR="00EC4EE1" w:rsidRPr="00E739C8" w:rsidRDefault="00EC4EE1" w:rsidP="00E739C8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color w:val="E95D0F"/>
          <w:sz w:val="24"/>
          <w:szCs w:val="24"/>
        </w:rPr>
      </w:pPr>
      <w:r w:rsidRPr="00E739C8">
        <w:rPr>
          <w:rFonts w:ascii="Arial" w:hAnsi="Arial" w:cs="Arial"/>
          <w:b/>
          <w:bCs/>
          <w:color w:val="E95D0F"/>
          <w:sz w:val="24"/>
          <w:szCs w:val="24"/>
        </w:rPr>
        <w:t>Budget</w:t>
      </w:r>
    </w:p>
    <w:p w14:paraId="36BA6F5F" w14:textId="77777777" w:rsidR="000C7C45" w:rsidRPr="00E739C8" w:rsidRDefault="000C7C45">
      <w:pPr>
        <w:rPr>
          <w:rFonts w:ascii="Arial" w:hAnsi="Arial" w:cs="Arial"/>
          <w:sz w:val="24"/>
          <w:szCs w:val="24"/>
        </w:rPr>
      </w:pPr>
    </w:p>
    <w:p w14:paraId="294F720B" w14:textId="77777777" w:rsidR="00A354C8" w:rsidRPr="00E739C8" w:rsidRDefault="00000000">
      <w:pPr>
        <w:rPr>
          <w:rFonts w:ascii="Arial" w:hAnsi="Arial" w:cs="Arial"/>
          <w:b/>
          <w:bCs/>
          <w:color w:val="E95D0F"/>
          <w:sz w:val="24"/>
          <w:szCs w:val="24"/>
        </w:rPr>
      </w:pPr>
    </w:p>
    <w:sectPr w:rsidR="00A354C8" w:rsidRPr="00E739C8" w:rsidSect="000C7C45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55F92" w14:textId="77777777" w:rsidR="00471FAF" w:rsidRDefault="00471FAF" w:rsidP="000C7C45">
      <w:pPr>
        <w:spacing w:after="0" w:line="240" w:lineRule="auto"/>
      </w:pPr>
      <w:r>
        <w:separator/>
      </w:r>
    </w:p>
  </w:endnote>
  <w:endnote w:type="continuationSeparator" w:id="0">
    <w:p w14:paraId="30760442" w14:textId="77777777" w:rsidR="00471FAF" w:rsidRDefault="00471FAF" w:rsidP="000C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15F8B" w14:textId="77777777" w:rsidR="000C7C45" w:rsidRDefault="000C7C45" w:rsidP="000C7C45">
    <w:pPr>
      <w:pStyle w:val="Pieddepage"/>
      <w:jc w:val="center"/>
    </w:pPr>
    <w:r w:rsidRPr="000C7C45">
      <w:rPr>
        <w:rFonts w:ascii="Calibri" w:eastAsia="Calibri" w:hAnsi="Calibri" w:cs="Times New Roman"/>
        <w:noProof/>
        <w:lang w:eastAsia="fr-FR"/>
      </w:rPr>
      <w:drawing>
        <wp:inline distT="0" distB="0" distL="0" distR="0" wp14:anchorId="0F6E95DC" wp14:editId="2077D504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89B383B" w14:textId="1690B833" w:rsidR="000C7C45" w:rsidRPr="000C7C45" w:rsidRDefault="00000000" w:rsidP="000C7C45">
    <w:pPr>
      <w:tabs>
        <w:tab w:val="center" w:pos="4536"/>
        <w:tab w:val="right" w:pos="9072"/>
      </w:tabs>
      <w:spacing w:after="0" w:line="240" w:lineRule="auto"/>
      <w:jc w:val="center"/>
      <w:rPr>
        <w:rFonts w:ascii="Calibri" w:eastAsia="Calibri" w:hAnsi="Calibri" w:cs="Times New Roman"/>
      </w:rPr>
    </w:pPr>
    <w:hyperlink r:id="rId2" w:history="1">
      <w:r w:rsidR="00493A62" w:rsidRPr="0062499D">
        <w:rPr>
          <w:rStyle w:val="Lienhypertexte"/>
          <w:rFonts w:ascii="Calibri" w:eastAsia="Calibri" w:hAnsi="Calibri" w:cs="Times New Roman"/>
          <w:sz w:val="16"/>
          <w:szCs w:val="16"/>
        </w:rPr>
        <w:t>www.njm-conseil.fr</w:t>
      </w:r>
    </w:hyperlink>
    <w:r w:rsidR="00493A62">
      <w:rPr>
        <w:rFonts w:ascii="Calibri" w:eastAsia="Calibri" w:hAnsi="Calibri" w:cs="Times New Roman"/>
        <w:color w:val="BFBFBF"/>
        <w:sz w:val="16"/>
        <w:szCs w:val="16"/>
      </w:rPr>
      <w:t xml:space="preserve"> </w:t>
    </w:r>
    <w:r w:rsidR="000C7C45" w:rsidRPr="000C7C45">
      <w:rPr>
        <w:rFonts w:ascii="Calibri" w:eastAsia="Calibri" w:hAnsi="Calibri" w:cs="Times New Roman"/>
        <w:color w:val="BFBFBF"/>
        <w:sz w:val="16"/>
        <w:szCs w:val="16"/>
      </w:rPr>
      <w:t>SAS NJM Conseil au capital social de 3000€ N°RCS Rodez 534 935 473 NAF : 7022Z N° Activité : 73120063512</w:t>
    </w:r>
  </w:p>
  <w:p w14:paraId="35C8F604" w14:textId="77777777" w:rsidR="000C7C45" w:rsidRDefault="000C7C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0F518" w14:textId="77777777" w:rsidR="00471FAF" w:rsidRDefault="00471FAF" w:rsidP="000C7C45">
      <w:pPr>
        <w:spacing w:after="0" w:line="240" w:lineRule="auto"/>
      </w:pPr>
      <w:r>
        <w:separator/>
      </w:r>
    </w:p>
  </w:footnote>
  <w:footnote w:type="continuationSeparator" w:id="0">
    <w:p w14:paraId="6DB29496" w14:textId="77777777" w:rsidR="00471FAF" w:rsidRDefault="00471FAF" w:rsidP="000C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A14B2" w14:textId="1267451B" w:rsidR="00493A62" w:rsidRDefault="00000000">
    <w:pPr>
      <w:pStyle w:val="En-tte"/>
    </w:pPr>
    <w:sdt>
      <w:sdtPr>
        <w:id w:val="2028445922"/>
        <w:docPartObj>
          <w:docPartGallery w:val="Page Numbers (Margins)"/>
          <w:docPartUnique/>
        </w:docPartObj>
      </w:sdtPr>
      <w:sdtContent>
        <w:r w:rsidR="003A3DB3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E24A1D4" wp14:editId="6263D54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1889760</wp:posOffset>
                      </wp:positionV>
                    </mc:Fallback>
                  </mc:AlternateContent>
                  <wp:extent cx="477520" cy="477520"/>
                  <wp:effectExtent l="0" t="0" r="8255" b="8255"/>
                  <wp:wrapNone/>
                  <wp:docPr id="3" name="Ellips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126A5" w14:textId="77777777" w:rsidR="003A3DB3" w:rsidRDefault="003A3DB3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E24A1D4" id="Ellipse 3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3E6126A5" w14:textId="77777777" w:rsidR="003A3DB3" w:rsidRDefault="003A3DB3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081A97" w:rsidRPr="000C7C45">
      <w:rPr>
        <w:rFonts w:ascii="Calibri" w:eastAsia="Calibri" w:hAnsi="Calibri" w:cs="Times New Roman"/>
        <w:noProof/>
        <w:lang w:eastAsia="fr-FR"/>
      </w:rPr>
      <w:drawing>
        <wp:inline distT="0" distB="0" distL="0" distR="0" wp14:anchorId="1E7D5AFB" wp14:editId="4A182460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81A97">
      <w:t xml:space="preserve"> </w:t>
    </w:r>
    <w:r w:rsidR="00081A97">
      <w:tab/>
    </w:r>
    <w:r w:rsidR="00081A97">
      <w:tab/>
    </w:r>
    <w:r w:rsidR="00081A97">
      <w:tab/>
    </w:r>
    <w:r w:rsidR="00081A97">
      <w:tab/>
    </w:r>
    <w:r w:rsidR="00081A97">
      <w:tab/>
    </w:r>
    <w:r w:rsidR="00081A97">
      <w:tab/>
    </w:r>
    <w:r w:rsidR="00081A97">
      <w:tab/>
    </w:r>
    <w:r w:rsidR="00081A97">
      <w:tab/>
    </w:r>
    <w:r w:rsidR="00081A97">
      <w:tab/>
    </w:r>
    <w:r w:rsidR="00EC4EE1">
      <w:t xml:space="preserve">           </w:t>
    </w:r>
    <w:r w:rsidR="00081A97">
      <w:t xml:space="preserve">   </w:t>
    </w:r>
    <w:r w:rsidR="00081A97">
      <w:rPr>
        <w:noProof/>
      </w:rPr>
      <w:drawing>
        <wp:inline distT="0" distB="0" distL="0" distR="0" wp14:anchorId="71668818" wp14:editId="0580020D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6D9"/>
    <w:multiLevelType w:val="hybridMultilevel"/>
    <w:tmpl w:val="507652CC"/>
    <w:lvl w:ilvl="0" w:tplc="A108284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70AD47" w:themeColor="accent6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57677"/>
    <w:multiLevelType w:val="hybridMultilevel"/>
    <w:tmpl w:val="C19C2176"/>
    <w:lvl w:ilvl="0" w:tplc="4BEABE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2007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B791F"/>
    <w:multiLevelType w:val="hybridMultilevel"/>
    <w:tmpl w:val="F1A613F4"/>
    <w:lvl w:ilvl="0" w:tplc="040C000F">
      <w:start w:val="1"/>
      <w:numFmt w:val="decimal"/>
      <w:lvlText w:val="%1."/>
      <w:lvlJc w:val="left"/>
      <w:pPr>
        <w:ind w:left="786" w:hanging="360"/>
      </w:pPr>
      <w:rPr>
        <w:rFonts w:hint="default"/>
        <w:color w:val="E2007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D2B16"/>
    <w:multiLevelType w:val="hybridMultilevel"/>
    <w:tmpl w:val="F4B42A24"/>
    <w:lvl w:ilvl="0" w:tplc="A108284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70AD47" w:themeColor="accent6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588664">
    <w:abstractNumId w:val="1"/>
  </w:num>
  <w:num w:numId="2" w16cid:durableId="1856991639">
    <w:abstractNumId w:val="2"/>
  </w:num>
  <w:num w:numId="3" w16cid:durableId="1890065951">
    <w:abstractNumId w:val="3"/>
  </w:num>
  <w:num w:numId="4" w16cid:durableId="184898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C45"/>
    <w:rsid w:val="00081A97"/>
    <w:rsid w:val="000C7C45"/>
    <w:rsid w:val="001220B5"/>
    <w:rsid w:val="00306443"/>
    <w:rsid w:val="003A1D18"/>
    <w:rsid w:val="003A3DB3"/>
    <w:rsid w:val="00420926"/>
    <w:rsid w:val="00471FAF"/>
    <w:rsid w:val="00493A62"/>
    <w:rsid w:val="004A6443"/>
    <w:rsid w:val="006C344D"/>
    <w:rsid w:val="00855FE4"/>
    <w:rsid w:val="0086589D"/>
    <w:rsid w:val="0096359A"/>
    <w:rsid w:val="00AE271B"/>
    <w:rsid w:val="00BF0425"/>
    <w:rsid w:val="00C86C5D"/>
    <w:rsid w:val="00E739C8"/>
    <w:rsid w:val="00EC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86E863"/>
  <w15:chartTrackingRefBased/>
  <w15:docId w15:val="{BB1BEF0C-884C-482A-89B0-16B0D98F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C7C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7C45"/>
  </w:style>
  <w:style w:type="paragraph" w:styleId="Pieddepage">
    <w:name w:val="footer"/>
    <w:basedOn w:val="Normal"/>
    <w:link w:val="PieddepageCar"/>
    <w:uiPriority w:val="99"/>
    <w:unhideWhenUsed/>
    <w:rsid w:val="000C7C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7C45"/>
  </w:style>
  <w:style w:type="character" w:styleId="Lienhypertexte">
    <w:name w:val="Hyperlink"/>
    <w:basedOn w:val="Policepardfaut"/>
    <w:uiPriority w:val="99"/>
    <w:unhideWhenUsed/>
    <w:rsid w:val="00493A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3A62"/>
    <w:rPr>
      <w:color w:val="605E5C"/>
      <w:shd w:val="clear" w:color="auto" w:fill="E1DFDD"/>
    </w:rPr>
  </w:style>
  <w:style w:type="character" w:styleId="Numrodepage">
    <w:name w:val="page number"/>
    <w:basedOn w:val="Policepardfaut"/>
    <w:uiPriority w:val="99"/>
    <w:unhideWhenUsed/>
    <w:rsid w:val="003A3DB3"/>
  </w:style>
  <w:style w:type="paragraph" w:styleId="Paragraphedeliste">
    <w:name w:val="List Paragraph"/>
    <w:basedOn w:val="Normal"/>
    <w:uiPriority w:val="34"/>
    <w:qFormat/>
    <w:rsid w:val="00E73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joulie morand</dc:creator>
  <cp:keywords/>
  <dc:description/>
  <cp:lastModifiedBy>JOULIE NATHALIE</cp:lastModifiedBy>
  <cp:revision>5</cp:revision>
  <dcterms:created xsi:type="dcterms:W3CDTF">2020-09-22T18:01:00Z</dcterms:created>
  <dcterms:modified xsi:type="dcterms:W3CDTF">2022-10-26T14:32:00Z</dcterms:modified>
</cp:coreProperties>
</file>