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59604" w14:textId="43542811" w:rsidR="00A55F80" w:rsidRDefault="005266E1" w:rsidP="005266E1">
      <w:pPr>
        <w:jc w:val="center"/>
        <w:rPr>
          <w:rFonts w:asciiTheme="minorBidi" w:hAnsiTheme="minorBidi"/>
          <w:b/>
          <w:bCs/>
          <w:sz w:val="28"/>
          <w:szCs w:val="28"/>
        </w:rPr>
      </w:pPr>
      <w:r w:rsidRPr="005266E1">
        <w:rPr>
          <w:rFonts w:asciiTheme="minorBidi" w:hAnsiTheme="minorBidi"/>
          <w:b/>
          <w:bCs/>
          <w:sz w:val="28"/>
          <w:szCs w:val="28"/>
        </w:rPr>
        <w:t>12 TECHNIQUES POUR CONCLURE UNE VENTE</w:t>
      </w:r>
    </w:p>
    <w:p w14:paraId="0E91F523" w14:textId="1075F4D8" w:rsidR="005266E1" w:rsidRDefault="005266E1" w:rsidP="005266E1">
      <w:pPr>
        <w:jc w:val="center"/>
        <w:rPr>
          <w:rFonts w:asciiTheme="minorBidi" w:hAnsiTheme="minorBidi"/>
          <w:b/>
          <w:bCs/>
          <w:sz w:val="28"/>
          <w:szCs w:val="28"/>
        </w:rPr>
      </w:pPr>
    </w:p>
    <w:p w14:paraId="183EADA1" w14:textId="253CD910" w:rsidR="005266E1" w:rsidRPr="00A83F81" w:rsidRDefault="005266E1" w:rsidP="005266E1">
      <w:pPr>
        <w:rPr>
          <w:rFonts w:asciiTheme="minorBidi" w:hAnsiTheme="minorBidi"/>
          <w:i/>
          <w:iCs/>
          <w:sz w:val="24"/>
          <w:szCs w:val="24"/>
        </w:rPr>
      </w:pPr>
      <w:r w:rsidRPr="00A83F81">
        <w:rPr>
          <w:rFonts w:asciiTheme="minorBidi" w:hAnsiTheme="minorBidi"/>
          <w:i/>
          <w:iCs/>
          <w:sz w:val="24"/>
          <w:szCs w:val="24"/>
        </w:rPr>
        <w:t>A vous de choisir celle qui vous correspond le plus et de jouer régulièrement avec c</w:t>
      </w:r>
      <w:r w:rsidR="00A44ED9">
        <w:rPr>
          <w:rFonts w:asciiTheme="minorBidi" w:hAnsiTheme="minorBidi"/>
          <w:i/>
          <w:iCs/>
          <w:sz w:val="24"/>
          <w:szCs w:val="24"/>
        </w:rPr>
        <w:t>ertain</w:t>
      </w:r>
      <w:r w:rsidRPr="00A83F81">
        <w:rPr>
          <w:rFonts w:asciiTheme="minorBidi" w:hAnsiTheme="minorBidi"/>
          <w:i/>
          <w:iCs/>
          <w:sz w:val="24"/>
          <w:szCs w:val="24"/>
        </w:rPr>
        <w:t>e d’entre elles.</w:t>
      </w:r>
    </w:p>
    <w:p w14:paraId="210C7735" w14:textId="7645E07A" w:rsidR="005266E1" w:rsidRDefault="005266E1" w:rsidP="005266E1">
      <w:pPr>
        <w:rPr>
          <w:rFonts w:asciiTheme="minorBidi" w:hAnsiTheme="minorBidi"/>
          <w:sz w:val="24"/>
          <w:szCs w:val="24"/>
        </w:rPr>
      </w:pPr>
    </w:p>
    <w:p w14:paraId="71C1994F" w14:textId="48FF3E38" w:rsidR="005266E1" w:rsidRPr="00A44ED9" w:rsidRDefault="005266E1" w:rsidP="005266E1">
      <w:pPr>
        <w:rPr>
          <w:rFonts w:asciiTheme="minorBidi" w:hAnsiTheme="minorBidi"/>
          <w:b/>
          <w:bCs/>
          <w:sz w:val="24"/>
          <w:szCs w:val="24"/>
        </w:rPr>
      </w:pPr>
      <w:r w:rsidRPr="00A44ED9">
        <w:rPr>
          <w:rFonts w:asciiTheme="minorBidi" w:hAnsiTheme="minorBidi"/>
          <w:b/>
          <w:bCs/>
          <w:sz w:val="24"/>
          <w:szCs w:val="24"/>
        </w:rPr>
        <w:t>1-La proposition directe</w:t>
      </w:r>
    </w:p>
    <w:p w14:paraId="0302CC94" w14:textId="5478F130" w:rsidR="005266E1" w:rsidRDefault="005266E1" w:rsidP="005266E1">
      <w:pPr>
        <w:rPr>
          <w:rFonts w:asciiTheme="minorBidi" w:hAnsiTheme="minorBidi"/>
          <w:sz w:val="24"/>
          <w:szCs w:val="24"/>
        </w:rPr>
      </w:pPr>
      <w:r>
        <w:rPr>
          <w:rFonts w:asciiTheme="minorBidi" w:hAnsiTheme="minorBidi"/>
          <w:sz w:val="24"/>
          <w:szCs w:val="24"/>
        </w:rPr>
        <w:t>« On y va ? », « C’est d’accord. On est parti ? », « On fait comme ça », « On travaille ensemble »</w:t>
      </w:r>
    </w:p>
    <w:p w14:paraId="3EC9A5C4" w14:textId="58E9162F" w:rsidR="005266E1" w:rsidRDefault="005266E1" w:rsidP="005266E1">
      <w:pPr>
        <w:rPr>
          <w:rFonts w:asciiTheme="minorBidi" w:hAnsiTheme="minorBidi"/>
          <w:sz w:val="24"/>
          <w:szCs w:val="24"/>
        </w:rPr>
      </w:pPr>
    </w:p>
    <w:p w14:paraId="0104FBF2" w14:textId="058BEF43" w:rsidR="005266E1" w:rsidRPr="00A44ED9" w:rsidRDefault="005266E1" w:rsidP="005266E1">
      <w:pPr>
        <w:rPr>
          <w:rFonts w:asciiTheme="minorBidi" w:hAnsiTheme="minorBidi"/>
          <w:b/>
          <w:bCs/>
          <w:sz w:val="24"/>
          <w:szCs w:val="24"/>
        </w:rPr>
      </w:pPr>
      <w:r w:rsidRPr="00A44ED9">
        <w:rPr>
          <w:rFonts w:asciiTheme="minorBidi" w:hAnsiTheme="minorBidi"/>
          <w:b/>
          <w:bCs/>
          <w:sz w:val="24"/>
          <w:szCs w:val="24"/>
        </w:rPr>
        <w:t>2-La fausse alternative</w:t>
      </w:r>
    </w:p>
    <w:p w14:paraId="64669B27" w14:textId="29221579" w:rsidR="005266E1" w:rsidRDefault="005266E1" w:rsidP="00A83F81">
      <w:pPr>
        <w:spacing w:after="0"/>
        <w:rPr>
          <w:rFonts w:asciiTheme="minorBidi" w:hAnsiTheme="minorBidi"/>
          <w:sz w:val="24"/>
          <w:szCs w:val="24"/>
        </w:rPr>
      </w:pPr>
      <w:r>
        <w:rPr>
          <w:rFonts w:asciiTheme="minorBidi" w:hAnsiTheme="minorBidi"/>
          <w:sz w:val="24"/>
          <w:szCs w:val="24"/>
        </w:rPr>
        <w:t>Il s’agit de proposer un choix qui n’en est pas vraiment un.</w:t>
      </w:r>
    </w:p>
    <w:p w14:paraId="1B9E9515" w14:textId="22387680" w:rsidR="005266E1" w:rsidRDefault="005266E1" w:rsidP="00A83F81">
      <w:pPr>
        <w:spacing w:after="0"/>
        <w:rPr>
          <w:rFonts w:asciiTheme="minorBidi" w:hAnsiTheme="minorBidi"/>
          <w:sz w:val="24"/>
          <w:szCs w:val="24"/>
        </w:rPr>
      </w:pPr>
      <w:r>
        <w:rPr>
          <w:rFonts w:asciiTheme="minorBidi" w:hAnsiTheme="minorBidi"/>
          <w:sz w:val="24"/>
          <w:szCs w:val="24"/>
        </w:rPr>
        <w:t>« Vous préférez un démarrage du chantier en septembre ou en octobre ? »</w:t>
      </w:r>
    </w:p>
    <w:p w14:paraId="6B26D182" w14:textId="42D6968D" w:rsidR="005266E1" w:rsidRDefault="008374EB" w:rsidP="00A83F81">
      <w:pPr>
        <w:spacing w:after="0"/>
        <w:rPr>
          <w:rFonts w:asciiTheme="minorBidi" w:hAnsiTheme="minorBidi"/>
          <w:sz w:val="24"/>
          <w:szCs w:val="24"/>
        </w:rPr>
      </w:pPr>
      <w:r>
        <w:rPr>
          <w:rFonts w:asciiTheme="minorBidi" w:hAnsiTheme="minorBidi"/>
          <w:sz w:val="24"/>
          <w:szCs w:val="24"/>
        </w:rPr>
        <w:t>« Qu’est-ce qui vous arrange, plutôt lundi ou jeudi ? »</w:t>
      </w:r>
    </w:p>
    <w:p w14:paraId="3D5A8474" w14:textId="77777777" w:rsidR="008374EB" w:rsidRDefault="008374EB" w:rsidP="005266E1">
      <w:pPr>
        <w:rPr>
          <w:rFonts w:asciiTheme="minorBidi" w:hAnsiTheme="minorBidi"/>
          <w:sz w:val="24"/>
          <w:szCs w:val="24"/>
        </w:rPr>
      </w:pPr>
    </w:p>
    <w:p w14:paraId="17BA538D" w14:textId="1CD6B390" w:rsidR="008374EB" w:rsidRPr="00A44ED9" w:rsidRDefault="008374EB" w:rsidP="005266E1">
      <w:pPr>
        <w:rPr>
          <w:rFonts w:asciiTheme="minorBidi" w:hAnsiTheme="minorBidi"/>
          <w:b/>
          <w:bCs/>
          <w:sz w:val="24"/>
          <w:szCs w:val="24"/>
        </w:rPr>
      </w:pPr>
      <w:r w:rsidRPr="00A44ED9">
        <w:rPr>
          <w:rFonts w:asciiTheme="minorBidi" w:hAnsiTheme="minorBidi"/>
          <w:b/>
          <w:bCs/>
          <w:sz w:val="24"/>
          <w:szCs w:val="24"/>
        </w:rPr>
        <w:t>3-Le pasteur</w:t>
      </w:r>
    </w:p>
    <w:p w14:paraId="73B35BD3" w14:textId="431069DF" w:rsidR="008374EB" w:rsidRDefault="008374EB" w:rsidP="00A83F81">
      <w:pPr>
        <w:spacing w:after="0"/>
        <w:rPr>
          <w:rFonts w:asciiTheme="minorBidi" w:hAnsiTheme="minorBidi"/>
          <w:sz w:val="24"/>
          <w:szCs w:val="24"/>
        </w:rPr>
      </w:pPr>
      <w:r>
        <w:rPr>
          <w:rFonts w:asciiTheme="minorBidi" w:hAnsiTheme="minorBidi"/>
          <w:sz w:val="24"/>
          <w:szCs w:val="24"/>
        </w:rPr>
        <w:t>« Voyez-vous une raison de ne pas faire affaire ensemble ?»</w:t>
      </w:r>
    </w:p>
    <w:p w14:paraId="67BA778F" w14:textId="7747BEA2" w:rsidR="008374EB" w:rsidRDefault="008374EB" w:rsidP="00A83F81">
      <w:pPr>
        <w:spacing w:after="0"/>
        <w:rPr>
          <w:rFonts w:asciiTheme="minorBidi" w:hAnsiTheme="minorBidi"/>
          <w:sz w:val="24"/>
          <w:szCs w:val="24"/>
        </w:rPr>
      </w:pPr>
      <w:r>
        <w:rPr>
          <w:rFonts w:asciiTheme="minorBidi" w:hAnsiTheme="minorBidi"/>
          <w:sz w:val="24"/>
          <w:szCs w:val="24"/>
        </w:rPr>
        <w:t>« Y a-t-il quelque chose qui vous empêche de vous l’offrir ? »</w:t>
      </w:r>
    </w:p>
    <w:p w14:paraId="166947E3" w14:textId="5FF78CD4" w:rsidR="008374EB" w:rsidRDefault="008374EB" w:rsidP="005266E1">
      <w:pPr>
        <w:rPr>
          <w:rFonts w:asciiTheme="minorBidi" w:hAnsiTheme="minorBidi"/>
          <w:sz w:val="24"/>
          <w:szCs w:val="24"/>
        </w:rPr>
      </w:pPr>
    </w:p>
    <w:p w14:paraId="36E29827" w14:textId="420FD319" w:rsidR="008374EB" w:rsidRPr="00A44ED9" w:rsidRDefault="008374EB" w:rsidP="005266E1">
      <w:pPr>
        <w:rPr>
          <w:rFonts w:asciiTheme="minorBidi" w:hAnsiTheme="minorBidi"/>
          <w:b/>
          <w:bCs/>
          <w:sz w:val="24"/>
          <w:szCs w:val="24"/>
        </w:rPr>
      </w:pPr>
      <w:r w:rsidRPr="00A44ED9">
        <w:rPr>
          <w:rFonts w:asciiTheme="minorBidi" w:hAnsiTheme="minorBidi"/>
          <w:b/>
          <w:bCs/>
          <w:sz w:val="24"/>
          <w:szCs w:val="24"/>
        </w:rPr>
        <w:t>4-The last chance</w:t>
      </w:r>
    </w:p>
    <w:p w14:paraId="742240BE" w14:textId="085930AC" w:rsidR="008374EB" w:rsidRDefault="008374EB" w:rsidP="00A83F81">
      <w:pPr>
        <w:spacing w:after="0"/>
        <w:rPr>
          <w:rFonts w:asciiTheme="minorBidi" w:hAnsiTheme="minorBidi"/>
          <w:sz w:val="24"/>
          <w:szCs w:val="24"/>
        </w:rPr>
      </w:pPr>
      <w:r>
        <w:rPr>
          <w:rFonts w:asciiTheme="minorBidi" w:hAnsiTheme="minorBidi"/>
          <w:sz w:val="24"/>
          <w:szCs w:val="24"/>
        </w:rPr>
        <w:t>Le sentiment d’urgence est un levier très puissant.</w:t>
      </w:r>
    </w:p>
    <w:p w14:paraId="60ACDFFE" w14:textId="5454D619" w:rsidR="008374EB" w:rsidRDefault="008374EB" w:rsidP="00A83F81">
      <w:pPr>
        <w:spacing w:after="0"/>
        <w:rPr>
          <w:rFonts w:asciiTheme="minorBidi" w:hAnsiTheme="minorBidi"/>
          <w:sz w:val="24"/>
          <w:szCs w:val="24"/>
        </w:rPr>
      </w:pPr>
      <w:r>
        <w:rPr>
          <w:rFonts w:asciiTheme="minorBidi" w:hAnsiTheme="minorBidi"/>
          <w:sz w:val="24"/>
          <w:szCs w:val="24"/>
        </w:rPr>
        <w:t>« Il reste un créneau libre entre le 15 septembre at le 20 septembre. Il ne va pas le rester longtemps. Il est pour vous ? » (montrer le planning qui atteste que c’est le dernier créneau en septembre)</w:t>
      </w:r>
    </w:p>
    <w:p w14:paraId="55A659B1" w14:textId="77777777" w:rsidR="00C56092" w:rsidRDefault="00C56092" w:rsidP="005266E1">
      <w:pPr>
        <w:rPr>
          <w:rFonts w:asciiTheme="minorBidi" w:hAnsiTheme="minorBidi"/>
          <w:sz w:val="24"/>
          <w:szCs w:val="24"/>
        </w:rPr>
      </w:pPr>
    </w:p>
    <w:p w14:paraId="6ACD6741" w14:textId="042066D6" w:rsidR="008374EB" w:rsidRPr="00A44ED9" w:rsidRDefault="008374EB" w:rsidP="005266E1">
      <w:pPr>
        <w:rPr>
          <w:rFonts w:asciiTheme="minorBidi" w:hAnsiTheme="minorBidi"/>
          <w:b/>
          <w:bCs/>
          <w:sz w:val="24"/>
          <w:szCs w:val="24"/>
        </w:rPr>
      </w:pPr>
      <w:r w:rsidRPr="00A44ED9">
        <w:rPr>
          <w:rFonts w:asciiTheme="minorBidi" w:hAnsiTheme="minorBidi"/>
          <w:b/>
          <w:bCs/>
          <w:sz w:val="24"/>
          <w:szCs w:val="24"/>
        </w:rPr>
        <w:t>5-Le bonus</w:t>
      </w:r>
    </w:p>
    <w:p w14:paraId="6A15E234" w14:textId="1797409F" w:rsidR="008374EB" w:rsidRDefault="00C56092" w:rsidP="005266E1">
      <w:pPr>
        <w:rPr>
          <w:rFonts w:asciiTheme="minorBidi" w:hAnsiTheme="minorBidi"/>
          <w:sz w:val="24"/>
          <w:szCs w:val="24"/>
        </w:rPr>
      </w:pPr>
      <w:r>
        <w:rPr>
          <w:rFonts w:asciiTheme="minorBidi" w:hAnsiTheme="minorBidi"/>
          <w:sz w:val="24"/>
          <w:szCs w:val="24"/>
        </w:rPr>
        <w:t xml:space="preserve">« Et j’ai gardé le meilleur pour la fin : si vous validez cette proposition aujourd’hui, je vous offre une extension de garantie d’un an. » </w:t>
      </w:r>
    </w:p>
    <w:p w14:paraId="2096CD75" w14:textId="69CBC89E" w:rsidR="00C56092" w:rsidRDefault="00C56092" w:rsidP="005266E1">
      <w:pPr>
        <w:rPr>
          <w:rFonts w:asciiTheme="minorBidi" w:hAnsiTheme="minorBidi"/>
          <w:sz w:val="24"/>
          <w:szCs w:val="24"/>
        </w:rPr>
      </w:pPr>
    </w:p>
    <w:p w14:paraId="49DC5620" w14:textId="01659ED8" w:rsidR="00C56092" w:rsidRPr="00A44ED9" w:rsidRDefault="00C56092" w:rsidP="005266E1">
      <w:pPr>
        <w:rPr>
          <w:rFonts w:asciiTheme="minorBidi" w:hAnsiTheme="minorBidi"/>
          <w:b/>
          <w:bCs/>
          <w:sz w:val="24"/>
          <w:szCs w:val="24"/>
        </w:rPr>
      </w:pPr>
      <w:r w:rsidRPr="00A44ED9">
        <w:rPr>
          <w:rFonts w:asciiTheme="minorBidi" w:hAnsiTheme="minorBidi"/>
          <w:b/>
          <w:bCs/>
          <w:sz w:val="24"/>
          <w:szCs w:val="24"/>
        </w:rPr>
        <w:t>6-Le collectionneur</w:t>
      </w:r>
    </w:p>
    <w:p w14:paraId="0AFE71AA" w14:textId="77777777" w:rsidR="00C56092" w:rsidRDefault="00C56092" w:rsidP="005266E1">
      <w:pPr>
        <w:rPr>
          <w:rFonts w:asciiTheme="minorBidi" w:hAnsiTheme="minorBidi"/>
          <w:sz w:val="24"/>
          <w:szCs w:val="24"/>
        </w:rPr>
      </w:pPr>
      <w:r>
        <w:rPr>
          <w:rFonts w:asciiTheme="minorBidi" w:hAnsiTheme="minorBidi"/>
          <w:sz w:val="24"/>
          <w:szCs w:val="24"/>
        </w:rPr>
        <w:t>Faire dire des « mini oui » tout au long de la découverte et de l’argumentation, pour faire correspondre en fin d’entretien ses propositions avec les besoins du client et lui faire encore dire des oui. Pour arriver à un grand oui lors de la décision d’achat.</w:t>
      </w:r>
    </w:p>
    <w:p w14:paraId="6E0973A1" w14:textId="77777777" w:rsidR="00C56092" w:rsidRDefault="00C56092" w:rsidP="005266E1">
      <w:pPr>
        <w:rPr>
          <w:rFonts w:asciiTheme="minorBidi" w:hAnsiTheme="minorBidi"/>
          <w:sz w:val="24"/>
          <w:szCs w:val="24"/>
        </w:rPr>
      </w:pPr>
    </w:p>
    <w:p w14:paraId="633ADEC5" w14:textId="77777777" w:rsidR="00C56092" w:rsidRPr="00A44ED9" w:rsidRDefault="00C56092" w:rsidP="005266E1">
      <w:pPr>
        <w:rPr>
          <w:rFonts w:asciiTheme="minorBidi" w:hAnsiTheme="minorBidi"/>
          <w:b/>
          <w:bCs/>
          <w:sz w:val="24"/>
          <w:szCs w:val="24"/>
        </w:rPr>
      </w:pPr>
      <w:r w:rsidRPr="00A44ED9">
        <w:rPr>
          <w:rFonts w:asciiTheme="minorBidi" w:hAnsiTheme="minorBidi"/>
          <w:b/>
          <w:bCs/>
          <w:sz w:val="24"/>
          <w:szCs w:val="24"/>
        </w:rPr>
        <w:t>7-La conclusion sous traitée</w:t>
      </w:r>
    </w:p>
    <w:p w14:paraId="646E080B" w14:textId="77777777" w:rsidR="00C56092" w:rsidRDefault="00C56092" w:rsidP="00723459">
      <w:pPr>
        <w:spacing w:after="0"/>
        <w:rPr>
          <w:rFonts w:asciiTheme="minorBidi" w:hAnsiTheme="minorBidi"/>
          <w:sz w:val="24"/>
          <w:szCs w:val="24"/>
        </w:rPr>
      </w:pPr>
      <w:r>
        <w:rPr>
          <w:rFonts w:asciiTheme="minorBidi" w:hAnsiTheme="minorBidi"/>
          <w:sz w:val="24"/>
          <w:szCs w:val="24"/>
        </w:rPr>
        <w:t>Le vendeur confie à son client le soin de conclure à sa place.</w:t>
      </w:r>
    </w:p>
    <w:p w14:paraId="420BA4EA" w14:textId="77777777" w:rsidR="00C56092" w:rsidRDefault="00C56092" w:rsidP="00723459">
      <w:pPr>
        <w:spacing w:after="0"/>
        <w:rPr>
          <w:rFonts w:asciiTheme="minorBidi" w:hAnsiTheme="minorBidi"/>
          <w:sz w:val="24"/>
          <w:szCs w:val="24"/>
        </w:rPr>
      </w:pPr>
      <w:r>
        <w:rPr>
          <w:rFonts w:asciiTheme="minorBidi" w:hAnsiTheme="minorBidi"/>
          <w:sz w:val="24"/>
          <w:szCs w:val="24"/>
        </w:rPr>
        <w:t>« Comment souhaitez-vous avancer ? »</w:t>
      </w:r>
    </w:p>
    <w:p w14:paraId="06914103" w14:textId="77777777" w:rsidR="00723459" w:rsidRDefault="00723459" w:rsidP="00723459">
      <w:pPr>
        <w:spacing w:after="0"/>
        <w:rPr>
          <w:rFonts w:asciiTheme="minorBidi" w:hAnsiTheme="minorBidi"/>
          <w:sz w:val="24"/>
          <w:szCs w:val="24"/>
        </w:rPr>
      </w:pPr>
      <w:r>
        <w:rPr>
          <w:rFonts w:asciiTheme="minorBidi" w:hAnsiTheme="minorBidi"/>
          <w:sz w:val="24"/>
          <w:szCs w:val="24"/>
        </w:rPr>
        <w:t>« Que décidez-vous ? »</w:t>
      </w:r>
    </w:p>
    <w:p w14:paraId="328B7FF7" w14:textId="33C7A263" w:rsidR="00C56092" w:rsidRDefault="00723459" w:rsidP="00723459">
      <w:pPr>
        <w:spacing w:after="0"/>
        <w:rPr>
          <w:rFonts w:asciiTheme="minorBidi" w:hAnsiTheme="minorBidi"/>
          <w:sz w:val="24"/>
          <w:szCs w:val="24"/>
        </w:rPr>
      </w:pPr>
      <w:r>
        <w:rPr>
          <w:rFonts w:asciiTheme="minorBidi" w:hAnsiTheme="minorBidi"/>
          <w:sz w:val="24"/>
          <w:szCs w:val="24"/>
        </w:rPr>
        <w:t>« Que comptez-vous faire à partir de maintenant ? »</w:t>
      </w:r>
      <w:r w:rsidR="00C56092">
        <w:rPr>
          <w:rFonts w:asciiTheme="minorBidi" w:hAnsiTheme="minorBidi"/>
          <w:sz w:val="24"/>
          <w:szCs w:val="24"/>
        </w:rPr>
        <w:t xml:space="preserve"> </w:t>
      </w:r>
    </w:p>
    <w:p w14:paraId="0CAD88C2" w14:textId="78643751" w:rsidR="00A83F81" w:rsidRDefault="00A83F81" w:rsidP="00723459">
      <w:pPr>
        <w:spacing w:after="0"/>
        <w:rPr>
          <w:rFonts w:asciiTheme="minorBidi" w:hAnsiTheme="minorBidi"/>
          <w:sz w:val="24"/>
          <w:szCs w:val="24"/>
        </w:rPr>
      </w:pPr>
    </w:p>
    <w:p w14:paraId="37AB0B26" w14:textId="37D779DC" w:rsidR="00A83F81" w:rsidRDefault="00A83F81" w:rsidP="00723459">
      <w:pPr>
        <w:spacing w:after="0"/>
        <w:rPr>
          <w:rFonts w:asciiTheme="minorBidi" w:hAnsiTheme="minorBidi"/>
          <w:sz w:val="24"/>
          <w:szCs w:val="24"/>
        </w:rPr>
      </w:pPr>
    </w:p>
    <w:p w14:paraId="1390E976" w14:textId="77777777" w:rsidR="00A83F81" w:rsidRDefault="00A83F81" w:rsidP="00723459">
      <w:pPr>
        <w:spacing w:after="0"/>
        <w:rPr>
          <w:rFonts w:asciiTheme="minorBidi" w:hAnsiTheme="minorBidi"/>
          <w:sz w:val="24"/>
          <w:szCs w:val="24"/>
        </w:rPr>
      </w:pPr>
    </w:p>
    <w:p w14:paraId="29E870B5" w14:textId="77777777" w:rsidR="00A83F81" w:rsidRDefault="00A83F81" w:rsidP="00723459">
      <w:pPr>
        <w:spacing w:after="0"/>
        <w:rPr>
          <w:rFonts w:asciiTheme="minorBidi" w:hAnsiTheme="minorBidi"/>
          <w:sz w:val="24"/>
          <w:szCs w:val="24"/>
        </w:rPr>
      </w:pPr>
    </w:p>
    <w:p w14:paraId="606ACA95" w14:textId="5538A15A" w:rsidR="00A83F81" w:rsidRPr="00A44ED9" w:rsidRDefault="00A83F81" w:rsidP="008551ED">
      <w:pPr>
        <w:spacing w:after="120"/>
        <w:rPr>
          <w:rFonts w:asciiTheme="minorBidi" w:hAnsiTheme="minorBidi"/>
          <w:b/>
          <w:bCs/>
          <w:sz w:val="24"/>
          <w:szCs w:val="24"/>
        </w:rPr>
      </w:pPr>
      <w:r w:rsidRPr="00A44ED9">
        <w:rPr>
          <w:rFonts w:asciiTheme="minorBidi" w:hAnsiTheme="minorBidi"/>
          <w:b/>
          <w:bCs/>
          <w:sz w:val="24"/>
          <w:szCs w:val="24"/>
        </w:rPr>
        <w:t>8-La vente présumée</w:t>
      </w:r>
    </w:p>
    <w:p w14:paraId="4244D557" w14:textId="79AB0C34" w:rsidR="00A83F81" w:rsidRDefault="00A83F81" w:rsidP="00723459">
      <w:pPr>
        <w:spacing w:after="0"/>
        <w:rPr>
          <w:rFonts w:asciiTheme="minorBidi" w:hAnsiTheme="minorBidi"/>
          <w:sz w:val="24"/>
          <w:szCs w:val="24"/>
        </w:rPr>
      </w:pPr>
      <w:r>
        <w:rPr>
          <w:rFonts w:asciiTheme="minorBidi" w:hAnsiTheme="minorBidi"/>
          <w:sz w:val="24"/>
          <w:szCs w:val="24"/>
        </w:rPr>
        <w:t>On ne conclut pas, on estime que la conclusion va de soi.</w:t>
      </w:r>
    </w:p>
    <w:p w14:paraId="3200249F" w14:textId="1438CEBE" w:rsidR="00A83F81" w:rsidRDefault="00A83F81" w:rsidP="00723459">
      <w:pPr>
        <w:spacing w:after="0"/>
        <w:rPr>
          <w:rFonts w:asciiTheme="minorBidi" w:hAnsiTheme="minorBidi"/>
          <w:sz w:val="24"/>
          <w:szCs w:val="24"/>
        </w:rPr>
      </w:pPr>
      <w:r>
        <w:rPr>
          <w:rFonts w:asciiTheme="minorBidi" w:hAnsiTheme="minorBidi"/>
          <w:sz w:val="24"/>
          <w:szCs w:val="24"/>
        </w:rPr>
        <w:t>« Qui sera là le jour de la livraison pour accueillir nos ouvriers ? »</w:t>
      </w:r>
    </w:p>
    <w:p w14:paraId="62601BD3" w14:textId="4275805A" w:rsidR="00A83F81" w:rsidRDefault="00A83F81" w:rsidP="00723459">
      <w:pPr>
        <w:spacing w:after="0"/>
        <w:rPr>
          <w:rFonts w:asciiTheme="minorBidi" w:hAnsiTheme="minorBidi"/>
          <w:sz w:val="24"/>
          <w:szCs w:val="24"/>
        </w:rPr>
      </w:pPr>
      <w:r>
        <w:rPr>
          <w:rFonts w:asciiTheme="minorBidi" w:hAnsiTheme="minorBidi"/>
          <w:sz w:val="24"/>
          <w:szCs w:val="24"/>
        </w:rPr>
        <w:t>« Vous serez le seul à employer ce matériel ou vous envisagez de le partager avec d’autres personnes ? »</w:t>
      </w:r>
    </w:p>
    <w:p w14:paraId="30C9E6DF" w14:textId="2B3F6CAF" w:rsidR="00A83F81" w:rsidRDefault="00A83F81" w:rsidP="00723459">
      <w:pPr>
        <w:spacing w:after="0"/>
        <w:rPr>
          <w:rFonts w:asciiTheme="minorBidi" w:hAnsiTheme="minorBidi"/>
          <w:sz w:val="24"/>
          <w:szCs w:val="24"/>
        </w:rPr>
      </w:pPr>
    </w:p>
    <w:p w14:paraId="3B394380" w14:textId="77777777" w:rsidR="004E62D1" w:rsidRDefault="004E62D1" w:rsidP="00723459">
      <w:pPr>
        <w:spacing w:after="0"/>
        <w:rPr>
          <w:rFonts w:asciiTheme="minorBidi" w:hAnsiTheme="minorBidi"/>
          <w:sz w:val="24"/>
          <w:szCs w:val="24"/>
        </w:rPr>
      </w:pPr>
    </w:p>
    <w:p w14:paraId="4CDE4F9B" w14:textId="59E612D0" w:rsidR="00A83F81" w:rsidRPr="00A44ED9" w:rsidRDefault="00A83F81" w:rsidP="008551ED">
      <w:pPr>
        <w:spacing w:after="120"/>
        <w:rPr>
          <w:rFonts w:asciiTheme="minorBidi" w:hAnsiTheme="minorBidi"/>
          <w:b/>
          <w:bCs/>
          <w:sz w:val="24"/>
          <w:szCs w:val="24"/>
        </w:rPr>
      </w:pPr>
      <w:r w:rsidRPr="00A44ED9">
        <w:rPr>
          <w:rFonts w:asciiTheme="minorBidi" w:hAnsiTheme="minorBidi"/>
          <w:b/>
          <w:bCs/>
          <w:sz w:val="24"/>
          <w:szCs w:val="24"/>
        </w:rPr>
        <w:t>9- L’humour</w:t>
      </w:r>
    </w:p>
    <w:p w14:paraId="79CF647B" w14:textId="548749F5" w:rsidR="004E62D1" w:rsidRDefault="004E62D1" w:rsidP="00723459">
      <w:pPr>
        <w:spacing w:after="0"/>
        <w:rPr>
          <w:rFonts w:asciiTheme="minorBidi" w:hAnsiTheme="minorBidi"/>
          <w:sz w:val="24"/>
          <w:szCs w:val="24"/>
        </w:rPr>
      </w:pPr>
      <w:r>
        <w:rPr>
          <w:rFonts w:asciiTheme="minorBidi" w:hAnsiTheme="minorBidi"/>
          <w:sz w:val="24"/>
          <w:szCs w:val="24"/>
        </w:rPr>
        <w:t>A employer avec parcimonie, c’est délicat. On ne peut pas rire avec tout le monde !!</w:t>
      </w:r>
    </w:p>
    <w:p w14:paraId="652D1B9C" w14:textId="1D4061B9" w:rsidR="004E62D1" w:rsidRDefault="004E62D1" w:rsidP="00723459">
      <w:pPr>
        <w:spacing w:after="0"/>
        <w:rPr>
          <w:rFonts w:asciiTheme="minorBidi" w:hAnsiTheme="minorBidi"/>
          <w:sz w:val="24"/>
          <w:szCs w:val="24"/>
        </w:rPr>
      </w:pPr>
      <w:r>
        <w:rPr>
          <w:rFonts w:asciiTheme="minorBidi" w:hAnsiTheme="minorBidi"/>
          <w:sz w:val="24"/>
          <w:szCs w:val="24"/>
        </w:rPr>
        <w:t>Les vertus de l’humour :</w:t>
      </w:r>
    </w:p>
    <w:p w14:paraId="49F1B1C6" w14:textId="4C25EB03" w:rsidR="004E62D1" w:rsidRDefault="004E62D1" w:rsidP="00723459">
      <w:pPr>
        <w:spacing w:after="0"/>
        <w:rPr>
          <w:rFonts w:asciiTheme="minorBidi" w:hAnsiTheme="minorBidi"/>
          <w:sz w:val="24"/>
          <w:szCs w:val="24"/>
        </w:rPr>
      </w:pPr>
      <w:r>
        <w:rPr>
          <w:rFonts w:asciiTheme="minorBidi" w:hAnsiTheme="minorBidi"/>
          <w:sz w:val="24"/>
          <w:szCs w:val="24"/>
        </w:rPr>
        <w:t>-il détend et désamorce</w:t>
      </w:r>
    </w:p>
    <w:p w14:paraId="65B5A269" w14:textId="2553AABB" w:rsidR="004E62D1" w:rsidRDefault="004E62D1" w:rsidP="00723459">
      <w:pPr>
        <w:spacing w:after="0"/>
        <w:rPr>
          <w:rFonts w:asciiTheme="minorBidi" w:hAnsiTheme="minorBidi"/>
          <w:sz w:val="24"/>
          <w:szCs w:val="24"/>
        </w:rPr>
      </w:pPr>
      <w:r>
        <w:rPr>
          <w:rFonts w:asciiTheme="minorBidi" w:hAnsiTheme="minorBidi"/>
          <w:sz w:val="24"/>
          <w:szCs w:val="24"/>
        </w:rPr>
        <w:t>-il crée du lien</w:t>
      </w:r>
    </w:p>
    <w:p w14:paraId="15C999AF" w14:textId="270C66B4" w:rsidR="004E62D1" w:rsidRDefault="004E62D1" w:rsidP="00723459">
      <w:pPr>
        <w:spacing w:after="0"/>
        <w:rPr>
          <w:rFonts w:asciiTheme="minorBidi" w:hAnsiTheme="minorBidi"/>
          <w:sz w:val="24"/>
          <w:szCs w:val="24"/>
        </w:rPr>
      </w:pPr>
      <w:r>
        <w:rPr>
          <w:rFonts w:asciiTheme="minorBidi" w:hAnsiTheme="minorBidi"/>
          <w:sz w:val="24"/>
          <w:szCs w:val="24"/>
        </w:rPr>
        <w:t>-il vous humanise et vous rend crédible</w:t>
      </w:r>
    </w:p>
    <w:p w14:paraId="21CCD7F1" w14:textId="5111D2AD" w:rsidR="004E62D1" w:rsidRDefault="004E62D1" w:rsidP="00723459">
      <w:pPr>
        <w:spacing w:after="0"/>
        <w:rPr>
          <w:rFonts w:asciiTheme="minorBidi" w:hAnsiTheme="minorBidi"/>
          <w:sz w:val="24"/>
          <w:szCs w:val="24"/>
        </w:rPr>
      </w:pPr>
      <w:r>
        <w:rPr>
          <w:rFonts w:asciiTheme="minorBidi" w:hAnsiTheme="minorBidi"/>
          <w:sz w:val="24"/>
          <w:szCs w:val="24"/>
        </w:rPr>
        <w:t>-il permet de remettre chaque chose à sa place</w:t>
      </w:r>
    </w:p>
    <w:p w14:paraId="33CC1928" w14:textId="0716B452" w:rsidR="004E62D1" w:rsidRDefault="004E62D1" w:rsidP="00723459">
      <w:pPr>
        <w:spacing w:after="0"/>
        <w:rPr>
          <w:rFonts w:asciiTheme="minorBidi" w:hAnsiTheme="minorBidi"/>
          <w:sz w:val="24"/>
          <w:szCs w:val="24"/>
        </w:rPr>
      </w:pPr>
    </w:p>
    <w:p w14:paraId="0D1070A1" w14:textId="77777777" w:rsidR="008551ED" w:rsidRDefault="008551ED" w:rsidP="00723459">
      <w:pPr>
        <w:spacing w:after="0"/>
        <w:rPr>
          <w:rFonts w:asciiTheme="minorBidi" w:hAnsiTheme="minorBidi"/>
          <w:sz w:val="24"/>
          <w:szCs w:val="24"/>
        </w:rPr>
      </w:pPr>
    </w:p>
    <w:p w14:paraId="39C454B5" w14:textId="6DC20037" w:rsidR="004E62D1" w:rsidRPr="00A44ED9" w:rsidRDefault="004E62D1" w:rsidP="00A44ED9">
      <w:pPr>
        <w:spacing w:after="120"/>
        <w:rPr>
          <w:rFonts w:asciiTheme="minorBidi" w:hAnsiTheme="minorBidi"/>
          <w:b/>
          <w:bCs/>
          <w:sz w:val="24"/>
          <w:szCs w:val="24"/>
        </w:rPr>
      </w:pPr>
      <w:r w:rsidRPr="00A44ED9">
        <w:rPr>
          <w:rFonts w:asciiTheme="minorBidi" w:hAnsiTheme="minorBidi"/>
          <w:b/>
          <w:bCs/>
          <w:sz w:val="24"/>
          <w:szCs w:val="24"/>
        </w:rPr>
        <w:t>10- La non conclusion</w:t>
      </w:r>
    </w:p>
    <w:p w14:paraId="1A22317E" w14:textId="4ABD84DD" w:rsidR="004E62D1" w:rsidRDefault="004E62D1" w:rsidP="00723459">
      <w:pPr>
        <w:spacing w:after="0"/>
        <w:rPr>
          <w:rFonts w:asciiTheme="minorBidi" w:hAnsiTheme="minorBidi"/>
          <w:sz w:val="24"/>
          <w:szCs w:val="24"/>
        </w:rPr>
      </w:pPr>
      <w:r>
        <w:rPr>
          <w:rFonts w:asciiTheme="minorBidi" w:hAnsiTheme="minorBidi"/>
          <w:sz w:val="24"/>
          <w:szCs w:val="24"/>
        </w:rPr>
        <w:t>Pour certains clients : ceux qui ont peur de prendre une décision, c’est anxiogène pour eux</w:t>
      </w:r>
    </w:p>
    <w:p w14:paraId="7F9947C7" w14:textId="4D3A3E0F" w:rsidR="004E62D1" w:rsidRDefault="004E62D1" w:rsidP="004E62D1">
      <w:pPr>
        <w:spacing w:after="0"/>
        <w:rPr>
          <w:rFonts w:asciiTheme="minorBidi" w:hAnsiTheme="minorBidi"/>
          <w:sz w:val="24"/>
          <w:szCs w:val="24"/>
        </w:rPr>
      </w:pPr>
      <w:r>
        <w:rPr>
          <w:rFonts w:asciiTheme="minorBidi" w:hAnsiTheme="minorBidi"/>
          <w:sz w:val="24"/>
          <w:szCs w:val="24"/>
        </w:rPr>
        <w:t>Uniquement si :</w:t>
      </w:r>
    </w:p>
    <w:p w14:paraId="4E6BA38F" w14:textId="21C9E446" w:rsidR="004E62D1" w:rsidRDefault="004E62D1" w:rsidP="004E62D1">
      <w:pPr>
        <w:spacing w:after="0"/>
        <w:rPr>
          <w:rFonts w:asciiTheme="minorBidi" w:hAnsiTheme="minorBidi"/>
          <w:sz w:val="24"/>
          <w:szCs w:val="24"/>
        </w:rPr>
      </w:pPr>
      <w:r>
        <w:rPr>
          <w:rFonts w:asciiTheme="minorBidi" w:hAnsiTheme="minorBidi"/>
          <w:sz w:val="24"/>
          <w:szCs w:val="24"/>
        </w:rPr>
        <w:t>-les besoins du clients sont satisfaits par l’offre</w:t>
      </w:r>
    </w:p>
    <w:p w14:paraId="594707C0" w14:textId="1BB4EDE2" w:rsidR="004E62D1" w:rsidRDefault="004E62D1" w:rsidP="004E62D1">
      <w:pPr>
        <w:spacing w:after="0"/>
        <w:rPr>
          <w:rFonts w:asciiTheme="minorBidi" w:hAnsiTheme="minorBidi"/>
          <w:sz w:val="24"/>
          <w:szCs w:val="24"/>
        </w:rPr>
      </w:pPr>
      <w:r>
        <w:rPr>
          <w:rFonts w:asciiTheme="minorBidi" w:hAnsiTheme="minorBidi"/>
          <w:sz w:val="24"/>
          <w:szCs w:val="24"/>
        </w:rPr>
        <w:t>-</w:t>
      </w:r>
      <w:r w:rsidR="008551ED">
        <w:rPr>
          <w:rFonts w:asciiTheme="minorBidi" w:hAnsiTheme="minorBidi"/>
          <w:sz w:val="24"/>
          <w:szCs w:val="24"/>
        </w:rPr>
        <w:t>le client l’a confirmé lui-même</w:t>
      </w:r>
    </w:p>
    <w:p w14:paraId="55AE67EF" w14:textId="2869421B" w:rsidR="008551ED" w:rsidRDefault="008551ED" w:rsidP="004E62D1">
      <w:pPr>
        <w:spacing w:after="0"/>
        <w:rPr>
          <w:rFonts w:asciiTheme="minorBidi" w:hAnsiTheme="minorBidi"/>
          <w:sz w:val="24"/>
          <w:szCs w:val="24"/>
        </w:rPr>
      </w:pPr>
      <w:r>
        <w:rPr>
          <w:rFonts w:asciiTheme="minorBidi" w:hAnsiTheme="minorBidi"/>
          <w:sz w:val="24"/>
          <w:szCs w:val="24"/>
        </w:rPr>
        <w:t>-le client accès à toute information pour prendre sa décision</w:t>
      </w:r>
    </w:p>
    <w:p w14:paraId="738A3314" w14:textId="47FBF816" w:rsidR="008551ED" w:rsidRDefault="008551ED" w:rsidP="004E62D1">
      <w:pPr>
        <w:spacing w:after="0"/>
        <w:rPr>
          <w:rFonts w:asciiTheme="minorBidi" w:hAnsiTheme="minorBidi"/>
          <w:sz w:val="24"/>
          <w:szCs w:val="24"/>
        </w:rPr>
      </w:pPr>
      <w:r>
        <w:rPr>
          <w:rFonts w:asciiTheme="minorBidi" w:hAnsiTheme="minorBidi"/>
          <w:sz w:val="24"/>
          <w:szCs w:val="24"/>
        </w:rPr>
        <w:t>-vous avez fixé une échéance de rappel pour connaitre sa décision</w:t>
      </w:r>
    </w:p>
    <w:p w14:paraId="13637638" w14:textId="3AB76562" w:rsidR="00A83F81" w:rsidRDefault="00A83F81" w:rsidP="00723459">
      <w:pPr>
        <w:spacing w:after="0"/>
        <w:rPr>
          <w:rFonts w:asciiTheme="minorBidi" w:hAnsiTheme="minorBidi"/>
          <w:sz w:val="24"/>
          <w:szCs w:val="24"/>
        </w:rPr>
      </w:pPr>
    </w:p>
    <w:p w14:paraId="28B940D0" w14:textId="77777777" w:rsidR="0001336B" w:rsidRDefault="0001336B" w:rsidP="00723459">
      <w:pPr>
        <w:spacing w:after="0"/>
        <w:rPr>
          <w:rFonts w:asciiTheme="minorBidi" w:hAnsiTheme="minorBidi"/>
          <w:sz w:val="24"/>
          <w:szCs w:val="24"/>
        </w:rPr>
      </w:pPr>
    </w:p>
    <w:p w14:paraId="43221A39" w14:textId="7C8BE92D" w:rsidR="00A83F81" w:rsidRPr="00A44ED9" w:rsidRDefault="008551ED" w:rsidP="00A44ED9">
      <w:pPr>
        <w:spacing w:after="120"/>
        <w:rPr>
          <w:rFonts w:asciiTheme="minorBidi" w:hAnsiTheme="minorBidi"/>
          <w:b/>
          <w:bCs/>
          <w:sz w:val="24"/>
          <w:szCs w:val="24"/>
        </w:rPr>
      </w:pPr>
      <w:r w:rsidRPr="00A44ED9">
        <w:rPr>
          <w:rFonts w:asciiTheme="minorBidi" w:hAnsiTheme="minorBidi"/>
          <w:b/>
          <w:bCs/>
          <w:sz w:val="24"/>
          <w:szCs w:val="24"/>
        </w:rPr>
        <w:t>11-L’engagement conditionnel</w:t>
      </w:r>
    </w:p>
    <w:p w14:paraId="1E7D6E44" w14:textId="1D2D85E0" w:rsidR="008551ED" w:rsidRDefault="008551ED" w:rsidP="00723459">
      <w:pPr>
        <w:spacing w:after="0"/>
        <w:rPr>
          <w:rFonts w:asciiTheme="minorBidi" w:hAnsiTheme="minorBidi"/>
          <w:sz w:val="24"/>
          <w:szCs w:val="24"/>
        </w:rPr>
      </w:pPr>
      <w:r>
        <w:rPr>
          <w:rFonts w:asciiTheme="minorBidi" w:hAnsiTheme="minorBidi"/>
          <w:sz w:val="24"/>
          <w:szCs w:val="24"/>
        </w:rPr>
        <w:t>« Si j’apporte une solution sur ce point, est-ce que vous êtes d’accord pour travailler ensemble ? »</w:t>
      </w:r>
    </w:p>
    <w:p w14:paraId="7675A56F" w14:textId="6A85ABB9" w:rsidR="008551ED" w:rsidRDefault="008551ED" w:rsidP="00723459">
      <w:pPr>
        <w:spacing w:after="0"/>
        <w:rPr>
          <w:rFonts w:asciiTheme="minorBidi" w:hAnsiTheme="minorBidi"/>
          <w:sz w:val="24"/>
          <w:szCs w:val="24"/>
        </w:rPr>
      </w:pPr>
      <w:r>
        <w:rPr>
          <w:rFonts w:asciiTheme="minorBidi" w:hAnsiTheme="minorBidi"/>
          <w:sz w:val="24"/>
          <w:szCs w:val="24"/>
        </w:rPr>
        <w:t>« Cela veut dire que si ce problème n’existait pas, vous seriez d’accord pour établir une collaboration ? »</w:t>
      </w:r>
    </w:p>
    <w:p w14:paraId="2519C30F" w14:textId="3758CC4B" w:rsidR="008551ED" w:rsidRDefault="008551ED" w:rsidP="00723459">
      <w:pPr>
        <w:spacing w:after="0"/>
        <w:rPr>
          <w:rFonts w:asciiTheme="minorBidi" w:hAnsiTheme="minorBidi"/>
          <w:sz w:val="24"/>
          <w:szCs w:val="24"/>
        </w:rPr>
      </w:pPr>
    </w:p>
    <w:p w14:paraId="64A22020" w14:textId="77777777" w:rsidR="0001336B" w:rsidRDefault="0001336B" w:rsidP="00723459">
      <w:pPr>
        <w:spacing w:after="0"/>
        <w:rPr>
          <w:rFonts w:asciiTheme="minorBidi" w:hAnsiTheme="minorBidi"/>
          <w:sz w:val="24"/>
          <w:szCs w:val="24"/>
        </w:rPr>
      </w:pPr>
    </w:p>
    <w:p w14:paraId="4AD8197A" w14:textId="7061164F" w:rsidR="008551ED" w:rsidRPr="00A44ED9" w:rsidRDefault="008551ED" w:rsidP="0001336B">
      <w:pPr>
        <w:spacing w:after="120"/>
        <w:rPr>
          <w:rFonts w:asciiTheme="minorBidi" w:hAnsiTheme="minorBidi"/>
          <w:b/>
          <w:bCs/>
          <w:sz w:val="24"/>
          <w:szCs w:val="24"/>
        </w:rPr>
      </w:pPr>
      <w:r w:rsidRPr="00A44ED9">
        <w:rPr>
          <w:rFonts w:asciiTheme="minorBidi" w:hAnsiTheme="minorBidi"/>
          <w:b/>
          <w:bCs/>
          <w:sz w:val="24"/>
          <w:szCs w:val="24"/>
        </w:rPr>
        <w:t xml:space="preserve">12- </w:t>
      </w:r>
      <w:r w:rsidR="0001336B" w:rsidRPr="00A44ED9">
        <w:rPr>
          <w:rFonts w:asciiTheme="minorBidi" w:hAnsiTheme="minorBidi"/>
          <w:b/>
          <w:bCs/>
          <w:sz w:val="24"/>
          <w:szCs w:val="24"/>
        </w:rPr>
        <w:t>Le match</w:t>
      </w:r>
    </w:p>
    <w:p w14:paraId="57A1DAF8" w14:textId="1159A698" w:rsidR="0001336B" w:rsidRDefault="0001336B" w:rsidP="00723459">
      <w:pPr>
        <w:spacing w:after="0"/>
        <w:rPr>
          <w:rFonts w:asciiTheme="minorBidi" w:hAnsiTheme="minorBidi"/>
          <w:sz w:val="24"/>
          <w:szCs w:val="24"/>
        </w:rPr>
      </w:pPr>
      <w:r>
        <w:rPr>
          <w:rFonts w:asciiTheme="minorBidi" w:hAnsiTheme="minorBidi"/>
          <w:sz w:val="24"/>
          <w:szCs w:val="24"/>
        </w:rPr>
        <w:t>A ne pas mettre entre toutes les mains ! Cela nécessite de la part du vendeur une forte préparation, une bonne confiance et un peu de théâtralité.</w:t>
      </w:r>
    </w:p>
    <w:p w14:paraId="65C920C6" w14:textId="65F827BA" w:rsidR="00A83F81" w:rsidRDefault="00A83F81" w:rsidP="00723459">
      <w:pPr>
        <w:spacing w:after="0"/>
        <w:rPr>
          <w:rFonts w:asciiTheme="minorBidi" w:hAnsiTheme="minorBidi"/>
          <w:sz w:val="24"/>
          <w:szCs w:val="24"/>
        </w:rPr>
      </w:pPr>
    </w:p>
    <w:p w14:paraId="7C19054D" w14:textId="243B9C13" w:rsidR="0001336B" w:rsidRPr="005266E1" w:rsidRDefault="0001336B" w:rsidP="00723459">
      <w:pPr>
        <w:spacing w:after="0"/>
        <w:rPr>
          <w:rFonts w:asciiTheme="minorBidi" w:hAnsiTheme="minorBidi"/>
          <w:sz w:val="24"/>
          <w:szCs w:val="24"/>
        </w:rPr>
      </w:pPr>
      <w:r>
        <w:rPr>
          <w:rFonts w:asciiTheme="minorBidi" w:hAnsiTheme="minorBidi"/>
          <w:sz w:val="24"/>
          <w:szCs w:val="24"/>
        </w:rPr>
        <w:t>Il s’agit d’oppose</w:t>
      </w:r>
      <w:r w:rsidR="00A44ED9">
        <w:rPr>
          <w:rFonts w:asciiTheme="minorBidi" w:hAnsiTheme="minorBidi"/>
          <w:sz w:val="24"/>
          <w:szCs w:val="24"/>
        </w:rPr>
        <w:t>r</w:t>
      </w:r>
      <w:r>
        <w:rPr>
          <w:rFonts w:asciiTheme="minorBidi" w:hAnsiTheme="minorBidi"/>
          <w:sz w:val="24"/>
          <w:szCs w:val="24"/>
        </w:rPr>
        <w:t xml:space="preserve"> les avantages et les inconvénients de l’</w:t>
      </w:r>
      <w:r w:rsidR="00A44ED9">
        <w:rPr>
          <w:rFonts w:asciiTheme="minorBidi" w:hAnsiTheme="minorBidi"/>
          <w:sz w:val="24"/>
          <w:szCs w:val="24"/>
        </w:rPr>
        <w:t>achat</w:t>
      </w:r>
      <w:r>
        <w:rPr>
          <w:rFonts w:asciiTheme="minorBidi" w:hAnsiTheme="minorBidi"/>
          <w:sz w:val="24"/>
          <w:szCs w:val="24"/>
        </w:rPr>
        <w:t>. Le commercial</w:t>
      </w:r>
      <w:r w:rsidR="00A44ED9">
        <w:rPr>
          <w:rFonts w:asciiTheme="minorBidi" w:hAnsiTheme="minorBidi"/>
          <w:sz w:val="24"/>
          <w:szCs w:val="24"/>
        </w:rPr>
        <w:t xml:space="preserve"> démontrera que la victoire des « pour » est écrasante et qu’une décision favorable s’impose.</w:t>
      </w:r>
    </w:p>
    <w:sectPr w:rsidR="0001336B" w:rsidRPr="005266E1" w:rsidSect="00A83F81">
      <w:headerReference w:type="default" r:id="rId6"/>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AE4DC" w14:textId="77777777" w:rsidR="005266E1" w:rsidRDefault="005266E1" w:rsidP="005266E1">
      <w:pPr>
        <w:spacing w:after="0" w:line="240" w:lineRule="auto"/>
      </w:pPr>
      <w:r>
        <w:separator/>
      </w:r>
    </w:p>
  </w:endnote>
  <w:endnote w:type="continuationSeparator" w:id="0">
    <w:p w14:paraId="33DAD381" w14:textId="77777777" w:rsidR="005266E1" w:rsidRDefault="005266E1" w:rsidP="00526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2F0C8" w14:textId="19713546" w:rsidR="005266E1" w:rsidRPr="005266E1" w:rsidRDefault="005266E1" w:rsidP="005266E1">
    <w:pPr>
      <w:pStyle w:val="Pieddepage"/>
      <w:jc w:val="center"/>
      <w:rPr>
        <w:rFonts w:asciiTheme="minorBidi" w:hAnsiTheme="minorBidi"/>
        <w:color w:val="A6A6A6" w:themeColor="background1" w:themeShade="A6"/>
      </w:rPr>
    </w:pPr>
    <w:r w:rsidRPr="005266E1">
      <w:rPr>
        <w:rFonts w:asciiTheme="minorBidi" w:hAnsiTheme="minorBidi"/>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FD8B3" w14:textId="77777777" w:rsidR="005266E1" w:rsidRDefault="005266E1" w:rsidP="005266E1">
      <w:pPr>
        <w:spacing w:after="0" w:line="240" w:lineRule="auto"/>
      </w:pPr>
      <w:r>
        <w:separator/>
      </w:r>
    </w:p>
  </w:footnote>
  <w:footnote w:type="continuationSeparator" w:id="0">
    <w:p w14:paraId="0762DE8B" w14:textId="77777777" w:rsidR="005266E1" w:rsidRDefault="005266E1" w:rsidP="00526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9A96" w14:textId="33B624EC" w:rsidR="005266E1" w:rsidRPr="005266E1" w:rsidRDefault="00A83F81">
    <w:pPr>
      <w:pStyle w:val="En-tte"/>
      <w:rPr>
        <w:rFonts w:asciiTheme="minorBidi" w:hAnsiTheme="minorBidi"/>
        <w:color w:val="A6A6A6" w:themeColor="background1" w:themeShade="A6"/>
      </w:rPr>
    </w:pPr>
    <w:sdt>
      <w:sdtPr>
        <w:rPr>
          <w:rFonts w:asciiTheme="minorBidi" w:hAnsiTheme="minorBidi"/>
          <w:color w:val="A6A6A6" w:themeColor="background1" w:themeShade="A6"/>
        </w:rPr>
        <w:id w:val="275917417"/>
        <w:docPartObj>
          <w:docPartGallery w:val="Page Numbers (Margins)"/>
          <w:docPartUnique/>
        </w:docPartObj>
      </w:sdtPr>
      <w:sdtContent>
        <w:r w:rsidRPr="00A83F81">
          <w:rPr>
            <w:rFonts w:asciiTheme="majorHAnsi" w:eastAsiaTheme="majorEastAsia" w:hAnsiTheme="majorHAnsi" w:cstheme="majorBidi"/>
            <w:noProof/>
            <w:color w:val="A6A6A6" w:themeColor="background1" w:themeShade="A6"/>
            <w:sz w:val="28"/>
            <w:szCs w:val="28"/>
          </w:rPr>
          <mc:AlternateContent>
            <mc:Choice Requires="wps">
              <w:drawing>
                <wp:anchor distT="0" distB="0" distL="114300" distR="114300" simplePos="0" relativeHeight="251659264" behindDoc="0" locked="0" layoutInCell="0" allowOverlap="1" wp14:anchorId="756E90A2" wp14:editId="6A9FD743">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DAF97F4" w14:textId="77777777" w:rsidR="00A83F81" w:rsidRDefault="00A83F81">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6E90A2"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2DAF97F4" w14:textId="77777777" w:rsidR="00A83F81" w:rsidRDefault="00A83F81">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sdtContent>
    </w:sdt>
    <w:r w:rsidR="005266E1" w:rsidRPr="005266E1">
      <w:rPr>
        <w:rFonts w:asciiTheme="minorBidi" w:hAnsiTheme="minorBidi"/>
        <w:color w:val="A6A6A6" w:themeColor="background1" w:themeShade="A6"/>
      </w:rPr>
      <w:t>Techniques de vente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E1"/>
    <w:rsid w:val="0001336B"/>
    <w:rsid w:val="004E62D1"/>
    <w:rsid w:val="005266E1"/>
    <w:rsid w:val="00723459"/>
    <w:rsid w:val="008374EB"/>
    <w:rsid w:val="008551ED"/>
    <w:rsid w:val="00A44ED9"/>
    <w:rsid w:val="00A55F80"/>
    <w:rsid w:val="00A83F81"/>
    <w:rsid w:val="00C560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E0161E"/>
  <w15:chartTrackingRefBased/>
  <w15:docId w15:val="{9BC98A27-92E6-4E1F-A137-9E32CF74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66E1"/>
    <w:pPr>
      <w:tabs>
        <w:tab w:val="center" w:pos="4536"/>
        <w:tab w:val="right" w:pos="9072"/>
      </w:tabs>
      <w:spacing w:after="0" w:line="240" w:lineRule="auto"/>
    </w:pPr>
  </w:style>
  <w:style w:type="character" w:customStyle="1" w:styleId="En-tteCar">
    <w:name w:val="En-tête Car"/>
    <w:basedOn w:val="Policepardfaut"/>
    <w:link w:val="En-tte"/>
    <w:uiPriority w:val="99"/>
    <w:rsid w:val="005266E1"/>
  </w:style>
  <w:style w:type="paragraph" w:styleId="Pieddepage">
    <w:name w:val="footer"/>
    <w:basedOn w:val="Normal"/>
    <w:link w:val="PieddepageCar"/>
    <w:uiPriority w:val="99"/>
    <w:unhideWhenUsed/>
    <w:rsid w:val="005266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66E1"/>
  </w:style>
  <w:style w:type="character" w:styleId="Numrodepage">
    <w:name w:val="page number"/>
    <w:basedOn w:val="Policepardfaut"/>
    <w:uiPriority w:val="99"/>
    <w:unhideWhenUsed/>
    <w:rsid w:val="00A83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2509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2022-09-13T12:15:00Z</dcterms:created>
  <dcterms:modified xsi:type="dcterms:W3CDTF">2022-09-13T13:01:00Z</dcterms:modified>
</cp:coreProperties>
</file>