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AD030" w14:textId="77777777" w:rsidR="00A62E1D" w:rsidRDefault="00A62E1D" w:rsidP="00A62E1D">
      <w:pPr>
        <w:pStyle w:val="Titre"/>
      </w:pPr>
      <w:r>
        <w:rPr>
          <w:rFonts w:ascii="Arial" w:hAnsi="Arial"/>
          <w:b/>
          <w:color w:val="FF8000"/>
          <w:sz w:val="32"/>
        </w:rPr>
        <w:t>FICHE MÉMO – Le traitement des objections</w:t>
      </w:r>
    </w:p>
    <w:p w14:paraId="25613B4E" w14:textId="77777777" w:rsidR="00A62E1D" w:rsidRDefault="00A62E1D" w:rsidP="00A62E1D">
      <w:pPr>
        <w:pStyle w:val="Titre1"/>
        <w:rPr>
          <w:rFonts w:ascii="Arial" w:hAnsi="Arial"/>
          <w:b/>
          <w:color w:val="FF8000"/>
          <w:sz w:val="28"/>
        </w:rPr>
      </w:pPr>
    </w:p>
    <w:p w14:paraId="25417451" w14:textId="3652E67E" w:rsidR="00A62E1D" w:rsidRDefault="00A62E1D" w:rsidP="00A62E1D">
      <w:pPr>
        <w:pStyle w:val="Titre1"/>
      </w:pPr>
      <w:r>
        <w:rPr>
          <w:rFonts w:ascii="Arial" w:hAnsi="Arial"/>
          <w:b/>
          <w:color w:val="FF8000"/>
          <w:sz w:val="28"/>
        </w:rPr>
        <w:t>1. Si vous voulez être capable de…</w:t>
      </w:r>
    </w:p>
    <w:p w14:paraId="5B1807B7" w14:textId="77777777" w:rsidR="00A62E1D" w:rsidRDefault="00A62E1D" w:rsidP="00A62E1D">
      <w:r>
        <w:rPr>
          <w:rFonts w:ascii="Arial" w:hAnsi="Arial"/>
          <w:sz w:val="24"/>
        </w:rPr>
        <w:t>- Gérer les objections sereinement et efficacement.</w:t>
      </w:r>
    </w:p>
    <w:p w14:paraId="43ECCB7A" w14:textId="77777777" w:rsidR="00A62E1D" w:rsidRDefault="00A62E1D" w:rsidP="00A62E1D">
      <w:r>
        <w:rPr>
          <w:rFonts w:ascii="Arial" w:hAnsi="Arial"/>
          <w:sz w:val="24"/>
        </w:rPr>
        <w:t>- Comprendre ce qui se cache derrière chaque objection.</w:t>
      </w:r>
    </w:p>
    <w:p w14:paraId="6E46D28C" w14:textId="77777777" w:rsidR="00A62E1D" w:rsidRDefault="00A62E1D" w:rsidP="00A62E1D">
      <w:r>
        <w:rPr>
          <w:rFonts w:ascii="Arial" w:hAnsi="Arial"/>
          <w:sz w:val="24"/>
        </w:rPr>
        <w:t>- Répondre sans se justifier ni perdre le contrôle de l’entretien.</w:t>
      </w:r>
    </w:p>
    <w:p w14:paraId="2E082CC9" w14:textId="77777777" w:rsidR="00A62E1D" w:rsidRDefault="00A62E1D" w:rsidP="00A62E1D">
      <w:r>
        <w:rPr>
          <w:rFonts w:ascii="Arial" w:hAnsi="Arial"/>
          <w:sz w:val="24"/>
        </w:rPr>
        <w:t>- Transformer une objection en opportunité de clarification.</w:t>
      </w:r>
    </w:p>
    <w:p w14:paraId="0AAAF277" w14:textId="77777777" w:rsidR="00A62E1D" w:rsidRDefault="00A62E1D" w:rsidP="00A62E1D">
      <w:r>
        <w:rPr>
          <w:rFonts w:ascii="Arial" w:hAnsi="Arial"/>
          <w:sz w:val="24"/>
        </w:rPr>
        <w:t>- Rassurer le client et maintenir la dynamique de vente.</w:t>
      </w:r>
    </w:p>
    <w:p w14:paraId="5B2471BB" w14:textId="77777777" w:rsidR="00A62E1D" w:rsidRDefault="00A62E1D" w:rsidP="00A62E1D">
      <w:pPr>
        <w:pStyle w:val="Titre1"/>
      </w:pPr>
      <w:r>
        <w:rPr>
          <w:rFonts w:ascii="Arial" w:hAnsi="Arial"/>
          <w:b/>
          <w:color w:val="FF8000"/>
          <w:sz w:val="28"/>
        </w:rPr>
        <w:t>2. Les fondamentaux</w:t>
      </w:r>
    </w:p>
    <w:p w14:paraId="202BFD1C" w14:textId="77777777" w:rsidR="00A62E1D" w:rsidRDefault="00A62E1D" w:rsidP="00A62E1D">
      <w:r>
        <w:rPr>
          <w:rFonts w:ascii="Arial" w:hAnsi="Arial"/>
          <w:sz w:val="24"/>
        </w:rPr>
        <w:t xml:space="preserve">- Une objection est un signe d’intérêt, pas un refus. C’est un </w:t>
      </w:r>
      <w:proofErr w:type="gramStart"/>
      <w:r>
        <w:rPr>
          <w:rFonts w:ascii="Arial" w:hAnsi="Arial"/>
          <w:sz w:val="24"/>
        </w:rPr>
        <w:t>cadeau!</w:t>
      </w:r>
      <w:proofErr w:type="gramEnd"/>
    </w:p>
    <w:p w14:paraId="5299DD68" w14:textId="77777777" w:rsidR="00A62E1D" w:rsidRDefault="00A62E1D" w:rsidP="00A62E1D">
      <w:r>
        <w:rPr>
          <w:rFonts w:ascii="Arial" w:hAnsi="Arial"/>
          <w:sz w:val="24"/>
        </w:rPr>
        <w:t>- Il faut d’abord comprendre avant de répondre.</w:t>
      </w:r>
    </w:p>
    <w:p w14:paraId="73CFCE7F" w14:textId="77777777" w:rsidR="00A62E1D" w:rsidRDefault="00A62E1D" w:rsidP="00A62E1D">
      <w:r>
        <w:rPr>
          <w:rFonts w:ascii="Arial" w:hAnsi="Arial"/>
          <w:sz w:val="24"/>
        </w:rPr>
        <w:t>- L’écoute, la reformulation et la validation sont indispensables.</w:t>
      </w:r>
    </w:p>
    <w:p w14:paraId="0631D7AD" w14:textId="77777777" w:rsidR="00A62E1D" w:rsidRDefault="00A62E1D" w:rsidP="00A62E1D">
      <w:r>
        <w:rPr>
          <w:rFonts w:ascii="Arial" w:hAnsi="Arial"/>
          <w:sz w:val="24"/>
        </w:rPr>
        <w:t>- Une objection bien traitée renforce la confiance et la crédibilité.</w:t>
      </w:r>
    </w:p>
    <w:p w14:paraId="412BACF0" w14:textId="77777777" w:rsidR="00A62E1D" w:rsidRDefault="00A62E1D" w:rsidP="00A62E1D">
      <w:pPr>
        <w:pStyle w:val="Titre1"/>
      </w:pPr>
      <w:r>
        <w:rPr>
          <w:rFonts w:ascii="Arial" w:hAnsi="Arial"/>
          <w:b/>
          <w:color w:val="FF8000"/>
          <w:sz w:val="28"/>
        </w:rPr>
        <w:t>3. Outils et méthodes</w:t>
      </w:r>
    </w:p>
    <w:p w14:paraId="439649A8" w14:textId="77777777" w:rsidR="00A62E1D" w:rsidRDefault="00A62E1D" w:rsidP="00A62E1D">
      <w:r>
        <w:rPr>
          <w:rFonts w:ascii="Arial" w:hAnsi="Arial"/>
          <w:sz w:val="24"/>
        </w:rPr>
        <w:t>• Méthode **E.V.A.** : Écouter – Valider – Apporter une réponse.</w:t>
      </w:r>
    </w:p>
    <w:p w14:paraId="77947D08" w14:textId="77777777" w:rsidR="00A62E1D" w:rsidRDefault="00A62E1D" w:rsidP="00A62E1D">
      <w:r>
        <w:rPr>
          <w:rFonts w:ascii="Arial" w:hAnsi="Arial"/>
          <w:sz w:val="24"/>
        </w:rPr>
        <w:t xml:space="preserve">  - Écouter : laisser s’exprimer sans interrompre.</w:t>
      </w:r>
    </w:p>
    <w:p w14:paraId="168D954B" w14:textId="77777777" w:rsidR="00A62E1D" w:rsidRDefault="00A62E1D" w:rsidP="00A62E1D">
      <w:r>
        <w:rPr>
          <w:rFonts w:ascii="Arial" w:hAnsi="Arial"/>
          <w:sz w:val="24"/>
        </w:rPr>
        <w:t xml:space="preserve">  - Valider : « Je comprends votre point de vue… »</w:t>
      </w:r>
    </w:p>
    <w:p w14:paraId="50A51B9D" w14:textId="77777777" w:rsidR="00A62E1D" w:rsidRDefault="00A62E1D" w:rsidP="00A62E1D">
      <w:r>
        <w:rPr>
          <w:rFonts w:ascii="Arial" w:hAnsi="Arial"/>
          <w:sz w:val="24"/>
        </w:rPr>
        <w:t xml:space="preserve">  - Apporter une réponse adaptée, courte et argumentée.</w:t>
      </w:r>
    </w:p>
    <w:p w14:paraId="692126CE" w14:textId="77777777" w:rsidR="00A62E1D" w:rsidRDefault="00A62E1D" w:rsidP="00A62E1D">
      <w:r>
        <w:rPr>
          <w:rFonts w:ascii="Arial" w:hAnsi="Arial"/>
          <w:sz w:val="24"/>
        </w:rPr>
        <w:t>• Technique **C.R.A.C.** : Creuser – Reformuler – Argumenter- Contrôler.</w:t>
      </w:r>
    </w:p>
    <w:p w14:paraId="37DAA5B2" w14:textId="77777777" w:rsidR="00A62E1D" w:rsidRDefault="00A62E1D" w:rsidP="00A62E1D">
      <w:r>
        <w:rPr>
          <w:rFonts w:ascii="Arial" w:hAnsi="Arial"/>
          <w:sz w:val="24"/>
        </w:rPr>
        <w:t>• Objections types :</w:t>
      </w:r>
    </w:p>
    <w:p w14:paraId="5A1376FA" w14:textId="77777777" w:rsidR="00A62E1D" w:rsidRDefault="00A62E1D" w:rsidP="00A62E1D">
      <w:r>
        <w:rPr>
          <w:rFonts w:ascii="Arial" w:hAnsi="Arial"/>
          <w:sz w:val="24"/>
        </w:rPr>
        <w:t xml:space="preserve">  - Prix : manque de valeur perçue → renforcer bénéfices + preuves.</w:t>
      </w:r>
    </w:p>
    <w:p w14:paraId="37C84271" w14:textId="77777777" w:rsidR="00A62E1D" w:rsidRDefault="00A62E1D" w:rsidP="00A62E1D">
      <w:r>
        <w:rPr>
          <w:rFonts w:ascii="Arial" w:hAnsi="Arial"/>
          <w:sz w:val="24"/>
        </w:rPr>
        <w:t xml:space="preserve">  - Délai : besoin de réassurance → clarifier process + étapes.</w:t>
      </w:r>
    </w:p>
    <w:p w14:paraId="18A9B8ED" w14:textId="77777777" w:rsidR="00A62E1D" w:rsidRDefault="00A62E1D" w:rsidP="00A62E1D">
      <w:r>
        <w:rPr>
          <w:rFonts w:ascii="Arial" w:hAnsi="Arial"/>
          <w:sz w:val="24"/>
        </w:rPr>
        <w:t xml:space="preserve">  - Besoin : manque d’adéquation → revenir à la découverte.</w:t>
      </w:r>
    </w:p>
    <w:p w14:paraId="422827B3" w14:textId="77777777" w:rsidR="00A62E1D" w:rsidRDefault="00A62E1D" w:rsidP="00A62E1D">
      <w:r>
        <w:rPr>
          <w:rFonts w:ascii="Arial" w:hAnsi="Arial"/>
          <w:sz w:val="24"/>
        </w:rPr>
        <w:t>• Outil pratique : la contre-question</w:t>
      </w:r>
    </w:p>
    <w:p w14:paraId="1987E26F" w14:textId="77777777" w:rsidR="00A62E1D" w:rsidRDefault="00A62E1D" w:rsidP="00A62E1D">
      <w:r>
        <w:rPr>
          <w:rFonts w:ascii="Arial" w:hAnsi="Arial"/>
          <w:sz w:val="24"/>
        </w:rPr>
        <w:t xml:space="preserve">  - « Qu’est‑ce qui vous fait dire cela ? »</w:t>
      </w:r>
    </w:p>
    <w:p w14:paraId="0D067F17" w14:textId="77777777" w:rsidR="00A62E1D" w:rsidRDefault="00A62E1D" w:rsidP="00A62E1D">
      <w:r>
        <w:rPr>
          <w:rFonts w:ascii="Arial" w:hAnsi="Arial"/>
          <w:sz w:val="24"/>
        </w:rPr>
        <w:t xml:space="preserve">  - « Qu’attendez-vous pour être rassuré ? »</w:t>
      </w:r>
    </w:p>
    <w:p w14:paraId="4D4642C3" w14:textId="77777777" w:rsidR="00A62E1D" w:rsidRDefault="00A62E1D" w:rsidP="00A62E1D">
      <w:pPr>
        <w:pStyle w:val="Titre1"/>
      </w:pPr>
      <w:r>
        <w:rPr>
          <w:rFonts w:ascii="Arial" w:hAnsi="Arial"/>
          <w:b/>
          <w:color w:val="FF8000"/>
          <w:sz w:val="28"/>
        </w:rPr>
        <w:lastRenderedPageBreak/>
        <w:t>4. À mémoriser absolument</w:t>
      </w:r>
    </w:p>
    <w:p w14:paraId="1B7C0F87" w14:textId="77777777" w:rsidR="00A62E1D" w:rsidRDefault="00A62E1D" w:rsidP="00A62E1D">
      <w:r>
        <w:rPr>
          <w:rFonts w:ascii="Arial" w:hAnsi="Arial"/>
          <w:sz w:val="24"/>
        </w:rPr>
        <w:t>- L’objection est une demande de clarification.</w:t>
      </w:r>
    </w:p>
    <w:p w14:paraId="016C7BF9" w14:textId="77777777" w:rsidR="00A62E1D" w:rsidRDefault="00A62E1D" w:rsidP="00A62E1D">
      <w:r>
        <w:rPr>
          <w:rFonts w:ascii="Arial" w:hAnsi="Arial"/>
          <w:sz w:val="24"/>
        </w:rPr>
        <w:t>- Une réponse trop longue décrédibilise.</w:t>
      </w:r>
    </w:p>
    <w:p w14:paraId="39DCAF56" w14:textId="77777777" w:rsidR="00A62E1D" w:rsidRDefault="00A62E1D" w:rsidP="00A62E1D">
      <w:r>
        <w:rPr>
          <w:rFonts w:ascii="Arial" w:hAnsi="Arial"/>
          <w:sz w:val="24"/>
        </w:rPr>
        <w:t>- Une objection mal comprise = une mauvaise réponse.</w:t>
      </w:r>
    </w:p>
    <w:p w14:paraId="623F52B4" w14:textId="77777777" w:rsidR="00A62E1D" w:rsidRDefault="00A62E1D" w:rsidP="00A62E1D">
      <w:r>
        <w:rPr>
          <w:rFonts w:ascii="Arial" w:hAnsi="Arial"/>
          <w:sz w:val="24"/>
        </w:rPr>
        <w:t>- Le but : rassurer, pas convaincre à tout prix.</w:t>
      </w:r>
    </w:p>
    <w:p w14:paraId="3254AE3D" w14:textId="77777777" w:rsidR="00A62E1D" w:rsidRDefault="00A62E1D" w:rsidP="00A62E1D">
      <w:pPr>
        <w:pStyle w:val="Titre1"/>
      </w:pPr>
      <w:r>
        <w:rPr>
          <w:rFonts w:ascii="Arial" w:hAnsi="Arial"/>
          <w:b/>
          <w:color w:val="FF8000"/>
          <w:sz w:val="28"/>
        </w:rPr>
        <w:t>5. Le conseil du coach</w:t>
      </w:r>
    </w:p>
    <w:p w14:paraId="75AD34BF" w14:textId="77777777" w:rsidR="00A62E1D" w:rsidRPr="00A16681" w:rsidRDefault="00A62E1D" w:rsidP="00A62E1D">
      <w:pPr>
        <w:rPr>
          <w:i/>
          <w:iCs/>
          <w:color w:val="E95D0F"/>
        </w:rPr>
      </w:pPr>
      <w:r w:rsidRPr="00A16681">
        <w:rPr>
          <w:rFonts w:ascii="Arial" w:hAnsi="Arial"/>
          <w:i/>
          <w:iCs/>
          <w:color w:val="E95D0F"/>
          <w:sz w:val="24"/>
        </w:rPr>
        <w:t>« Respirez. L’objection n’est pas un danger : c’est une opportunité. Quand vous la traitez bien, vous créez un lien fort et vous sécurisez la suite de la vente. »</w:t>
      </w:r>
    </w:p>
    <w:p w14:paraId="10CD7462" w14:textId="77777777" w:rsidR="00A62E1D" w:rsidRDefault="00A62E1D" w:rsidP="00A62E1D">
      <w:pPr>
        <w:pStyle w:val="Titre1"/>
      </w:pPr>
      <w:r>
        <w:rPr>
          <w:rFonts w:ascii="Arial" w:hAnsi="Arial"/>
          <w:b/>
          <w:color w:val="FF8000"/>
          <w:sz w:val="28"/>
        </w:rPr>
        <w:t>6. Bonnes pratiques sur le terrain</w:t>
      </w:r>
    </w:p>
    <w:p w14:paraId="34F683C8" w14:textId="77777777" w:rsidR="00A62E1D" w:rsidRDefault="00A62E1D" w:rsidP="00A62E1D">
      <w:r>
        <w:rPr>
          <w:rFonts w:ascii="Arial" w:hAnsi="Arial"/>
          <w:sz w:val="24"/>
        </w:rPr>
        <w:t>- Toujours reformuler l’objection avant de répondre.</w:t>
      </w:r>
    </w:p>
    <w:p w14:paraId="702A61A0" w14:textId="77777777" w:rsidR="00A62E1D" w:rsidRDefault="00A62E1D" w:rsidP="00A62E1D">
      <w:r>
        <w:rPr>
          <w:rFonts w:ascii="Arial" w:hAnsi="Arial"/>
          <w:sz w:val="24"/>
        </w:rPr>
        <w:t>- Utiliser les preuves (exemples, chiffres, retours clients).</w:t>
      </w:r>
    </w:p>
    <w:p w14:paraId="24F02C64" w14:textId="77777777" w:rsidR="00A62E1D" w:rsidRDefault="00A62E1D" w:rsidP="00A62E1D">
      <w:r>
        <w:rPr>
          <w:rFonts w:ascii="Arial" w:hAnsi="Arial"/>
          <w:sz w:val="24"/>
        </w:rPr>
        <w:t>- Répondre en 20 secondes maximum.</w:t>
      </w:r>
    </w:p>
    <w:p w14:paraId="2CE3B625" w14:textId="77777777" w:rsidR="00A62E1D" w:rsidRDefault="00A62E1D" w:rsidP="00A62E1D">
      <w:r>
        <w:rPr>
          <w:rFonts w:ascii="Arial" w:hAnsi="Arial"/>
          <w:sz w:val="24"/>
        </w:rPr>
        <w:t>- Vérifier ensuite : « Est-ce que cela répond à votre point ? »</w:t>
      </w:r>
    </w:p>
    <w:p w14:paraId="36CF7DA9" w14:textId="77777777" w:rsidR="00A62E1D" w:rsidRDefault="00A62E1D" w:rsidP="00A62E1D">
      <w:r>
        <w:rPr>
          <w:rFonts w:ascii="Arial" w:hAnsi="Arial"/>
          <w:sz w:val="24"/>
        </w:rPr>
        <w:t>- Gérer une objection à la fois.</w:t>
      </w:r>
    </w:p>
    <w:p w14:paraId="51149C87" w14:textId="77777777" w:rsidR="00A62E1D" w:rsidRDefault="00A62E1D" w:rsidP="00A62E1D">
      <w:pPr>
        <w:pStyle w:val="Titre1"/>
      </w:pPr>
      <w:r>
        <w:rPr>
          <w:rFonts w:ascii="Arial" w:hAnsi="Arial"/>
          <w:b/>
          <w:color w:val="FF8000"/>
          <w:sz w:val="28"/>
        </w:rPr>
        <w:t>7. Indicateurs de progrès</w:t>
      </w:r>
    </w:p>
    <w:p w14:paraId="1EC5C29C" w14:textId="77777777" w:rsidR="00A62E1D" w:rsidRDefault="00A62E1D" w:rsidP="00A62E1D">
      <w:r>
        <w:rPr>
          <w:rFonts w:ascii="Arial" w:hAnsi="Arial"/>
          <w:sz w:val="24"/>
        </w:rPr>
        <w:t>- Baisse des objections répétitives.</w:t>
      </w:r>
    </w:p>
    <w:p w14:paraId="23C78CCD" w14:textId="77777777" w:rsidR="00A62E1D" w:rsidRDefault="00A62E1D" w:rsidP="00A62E1D">
      <w:r>
        <w:rPr>
          <w:rFonts w:ascii="Arial" w:hAnsi="Arial"/>
          <w:sz w:val="24"/>
        </w:rPr>
        <w:t>- Meilleure fluidité dans l’entretien.</w:t>
      </w:r>
    </w:p>
    <w:p w14:paraId="39715BCE" w14:textId="77777777" w:rsidR="00A62E1D" w:rsidRDefault="00A62E1D" w:rsidP="00A62E1D">
      <w:r>
        <w:rPr>
          <w:rFonts w:ascii="Arial" w:hAnsi="Arial"/>
          <w:sz w:val="24"/>
        </w:rPr>
        <w:t>- Feedback positif sur votre capacité à rassurer.</w:t>
      </w:r>
    </w:p>
    <w:p w14:paraId="4CDBC4AD" w14:textId="77777777" w:rsidR="00A62E1D" w:rsidRDefault="00A62E1D" w:rsidP="00A62E1D">
      <w:r>
        <w:rPr>
          <w:rFonts w:ascii="Arial" w:hAnsi="Arial"/>
          <w:sz w:val="24"/>
        </w:rPr>
        <w:t xml:space="preserve">- Augmentation du taux de </w:t>
      </w:r>
      <w:proofErr w:type="spellStart"/>
      <w:r>
        <w:rPr>
          <w:rFonts w:ascii="Arial" w:hAnsi="Arial"/>
          <w:sz w:val="24"/>
        </w:rPr>
        <w:t>closing</w:t>
      </w:r>
      <w:proofErr w:type="spellEnd"/>
      <w:r>
        <w:rPr>
          <w:rFonts w:ascii="Arial" w:hAnsi="Arial"/>
          <w:sz w:val="24"/>
        </w:rPr>
        <w:t>.</w:t>
      </w:r>
    </w:p>
    <w:p w14:paraId="26150EB2" w14:textId="77777777" w:rsidR="00A62E1D" w:rsidRDefault="00A62E1D" w:rsidP="00A62E1D">
      <w:r>
        <w:rPr>
          <w:rFonts w:ascii="Arial" w:hAnsi="Arial"/>
          <w:sz w:val="24"/>
        </w:rPr>
        <w:t>- Moins de tensions ou de débats inutiles.</w:t>
      </w:r>
    </w:p>
    <w:p w14:paraId="10E18115" w14:textId="77777777" w:rsidR="00A62E1D" w:rsidRDefault="00A62E1D" w:rsidP="00A62E1D">
      <w:pPr>
        <w:pStyle w:val="Titre1"/>
      </w:pPr>
      <w:r>
        <w:rPr>
          <w:rFonts w:ascii="Arial" w:hAnsi="Arial"/>
          <w:b/>
          <w:color w:val="FF8000"/>
          <w:sz w:val="28"/>
        </w:rPr>
        <w:t>8. Votre check-list avant chaque vente</w:t>
      </w:r>
    </w:p>
    <w:p w14:paraId="3621C1DF" w14:textId="77777777" w:rsidR="00A62E1D" w:rsidRDefault="00A62E1D" w:rsidP="00A62E1D">
      <w:r>
        <w:rPr>
          <w:rFonts w:ascii="Arial" w:hAnsi="Arial"/>
          <w:sz w:val="24"/>
        </w:rPr>
        <w:t>- 3 objections probables anticipées.</w:t>
      </w:r>
    </w:p>
    <w:p w14:paraId="4817472D" w14:textId="77777777" w:rsidR="00A62E1D" w:rsidRDefault="00A62E1D" w:rsidP="00A62E1D">
      <w:r>
        <w:rPr>
          <w:rFonts w:ascii="Arial" w:hAnsi="Arial"/>
          <w:sz w:val="24"/>
        </w:rPr>
        <w:t>- Réponses courtes prêtes.</w:t>
      </w:r>
    </w:p>
    <w:p w14:paraId="401267E8" w14:textId="77777777" w:rsidR="00A62E1D" w:rsidRDefault="00A62E1D" w:rsidP="00A62E1D">
      <w:r>
        <w:rPr>
          <w:rFonts w:ascii="Arial" w:hAnsi="Arial"/>
          <w:sz w:val="24"/>
        </w:rPr>
        <w:t>- Preuves disponibles.</w:t>
      </w:r>
    </w:p>
    <w:p w14:paraId="1D2911F7" w14:textId="77777777" w:rsidR="00A62E1D" w:rsidRDefault="00A62E1D" w:rsidP="00A62E1D">
      <w:r>
        <w:rPr>
          <w:rFonts w:ascii="Arial" w:hAnsi="Arial"/>
          <w:sz w:val="24"/>
        </w:rPr>
        <w:t>- Phrase de validation prête (« Est-ce clair pour vous ? »).</w:t>
      </w:r>
    </w:p>
    <w:p w14:paraId="4BA2ECAC" w14:textId="77777777" w:rsidR="00A62E1D" w:rsidRDefault="00A62E1D" w:rsidP="00A62E1D">
      <w:r>
        <w:rPr>
          <w:rFonts w:ascii="Arial" w:hAnsi="Arial"/>
          <w:sz w:val="24"/>
        </w:rPr>
        <w:t>- Posture calme et ouverte.</w:t>
      </w:r>
    </w:p>
    <w:p w14:paraId="6961A34F" w14:textId="77777777" w:rsidR="003F4214" w:rsidRPr="003F4214" w:rsidRDefault="003F4214" w:rsidP="003F4214"/>
    <w:sectPr w:rsidR="003F4214" w:rsidRPr="003F4214" w:rsidSect="00595C0F">
      <w:headerReference w:type="default" r:id="rId7"/>
      <w:footerReference w:type="default" r:id="rId8"/>
      <w:pgSz w:w="11906" w:h="16838"/>
      <w:pgMar w:top="720" w:right="720" w:bottom="720" w:left="720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7527" w14:textId="77777777" w:rsidR="00F07039" w:rsidRDefault="00F07039" w:rsidP="00951A13">
      <w:pPr>
        <w:spacing w:after="0" w:line="240" w:lineRule="auto"/>
      </w:pPr>
      <w:r>
        <w:separator/>
      </w:r>
    </w:p>
  </w:endnote>
  <w:endnote w:type="continuationSeparator" w:id="0">
    <w:p w14:paraId="50F238AB" w14:textId="77777777" w:rsidR="00F07039" w:rsidRDefault="00F07039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E3A1" w14:textId="77777777" w:rsidR="002B4A53" w:rsidRDefault="002B4A53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>
      <w:rPr>
        <w:noProof/>
        <w:lang w:eastAsia="fr-FR"/>
      </w:rPr>
      <w:drawing>
        <wp:inline distT="0" distB="0" distL="0" distR="0" wp14:anchorId="42055198" wp14:editId="61181300">
          <wp:extent cx="6645910" cy="83185"/>
          <wp:effectExtent l="0" t="0" r="2540" b="0"/>
          <wp:docPr id="4" name="Image 4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FEF8123" w14:textId="60334553" w:rsidR="00951A13" w:rsidRDefault="00400BDB" w:rsidP="003F4214">
    <w:pPr>
      <w:pStyle w:val="Pieddepage"/>
    </w:pPr>
    <w:hyperlink r:id="rId2" w:history="1">
      <w:r w:rsidRPr="00400BDB">
        <w:rPr>
          <w:rStyle w:val="Lienhypertexte"/>
          <w:sz w:val="16"/>
          <w:szCs w:val="16"/>
        </w:rPr>
        <w:t>contact@njm-conseil.fr</w:t>
      </w:r>
    </w:hyperlink>
    <w:r>
      <w:t xml:space="preserve"> </w:t>
    </w:r>
    <w:r w:rsidR="00046FF7"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  <w:r w:rsidR="004F5BE1">
      <w:rPr>
        <w:color w:val="BFBFBF" w:themeColor="background1" w:themeShade="BF"/>
        <w:sz w:val="16"/>
        <w:szCs w:val="16"/>
      </w:rPr>
      <w:t>- Certifié Qualiopi</w:t>
    </w:r>
  </w:p>
  <w:p w14:paraId="1239F9E7" w14:textId="77777777"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9A339" w14:textId="77777777" w:rsidR="00F07039" w:rsidRDefault="00F07039" w:rsidP="00951A13">
      <w:pPr>
        <w:spacing w:after="0" w:line="240" w:lineRule="auto"/>
      </w:pPr>
      <w:r>
        <w:separator/>
      </w:r>
    </w:p>
  </w:footnote>
  <w:footnote w:type="continuationSeparator" w:id="0">
    <w:p w14:paraId="42C462EB" w14:textId="77777777" w:rsidR="00F07039" w:rsidRDefault="00F07039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2C44" w14:textId="0D4EC225" w:rsidR="002B4A53" w:rsidRDefault="00A62E1D" w:rsidP="002B4A53">
    <w:pPr>
      <w:pStyle w:val="En-tte"/>
      <w:tabs>
        <w:tab w:val="clear" w:pos="9072"/>
        <w:tab w:val="right" w:pos="10466"/>
      </w:tabs>
    </w:pPr>
    <w:sdt>
      <w:sdtPr>
        <w:id w:val="1123417835"/>
        <w:docPartObj>
          <w:docPartGallery w:val="Page Numbers (Margins)"/>
          <w:docPartUnique/>
        </w:docPartObj>
      </w:sdtPr>
      <w:sdtEndPr/>
      <w:sdtContent>
        <w:r w:rsidR="00F0092B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95E46C" wp14:editId="055DA782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6" name="Ellips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68E8EA" w14:textId="77777777" w:rsidR="00F0092B" w:rsidRDefault="00F0092B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95E46C" id="Ellipse 6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1668E8EA" w14:textId="77777777" w:rsidR="00F0092B" w:rsidRDefault="00F0092B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2B4A53">
      <w:rPr>
        <w:noProof/>
        <w:lang w:eastAsia="fr-FR"/>
      </w:rPr>
      <w:drawing>
        <wp:inline distT="0" distB="0" distL="0" distR="0" wp14:anchorId="447A2322" wp14:editId="1CA2B508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B4A53">
      <w:t xml:space="preserve">                                           </w:t>
    </w:r>
    <w:r w:rsidR="00595C0F">
      <w:tab/>
    </w:r>
    <w:r w:rsidR="00595C0F">
      <w:tab/>
    </w:r>
    <w:r w:rsidR="002B4A53">
      <w:t xml:space="preserve">                        </w:t>
    </w:r>
    <w:r w:rsidR="00595C0F">
      <w:rPr>
        <w:noProof/>
      </w:rPr>
      <w:drawing>
        <wp:inline distT="0" distB="0" distL="0" distR="0" wp14:anchorId="1529EFF7" wp14:editId="7D821B31">
          <wp:extent cx="730426" cy="7810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933" cy="792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B4A53"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A75"/>
    <w:multiLevelType w:val="multilevel"/>
    <w:tmpl w:val="A55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718"/>
    <w:multiLevelType w:val="multilevel"/>
    <w:tmpl w:val="40F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314C"/>
    <w:multiLevelType w:val="multilevel"/>
    <w:tmpl w:val="E66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26744"/>
    <w:multiLevelType w:val="multilevel"/>
    <w:tmpl w:val="D3E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53B8"/>
    <w:multiLevelType w:val="multilevel"/>
    <w:tmpl w:val="03F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0103C"/>
    <w:multiLevelType w:val="hybridMultilevel"/>
    <w:tmpl w:val="42BED1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B0EFF"/>
    <w:multiLevelType w:val="multilevel"/>
    <w:tmpl w:val="11E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464C6"/>
    <w:multiLevelType w:val="multilevel"/>
    <w:tmpl w:val="AFA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D48E0"/>
    <w:multiLevelType w:val="multilevel"/>
    <w:tmpl w:val="E21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F461F"/>
    <w:multiLevelType w:val="multilevel"/>
    <w:tmpl w:val="A16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4FF"/>
    <w:multiLevelType w:val="multilevel"/>
    <w:tmpl w:val="EBE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504F0"/>
    <w:multiLevelType w:val="multilevel"/>
    <w:tmpl w:val="3B3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B52D0"/>
    <w:multiLevelType w:val="multilevel"/>
    <w:tmpl w:val="772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F2DAA"/>
    <w:multiLevelType w:val="multilevel"/>
    <w:tmpl w:val="3C0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049DA"/>
    <w:multiLevelType w:val="multilevel"/>
    <w:tmpl w:val="E62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62302"/>
    <w:multiLevelType w:val="multilevel"/>
    <w:tmpl w:val="8F5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E7602"/>
    <w:multiLevelType w:val="multilevel"/>
    <w:tmpl w:val="19D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17A0"/>
    <w:multiLevelType w:val="multilevel"/>
    <w:tmpl w:val="171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20C36"/>
    <w:multiLevelType w:val="multilevel"/>
    <w:tmpl w:val="4C7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50BE5"/>
    <w:multiLevelType w:val="multilevel"/>
    <w:tmpl w:val="E94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5591E"/>
    <w:multiLevelType w:val="multilevel"/>
    <w:tmpl w:val="45D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11B3E"/>
    <w:multiLevelType w:val="multilevel"/>
    <w:tmpl w:val="A3B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362E1"/>
    <w:multiLevelType w:val="multilevel"/>
    <w:tmpl w:val="1D9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00A6B"/>
    <w:multiLevelType w:val="multilevel"/>
    <w:tmpl w:val="CD3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20B67"/>
    <w:multiLevelType w:val="multilevel"/>
    <w:tmpl w:val="435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D011F"/>
    <w:multiLevelType w:val="multilevel"/>
    <w:tmpl w:val="4FB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D06EF"/>
    <w:multiLevelType w:val="multilevel"/>
    <w:tmpl w:val="3E7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D14C3"/>
    <w:multiLevelType w:val="multilevel"/>
    <w:tmpl w:val="60B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70116"/>
    <w:multiLevelType w:val="multilevel"/>
    <w:tmpl w:val="BDC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23672">
    <w:abstractNumId w:val="13"/>
  </w:num>
  <w:num w:numId="2" w16cid:durableId="1029453594">
    <w:abstractNumId w:val="10"/>
  </w:num>
  <w:num w:numId="3" w16cid:durableId="73401425">
    <w:abstractNumId w:val="22"/>
  </w:num>
  <w:num w:numId="4" w16cid:durableId="1621305361">
    <w:abstractNumId w:val="14"/>
  </w:num>
  <w:num w:numId="5" w16cid:durableId="665789184">
    <w:abstractNumId w:val="8"/>
  </w:num>
  <w:num w:numId="6" w16cid:durableId="1742290857">
    <w:abstractNumId w:val="18"/>
  </w:num>
  <w:num w:numId="7" w16cid:durableId="1087113169">
    <w:abstractNumId w:val="19"/>
  </w:num>
  <w:num w:numId="8" w16cid:durableId="231505733">
    <w:abstractNumId w:val="12"/>
  </w:num>
  <w:num w:numId="9" w16cid:durableId="44186615">
    <w:abstractNumId w:val="24"/>
  </w:num>
  <w:num w:numId="10" w16cid:durableId="696546990">
    <w:abstractNumId w:val="9"/>
  </w:num>
  <w:num w:numId="11" w16cid:durableId="1166900762">
    <w:abstractNumId w:val="3"/>
  </w:num>
  <w:num w:numId="12" w16cid:durableId="658003713">
    <w:abstractNumId w:val="4"/>
  </w:num>
  <w:num w:numId="13" w16cid:durableId="1524324096">
    <w:abstractNumId w:val="27"/>
  </w:num>
  <w:num w:numId="14" w16cid:durableId="1445924132">
    <w:abstractNumId w:val="6"/>
  </w:num>
  <w:num w:numId="15" w16cid:durableId="1589314475">
    <w:abstractNumId w:val="16"/>
  </w:num>
  <w:num w:numId="16" w16cid:durableId="1722515130">
    <w:abstractNumId w:val="17"/>
  </w:num>
  <w:num w:numId="17" w16cid:durableId="953556987">
    <w:abstractNumId w:val="0"/>
  </w:num>
  <w:num w:numId="18" w16cid:durableId="509563835">
    <w:abstractNumId w:val="2"/>
  </w:num>
  <w:num w:numId="19" w16cid:durableId="270095206">
    <w:abstractNumId w:val="11"/>
  </w:num>
  <w:num w:numId="20" w16cid:durableId="1946692584">
    <w:abstractNumId w:val="1"/>
  </w:num>
  <w:num w:numId="21" w16cid:durableId="788204134">
    <w:abstractNumId w:val="15"/>
  </w:num>
  <w:num w:numId="22" w16cid:durableId="52975055">
    <w:abstractNumId w:val="26"/>
  </w:num>
  <w:num w:numId="23" w16cid:durableId="1443182221">
    <w:abstractNumId w:val="25"/>
  </w:num>
  <w:num w:numId="24" w16cid:durableId="425272495">
    <w:abstractNumId w:val="21"/>
  </w:num>
  <w:num w:numId="25" w16cid:durableId="264314698">
    <w:abstractNumId w:val="20"/>
  </w:num>
  <w:num w:numId="26" w16cid:durableId="1619872961">
    <w:abstractNumId w:val="7"/>
  </w:num>
  <w:num w:numId="27" w16cid:durableId="46531232">
    <w:abstractNumId w:val="23"/>
  </w:num>
  <w:num w:numId="28" w16cid:durableId="884410470">
    <w:abstractNumId w:val="28"/>
  </w:num>
  <w:num w:numId="29" w16cid:durableId="1128740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0004C"/>
    <w:rsid w:val="00040F44"/>
    <w:rsid w:val="00046FF7"/>
    <w:rsid w:val="0005355D"/>
    <w:rsid w:val="000A32B1"/>
    <w:rsid w:val="000E4C89"/>
    <w:rsid w:val="000E5E7D"/>
    <w:rsid w:val="000F3A51"/>
    <w:rsid w:val="00106DEB"/>
    <w:rsid w:val="00116FA6"/>
    <w:rsid w:val="00137D72"/>
    <w:rsid w:val="00141A36"/>
    <w:rsid w:val="0014659C"/>
    <w:rsid w:val="00151B0F"/>
    <w:rsid w:val="00154C58"/>
    <w:rsid w:val="0018012D"/>
    <w:rsid w:val="001A7BBB"/>
    <w:rsid w:val="001B4CE4"/>
    <w:rsid w:val="001D744F"/>
    <w:rsid w:val="001F61BA"/>
    <w:rsid w:val="002074D8"/>
    <w:rsid w:val="002168D9"/>
    <w:rsid w:val="002457C5"/>
    <w:rsid w:val="002A4FDE"/>
    <w:rsid w:val="002B4A53"/>
    <w:rsid w:val="002C7A24"/>
    <w:rsid w:val="002D7036"/>
    <w:rsid w:val="002E7FE3"/>
    <w:rsid w:val="002F58B2"/>
    <w:rsid w:val="00307470"/>
    <w:rsid w:val="00330031"/>
    <w:rsid w:val="0033495B"/>
    <w:rsid w:val="00340413"/>
    <w:rsid w:val="00361B17"/>
    <w:rsid w:val="00380F07"/>
    <w:rsid w:val="003856F2"/>
    <w:rsid w:val="003B51E8"/>
    <w:rsid w:val="003B55BE"/>
    <w:rsid w:val="003D5273"/>
    <w:rsid w:val="003E4500"/>
    <w:rsid w:val="003F4214"/>
    <w:rsid w:val="00400BDB"/>
    <w:rsid w:val="004031FB"/>
    <w:rsid w:val="00412ABE"/>
    <w:rsid w:val="00446731"/>
    <w:rsid w:val="00450192"/>
    <w:rsid w:val="0045376F"/>
    <w:rsid w:val="00470314"/>
    <w:rsid w:val="00484C3A"/>
    <w:rsid w:val="00490C81"/>
    <w:rsid w:val="00493D47"/>
    <w:rsid w:val="004C51B4"/>
    <w:rsid w:val="004C6420"/>
    <w:rsid w:val="004F5BE1"/>
    <w:rsid w:val="00526D53"/>
    <w:rsid w:val="005601EA"/>
    <w:rsid w:val="00565EF1"/>
    <w:rsid w:val="00595C0F"/>
    <w:rsid w:val="00607B6B"/>
    <w:rsid w:val="006171AF"/>
    <w:rsid w:val="00696161"/>
    <w:rsid w:val="006A5925"/>
    <w:rsid w:val="006B1D73"/>
    <w:rsid w:val="006D63A8"/>
    <w:rsid w:val="006E0225"/>
    <w:rsid w:val="006E7B98"/>
    <w:rsid w:val="0072316B"/>
    <w:rsid w:val="00727FF8"/>
    <w:rsid w:val="00792629"/>
    <w:rsid w:val="007D453F"/>
    <w:rsid w:val="0083281F"/>
    <w:rsid w:val="008445E3"/>
    <w:rsid w:val="008758D7"/>
    <w:rsid w:val="009445B6"/>
    <w:rsid w:val="00947384"/>
    <w:rsid w:val="00951A13"/>
    <w:rsid w:val="009D685D"/>
    <w:rsid w:val="009E0A99"/>
    <w:rsid w:val="009E4C2E"/>
    <w:rsid w:val="00A03B81"/>
    <w:rsid w:val="00A62E1D"/>
    <w:rsid w:val="00A831DD"/>
    <w:rsid w:val="00AA7979"/>
    <w:rsid w:val="00AC5E18"/>
    <w:rsid w:val="00AC6D44"/>
    <w:rsid w:val="00AF3949"/>
    <w:rsid w:val="00B050C0"/>
    <w:rsid w:val="00B221D2"/>
    <w:rsid w:val="00B32FEC"/>
    <w:rsid w:val="00B41AE6"/>
    <w:rsid w:val="00B62BFE"/>
    <w:rsid w:val="00B67F2E"/>
    <w:rsid w:val="00B84AC0"/>
    <w:rsid w:val="00B85244"/>
    <w:rsid w:val="00B8760F"/>
    <w:rsid w:val="00BA1C23"/>
    <w:rsid w:val="00BA51AD"/>
    <w:rsid w:val="00BC1F43"/>
    <w:rsid w:val="00BD339E"/>
    <w:rsid w:val="00BE1535"/>
    <w:rsid w:val="00BE4732"/>
    <w:rsid w:val="00C0176A"/>
    <w:rsid w:val="00C24724"/>
    <w:rsid w:val="00C53193"/>
    <w:rsid w:val="00C66087"/>
    <w:rsid w:val="00D21C2C"/>
    <w:rsid w:val="00D708DE"/>
    <w:rsid w:val="00D777BA"/>
    <w:rsid w:val="00D92D83"/>
    <w:rsid w:val="00DB12FA"/>
    <w:rsid w:val="00DE0195"/>
    <w:rsid w:val="00E12DBC"/>
    <w:rsid w:val="00E250B3"/>
    <w:rsid w:val="00E26497"/>
    <w:rsid w:val="00E32DA2"/>
    <w:rsid w:val="00E753C1"/>
    <w:rsid w:val="00EC64BF"/>
    <w:rsid w:val="00EF1EFE"/>
    <w:rsid w:val="00F0092B"/>
    <w:rsid w:val="00F07039"/>
    <w:rsid w:val="00F50DAA"/>
    <w:rsid w:val="00F733E7"/>
    <w:rsid w:val="00F87669"/>
    <w:rsid w:val="00F97ACB"/>
    <w:rsid w:val="00FA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0F670"/>
  <w15:docId w15:val="{FD94D847-928F-43E2-B29A-30902F21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paragraph" w:styleId="Titre1">
    <w:name w:val="heading 1"/>
    <w:basedOn w:val="Normal"/>
    <w:next w:val="Normal"/>
    <w:link w:val="Titre1Car"/>
    <w:uiPriority w:val="9"/>
    <w:qFormat/>
    <w:rsid w:val="0018012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1801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customStyle="1" w:styleId="Titre1Car">
    <w:name w:val="Titre 1 Car"/>
    <w:basedOn w:val="Policepardfaut"/>
    <w:link w:val="Titre1"/>
    <w:uiPriority w:val="9"/>
    <w:rsid w:val="001801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8012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801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8012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lettrine">
    <w:name w:val="lettrine"/>
    <w:basedOn w:val="Policepardfaut"/>
    <w:rsid w:val="0018012D"/>
  </w:style>
  <w:style w:type="character" w:customStyle="1" w:styleId="casetitle">
    <w:name w:val="case__title"/>
    <w:basedOn w:val="Policepardfaut"/>
    <w:rsid w:val="0018012D"/>
  </w:style>
  <w:style w:type="character" w:styleId="Lienhypertexte">
    <w:name w:val="Hyperlink"/>
    <w:basedOn w:val="Policepardfaut"/>
    <w:uiPriority w:val="99"/>
    <w:unhideWhenUsed/>
    <w:rsid w:val="0000004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004C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385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B51E8"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  <w:rsid w:val="00F0092B"/>
  </w:style>
  <w:style w:type="paragraph" w:styleId="Titre">
    <w:name w:val="Title"/>
    <w:basedOn w:val="Normal"/>
    <w:next w:val="Normal"/>
    <w:link w:val="TitreCar"/>
    <w:uiPriority w:val="10"/>
    <w:qFormat/>
    <w:rsid w:val="006E7B98"/>
    <w:pPr>
      <w:pBdr>
        <w:bottom w:val="single" w:sz="8" w:space="1" w:color="C0504D" w:themeColor="accent2"/>
      </w:pBdr>
      <w:spacing w:after="0"/>
    </w:pPr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E7B98"/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2036</Characters>
  <Application>Microsoft Office Word</Application>
  <DocSecurity>0</DocSecurity>
  <Lines>52</Lines>
  <Paragraphs>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94</cp:revision>
  <dcterms:created xsi:type="dcterms:W3CDTF">2019-05-23T07:47:00Z</dcterms:created>
  <dcterms:modified xsi:type="dcterms:W3CDTF">2025-11-27T18:32:00Z</dcterms:modified>
</cp:coreProperties>
</file>