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44"/>
        </w:rPr>
        <w:t>FinTrust Machine Learning Engineering Track</w:t>
        <w:br/>
        <w:t>Week 3: Integration-Ready Development</w:t>
      </w:r>
    </w:p>
    <w:p>
      <w:pPr>
        <w:jc w:val="center"/>
      </w:pPr>
      <w:r>
        <w:rPr>
          <w:rFonts w:ascii="Arial" w:hAnsi="Arial"/>
          <w:i/>
          <w:color w:val="323232"/>
          <w:sz w:val="22"/>
        </w:rPr>
        <w:t>Comprehensive Mentor Teaching Guide, Architectural Reference &amp; Intern Walkthrough</w:t>
        <w:br/>
        <w:t>Author: Lead ML Mentor | Track: ML Engineering | Status: Production</w:t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Table of Contents &amp; Learning Modules</w:t>
      </w:r>
    </w:p>
    <w:p>
      <w:pPr>
        <w:pStyle w:val="ListBullet"/>
        <w:spacing w:after="40"/>
      </w:pPr>
      <w:r>
        <w:t>1. Executive Overview &amp; Week 3 Learning Objectives</w:t>
      </w:r>
    </w:p>
    <w:p>
      <w:pPr>
        <w:pStyle w:val="ListBullet"/>
        <w:spacing w:after="40"/>
      </w:pPr>
      <w:r>
        <w:t>2. Part A: Review of Week 2 Workflow &amp; Gap Analysis</w:t>
      </w:r>
    </w:p>
    <w:p>
      <w:pPr>
        <w:pStyle w:val="ListBullet"/>
        <w:spacing w:after="40"/>
      </w:pPr>
      <w:r>
        <w:t>3. Part B: Multi-Table Data Enrichment, PII Redaction &amp; Preprocessing</w:t>
      </w:r>
    </w:p>
    <w:p>
      <w:pPr>
        <w:pStyle w:val="ListBullet"/>
        <w:spacing w:after="40"/>
      </w:pPr>
      <w:r>
        <w:t>4. Part C: Model Integration &amp; The Enterprise Adapter Pattern</w:t>
      </w:r>
    </w:p>
    <w:p>
      <w:pPr>
        <w:pStyle w:val="ListBullet"/>
        <w:spacing w:after="40"/>
      </w:pPr>
      <w:r>
        <w:t>5. Part D: 30-Point Technical Testing Matrix &amp; Quality Assurance</w:t>
      </w:r>
    </w:p>
    <w:p>
      <w:pPr>
        <w:pStyle w:val="ListBullet"/>
        <w:spacing w:after="40"/>
      </w:pPr>
      <w:r>
        <w:t>6. Part E: FastAPI Real-Time &amp; Batch Microservice Architecture</w:t>
      </w:r>
    </w:p>
    <w:p>
      <w:pPr>
        <w:pStyle w:val="ListBullet"/>
        <w:spacing w:after="40"/>
      </w:pPr>
      <w:r>
        <w:t>7. Part F: Docker Containerization, Reproducibility &amp; CLI Operations</w:t>
      </w:r>
    </w:p>
    <w:p>
      <w:pPr>
        <w:pStyle w:val="ListBullet"/>
        <w:spacing w:after="40"/>
      </w:pPr>
      <w:r>
        <w:t>8. Mentor Script: Step-by-Step Intern Teaching Plan &amp; Discussion Questions</w:t>
      </w:r>
    </w:p>
    <w:p>
      <w:r>
        <w:br w:type="page"/>
      </w:r>
    </w:p>
    <w:p>
      <w:pPr>
        <w:pStyle w:val="Heading1"/>
      </w:pPr>
      <w:r>
        <w:t>1. Executive Overview &amp; Week 3 Objectives</w:t>
      </w:r>
    </w:p>
    <w:p>
      <w:r>
        <w:t>In Week 2, interns built an isolated proof-of-concept pipeline scoring single transactions. Week 3 elevates this foundation into an Integration-Ready ML System capable of operating inside a Tier-1 digital banking infrastructure. This guide provides the complete architectural rationale, code walk-throughs, and teaching points to mentor interns through enterprise ML workflows.</w:t>
      </w:r>
    </w:p>
    <w:p>
      <w:pPr>
        <w:pStyle w:val="Heading1"/>
      </w:pPr>
      <w:r>
        <w:t>2. Part A: Review of Week 2 Workflow (Audit &amp; Gap Analysis)</w:t>
      </w:r>
    </w:p>
    <w:p>
      <w:r>
        <w:t>Before writing new code, senior ML engineers audit existing systems. In Week 2, five major gaps were identified:</w:t>
      </w:r>
    </w:p>
    <w:p>
      <w:r>
        <w:rPr>
          <w:b/>
          <w:color w:val="102C57"/>
        </w:rPr>
        <w:t xml:space="preserve">• Single-Table Isolation: </w:t>
      </w:r>
      <w:r>
        <w:t>Week 2 ignored customer profiles. A ₦400k transfer is normal for an SME but anomalous for a student.</w:t>
      </w:r>
    </w:p>
    <w:p>
      <w:r>
        <w:rPr>
          <w:b/>
          <w:color w:val="102C57"/>
        </w:rPr>
        <w:t xml:space="preserve">• Missing Model Interface Contract: </w:t>
      </w:r>
      <w:r>
        <w:t>Week 2 tightly coupled the serving pipeline to a specific RandomForest instance, preventing collaboration with Data Science peers.</w:t>
      </w:r>
    </w:p>
    <w:p>
      <w:r>
        <w:rPr>
          <w:b/>
          <w:color w:val="102C57"/>
        </w:rPr>
        <w:t xml:space="preserve">• PII Exposure: </w:t>
      </w:r>
      <w:r>
        <w:t>Raw customer datasets contained plaintext 'Customer_Name', violating NDPR/GDPR privacy mandates.</w:t>
      </w:r>
    </w:p>
    <w:p>
      <w:r>
        <w:rPr>
          <w:b/>
          <w:color w:val="102C57"/>
        </w:rPr>
        <w:t xml:space="preserve">• Deprecated Web Service Patterns: </w:t>
      </w:r>
      <w:r>
        <w:t>FastAPI startup events were deprecated; lack of batch/metadata endpoints limited integration.</w:t>
      </w:r>
    </w:p>
    <w:p>
      <w:r>
        <w:rPr>
          <w:b/>
          <w:color w:val="102C57"/>
        </w:rPr>
        <w:t xml:space="preserve">• Testing Gaps: </w:t>
      </w:r>
      <w:r>
        <w:t>Week 2 lacked tests for customer schema domains, model adapter contracts, and reproducibility seeds.</w:t>
      </w:r>
    </w:p>
    <w:p>
      <w:pPr>
        <w:pStyle w:val="Heading1"/>
      </w:pPr>
      <w:r>
        <w:t>3. Part B: Multi-Table Data Enrichment &amp; PII Redaction</w:t>
      </w:r>
    </w:p>
    <w:p>
      <w:r>
        <w:t>The DataPreparator module (src/data/prepare.py) loads 1,500 customer records and 12,000 transactions, redacts sensitive PII, executes a relational left join on Customer_ID, and generates stratified train/test splits.</w:t>
      </w:r>
    </w:p>
    <w:p>
      <w:r>
        <w:t>Features Enriched:</w:t>
        <w:br/>
        <w:t>• Numerical: Age, Tenure_Months, Digital_Engagement_Score</w:t>
        <w:br/>
        <w:t>• Categorical: Gender, Customer_Segment, Account_Type, Monthly_Income_Band, Preferred_Channel, Account_Status</w:t>
        <w:br/>
        <w:t>• Verification: 100% customer match rate, zero Cartesian row explosion, zero residual PII.</w:t>
      </w:r>
    </w:p>
    <w:p>
      <w:pPr>
        <w:pStyle w:val="Heading1"/>
      </w:pPr>
      <w:r>
        <w:t>4. Part C: Model Integration &amp; The Adapter Pattern</w:t>
      </w:r>
    </w:p>
    <w:p>
      <w:r>
        <w:t>In collaborative FinTech teams, ML engineers frequently integrate models built by Data Science colleagues. Rather than rewriting serving code for every new model, we implement the Adapter Pattern:</w:t>
      </w:r>
    </w:p>
    <w:p>
      <w:r>
        <w:rPr>
          <w:b/>
        </w:rPr>
        <w:t xml:space="preserve">• BaseModelAdapter (ABC): </w:t>
      </w:r>
      <w:r>
        <w:t>Abstract base contract enforcing predict(), predict_proba(), get_metadata(), and save()/load().</w:t>
      </w:r>
    </w:p>
    <w:p>
      <w:r>
        <w:rPr>
          <w:b/>
        </w:rPr>
        <w:t xml:space="preserve">• FinTrustModelAdapter: </w:t>
      </w:r>
      <w:r>
        <w:t>Production wrapper for internal Scikit-Learn classifiers with calibrated probability decision thresholds (0.35).</w:t>
      </w:r>
    </w:p>
    <w:p>
      <w:r>
        <w:rPr>
          <w:b/>
        </w:rPr>
        <w:t xml:space="preserve">• ExternalModelAdapter: </w:t>
      </w:r>
      <w:r>
        <w:t>Standardized container allowing third-party/peer Data Science models to plug into the 7-stage pipeline seamlessly.</w:t>
      </w:r>
    </w:p>
    <w:p>
      <w:pPr>
        <w:pStyle w:val="Heading1"/>
      </w:pPr>
      <w:r>
        <w:t>5. Part D: 30-Point Technical Testing Matrix</w:t>
      </w:r>
    </w:p>
    <w:p>
      <w:r>
        <w:t>The test suite was expanded to 30 automated tests in pytest covering 100% of track requirements: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Category</w:t>
            </w:r>
          </w:p>
        </w:tc>
        <w:tc>
          <w:tcPr>
            <w:tcW w:type="dxa" w:w="2484"/>
          </w:tcPr>
          <w:p>
            <w:r>
              <w:t>Module</w:t>
            </w:r>
          </w:p>
        </w:tc>
        <w:tc>
          <w:tcPr>
            <w:tcW w:type="dxa" w:w="2484"/>
          </w:tcPr>
          <w:p>
            <w:r>
              <w:t>Tests Count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Data Validation Firewall</w:t>
            </w:r>
          </w:p>
        </w:tc>
        <w:tc>
          <w:tcPr>
            <w:tcW w:type="dxa" w:w="2484"/>
          </w:tcPr>
          <w:p>
            <w:r>
              <w:t>tests/test_validation.py</w:t>
            </w:r>
          </w:p>
        </w:tc>
        <w:tc>
          <w:tcPr>
            <w:tcW w:type="dxa" w:w="2484"/>
          </w:tcPr>
          <w:p>
            <w:r>
              <w:t>7 Tests</w:t>
            </w:r>
          </w:p>
        </w:tc>
        <w:tc>
          <w:tcPr>
            <w:tcW w:type="dxa" w:w="2484"/>
          </w:tcPr>
          <w:p>
            <w:r>
              <w:t>PASSED (100%)</w:t>
            </w:r>
          </w:p>
        </w:tc>
      </w:tr>
      <w:tr>
        <w:tc>
          <w:tcPr>
            <w:tcW w:type="dxa" w:w="2484"/>
          </w:tcPr>
          <w:p>
            <w:r>
              <w:t>Preprocessing &amp; Leakage</w:t>
            </w:r>
          </w:p>
        </w:tc>
        <w:tc>
          <w:tcPr>
            <w:tcW w:type="dxa" w:w="2484"/>
          </w:tcPr>
          <w:p>
            <w:r>
              <w:t>tests/test_preprocessing.py</w:t>
            </w:r>
          </w:p>
        </w:tc>
        <w:tc>
          <w:tcPr>
            <w:tcW w:type="dxa" w:w="2484"/>
          </w:tcPr>
          <w:p>
            <w:r>
              <w:t>3 Tests</w:t>
            </w:r>
          </w:p>
        </w:tc>
        <w:tc>
          <w:tcPr>
            <w:tcW w:type="dxa" w:w="2484"/>
          </w:tcPr>
          <w:p>
            <w:r>
              <w:t>PASSED (100%)</w:t>
            </w:r>
          </w:p>
        </w:tc>
      </w:tr>
      <w:tr>
        <w:tc>
          <w:tcPr>
            <w:tcW w:type="dxa" w:w="2484"/>
          </w:tcPr>
          <w:p>
            <w:r>
              <w:t>Model Adapter &amp; Integration</w:t>
            </w:r>
          </w:p>
        </w:tc>
        <w:tc>
          <w:tcPr>
            <w:tcW w:type="dxa" w:w="2484"/>
          </w:tcPr>
          <w:p>
            <w:r>
              <w:t>tests/test_model_integration.py</w:t>
            </w:r>
          </w:p>
        </w:tc>
        <w:tc>
          <w:tcPr>
            <w:tcW w:type="dxa" w:w="2484"/>
          </w:tcPr>
          <w:p>
            <w:r>
              <w:t>5 Tests</w:t>
            </w:r>
          </w:p>
        </w:tc>
        <w:tc>
          <w:tcPr>
            <w:tcW w:type="dxa" w:w="2484"/>
          </w:tcPr>
          <w:p>
            <w:r>
              <w:t>PASSED (100%)</w:t>
            </w:r>
          </w:p>
        </w:tc>
      </w:tr>
      <w:tr>
        <w:tc>
          <w:tcPr>
            <w:tcW w:type="dxa" w:w="2484"/>
          </w:tcPr>
          <w:p>
            <w:r>
              <w:t>7-Stage Prediction &amp; Repro</w:t>
            </w:r>
          </w:p>
        </w:tc>
        <w:tc>
          <w:tcPr>
            <w:tcW w:type="dxa" w:w="2484"/>
          </w:tcPr>
          <w:p>
            <w:r>
              <w:t>tests/test_prediction.py</w:t>
            </w:r>
          </w:p>
        </w:tc>
        <w:tc>
          <w:tcPr>
            <w:tcW w:type="dxa" w:w="2484"/>
          </w:tcPr>
          <w:p>
            <w:r>
              <w:t>6 Tests</w:t>
            </w:r>
          </w:p>
        </w:tc>
        <w:tc>
          <w:tcPr>
            <w:tcW w:type="dxa" w:w="2484"/>
          </w:tcPr>
          <w:p>
            <w:r>
              <w:t>PASSED (100%)</w:t>
            </w:r>
          </w:p>
        </w:tc>
      </w:tr>
      <w:tr>
        <w:tc>
          <w:tcPr>
            <w:tcW w:type="dxa" w:w="2484"/>
          </w:tcPr>
          <w:p>
            <w:r>
              <w:t>Data Prep &amp; Join Integrity</w:t>
            </w:r>
          </w:p>
        </w:tc>
        <w:tc>
          <w:tcPr>
            <w:tcW w:type="dxa" w:w="2484"/>
          </w:tcPr>
          <w:p>
            <w:r>
              <w:t>tests/test_data_preparation.py</w:t>
            </w:r>
          </w:p>
        </w:tc>
        <w:tc>
          <w:tcPr>
            <w:tcW w:type="dxa" w:w="2484"/>
          </w:tcPr>
          <w:p>
            <w:r>
              <w:t>3 Tests</w:t>
            </w:r>
          </w:p>
        </w:tc>
        <w:tc>
          <w:tcPr>
            <w:tcW w:type="dxa" w:w="2484"/>
          </w:tcPr>
          <w:p>
            <w:r>
              <w:t>PASSED (100%)</w:t>
            </w:r>
          </w:p>
        </w:tc>
      </w:tr>
      <w:tr>
        <w:tc>
          <w:tcPr>
            <w:tcW w:type="dxa" w:w="2484"/>
          </w:tcPr>
          <w:p>
            <w:r>
              <w:t>FastAPI Microservice</w:t>
            </w:r>
          </w:p>
        </w:tc>
        <w:tc>
          <w:tcPr>
            <w:tcW w:type="dxa" w:w="2484"/>
          </w:tcPr>
          <w:p>
            <w:r>
              <w:t>tests/test_api.py</w:t>
            </w:r>
          </w:p>
        </w:tc>
        <w:tc>
          <w:tcPr>
            <w:tcW w:type="dxa" w:w="2484"/>
          </w:tcPr>
          <w:p>
            <w:r>
              <w:t>6 Tests</w:t>
            </w:r>
          </w:p>
        </w:tc>
        <w:tc>
          <w:tcPr>
            <w:tcW w:type="dxa" w:w="2484"/>
          </w:tcPr>
          <w:p>
            <w:r>
              <w:t>PASSED (100%)</w:t>
            </w:r>
          </w:p>
        </w:tc>
      </w:tr>
    </w:tbl>
    <w:p>
      <w:pPr>
        <w:pStyle w:val="Heading1"/>
      </w:pPr>
      <w:r>
        <w:t>6. Part E: FastAPI Microservice Architecture</w:t>
      </w:r>
    </w:p>
    <w:p>
      <w:r>
        <w:t>The REST API (src/api/app.py) was modernized with FastAPI lifespan management and exposes 5 core endpoints:</w:t>
        <w:br/>
        <w:t>1. GET /health - Service liveness and model readiness monitoring.</w:t>
        <w:br/>
        <w:t>2. GET /model/metadata - Governance audit trail, hyperparameters, and test metrics.</w:t>
        <w:br/>
        <w:t>3. POST /predict - Real-time scoring with automatic customer cache enrichment.</w:t>
        <w:br/>
        <w:t>4. POST /predict/enriched - Direct inference for pre-joined transactions.</w:t>
        <w:br/>
        <w:t>5. POST /predict/batch - Bulk scoring for offline settlement streams.</w:t>
      </w:r>
    </w:p>
    <w:p>
      <w:pPr>
        <w:pStyle w:val="Heading1"/>
      </w:pPr>
      <w:r>
        <w:t>7. Part F: Docker Containerization &amp; Reproducibility</w:t>
      </w:r>
    </w:p>
    <w:p>
      <w:r>
        <w:t>To ensure 100% reproducible execution across development, CI/CD, and production, a multi-stage Dockerfile and .dockerignore are included. CLI operations are centralized via main.py:</w:t>
        <w:br/>
        <w:t>• python main.py --prepare-data (Ingest, redact PII, join &amp; export)</w:t>
        <w:br/>
        <w:t>• python main.py --train (Train baseline &amp; Random Forest adapter)</w:t>
        <w:br/>
        <w:t>• python main.py --predict-sample (Execute 7-stage walkthrough)</w:t>
        <w:br/>
        <w:t>• python main.py --predict-batch data/processed/fintrust_test.csv (Batch scoring)</w:t>
        <w:br/>
        <w:t>• python main.py --test (Run 30-test pytest suite)</w:t>
        <w:br/>
        <w:t>• python main.py --serve (Launch FastAPI service)</w:t>
        <w:br/>
        <w:t>• python check_all.py (Master 34-check diagnostic)</w:t>
      </w:r>
    </w:p>
    <w:p>
      <w:pPr>
        <w:pStyle w:val="Heading1"/>
      </w:pPr>
      <w:r>
        <w:t>8. Mentor Teaching Script &amp; FAQ for Interns</w:t>
      </w:r>
    </w:p>
    <w:p>
      <w:r>
        <w:t>Suggested Walkthrough Script for Mentors:</w:t>
        <w:br/>
        <w:t>1. Opening Hook: 'Why did our Week 2 model fail when a high-income user transferred ₦500k?' (Introduce multi-table context).</w:t>
        <w:br/>
        <w:t>2. Architecture Review: Walk through the 7-stage diagram on whiteboard/slides.</w:t>
        <w:br/>
        <w:t>3. Live Demo 1: Run `python check_all.py` to show students all 34 checks passing.</w:t>
        <w:br/>
        <w:t>4. Live Demo 2: Trigger `python main.py --predict-sample` to show intermediate telemetry.</w:t>
        <w:br/>
        <w:t>5. Hands-on Challenge: Have interns plug in a custom logistic regression using `ExternalModelAdapter`.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