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Introduction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Definitions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Function</w:t>
      </w:r>
      <w:r>
        <w:rPr>
          <w:rFonts w:ascii="Arial" w:hAnsi="Arial"/>
        </w:rPr>
        <w:t xml:space="preserve"> – Takes one or more arguments and evaluates to a single number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Operator</w:t>
      </w:r>
      <w:r>
        <w:rPr>
          <w:rFonts w:ascii="Arial" w:hAnsi="Arial"/>
        </w:rPr>
        <w:t xml:space="preserve"> – A mathematical function that has two arguments and is written in infix notation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Operand</w:t>
      </w:r>
      <w:r>
        <w:rPr>
          <w:rFonts w:ascii="Arial" w:hAnsi="Arial"/>
        </w:rPr>
        <w:t xml:space="preserve"> – A numerical argument to an operator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Expression</w:t>
      </w:r>
      <w:r>
        <w:rPr>
          <w:rFonts w:ascii="Arial" w:hAnsi="Arial"/>
        </w:rPr>
        <w:t xml:space="preserve"> – A syntactically correct string of numbers and operators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Result</w:t>
      </w:r>
      <w:r>
        <w:rPr>
          <w:rFonts w:ascii="Arial" w:hAnsi="Arial"/>
        </w:rPr>
        <w:t xml:space="preserve"> – The evaluation of an expression</w:t>
      </w:r>
    </w:p>
    <w:p>
      <w:pPr>
        <w:pStyle w:val="ListParagraph"/>
        <w:numPr>
          <w:ilvl w:val="0"/>
          <w:numId w:val="1"/>
        </w:numPr>
        <w:rPr>
          <w:rFonts w:ascii="Arial" w:hAnsi="Arial"/>
          <w:iCs/>
        </w:rPr>
      </w:pPr>
      <w:r>
        <w:rPr>
          <w:rFonts w:ascii="Arial" w:hAnsi="Arial"/>
          <w:i/>
          <w:iCs/>
        </w:rPr>
        <w:t>Field</w:t>
      </w:r>
      <w:r>
        <w:rPr>
          <w:rFonts w:ascii="Arial" w:hAnsi="Arial"/>
          <w:iCs/>
        </w:rPr>
        <w:t xml:space="preserve"> – The text area that acts as a display for expressions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Purpose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The purpose of this document is to specify the requirements of the client-requested calculator. This document tries to state all necessary user and system requirements and will act as a guideline for system developers.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top w:val="single" w:sz="4" w:space="1" w:color="00000A"/>
          <w:left w:val="nil"/>
          <w:bottom w:val="single" w:sz="4" w:space="1" w:color="00000A"/>
          <w:right w:val="nil"/>
        </w:pBd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System Requirements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Properties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Compatible Platforms: Windows, Mac OS X, Linux</w:t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Language: Java SE 8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top w:val="single" w:sz="4" w:space="1" w:color="00000A"/>
          <w:left w:val="nil"/>
          <w:bottom w:val="single" w:sz="4" w:space="1" w:color="00000A"/>
          <w:right w:val="nil"/>
        </w:pBd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User Requirements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Heading1"/>
        <w:rPr/>
      </w:pPr>
      <w:r>
        <w:rPr/>
        <w:t>Expressions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Memory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ind w:left="709" w:right="0" w:hanging="0"/>
        <w:rPr>
          <w:rFonts w:ascii="Arial" w:hAnsi="Arial"/>
          <w:u w:val="none"/>
        </w:rPr>
      </w:pPr>
      <w:r>
        <w:rPr>
          <w:rFonts w:ascii="Arial" w:hAnsi="Arial"/>
          <w:u w:val="none"/>
        </w:rPr>
        <w:t>Up to 10 of the most recently evaluated expressions will be stored in persistent memory when the application is closed by the user.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Operators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All conventional operations are supported along with the modulus operator as well. Below is a table that specifies each operation's related symbol and precedence. For precedence, 1 is the “highest”, and 3 is the “lowest”. All operators are left-associative.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526"/>
        <w:gridCol w:w="998"/>
        <w:gridCol w:w="1434"/>
      </w:tblGrid>
      <w:tr>
        <w:trPr>
          <w:cantSplit w:val="false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Precedence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Exponentiate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^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Multiply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Divide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Modulo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Subtract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Output</w:t>
      </w:r>
    </w:p>
    <w:p>
      <w:pPr>
        <w:pStyle w:val="Normal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Each result will be a double-precision floating-point number with up to 10 digits of precision.</w:t>
      </w:r>
    </w:p>
    <w:p>
      <w:pPr>
        <w:pStyle w:val="Normal"/>
        <w:rPr>
          <w:rFonts w:ascii="Arial" w:hAnsi="Arial"/>
          <w:iCs/>
        </w:rPr>
      </w:pPr>
      <w:r>
        <w:rPr>
          <w:rFonts w:ascii="Arial" w:hAnsi="Arial"/>
          <w:iCs/>
        </w:rPr>
      </w:r>
    </w:p>
    <w:p>
      <w:pPr>
        <w:pStyle w:val="Heading1"/>
        <w:rPr/>
      </w:pPr>
      <w:r>
        <w:rPr/>
        <w:t>Interface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Functionality</w:t>
      </w:r>
    </w:p>
    <w:p>
      <w:pPr>
        <w:pStyle w:val="Normal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When one of the six conversion functions is clicked, it will take the current expression or result as an argument and output a converted number in the appropriate units.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If the field is empty, all six conversion functions, “clear” and “=” will be disabled.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If an operator is clicked after an expression is evaluated, the result of the previous evaluation will become an operand of that operator. If instead a number or either parentheses is entered, the result will not become a part of the new expression.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uiPriority w:val="9"/>
    <w:qFormat/>
    <w:link w:val="Heading1Char"/>
    <w:rsid w:val="00707d33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Mangal"/>
      <w:color w:val="2E74B5"/>
      <w:sz w:val="32"/>
      <w:szCs w:val="29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Heading1Char" w:customStyle="1">
    <w:name w:val="Heading 1 Char"/>
    <w:uiPriority w:val="9"/>
    <w:link w:val="Heading1"/>
    <w:rsid w:val="00707d33"/>
    <w:basedOn w:val="DefaultParagraphFont"/>
    <w:rPr>
      <w:rFonts w:ascii="Calibri Light" w:hAnsi="Calibri Light" w:cs="Mangal"/>
      <w:color w:val="2E74B5"/>
      <w:sz w:val="32"/>
      <w:szCs w:val="29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uiPriority w:val="34"/>
    <w:qFormat/>
    <w:rsid w:val="00906a17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2016-02-28T18:31:00Z</dcterms:created>
  <dc:language>en-US</dc:language>
  <cp:lastModifiedBy>Preston West</cp:lastModifiedBy>
  <dcterms:modified xsi:type="dcterms:W3CDTF">2016-03-01T01:50:00Z</dcterms:modified>
  <cp:revision>7</cp:revision>
</cp:coreProperties>
</file>