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  <w:t>Introduction</w:t>
      </w:r>
    </w:p>
    <w:p>
      <w:pPr>
        <w:pStyle w:val="Normal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Arial" w:hAnsi="Arial"/>
          <w:b w:val="false"/>
          <w:bCs w:val="false"/>
          <w:i w:val="false"/>
          <w:iCs w:val="false"/>
          <w:u w:val="single"/>
        </w:rPr>
      </w:pPr>
      <w:r>
        <w:rPr>
          <w:rFonts w:ascii="Arial" w:hAnsi="Arial"/>
          <w:b w:val="false"/>
          <w:bCs w:val="false"/>
          <w:i w:val="false"/>
          <w:iCs w:val="false"/>
          <w:u w:val="single"/>
        </w:rPr>
        <w:t>Definitions</w:t>
      </w:r>
    </w:p>
    <w:p>
      <w:pPr>
        <w:pStyle w:val="Normal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709" w:right="0" w:hanging="0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/>
          <w:iCs/>
          <w:u w:val="none"/>
        </w:rPr>
        <w:t>Function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– Takes one or more arguments and evaluates to a single number</w:t>
      </w:r>
    </w:p>
    <w:p>
      <w:pPr>
        <w:pStyle w:val="Normal"/>
        <w:ind w:left="709" w:right="0" w:hanging="0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/>
          <w:iCs/>
          <w:u w:val="none"/>
        </w:rPr>
        <w:t>Operator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– A mathematical function that has two arguments and is written in infix notation</w:t>
      </w:r>
    </w:p>
    <w:p>
      <w:pPr>
        <w:pStyle w:val="Normal"/>
        <w:ind w:left="709" w:right="0" w:hanging="0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/>
          <w:iCs/>
          <w:u w:val="none"/>
        </w:rPr>
        <w:t>Operand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– A numerical argument to a function or operator</w:t>
      </w:r>
    </w:p>
    <w:p>
      <w:pPr>
        <w:pStyle w:val="Normal"/>
        <w:ind w:left="709" w:right="0" w:hanging="0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/>
          <w:iCs/>
          <w:u w:val="none"/>
        </w:rPr>
        <w:t>Expression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– A syntactically correct string of numbers, operators, or functions</w:t>
      </w:r>
    </w:p>
    <w:p>
      <w:pPr>
        <w:pStyle w:val="Normal"/>
        <w:ind w:left="709" w:right="0" w:hanging="0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/>
          <w:iCs/>
          <w:u w:val="none"/>
        </w:rPr>
        <w:t>Evaluation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– The result of calculating an expression</w:t>
      </w:r>
    </w:p>
    <w:p>
      <w:pPr>
        <w:pStyle w:val="Normal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Arial" w:hAnsi="Arial"/>
          <w:b w:val="false"/>
          <w:bCs w:val="false"/>
          <w:i w:val="false"/>
          <w:iCs w:val="false"/>
          <w:u w:val="single"/>
        </w:rPr>
      </w:pPr>
      <w:r>
        <w:rPr>
          <w:rFonts w:ascii="Arial" w:hAnsi="Arial"/>
          <w:b w:val="false"/>
          <w:bCs w:val="false"/>
          <w:i w:val="false"/>
          <w:iCs w:val="false"/>
          <w:u w:val="single"/>
        </w:rPr>
        <w:t>Purpose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The purpose of this document is to specify the requirements of the client-requested calculator. This document tries to state all necessary user and system requirements and will act as a guideline for system developers.</w:t>
      </w:r>
    </w:p>
    <w:p>
      <w:pPr>
        <w:pStyle w:val="Normal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Calculating 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 w:val="false"/>
          <w:bCs w:val="false"/>
          <w:i w:val="false"/>
          <w:iCs w:val="false"/>
          <w:u w:val="single"/>
        </w:rPr>
      </w:pPr>
      <w:r>
        <w:rPr>
          <w:rFonts w:ascii="Arial" w:hAnsi="Arial"/>
          <w:b w:val="false"/>
          <w:bCs w:val="false"/>
          <w:i w:val="false"/>
          <w:iCs w:val="false"/>
          <w:u w:val="single"/>
        </w:rPr>
        <w:t>Operators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All conventional operations are supported along with the modulus operator as well. Below is a table that specifies each operation's related symbol and precedence. For precedence, 1 is the “highest”, and 3 is the “lowest”. All operat</w:t>
      </w:r>
      <w:r>
        <w:rPr>
          <w:rFonts w:ascii="Arial" w:hAnsi="Arial"/>
          <w:b w:val="false"/>
          <w:bCs w:val="false"/>
        </w:rPr>
        <w:t>ors</w:t>
      </w:r>
      <w:r>
        <w:rPr>
          <w:rFonts w:ascii="Arial" w:hAnsi="Arial"/>
          <w:b w:val="false"/>
          <w:bCs w:val="false"/>
        </w:rPr>
        <w:t xml:space="preserve"> are left-associative.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28"/>
        <w:gridCol w:w="998"/>
        <w:gridCol w:w="1434"/>
      </w:tblGrid>
      <w:tr>
        <w:trPr>
          <w:cantSplit w:val="false"/>
        </w:trPr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Precedence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Exponentiate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^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Multiply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Divide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Modulo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Subtract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i w:val="false"/>
          <w:iCs w:val="false"/>
          <w:u w:val="single"/>
        </w:rPr>
      </w:pPr>
      <w:r>
        <w:rPr>
          <w:rFonts w:ascii="Arial" w:hAnsi="Arial"/>
          <w:i w:val="false"/>
          <w:iCs w:val="false"/>
          <w:u w:val="single"/>
        </w:rPr>
        <w:t>Output</w:t>
      </w:r>
    </w:p>
    <w:p>
      <w:pPr>
        <w:pStyle w:val="Normal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</w:r>
    </w:p>
    <w:p>
      <w:pPr>
        <w:pStyle w:val="Normal"/>
        <w:ind w:left="709" w:right="0" w:hanging="0"/>
        <w:rPr>
          <w:rFonts w:ascii="Arial" w:hAnsi="Arial"/>
          <w:i w:val="false"/>
          <w:iCs w:val="false"/>
          <w:u w:val="none"/>
        </w:rPr>
      </w:pPr>
      <w:r>
        <w:rPr>
          <w:rFonts w:ascii="Arial" w:hAnsi="Arial"/>
          <w:i w:val="false"/>
          <w:iCs w:val="false"/>
          <w:u w:val="none"/>
        </w:rPr>
        <w:t>Each evaluation will output a double-precision floating-point number with up to 10 digits of precision.</w:t>
      </w:r>
    </w:p>
    <w:p>
      <w:pPr>
        <w:pStyle w:val="Normal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</w:r>
    </w:p>
    <w:p>
      <w:pPr>
        <w:pStyle w:val="Normal"/>
        <w:jc w:val="center"/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  <w:t>Interface</w:t>
      </w:r>
    </w:p>
    <w:p>
      <w:pPr>
        <w:pStyle w:val="Normal"/>
        <w:jc w:val="left"/>
        <w:rPr>
          <w:rFonts w:ascii="Arial" w:hAnsi="Arial"/>
          <w:b/>
          <w:bCs/>
          <w:i/>
          <w:iCs/>
          <w:u w:val="single"/>
        </w:rPr>
      </w:pPr>
      <w:r>
        <w:rPr>
          <w:rFonts w:ascii="Arial" w:hAnsi="Arial"/>
          <w:b/>
          <w:bCs/>
          <w:i/>
          <w:iCs/>
          <w:u w:val="single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 w:val="false"/>
          <w:iCs w:val="false"/>
          <w:u w:val="single"/>
        </w:rPr>
      </w:pPr>
      <w:r>
        <w:rPr>
          <w:rFonts w:ascii="Arial" w:hAnsi="Arial"/>
          <w:b w:val="false"/>
          <w:bCs w:val="false"/>
          <w:i w:val="false"/>
          <w:iCs w:val="false"/>
          <w:u w:val="single"/>
        </w:rPr>
        <w:t>Design</w:t>
      </w:r>
    </w:p>
    <w:p>
      <w:pPr>
        <w:pStyle w:val="Normal"/>
        <w:jc w:val="left"/>
        <w:rPr>
          <w:rFonts w:ascii="Arial" w:hAnsi="Arial"/>
          <w:b/>
          <w:bCs/>
          <w:i/>
          <w:iCs/>
          <w:u w:val="none"/>
        </w:rPr>
      </w:pPr>
      <w:r>
        <w:rPr>
          <w:rFonts w:ascii="Arial" w:hAnsi="Arial"/>
          <w:b/>
          <w:bCs/>
          <w:i/>
          <w:iCs/>
          <w:u w:val="none"/>
        </w:rPr>
      </w:r>
    </w:p>
    <w:p>
      <w:pPr>
        <w:pStyle w:val="Normal"/>
        <w:ind w:left="709" w:right="0" w:hanging="0"/>
        <w:jc w:val="left"/>
        <w:rPr>
          <w:rFonts w:ascii="Arial" w:hAnsi="Arial"/>
          <w:b w:val="false"/>
          <w:bCs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(will insert picture here)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2016-02-28T18:31:30Z</dcterms:created>
  <dc:language>en-US</dc:language>
  <cp:revision>0</cp:revision>
</cp:coreProperties>
</file>