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4107" w14:textId="15D21A0C" w:rsidR="00EA6897" w:rsidRDefault="00A516D3">
      <w:pPr>
        <w:rPr>
          <w:rFonts w:ascii="Segoe UI" w:hAnsi="Segoe UI" w:cs="Segoe UI"/>
          <w:color w:val="32313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​Power Automate formerly known as </w:t>
      </w:r>
      <w:hyperlink r:id="rId6" w:tgtFrame="_blank" w:tooltip="http://flow.microsoft.com/" w:history="1">
        <w:r>
          <w:rPr>
            <w:rStyle w:val="Hyperlink"/>
            <w:rFonts w:ascii="Segoe UI" w:hAnsi="Segoe UI" w:cs="Segoe UI"/>
            <w:color w:val="0B2D71"/>
            <w:sz w:val="27"/>
            <w:szCs w:val="27"/>
            <w:shd w:val="clear" w:color="auto" w:fill="FFFFFF"/>
          </w:rPr>
          <w:t>Microsoft Flow</w:t>
        </w:r>
      </w:hyperlink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 offers rich workflow and business process capabilities for the Business Application platform, and for the Dynamics 365 and Office 365 services that build on that platform.</w:t>
      </w:r>
    </w:p>
    <w:p w14:paraId="006D0C19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Additional best practices based on engineering advice is below.</w:t>
      </w:r>
    </w:p>
    <w:p w14:paraId="7275C557" w14:textId="77777777" w:rsidR="00CE1CF7" w:rsidRPr="00CE1CF7" w:rsidRDefault="00CE1CF7" w:rsidP="00CE1CF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Concurrency </w:t>
      </w:r>
    </w:p>
    <w:p w14:paraId="2B208588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You can design Flows to run in singleton fashion or concurrently, or you can tune parallel actions between 1-</w:t>
      </w:r>
      <w:proofErr w:type="gramStart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50  unrelated</w:t>
      </w:r>
      <w:proofErr w:type="gramEnd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 xml:space="preserve"> actions running in parallel to improve performance. </w:t>
      </w:r>
    </w:p>
    <w:p w14:paraId="19AF7937" w14:textId="77777777" w:rsidR="00CE1CF7" w:rsidRPr="00CE1CF7" w:rsidRDefault="00CE1CF7" w:rsidP="00CE1CF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Loops </w:t>
      </w:r>
    </w:p>
    <w:p w14:paraId="7BC9FF67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 xml:space="preserve">Logic Apps run loops concurrently 20 at a time. This can be scaled </w:t>
      </w:r>
      <w:proofErr w:type="gramStart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down</w:t>
      </w:r>
      <w:proofErr w:type="gramEnd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 xml:space="preserve"> but the default behavior is optimized for performance.</w:t>
      </w: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br/>
        <w:t>'Do until' runs sequentially always.  </w:t>
      </w:r>
    </w:p>
    <w:p w14:paraId="0F581D1D" w14:textId="77777777" w:rsidR="00CE1CF7" w:rsidRPr="00CE1CF7" w:rsidRDefault="00CE1CF7" w:rsidP="00CE1CF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Error Handling </w:t>
      </w:r>
    </w:p>
    <w:p w14:paraId="42619D67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process Flow status within the Flow using:</w:t>
      </w: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br/>
        <w:t>Try --&gt; Catch --&gt; Finally </w:t>
      </w:r>
    </w:p>
    <w:p w14:paraId="35E05747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Try </w:t>
      </w:r>
    </w:p>
    <w:p w14:paraId="7A8116FB" w14:textId="77777777" w:rsidR="00CE1CF7" w:rsidRPr="00CE1CF7" w:rsidRDefault="00CE1CF7" w:rsidP="00CE1CF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Put actions in a Try scope </w:t>
      </w:r>
    </w:p>
    <w:p w14:paraId="455B935E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Catch</w:t>
      </w: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 </w:t>
      </w:r>
    </w:p>
    <w:p w14:paraId="65316479" w14:textId="77777777" w:rsidR="00CE1CF7" w:rsidRPr="00CE1CF7" w:rsidRDefault="00CE1CF7" w:rsidP="00CE1CF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Run after Try scope Failed </w:t>
      </w:r>
    </w:p>
    <w:p w14:paraId="32E8624E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Finally</w:t>
      </w: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 </w:t>
      </w:r>
    </w:p>
    <w:p w14:paraId="181016D7" w14:textId="77777777" w:rsidR="00CE1CF7" w:rsidRPr="00CE1CF7" w:rsidRDefault="00CE1CF7" w:rsidP="00CE1C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 xml:space="preserve">Run after Catch scope Succeeded, Skipped, </w:t>
      </w:r>
      <w:proofErr w:type="spellStart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TimedOut</w:t>
      </w:r>
      <w:proofErr w:type="spellEnd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, or Failed </w:t>
      </w:r>
    </w:p>
    <w:p w14:paraId="3C48FB0A" w14:textId="60FC2690" w:rsidR="00CE1CF7" w:rsidRPr="00CE1CF7" w:rsidRDefault="00CE1CF7" w:rsidP="00CE1C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CE1CF7">
        <w:rPr>
          <w:rFonts w:ascii="Segoe UI" w:eastAsia="Times New Roman" w:hAnsi="Segoe UI" w:cs="Segoe UI"/>
          <w:noProof/>
          <w:color w:val="323130"/>
          <w:sz w:val="21"/>
          <w:szCs w:val="21"/>
        </w:rPr>
        <mc:AlternateContent>
          <mc:Choice Requires="wps">
            <w:drawing>
              <wp:inline distT="0" distB="0" distL="0" distR="0" wp14:anchorId="622EC661" wp14:editId="36E0968B">
                <wp:extent cx="304800" cy="304800"/>
                <wp:effectExtent l="0" t="0" r="0" b="0"/>
                <wp:docPr id="3" name="Rectangle 3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8D846" id="Rectangle 3" o:spid="_x0000_s1026" alt="a screenshot of a social media p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D38CAB" w14:textId="77777777" w:rsidR="00CE1CF7" w:rsidRPr="00CE1CF7" w:rsidRDefault="00CE1CF7" w:rsidP="00CE1CF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Run after a schedule </w:t>
      </w:r>
    </w:p>
    <w:p w14:paraId="0CC85464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lastRenderedPageBreak/>
        <w:t>Schedule A runs at 7am every day </w:t>
      </w:r>
    </w:p>
    <w:p w14:paraId="7C5A32C0" w14:textId="77777777" w:rsidR="00CE1CF7" w:rsidRPr="00CE1CF7" w:rsidRDefault="00CE1CF7" w:rsidP="00CE1C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Schedule B should run at 6pm only if Schedule A ran successfully </w:t>
      </w:r>
    </w:p>
    <w:p w14:paraId="2B59F952" w14:textId="2953CB79" w:rsidR="00CE1CF7" w:rsidRPr="00CE1CF7" w:rsidRDefault="00CE1CF7" w:rsidP="00CE1C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CE1CF7">
        <w:rPr>
          <w:rFonts w:ascii="Segoe UI" w:eastAsia="Times New Roman" w:hAnsi="Segoe UI" w:cs="Segoe UI"/>
          <w:noProof/>
          <w:color w:val="323130"/>
          <w:sz w:val="21"/>
          <w:szCs w:val="21"/>
        </w:rPr>
        <mc:AlternateContent>
          <mc:Choice Requires="wps">
            <w:drawing>
              <wp:inline distT="0" distB="0" distL="0" distR="0" wp14:anchorId="377D7040" wp14:editId="1A2C1CA6">
                <wp:extent cx="304800" cy="304800"/>
                <wp:effectExtent l="0" t="0" r="0" b="0"/>
                <wp:docPr id="2" name="Rectangle 2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78A90" id="Rectangle 2" o:spid="_x0000_s1026" alt="a screenshot of a social media p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BE8526" w14:textId="77777777" w:rsidR="00CE1CF7" w:rsidRPr="00CE1CF7" w:rsidRDefault="00CE1CF7" w:rsidP="00CE1CF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Run only after another run is successful </w:t>
      </w:r>
    </w:p>
    <w:p w14:paraId="6906CBC8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Schedule A runs at 7am every day </w:t>
      </w:r>
    </w:p>
    <w:p w14:paraId="44C4B4B6" w14:textId="77777777" w:rsidR="00CE1CF7" w:rsidRPr="00CE1CF7" w:rsidRDefault="00CE1CF7" w:rsidP="00CE1C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Schedule B runs every Sunday at midnight, but only if Schedule A ran successfully the last 7 days. </w:t>
      </w:r>
    </w:p>
    <w:p w14:paraId="49558A06" w14:textId="0016C5B2" w:rsidR="00CE1CF7" w:rsidRPr="00CE1CF7" w:rsidRDefault="00CE1CF7" w:rsidP="00CE1C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CE1CF7">
        <w:rPr>
          <w:rFonts w:ascii="Segoe UI" w:eastAsia="Times New Roman" w:hAnsi="Segoe UI" w:cs="Segoe UI"/>
          <w:noProof/>
          <w:color w:val="323130"/>
          <w:sz w:val="21"/>
          <w:szCs w:val="21"/>
        </w:rPr>
        <mc:AlternateContent>
          <mc:Choice Requires="wps">
            <w:drawing>
              <wp:inline distT="0" distB="0" distL="0" distR="0" wp14:anchorId="62480823" wp14:editId="4576F80C">
                <wp:extent cx="304800" cy="304800"/>
                <wp:effectExtent l="0" t="0" r="0" b="0"/>
                <wp:docPr id="1" name="Rectangle 1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A30DC" id="Rectangle 1" o:spid="_x0000_s1026" alt="a screenshot of a social media p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9CF533" w14:textId="77777777" w:rsidR="00CE1CF7" w:rsidRPr="00CE1CF7" w:rsidRDefault="00CE1CF7" w:rsidP="00CE1CF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Working with variables </w:t>
      </w:r>
    </w:p>
    <w:p w14:paraId="2D778A62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Variables in Logic Apps are global scope.  </w:t>
      </w:r>
    </w:p>
    <w:p w14:paraId="5E0497F5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Array is heterogeneous. </w:t>
      </w:r>
    </w:p>
    <w:p w14:paraId="71468158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Care needs to be taken when using variables in parallel for-each loop. </w:t>
      </w:r>
    </w:p>
    <w:p w14:paraId="38DD0A06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14:paraId="12D6682A" w14:textId="77777777" w:rsidR="00CE1CF7" w:rsidRPr="00CE1CF7" w:rsidRDefault="00CE1CF7" w:rsidP="00CE1CF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CE1CF7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Working with Arrays </w:t>
      </w:r>
    </w:p>
    <w:p w14:paraId="4666E0E2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For-each </w:t>
      </w:r>
    </w:p>
    <w:p w14:paraId="73CE1ED5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Run multiple iterations in parallel (50 max) </w:t>
      </w:r>
    </w:p>
    <w:p w14:paraId="4581BE53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Wait for all iteration to complete </w:t>
      </w:r>
    </w:p>
    <w:p w14:paraId="1D6F5431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Aggregate results from all iterations to determine for-each status </w:t>
      </w:r>
    </w:p>
    <w:p w14:paraId="52FD8DB4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Call child Logic App w/ split-on </w:t>
      </w:r>
    </w:p>
    <w:p w14:paraId="64320B2E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 xml:space="preserve">No upper limit on how many </w:t>
      </w:r>
      <w:proofErr w:type="gramStart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child</w:t>
      </w:r>
      <w:proofErr w:type="gramEnd"/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 xml:space="preserve"> Logic Apps can run in parallel after split </w:t>
      </w:r>
    </w:p>
    <w:p w14:paraId="6EE3C6EA" w14:textId="77777777" w:rsidR="00CE1CF7" w:rsidRPr="00CE1CF7" w:rsidRDefault="00CE1CF7" w:rsidP="00CE1CF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lastRenderedPageBreak/>
        <w:t>Parent Logic App fire-and-forget </w:t>
      </w:r>
    </w:p>
    <w:p w14:paraId="3352EBBB" w14:textId="77777777" w:rsidR="00CE1CF7" w:rsidRPr="00CE1CF7" w:rsidRDefault="00CE1CF7" w:rsidP="00CE1CF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CE1CF7">
        <w:rPr>
          <w:rFonts w:ascii="Segoe UI" w:eastAsia="Times New Roman" w:hAnsi="Segoe UI" w:cs="Segoe UI"/>
          <w:color w:val="323130"/>
          <w:sz w:val="27"/>
          <w:szCs w:val="27"/>
        </w:rPr>
        <w:t>No aggregation in parent Logic App </w:t>
      </w:r>
    </w:p>
    <w:p w14:paraId="383DFAFA" w14:textId="77777777" w:rsidR="00A516D3" w:rsidRDefault="00A516D3"/>
    <w:sectPr w:rsidR="00A5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4C04" w14:textId="77777777" w:rsidR="00FF0A17" w:rsidRDefault="00FF0A17" w:rsidP="00FF0A17">
      <w:pPr>
        <w:spacing w:after="0" w:line="240" w:lineRule="auto"/>
      </w:pPr>
      <w:r>
        <w:separator/>
      </w:r>
    </w:p>
  </w:endnote>
  <w:endnote w:type="continuationSeparator" w:id="0">
    <w:p w14:paraId="23D9F37A" w14:textId="77777777" w:rsidR="00FF0A17" w:rsidRDefault="00FF0A17" w:rsidP="00FF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DBF5" w14:textId="77777777" w:rsidR="00FF0A17" w:rsidRDefault="00FF0A17" w:rsidP="00FF0A17">
      <w:pPr>
        <w:spacing w:after="0" w:line="240" w:lineRule="auto"/>
      </w:pPr>
      <w:r>
        <w:separator/>
      </w:r>
    </w:p>
  </w:footnote>
  <w:footnote w:type="continuationSeparator" w:id="0">
    <w:p w14:paraId="6D2D758B" w14:textId="77777777" w:rsidR="00FF0A17" w:rsidRDefault="00FF0A17" w:rsidP="00FF0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D3"/>
    <w:rsid w:val="00A516D3"/>
    <w:rsid w:val="00CE1CF7"/>
    <w:rsid w:val="00EA6897"/>
    <w:rsid w:val="00F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BD68"/>
  <w15:chartTrackingRefBased/>
  <w15:docId w15:val="{D5EDF546-338D-41C3-BF94-566C830F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1C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6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E1C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5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447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6392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6694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3526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235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977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093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3817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5207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54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8717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3128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817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ow.microsof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Kolan, Veerareddy [Boxley Group]</dc:creator>
  <cp:keywords/>
  <dc:description/>
  <cp:lastModifiedBy>Kolan, Veerareddy [Boxley Group]</cp:lastModifiedBy>
  <cp:revision>1</cp:revision>
  <dcterms:created xsi:type="dcterms:W3CDTF">2022-07-14T13:51:00Z</dcterms:created>
  <dcterms:modified xsi:type="dcterms:W3CDTF">2022-07-14T14:42:00Z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2022-07-14T13:51:09Z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d09260df-9d1c-4c7e-a646-808cbd08d964</vt:lpwstr>
  </property>
  <property fmtid="{D5CDD505-2E9C-101B-9397-08002B2CF9AE}" pid="8" name="MSIP_Label_6e4db608-ddec-4a44-8ad7-7d5a79b7448e_ContentBits">
    <vt:lpwstr>0</vt:lpwstr>
  </property>
</Properties>
</file>