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6BC1" w14:textId="77777777" w:rsidR="00D947C2" w:rsidRPr="00180512" w:rsidRDefault="00D947C2" w:rsidP="00D947C2">
      <w:pPr>
        <w:pageBreakBefore/>
        <w:ind w:right="-4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1805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 предметной области</w:t>
      </w:r>
    </w:p>
    <w:p w14:paraId="2965ADA5" w14:textId="77777777" w:rsidR="00D947C2" w:rsidRDefault="00D947C2" w:rsidP="00D947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251"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библиотеки основана на библиотечном фонде. Основные процессы библиотеки:</w:t>
      </w:r>
    </w:p>
    <w:p w14:paraId="3CC36750" w14:textId="77777777" w:rsidR="00D947C2" w:rsidRPr="00EA4E74" w:rsidRDefault="00D947C2" w:rsidP="00D947C2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E74">
        <w:rPr>
          <w:rFonts w:ascii="Times New Roman" w:hAnsi="Times New Roman" w:cs="Times New Roman"/>
          <w:sz w:val="28"/>
          <w:szCs w:val="28"/>
        </w:rPr>
        <w:t>формирование фондов библиотеки (получение информации от поставщиков по изданиям, формирование заявок на пополнение библиотечного фонда, получение новых изданий, регистрация новых изданий)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5F2FC5" w14:textId="77777777" w:rsidR="00D947C2" w:rsidRPr="00EA4E74" w:rsidRDefault="00D947C2" w:rsidP="00D947C2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E74">
        <w:rPr>
          <w:rFonts w:ascii="Times New Roman" w:hAnsi="Times New Roman" w:cs="Times New Roman"/>
          <w:sz w:val="28"/>
          <w:szCs w:val="28"/>
        </w:rPr>
        <w:t>организация книжного фонда (учет, расстановка, хранение литературы и предоставление ее читателю)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B86BE2" w14:textId="77777777" w:rsidR="00D947C2" w:rsidRPr="00EA4E74" w:rsidRDefault="00D947C2" w:rsidP="00D947C2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E74">
        <w:rPr>
          <w:rFonts w:ascii="Times New Roman" w:hAnsi="Times New Roman" w:cs="Times New Roman"/>
          <w:sz w:val="28"/>
          <w:szCs w:val="28"/>
        </w:rPr>
        <w:t>обслуживание читателей</w:t>
      </w:r>
      <w:r>
        <w:rPr>
          <w:rFonts w:ascii="Times New Roman" w:hAnsi="Times New Roman" w:cs="Times New Roman"/>
          <w:sz w:val="28"/>
          <w:szCs w:val="28"/>
        </w:rPr>
        <w:t xml:space="preserve"> (читатель может ознакомиться с книгой в читальном зале библиотеки или получить печатное издание сроком на </w:t>
      </w:r>
      <w:r w:rsidRPr="007B487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0 дней).</w:t>
      </w:r>
    </w:p>
    <w:p w14:paraId="4B0FBCB4" w14:textId="77777777" w:rsidR="00D947C2" w:rsidRDefault="00D947C2" w:rsidP="00D947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работы имеется штат сотрудников. Это библиотекари, которые обслуживают посетителей, занимаются обслуживанием книжного фонда, заместитель заведующего библиотекой, который занимается формированием фонда, и заведующий библиотекой, который руководит ее работой.</w:t>
      </w:r>
      <w:r w:rsidRPr="00DE4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72C1E" w14:textId="77777777" w:rsidR="00D947C2" w:rsidRDefault="00D947C2" w:rsidP="00D947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отдела кадров нужны</w:t>
      </w:r>
      <w:r>
        <w:rPr>
          <w:rFonts w:ascii="Times New Roman" w:hAnsi="Times New Roman" w:cs="Times New Roman"/>
          <w:sz w:val="28"/>
          <w:szCs w:val="28"/>
        </w:rPr>
        <w:t xml:space="preserve"> сведения о работниках библиотеки: ФИО работника, дата рождения, занимаемая должность.</w:t>
      </w:r>
    </w:p>
    <w:p w14:paraId="34F455DD" w14:textId="77777777" w:rsidR="00D947C2" w:rsidRDefault="00D947C2" w:rsidP="00D947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библиотеке имеется читальные залы, где желающие могут познакомиться с печатными изданиями.</w:t>
      </w:r>
    </w:p>
    <w:p w14:paraId="1C8EC665" w14:textId="77777777" w:rsidR="00D947C2" w:rsidRPr="00F41B61" w:rsidRDefault="00D947C2" w:rsidP="00D947C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Обслуживание читателей предполагает помощь в подборе необходимой литературы, ксерокопирование или распечатке необходимых материалов. Существуют ограничения на некоторые печатные издания. Например, некоторые из них могут быть предоставлены читателю только в читальном зале.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руки книги выдаются сроком не более одного месяца.</w:t>
      </w:r>
    </w:p>
    <w:p w14:paraId="2C5DD2A1" w14:textId="77777777" w:rsidR="00D947C2" w:rsidRDefault="00D947C2" w:rsidP="00D947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3AB1">
        <w:rPr>
          <w:rFonts w:ascii="Times New Roman" w:hAnsi="Times New Roman" w:cs="Times New Roman"/>
          <w:sz w:val="28"/>
          <w:szCs w:val="28"/>
        </w:rPr>
        <w:t>При первичном посещении библиотеки библиотекарь создает карточку читателя, выдает читательский абонемент, который действителен в течение года, при условии, что читатель посещает библиотеку не менее одного раза в два месяца. Если читатель не посещает библиотеку, то абонемент аннулируется.</w:t>
      </w:r>
      <w:r>
        <w:rPr>
          <w:rFonts w:ascii="Times New Roman" w:hAnsi="Times New Roman" w:cs="Times New Roman"/>
          <w:sz w:val="28"/>
          <w:szCs w:val="28"/>
        </w:rPr>
        <w:t xml:space="preserve"> Карточка читателя содержит следующие сведения: фамилия, имя, отчество, год рождения, адрес, телефон. В карточке читателя фиксируется информация о названии и количестве выданных книг, дата выдачи.</w:t>
      </w:r>
    </w:p>
    <w:p w14:paraId="26663E56" w14:textId="77777777" w:rsidR="00D947C2" w:rsidRDefault="00D947C2" w:rsidP="00D947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Каждой книге присваивается инвентарный номер. У каждой книги есть название, автор, год издания, издательство. Каждое издание закупается в определенном количестве.</w:t>
      </w:r>
    </w:p>
    <w:p w14:paraId="3B722689" w14:textId="77777777" w:rsidR="00D947C2" w:rsidRDefault="00D947C2" w:rsidP="00D947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Библиотекарь ежедневно создает список должников. </w:t>
      </w:r>
    </w:p>
    <w:p w14:paraId="253D1F93" w14:textId="77777777" w:rsidR="00D947C2" w:rsidRDefault="00D947C2" w:rsidP="00D947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9780D" w14:textId="77777777" w:rsidR="00D947C2" w:rsidRDefault="00D947C2" w:rsidP="00F41B61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EBE94B7" w14:textId="3DE3F70D" w:rsidR="00790226" w:rsidRPr="00D46521" w:rsidRDefault="009A4AC2" w:rsidP="00F41B61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Сессия </w:t>
      </w:r>
      <w:r w:rsidR="00D947C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1</w:t>
      </w:r>
      <w:r w:rsidR="00D46521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(время выполнения </w:t>
      </w:r>
      <w:r w:rsidR="00BB5F9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1</w:t>
      </w:r>
      <w:r w:rsidR="00663C95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2</w:t>
      </w:r>
      <w:r w:rsidR="00BB5F9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0</w:t>
      </w:r>
      <w:r w:rsidR="00D46521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минут)</w:t>
      </w:r>
    </w:p>
    <w:p w14:paraId="7DF5D1F2" w14:textId="4259479C" w:rsidR="00790226" w:rsidRDefault="00D46521" w:rsidP="00BB5F95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 началом работы внимательно ознакомитесь с требованиями и рекомендациями.</w:t>
      </w:r>
    </w:p>
    <w:p w14:paraId="334D94FC" w14:textId="77777777" w:rsidR="00D46521" w:rsidRDefault="00D46521" w:rsidP="00BB5F95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F0A667" w14:textId="77777777" w:rsidR="00BB5F95" w:rsidRPr="007E2309" w:rsidRDefault="00BB5F95" w:rsidP="00BB5F9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309">
        <w:rPr>
          <w:rFonts w:ascii="Times New Roman" w:hAnsi="Times New Roman" w:cs="Times New Roman"/>
          <w:b/>
          <w:bCs/>
          <w:sz w:val="28"/>
          <w:szCs w:val="28"/>
        </w:rPr>
        <w:t>Основное задание на разработку</w:t>
      </w:r>
    </w:p>
    <w:p w14:paraId="2C2CC304" w14:textId="23FF88BF" w:rsidR="00BB5F95" w:rsidRDefault="00BB5F95" w:rsidP="00BB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Центральная библиотека обслуживает читателей. Вам предстоит разработать подсистему для учета выдаваемых книг. Данная система должна обеспечивать выполнение следующих функций:</w:t>
      </w:r>
    </w:p>
    <w:p w14:paraId="4C424532" w14:textId="77777777" w:rsidR="00BB5F95" w:rsidRDefault="00BB5F95" w:rsidP="00BB5F95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добавление/удаление/редактирование данных о читателях;</w:t>
      </w:r>
    </w:p>
    <w:p w14:paraId="256579B7" w14:textId="1D2DC3A2" w:rsidR="00BB5F95" w:rsidRDefault="00BB5F95" w:rsidP="00BB5F95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читателей, просмотр списка книг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FB2032" w14:textId="7FB6D2D3" w:rsidR="00BB5F95" w:rsidRPr="003C2B43" w:rsidRDefault="00BB5F95" w:rsidP="00BB5F95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должников с указанием количества просроченных дней по возврату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0EF946" w14:textId="041631CB" w:rsidR="00BB5F95" w:rsidRDefault="00BB5F95" w:rsidP="00BB5F9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418F">
        <w:rPr>
          <w:rFonts w:ascii="Times New Roman" w:hAnsi="Times New Roman" w:cs="Times New Roman"/>
          <w:sz w:val="28"/>
          <w:szCs w:val="28"/>
        </w:rPr>
        <w:t>Для восстановления таблиц в созданную баз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4418F">
        <w:rPr>
          <w:rFonts w:ascii="Times New Roman" w:hAnsi="Times New Roman" w:cs="Times New Roman"/>
          <w:sz w:val="28"/>
          <w:szCs w:val="28"/>
        </w:rPr>
        <w:t xml:space="preserve"> данных воспользуйтесь предоставленным скриптом (</w:t>
      </w:r>
      <w:proofErr w:type="spellStart"/>
      <w:r w:rsidRPr="0044418F">
        <w:rPr>
          <w:rFonts w:ascii="Times New Roman" w:hAnsi="Times New Roman" w:cs="Times New Roman"/>
          <w:sz w:val="28"/>
          <w:szCs w:val="28"/>
        </w:rPr>
        <w:t>ms.sql</w:t>
      </w:r>
      <w:proofErr w:type="spellEnd"/>
      <w:r w:rsidRPr="0044418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418F">
        <w:rPr>
          <w:rFonts w:ascii="Times New Roman" w:hAnsi="Times New Roman" w:cs="Times New Roman"/>
          <w:sz w:val="28"/>
          <w:szCs w:val="28"/>
        </w:rPr>
        <w:t>my.sql</w:t>
      </w:r>
      <w:proofErr w:type="spellEnd"/>
      <w:r w:rsidRPr="0044418F">
        <w:rPr>
          <w:rFonts w:ascii="Times New Roman" w:hAnsi="Times New Roman" w:cs="Times New Roman"/>
          <w:sz w:val="28"/>
          <w:szCs w:val="28"/>
        </w:rPr>
        <w:t xml:space="preserve"> в зависимости от выбранной СУБД). В процессе разработки приложения Вы можете изменять базу данных на свое усмотрение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8E4D92" w14:textId="3DDB25A1" w:rsidR="00BB5F95" w:rsidRDefault="00BB5F95" w:rsidP="00BB5F95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системе будет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возможен только для авторизованных пользователей.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внесите в базу данных изменения: придумайте сотрудникам логины и пароли.</w:t>
      </w:r>
    </w:p>
    <w:p w14:paraId="09F76461" w14:textId="4BD6F00F" w:rsidR="00AD522D" w:rsidRPr="00AD522D" w:rsidRDefault="00AD522D" w:rsidP="00AD522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88302917"/>
      <w:r>
        <w:rPr>
          <w:rFonts w:ascii="Times New Roman" w:hAnsi="Times New Roman" w:cs="Times New Roman"/>
          <w:sz w:val="28"/>
          <w:szCs w:val="28"/>
        </w:rPr>
        <w:t>Реализуйте окно для показа информации о читателях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предусмотрите возможность редактирования, удаления данных о читателях (без удаления информации из базы данных), фиксирования информации о новом читателе.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Аналогично</w:t>
      </w:r>
      <w:r w:rsidRPr="0044418F">
        <w:rPr>
          <w:rFonts w:ascii="Times New Roman" w:hAnsi="Times New Roman" w:cs="Times New Roman"/>
          <w:sz w:val="28"/>
          <w:szCs w:val="28"/>
        </w:rPr>
        <w:t xml:space="preserve"> реализуйте окно для показа информации о </w:t>
      </w:r>
      <w:r>
        <w:rPr>
          <w:rFonts w:ascii="Times New Roman" w:hAnsi="Times New Roman" w:cs="Times New Roman"/>
          <w:sz w:val="28"/>
          <w:szCs w:val="28"/>
        </w:rPr>
        <w:t>печатных изданиях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Предусмотр</w:t>
      </w:r>
      <w:r>
        <w:rPr>
          <w:rFonts w:ascii="Times New Roman" w:hAnsi="Times New Roman" w:cs="Times New Roman"/>
          <w:sz w:val="28"/>
          <w:szCs w:val="28"/>
          <w:lang w:val="ru-RU"/>
        </w:rPr>
        <w:t>ите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навигации по окнам.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Создайте формы в соответствии с представленными в ресурсах макетами.</w:t>
      </w:r>
    </w:p>
    <w:p w14:paraId="2EE3B640" w14:textId="77777777" w:rsidR="00AD522D" w:rsidRPr="00F068F4" w:rsidRDefault="00AD522D" w:rsidP="00AD522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068F4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 Также для приложений должна быть установлена иконка</w:t>
      </w:r>
    </w:p>
    <w:p w14:paraId="70D38EA3" w14:textId="77777777" w:rsidR="00AD522D" w:rsidRDefault="00AD522D" w:rsidP="00AD522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068F4">
        <w:rPr>
          <w:rFonts w:ascii="Times New Roman" w:hAnsi="Times New Roman" w:cs="Times New Roman"/>
          <w:sz w:val="28"/>
          <w:szCs w:val="28"/>
        </w:rPr>
        <w:t xml:space="preserve">Цветовая схема В качестве основного фона используется белый цвет; в качестве дополнительного: #CEFFF9. Для акцентирования внимания пользователя на целевое действие интерфейса используйте цвет #00CC76.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522D" w14:paraId="02CF29C1" w14:textId="77777777" w:rsidTr="00411D8A">
        <w:tc>
          <w:tcPr>
            <w:tcW w:w="3115" w:type="dxa"/>
          </w:tcPr>
          <w:p w14:paraId="7F13F7CD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8F4"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14:paraId="3C166597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8F4"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115" w:type="dxa"/>
          </w:tcPr>
          <w:p w14:paraId="42441DE8" w14:textId="77777777" w:rsidR="00AD522D" w:rsidRPr="00F068F4" w:rsidRDefault="00AD522D" w:rsidP="00AD522D">
            <w:pPr>
              <w:spacing w:line="276" w:lineRule="auto"/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8F4"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4A3C3522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22D" w14:paraId="1FFE4882" w14:textId="77777777" w:rsidTr="00411D8A">
        <w:tc>
          <w:tcPr>
            <w:tcW w:w="3115" w:type="dxa"/>
          </w:tcPr>
          <w:p w14:paraId="608180C4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8F4">
              <w:rPr>
                <w:rFonts w:ascii="Times New Roman" w:hAnsi="Times New Roman" w:cs="Times New Roman"/>
                <w:sz w:val="28"/>
                <w:szCs w:val="28"/>
              </w:rPr>
              <w:t>#FFFFFF</w:t>
            </w:r>
          </w:p>
        </w:tc>
        <w:tc>
          <w:tcPr>
            <w:tcW w:w="3115" w:type="dxa"/>
          </w:tcPr>
          <w:p w14:paraId="6335CD20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8F4">
              <w:rPr>
                <w:rFonts w:ascii="Times New Roman" w:hAnsi="Times New Roman" w:cs="Times New Roman"/>
                <w:sz w:val="28"/>
                <w:szCs w:val="28"/>
              </w:rPr>
              <w:t>#CEFFF9</w:t>
            </w:r>
          </w:p>
        </w:tc>
        <w:tc>
          <w:tcPr>
            <w:tcW w:w="3115" w:type="dxa"/>
          </w:tcPr>
          <w:p w14:paraId="220B2104" w14:textId="77777777" w:rsidR="00AD522D" w:rsidRPr="00C765BC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8F4">
              <w:rPr>
                <w:rFonts w:ascii="Times New Roman" w:hAnsi="Times New Roman" w:cs="Times New Roman"/>
                <w:sz w:val="28"/>
                <w:szCs w:val="28"/>
              </w:rPr>
              <w:t>#00CC76</w:t>
            </w:r>
          </w:p>
        </w:tc>
      </w:tr>
      <w:tr w:rsidR="00AD522D" w14:paraId="15832FBC" w14:textId="77777777" w:rsidTr="00411D8A">
        <w:tc>
          <w:tcPr>
            <w:tcW w:w="3115" w:type="dxa"/>
          </w:tcPr>
          <w:p w14:paraId="79306396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EFFF9"/>
          </w:tcPr>
          <w:p w14:paraId="506972D1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00CC76"/>
          </w:tcPr>
          <w:p w14:paraId="7866A98B" w14:textId="77777777" w:rsidR="00AD522D" w:rsidRDefault="00AD522D" w:rsidP="00AD52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034A4E" w14:textId="77777777" w:rsidR="00BB5F95" w:rsidRPr="00BB5F95" w:rsidRDefault="00BB5F95" w:rsidP="00AD522D">
      <w:pP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B5F95" w:rsidRPr="00BB5F95" w:rsidSect="00AD522D">
      <w:headerReference w:type="default" r:id="rId8"/>
      <w:pgSz w:w="11909" w:h="16834"/>
      <w:pgMar w:top="1440" w:right="686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58A1" w14:textId="77777777" w:rsidR="00ED31BA" w:rsidRDefault="00ED31BA">
      <w:pPr>
        <w:spacing w:line="240" w:lineRule="auto"/>
      </w:pPr>
      <w:r>
        <w:separator/>
      </w:r>
    </w:p>
  </w:endnote>
  <w:endnote w:type="continuationSeparator" w:id="0">
    <w:p w14:paraId="1DEA192C" w14:textId="77777777" w:rsidR="00ED31BA" w:rsidRDefault="00ED3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09CAA" w14:textId="77777777" w:rsidR="00ED31BA" w:rsidRDefault="00ED31BA">
      <w:pPr>
        <w:spacing w:line="240" w:lineRule="auto"/>
      </w:pPr>
      <w:r>
        <w:separator/>
      </w:r>
    </w:p>
  </w:footnote>
  <w:footnote w:type="continuationSeparator" w:id="0">
    <w:p w14:paraId="261E8DD3" w14:textId="77777777" w:rsidR="00ED31BA" w:rsidRDefault="00ED31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63AC" w14:textId="77777777" w:rsidR="00790226" w:rsidRDefault="007902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77D3"/>
    <w:multiLevelType w:val="multilevel"/>
    <w:tmpl w:val="38428B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36C4E"/>
    <w:multiLevelType w:val="multilevel"/>
    <w:tmpl w:val="625CCF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766F7A"/>
    <w:multiLevelType w:val="multilevel"/>
    <w:tmpl w:val="D37E0F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1A1790"/>
    <w:multiLevelType w:val="hybridMultilevel"/>
    <w:tmpl w:val="61927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0637D"/>
    <w:multiLevelType w:val="multilevel"/>
    <w:tmpl w:val="F5D696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70390A"/>
    <w:multiLevelType w:val="hybridMultilevel"/>
    <w:tmpl w:val="FFCAB7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F44EDE"/>
    <w:multiLevelType w:val="multilevel"/>
    <w:tmpl w:val="9C2E40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6"/>
    <w:rsid w:val="00180512"/>
    <w:rsid w:val="00487B9E"/>
    <w:rsid w:val="004F0ADA"/>
    <w:rsid w:val="00663C95"/>
    <w:rsid w:val="00695DD5"/>
    <w:rsid w:val="00790226"/>
    <w:rsid w:val="009A4AC2"/>
    <w:rsid w:val="00AD4626"/>
    <w:rsid w:val="00AD522D"/>
    <w:rsid w:val="00BB5F95"/>
    <w:rsid w:val="00D46521"/>
    <w:rsid w:val="00D947C2"/>
    <w:rsid w:val="00E56E34"/>
    <w:rsid w:val="00ED31BA"/>
    <w:rsid w:val="00F4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EF07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99"/>
    <w:qFormat/>
    <w:rsid w:val="00EA0EC2"/>
    <w:pPr>
      <w:ind w:left="720"/>
      <w:contextualSpacing/>
    </w:p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>
    <w:name w:val="Table Grid"/>
    <w:basedOn w:val="a1"/>
    <w:rsid w:val="00AD522D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pq2t0zWAdCEAfUn0byp7l/G2g==">AMUW2mWo+jdKM+1HpiIPgt2tTv1wIzxWxAOZy2P0sW3WL4RYJAXHga3E5NtFfk1YPIaUvDvgwmmzQ9XCrsI0zpapIJv7UebmiSozCifjN8AKus/mjp/PLbA=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Лиля</dc:creator>
  <cp:lastModifiedBy>Ирина Ивановна Долгова</cp:lastModifiedBy>
  <cp:revision>2</cp:revision>
  <dcterms:created xsi:type="dcterms:W3CDTF">2021-12-27T06:55:00Z</dcterms:created>
  <dcterms:modified xsi:type="dcterms:W3CDTF">2021-12-27T06:55:00Z</dcterms:modified>
</cp:coreProperties>
</file>