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44B0" w:rsidRPr="009D7730" w:rsidRDefault="00844533">
      <w:pPr>
        <w:spacing w:after="40"/>
        <w:jc w:val="center"/>
        <w:rPr>
          <w:sz w:val="28"/>
          <w:szCs w:val="28"/>
          <w:lang w:val="fr-FR"/>
        </w:rPr>
      </w:pPr>
      <w:r w:rsidRPr="009D7730">
        <w:rPr>
          <w:b/>
          <w:color w:val="1A1A2E"/>
          <w:sz w:val="28"/>
          <w:szCs w:val="28"/>
          <w:lang w:val="fr-FR"/>
        </w:rPr>
        <w:t>Projet de ressources pédagogiques numériques au service des élèves</w:t>
      </w:r>
    </w:p>
    <w:p w:rsidR="005044B0" w:rsidRPr="009D7730" w:rsidRDefault="00844533">
      <w:pPr>
        <w:jc w:val="center"/>
        <w:rPr>
          <w:sz w:val="28"/>
          <w:szCs w:val="28"/>
          <w:lang w:val="fr-FR"/>
        </w:rPr>
      </w:pPr>
      <w:r w:rsidRPr="009D7730">
        <w:rPr>
          <w:i/>
          <w:color w:val="666666"/>
          <w:sz w:val="28"/>
          <w:szCs w:val="28"/>
          <w:lang w:val="fr-FR"/>
        </w:rPr>
        <w:t>Enseignement de la PSE et accompagnement pédagogique en lycée professionnel</w:t>
      </w:r>
    </w:p>
    <w:p w:rsidR="005044B0" w:rsidRPr="009D7730" w:rsidRDefault="005044B0">
      <w:pPr>
        <w:pBdr>
          <w:bottom w:val="single" w:sz="4" w:space="1" w:color="CCCCCC"/>
        </w:pBdr>
        <w:spacing w:before="40" w:after="120"/>
        <w:rPr>
          <w:sz w:val="24"/>
          <w:szCs w:val="24"/>
          <w:lang w:val="fr-FR"/>
        </w:rPr>
      </w:pPr>
      <w:bookmarkStart w:id="0" w:name="_GoBack"/>
      <w:bookmarkEnd w:id="0"/>
    </w:p>
    <w:p w:rsidR="005044B0" w:rsidRPr="009D7730" w:rsidRDefault="00844533">
      <w:pPr>
        <w:spacing w:before="200"/>
        <w:rPr>
          <w:sz w:val="24"/>
          <w:szCs w:val="24"/>
          <w:lang w:val="fr-FR"/>
        </w:rPr>
      </w:pPr>
      <w:r w:rsidRPr="009D7730">
        <w:rPr>
          <w:b/>
          <w:color w:val="1A3C5E"/>
          <w:sz w:val="24"/>
          <w:szCs w:val="24"/>
          <w:lang w:val="fr-FR"/>
        </w:rPr>
        <w:t>Présentation du projet</w:t>
      </w:r>
    </w:p>
    <w:p w:rsidR="005044B0" w:rsidRPr="009D7730" w:rsidRDefault="00844533">
      <w:pPr>
        <w:spacing w:after="60"/>
        <w:rPr>
          <w:sz w:val="24"/>
          <w:szCs w:val="24"/>
          <w:lang w:val="fr-FR"/>
        </w:rPr>
      </w:pPr>
      <w:r w:rsidRPr="009D7730">
        <w:rPr>
          <w:sz w:val="24"/>
          <w:szCs w:val="24"/>
          <w:lang w:val="fr-FR"/>
        </w:rPr>
        <w:t xml:space="preserve">Dans le cadre de l’enseignement de la Prévention Santé Environnement en lycée </w:t>
      </w:r>
      <w:r w:rsidRPr="009D7730">
        <w:rPr>
          <w:sz w:val="24"/>
          <w:szCs w:val="24"/>
          <w:lang w:val="fr-FR"/>
        </w:rPr>
        <w:t>professionnel, un ensemble de ressources pédagogiques numériques a été conçu pour accompagner les élèves dans leurs apprentissages. La plateforme mapse.fr regroupe des contenus structurés couvrant l’intégralité du programme de PSE, du CAP au Baccalauréat p</w:t>
      </w:r>
      <w:r w:rsidRPr="009D7730">
        <w:rPr>
          <w:sz w:val="24"/>
          <w:szCs w:val="24"/>
          <w:lang w:val="fr-FR"/>
        </w:rPr>
        <w:t xml:space="preserve">rofessionnel. En complément, l’application monobjectif.fr propose un espace d’accompagnement centré sur le développement des compétences psychosociales. Cette démarche s’inscrit dans une logique de soutien aux apprentissages, de continuité pédagogique, de </w:t>
      </w:r>
      <w:r w:rsidRPr="009D7730">
        <w:rPr>
          <w:sz w:val="24"/>
          <w:szCs w:val="24"/>
          <w:lang w:val="fr-FR"/>
        </w:rPr>
        <w:t>révision et d’autonomie des élèves.</w:t>
      </w:r>
    </w:p>
    <w:p w:rsidR="005044B0" w:rsidRPr="009D7730" w:rsidRDefault="00844533">
      <w:pPr>
        <w:spacing w:before="200"/>
        <w:rPr>
          <w:sz w:val="24"/>
          <w:szCs w:val="24"/>
          <w:lang w:val="fr-FR"/>
        </w:rPr>
      </w:pPr>
      <w:r w:rsidRPr="009D7730">
        <w:rPr>
          <w:b/>
          <w:color w:val="1A3C5E"/>
          <w:sz w:val="24"/>
          <w:szCs w:val="24"/>
          <w:lang w:val="fr-FR"/>
        </w:rPr>
        <w:t>Objectifs pédagogiques</w:t>
      </w:r>
    </w:p>
    <w:p w:rsidR="005044B0" w:rsidRPr="009D7730" w:rsidRDefault="00844533">
      <w:pPr>
        <w:spacing w:after="20"/>
        <w:ind w:left="283"/>
        <w:rPr>
          <w:sz w:val="24"/>
          <w:szCs w:val="24"/>
          <w:lang w:val="fr-FR"/>
        </w:rPr>
      </w:pPr>
      <w:r w:rsidRPr="009D7730">
        <w:rPr>
          <w:sz w:val="24"/>
          <w:szCs w:val="24"/>
          <w:lang w:val="fr-FR"/>
        </w:rPr>
        <w:t>–  Faciliter l’accès aux contenus du programme en dehors du temps de classe</w:t>
      </w:r>
    </w:p>
    <w:p w:rsidR="005044B0" w:rsidRPr="009D7730" w:rsidRDefault="00844533">
      <w:pPr>
        <w:spacing w:after="20"/>
        <w:ind w:left="283"/>
        <w:rPr>
          <w:sz w:val="24"/>
          <w:szCs w:val="24"/>
          <w:lang w:val="fr-FR"/>
        </w:rPr>
      </w:pPr>
      <w:r w:rsidRPr="009D7730">
        <w:rPr>
          <w:sz w:val="24"/>
          <w:szCs w:val="24"/>
          <w:lang w:val="fr-FR"/>
        </w:rPr>
        <w:t xml:space="preserve">–  Proposer des supports complémentaires au cours : fiches de révision, exercices interactifs, </w:t>
      </w:r>
      <w:proofErr w:type="spellStart"/>
      <w:r w:rsidRPr="009D7730">
        <w:rPr>
          <w:sz w:val="24"/>
          <w:szCs w:val="24"/>
          <w:lang w:val="fr-FR"/>
        </w:rPr>
        <w:t>flashcards</w:t>
      </w:r>
      <w:proofErr w:type="spellEnd"/>
      <w:r w:rsidRPr="009D7730">
        <w:rPr>
          <w:sz w:val="24"/>
          <w:szCs w:val="24"/>
          <w:lang w:val="fr-FR"/>
        </w:rPr>
        <w:t>, auto-évaluatio</w:t>
      </w:r>
      <w:r w:rsidRPr="009D7730">
        <w:rPr>
          <w:sz w:val="24"/>
          <w:szCs w:val="24"/>
          <w:lang w:val="fr-FR"/>
        </w:rPr>
        <w:t>ns</w:t>
      </w:r>
    </w:p>
    <w:p w:rsidR="005044B0" w:rsidRPr="009D7730" w:rsidRDefault="00844533">
      <w:pPr>
        <w:spacing w:after="20"/>
        <w:ind w:left="283"/>
        <w:rPr>
          <w:sz w:val="24"/>
          <w:szCs w:val="24"/>
          <w:lang w:val="fr-FR"/>
        </w:rPr>
      </w:pPr>
      <w:r w:rsidRPr="009D7730">
        <w:rPr>
          <w:sz w:val="24"/>
          <w:szCs w:val="24"/>
          <w:lang w:val="fr-FR"/>
        </w:rPr>
        <w:t>–  Favoriser l’entraînement régulier et la préparation aux épreuves certificatives</w:t>
      </w:r>
    </w:p>
    <w:p w:rsidR="005044B0" w:rsidRPr="009D7730" w:rsidRDefault="00844533">
      <w:pPr>
        <w:spacing w:after="20"/>
        <w:ind w:left="283"/>
        <w:rPr>
          <w:sz w:val="24"/>
          <w:szCs w:val="24"/>
          <w:lang w:val="fr-FR"/>
        </w:rPr>
      </w:pPr>
      <w:r w:rsidRPr="009D7730">
        <w:rPr>
          <w:sz w:val="24"/>
          <w:szCs w:val="24"/>
          <w:lang w:val="fr-FR"/>
        </w:rPr>
        <w:t>–  Soutenir l’autonomie des élèves dans leur parcours d’apprentissage</w:t>
      </w:r>
    </w:p>
    <w:p w:rsidR="005044B0" w:rsidRPr="009D7730" w:rsidRDefault="00844533">
      <w:pPr>
        <w:spacing w:after="20"/>
        <w:ind w:left="283"/>
        <w:rPr>
          <w:sz w:val="24"/>
          <w:szCs w:val="24"/>
          <w:lang w:val="fr-FR"/>
        </w:rPr>
      </w:pPr>
      <w:r w:rsidRPr="009D7730">
        <w:rPr>
          <w:sz w:val="24"/>
          <w:szCs w:val="24"/>
          <w:lang w:val="fr-FR"/>
        </w:rPr>
        <w:t>–  Accompagner des profils variés grâce à des parcours différenciés</w:t>
      </w:r>
    </w:p>
    <w:p w:rsidR="005044B0" w:rsidRPr="009D7730" w:rsidRDefault="00844533">
      <w:pPr>
        <w:spacing w:after="20"/>
        <w:ind w:left="283"/>
        <w:rPr>
          <w:sz w:val="24"/>
          <w:szCs w:val="24"/>
          <w:lang w:val="fr-FR"/>
        </w:rPr>
      </w:pPr>
      <w:r w:rsidRPr="009D7730">
        <w:rPr>
          <w:sz w:val="24"/>
          <w:szCs w:val="24"/>
          <w:lang w:val="fr-FR"/>
        </w:rPr>
        <w:t>–  Renforcer l’engagement des él</w:t>
      </w:r>
      <w:r w:rsidRPr="009D7730">
        <w:rPr>
          <w:sz w:val="24"/>
          <w:szCs w:val="24"/>
          <w:lang w:val="fr-FR"/>
        </w:rPr>
        <w:t>èves par des supports numériques adaptés à leurs usages</w:t>
      </w:r>
    </w:p>
    <w:p w:rsidR="005044B0" w:rsidRPr="009D7730" w:rsidRDefault="00844533">
      <w:pPr>
        <w:spacing w:before="200"/>
        <w:rPr>
          <w:sz w:val="24"/>
          <w:szCs w:val="24"/>
          <w:lang w:val="fr-FR"/>
        </w:rPr>
      </w:pPr>
      <w:r w:rsidRPr="009D7730">
        <w:rPr>
          <w:b/>
          <w:color w:val="1A3C5E"/>
          <w:sz w:val="24"/>
          <w:szCs w:val="24"/>
          <w:lang w:val="fr-FR"/>
        </w:rPr>
        <w:t>Compétences professionnelles mobilisées</w:t>
      </w:r>
    </w:p>
    <w:p w:rsidR="005044B0" w:rsidRPr="009D7730" w:rsidRDefault="00844533">
      <w:pPr>
        <w:spacing w:after="40"/>
        <w:rPr>
          <w:sz w:val="24"/>
          <w:szCs w:val="24"/>
          <w:lang w:val="fr-FR"/>
        </w:rPr>
      </w:pPr>
      <w:r w:rsidRPr="009D7730">
        <w:rPr>
          <w:sz w:val="24"/>
          <w:szCs w:val="24"/>
          <w:lang w:val="fr-FR"/>
        </w:rPr>
        <w:t>Ce projet témoigne de la mobilisation de plusieurs compétences professionnelles :</w:t>
      </w:r>
    </w:p>
    <w:p w:rsidR="005044B0" w:rsidRPr="009D7730" w:rsidRDefault="00844533">
      <w:pPr>
        <w:spacing w:after="20"/>
        <w:ind w:left="283"/>
        <w:rPr>
          <w:sz w:val="24"/>
          <w:szCs w:val="24"/>
          <w:lang w:val="fr-FR"/>
        </w:rPr>
      </w:pPr>
      <w:r w:rsidRPr="009D7730">
        <w:rPr>
          <w:sz w:val="24"/>
          <w:szCs w:val="24"/>
          <w:lang w:val="fr-FR"/>
        </w:rPr>
        <w:t>–  Conception de ressources pédagogiques numériques conformes au référentiel</w:t>
      </w:r>
    </w:p>
    <w:p w:rsidR="005044B0" w:rsidRPr="009D7730" w:rsidRDefault="00844533">
      <w:pPr>
        <w:spacing w:after="20"/>
        <w:ind w:left="283"/>
        <w:rPr>
          <w:sz w:val="24"/>
          <w:szCs w:val="24"/>
          <w:lang w:val="fr-FR"/>
        </w:rPr>
      </w:pPr>
      <w:r w:rsidRPr="009D7730">
        <w:rPr>
          <w:sz w:val="24"/>
          <w:szCs w:val="24"/>
          <w:lang w:val="fr-FR"/>
        </w:rPr>
        <w:t>–</w:t>
      </w:r>
      <w:r w:rsidRPr="009D7730">
        <w:rPr>
          <w:sz w:val="24"/>
          <w:szCs w:val="24"/>
          <w:lang w:val="fr-FR"/>
        </w:rPr>
        <w:t xml:space="preserve">  Structuration de contenus selon l’approche par compétences du programme de PSE</w:t>
      </w:r>
    </w:p>
    <w:p w:rsidR="005044B0" w:rsidRPr="009D7730" w:rsidRDefault="00844533">
      <w:pPr>
        <w:spacing w:after="20"/>
        <w:ind w:left="283"/>
        <w:rPr>
          <w:sz w:val="24"/>
          <w:szCs w:val="24"/>
          <w:lang w:val="fr-FR"/>
        </w:rPr>
      </w:pPr>
      <w:r w:rsidRPr="009D7730">
        <w:rPr>
          <w:sz w:val="24"/>
          <w:szCs w:val="24"/>
          <w:lang w:val="fr-FR"/>
        </w:rPr>
        <w:t>–  Adaptation des supports aux besoins des élèves, incluant la différenciation pédagogique</w:t>
      </w:r>
    </w:p>
    <w:p w:rsidR="005044B0" w:rsidRPr="009D7730" w:rsidRDefault="00844533">
      <w:pPr>
        <w:spacing w:after="20"/>
        <w:ind w:left="283"/>
        <w:rPr>
          <w:sz w:val="24"/>
          <w:szCs w:val="24"/>
          <w:lang w:val="fr-FR"/>
        </w:rPr>
      </w:pPr>
      <w:r w:rsidRPr="009D7730">
        <w:rPr>
          <w:sz w:val="24"/>
          <w:szCs w:val="24"/>
          <w:lang w:val="fr-FR"/>
        </w:rPr>
        <w:t>–  Maîtrise des outils numériques au service de l’enseignement</w:t>
      </w:r>
    </w:p>
    <w:p w:rsidR="005044B0" w:rsidRPr="009D7730" w:rsidRDefault="00844533">
      <w:pPr>
        <w:spacing w:after="20"/>
        <w:ind w:left="283"/>
        <w:rPr>
          <w:sz w:val="24"/>
          <w:szCs w:val="24"/>
          <w:lang w:val="fr-FR"/>
        </w:rPr>
      </w:pPr>
      <w:r w:rsidRPr="009D7730">
        <w:rPr>
          <w:sz w:val="24"/>
          <w:szCs w:val="24"/>
          <w:lang w:val="fr-FR"/>
        </w:rPr>
        <w:t>–  Accompagnement péd</w:t>
      </w:r>
      <w:r w:rsidRPr="009D7730">
        <w:rPr>
          <w:sz w:val="24"/>
          <w:szCs w:val="24"/>
          <w:lang w:val="fr-FR"/>
        </w:rPr>
        <w:t>agogique individualisé et suivi des apprentissages</w:t>
      </w:r>
    </w:p>
    <w:p w:rsidR="005044B0" w:rsidRPr="009D7730" w:rsidRDefault="00844533">
      <w:pPr>
        <w:spacing w:after="20"/>
        <w:ind w:left="283"/>
        <w:rPr>
          <w:sz w:val="24"/>
          <w:szCs w:val="24"/>
          <w:lang w:val="fr-FR"/>
        </w:rPr>
      </w:pPr>
      <w:r w:rsidRPr="009D7730">
        <w:rPr>
          <w:sz w:val="24"/>
          <w:szCs w:val="24"/>
          <w:lang w:val="fr-FR"/>
        </w:rPr>
        <w:t>–  Initiative et investissement dans le développement d’outils innovants</w:t>
      </w:r>
    </w:p>
    <w:p w:rsidR="005044B0" w:rsidRPr="009D7730" w:rsidRDefault="00844533">
      <w:pPr>
        <w:spacing w:before="200"/>
        <w:rPr>
          <w:sz w:val="24"/>
          <w:szCs w:val="24"/>
          <w:lang w:val="fr-FR"/>
        </w:rPr>
      </w:pPr>
      <w:r w:rsidRPr="009D7730">
        <w:rPr>
          <w:b/>
          <w:color w:val="1A3C5E"/>
          <w:sz w:val="24"/>
          <w:szCs w:val="24"/>
          <w:lang w:val="fr-FR"/>
        </w:rPr>
        <w:t>Apports pour les élèves</w:t>
      </w:r>
    </w:p>
    <w:p w:rsidR="005044B0" w:rsidRPr="009D7730" w:rsidRDefault="00844533">
      <w:pPr>
        <w:spacing w:after="40"/>
        <w:rPr>
          <w:sz w:val="24"/>
          <w:szCs w:val="24"/>
          <w:lang w:val="fr-FR"/>
        </w:rPr>
      </w:pPr>
      <w:r w:rsidRPr="009D7730">
        <w:rPr>
          <w:sz w:val="24"/>
          <w:szCs w:val="24"/>
          <w:lang w:val="fr-FR"/>
        </w:rPr>
        <w:t>Les élèves disposent de supports accessibles à tout moment, leur permettant de :</w:t>
      </w:r>
    </w:p>
    <w:p w:rsidR="005044B0" w:rsidRPr="009D7730" w:rsidRDefault="00844533">
      <w:pPr>
        <w:spacing w:after="20"/>
        <w:ind w:left="283"/>
        <w:rPr>
          <w:sz w:val="24"/>
          <w:szCs w:val="24"/>
          <w:lang w:val="fr-FR"/>
        </w:rPr>
      </w:pPr>
      <w:r w:rsidRPr="009D7730">
        <w:rPr>
          <w:sz w:val="24"/>
          <w:szCs w:val="24"/>
          <w:lang w:val="fr-FR"/>
        </w:rPr>
        <w:t>–  Retrouver les contenus d</w:t>
      </w:r>
      <w:r w:rsidRPr="009D7730">
        <w:rPr>
          <w:sz w:val="24"/>
          <w:szCs w:val="24"/>
          <w:lang w:val="fr-FR"/>
        </w:rPr>
        <w:t>u cours de manière organisée et claire</w:t>
      </w:r>
    </w:p>
    <w:p w:rsidR="005044B0" w:rsidRPr="009D7730" w:rsidRDefault="00844533">
      <w:pPr>
        <w:spacing w:after="20"/>
        <w:ind w:left="283"/>
        <w:rPr>
          <w:sz w:val="24"/>
          <w:szCs w:val="24"/>
          <w:lang w:val="fr-FR"/>
        </w:rPr>
      </w:pPr>
      <w:r w:rsidRPr="009D7730">
        <w:rPr>
          <w:sz w:val="24"/>
          <w:szCs w:val="24"/>
          <w:lang w:val="fr-FR"/>
        </w:rPr>
        <w:t>–  Réviser à leur rythme grâce à des outils variés (</w:t>
      </w:r>
      <w:proofErr w:type="spellStart"/>
      <w:r w:rsidRPr="009D7730">
        <w:rPr>
          <w:sz w:val="24"/>
          <w:szCs w:val="24"/>
          <w:lang w:val="fr-FR"/>
        </w:rPr>
        <w:t>flashcards</w:t>
      </w:r>
      <w:proofErr w:type="spellEnd"/>
      <w:r w:rsidRPr="009D7730">
        <w:rPr>
          <w:sz w:val="24"/>
          <w:szCs w:val="24"/>
          <w:lang w:val="fr-FR"/>
        </w:rPr>
        <w:t>, QCM, exercices guidés)</w:t>
      </w:r>
    </w:p>
    <w:p w:rsidR="005044B0" w:rsidRPr="009D7730" w:rsidRDefault="00844533">
      <w:pPr>
        <w:spacing w:after="20"/>
        <w:ind w:left="283"/>
        <w:rPr>
          <w:sz w:val="24"/>
          <w:szCs w:val="24"/>
          <w:lang w:val="fr-FR"/>
        </w:rPr>
      </w:pPr>
      <w:r w:rsidRPr="009D7730">
        <w:rPr>
          <w:sz w:val="24"/>
          <w:szCs w:val="24"/>
          <w:lang w:val="fr-FR"/>
        </w:rPr>
        <w:t>–  S’</w:t>
      </w:r>
      <w:proofErr w:type="spellStart"/>
      <w:r w:rsidRPr="009D7730">
        <w:rPr>
          <w:sz w:val="24"/>
          <w:szCs w:val="24"/>
          <w:lang w:val="fr-FR"/>
        </w:rPr>
        <w:t>auto-évaluer</w:t>
      </w:r>
      <w:proofErr w:type="spellEnd"/>
      <w:r w:rsidRPr="009D7730">
        <w:rPr>
          <w:sz w:val="24"/>
          <w:szCs w:val="24"/>
          <w:lang w:val="fr-FR"/>
        </w:rPr>
        <w:t xml:space="preserve"> et identifier leurs points de progression</w:t>
      </w:r>
    </w:p>
    <w:p w:rsidR="005044B0" w:rsidRPr="009D7730" w:rsidRDefault="00844533">
      <w:pPr>
        <w:spacing w:after="20"/>
        <w:ind w:left="283"/>
        <w:rPr>
          <w:sz w:val="24"/>
          <w:szCs w:val="24"/>
          <w:lang w:val="fr-FR"/>
        </w:rPr>
      </w:pPr>
      <w:r w:rsidRPr="009D7730">
        <w:rPr>
          <w:sz w:val="24"/>
          <w:szCs w:val="24"/>
          <w:lang w:val="fr-FR"/>
        </w:rPr>
        <w:t xml:space="preserve">–  Se préparer aux évaluations certificatives avec des sujets </w:t>
      </w:r>
      <w:r w:rsidRPr="009D7730">
        <w:rPr>
          <w:sz w:val="24"/>
          <w:szCs w:val="24"/>
          <w:lang w:val="fr-FR"/>
        </w:rPr>
        <w:t>d’entraînement</w:t>
      </w:r>
    </w:p>
    <w:p w:rsidR="005044B0" w:rsidRPr="009D7730" w:rsidRDefault="00844533">
      <w:pPr>
        <w:spacing w:after="20"/>
        <w:ind w:left="283"/>
        <w:rPr>
          <w:sz w:val="24"/>
          <w:szCs w:val="24"/>
          <w:lang w:val="fr-FR"/>
        </w:rPr>
      </w:pPr>
      <w:r w:rsidRPr="009D7730">
        <w:rPr>
          <w:sz w:val="24"/>
          <w:szCs w:val="24"/>
          <w:lang w:val="fr-FR"/>
        </w:rPr>
        <w:t>–  Bénéficier d’un accompagnement complémentaire sur les compétences psychosociales via un espace dédié</w:t>
      </w:r>
    </w:p>
    <w:p w:rsidR="005044B0" w:rsidRPr="009D7730" w:rsidRDefault="00844533">
      <w:pPr>
        <w:pBdr>
          <w:top w:val="single" w:sz="4" w:space="4" w:color="CCCCCC"/>
        </w:pBdr>
        <w:spacing w:before="160" w:after="120"/>
        <w:rPr>
          <w:sz w:val="24"/>
          <w:szCs w:val="24"/>
          <w:lang w:val="fr-FR"/>
        </w:rPr>
      </w:pPr>
      <w:r w:rsidRPr="009D7730">
        <w:rPr>
          <w:i/>
          <w:color w:val="444444"/>
          <w:sz w:val="24"/>
          <w:szCs w:val="24"/>
          <w:lang w:val="fr-FR"/>
        </w:rPr>
        <w:t xml:space="preserve">Cette démarche illustre un engagement professionnel dans le développement d’outils pédagogiques numériques au service de la réussite, de </w:t>
      </w:r>
      <w:r w:rsidRPr="009D7730">
        <w:rPr>
          <w:i/>
          <w:color w:val="444444"/>
          <w:sz w:val="24"/>
          <w:szCs w:val="24"/>
          <w:lang w:val="fr-FR"/>
        </w:rPr>
        <w:t>l’autonomie et de l’accompagnement des élèves de lycée professionnel.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5044B0" w:rsidRPr="009D7730">
        <w:trPr>
          <w:jc w:val="center"/>
        </w:trPr>
        <w:tc>
          <w:tcPr>
            <w:tcW w:w="96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:rsidR="005044B0" w:rsidRPr="009D7730" w:rsidRDefault="00844533">
            <w:pPr>
              <w:spacing w:before="40" w:after="60"/>
              <w:rPr>
                <w:sz w:val="24"/>
                <w:szCs w:val="24"/>
                <w:lang w:val="fr-FR"/>
              </w:rPr>
            </w:pPr>
            <w:r w:rsidRPr="009D7730">
              <w:rPr>
                <w:b/>
                <w:color w:val="444444"/>
                <w:sz w:val="24"/>
                <w:szCs w:val="24"/>
                <w:lang w:val="fr-FR"/>
              </w:rPr>
              <w:lastRenderedPageBreak/>
              <w:t>Repères</w:t>
            </w:r>
          </w:p>
          <w:p w:rsidR="005044B0" w:rsidRPr="009D7730" w:rsidRDefault="00844533">
            <w:pPr>
              <w:spacing w:after="20"/>
              <w:rPr>
                <w:sz w:val="24"/>
                <w:szCs w:val="24"/>
                <w:lang w:val="fr-FR"/>
              </w:rPr>
            </w:pPr>
            <w:r w:rsidRPr="009D7730">
              <w:rPr>
                <w:color w:val="555555"/>
                <w:sz w:val="24"/>
                <w:szCs w:val="24"/>
                <w:lang w:val="fr-FR"/>
              </w:rPr>
              <w:t>•  Public visé : élèves de lycée professionnel (CAP et Bac Pro)</w:t>
            </w:r>
          </w:p>
          <w:p w:rsidR="005044B0" w:rsidRPr="009D7730" w:rsidRDefault="00844533">
            <w:pPr>
              <w:spacing w:after="20"/>
              <w:rPr>
                <w:sz w:val="24"/>
                <w:szCs w:val="24"/>
                <w:lang w:val="fr-FR"/>
              </w:rPr>
            </w:pPr>
            <w:r w:rsidRPr="009D7730">
              <w:rPr>
                <w:color w:val="555555"/>
                <w:sz w:val="24"/>
                <w:szCs w:val="24"/>
                <w:lang w:val="fr-FR"/>
              </w:rPr>
              <w:t>•  Champ : PSE / accompagnement pédagogique / compétences psychosociales</w:t>
            </w:r>
          </w:p>
          <w:p w:rsidR="005044B0" w:rsidRPr="009D7730" w:rsidRDefault="00844533">
            <w:pPr>
              <w:spacing w:after="20"/>
              <w:rPr>
                <w:sz w:val="24"/>
                <w:szCs w:val="24"/>
                <w:lang w:val="fr-FR"/>
              </w:rPr>
            </w:pPr>
            <w:r w:rsidRPr="009D7730">
              <w:rPr>
                <w:color w:val="555555"/>
                <w:sz w:val="24"/>
                <w:szCs w:val="24"/>
                <w:lang w:val="fr-FR"/>
              </w:rPr>
              <w:t>•  Supports : ressources numériques, dont</w:t>
            </w:r>
            <w:r w:rsidRPr="009D7730">
              <w:rPr>
                <w:color w:val="555555"/>
                <w:sz w:val="24"/>
                <w:szCs w:val="24"/>
                <w:lang w:val="fr-FR"/>
              </w:rPr>
              <w:t xml:space="preserve"> </w:t>
            </w:r>
            <w:r w:rsidR="009D7730" w:rsidRPr="009D7730">
              <w:rPr>
                <w:color w:val="555555"/>
                <w:sz w:val="24"/>
                <w:szCs w:val="24"/>
                <w:lang w:val="fr-FR"/>
              </w:rPr>
              <w:t>www.</w:t>
            </w:r>
            <w:r w:rsidRPr="009D7730">
              <w:rPr>
                <w:color w:val="555555"/>
                <w:sz w:val="24"/>
                <w:szCs w:val="24"/>
                <w:lang w:val="fr-FR"/>
              </w:rPr>
              <w:t xml:space="preserve">mapse.fr et </w:t>
            </w:r>
            <w:r w:rsidR="009D7730" w:rsidRPr="009D7730">
              <w:rPr>
                <w:color w:val="555555"/>
                <w:sz w:val="24"/>
                <w:szCs w:val="24"/>
                <w:lang w:val="fr-FR"/>
              </w:rPr>
              <w:t>www.</w:t>
            </w:r>
            <w:r w:rsidRPr="009D7730">
              <w:rPr>
                <w:color w:val="555555"/>
                <w:sz w:val="24"/>
                <w:szCs w:val="24"/>
                <w:lang w:val="fr-FR"/>
              </w:rPr>
              <w:t>monobjectif.fr</w:t>
            </w:r>
          </w:p>
        </w:tc>
      </w:tr>
    </w:tbl>
    <w:p w:rsidR="00844533" w:rsidRPr="009D7730" w:rsidRDefault="00844533">
      <w:pPr>
        <w:rPr>
          <w:sz w:val="24"/>
          <w:szCs w:val="24"/>
          <w:lang w:val="fr-FR"/>
        </w:rPr>
      </w:pPr>
    </w:p>
    <w:sectPr w:rsidR="00844533" w:rsidRPr="009D7730" w:rsidSect="00034616">
      <w:pgSz w:w="11906" w:h="16838"/>
      <w:pgMar w:top="102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44B0"/>
    <w:rsid w:val="00844533"/>
    <w:rsid w:val="009D7730"/>
    <w:rsid w:val="00AA1D8D"/>
    <w:rsid w:val="00AF440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55C11F"/>
  <w14:defaultImageDpi w14:val="300"/>
  <w15:docId w15:val="{686B2592-3DC9-3D47-A400-E01C331A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333333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B94FB8-BD25-004E-ACE8-D25CB02AF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436</Words>
  <Characters>2399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brahim mecheri</cp:lastModifiedBy>
  <cp:revision>3</cp:revision>
  <dcterms:created xsi:type="dcterms:W3CDTF">2026-04-09T09:23:00Z</dcterms:created>
  <dcterms:modified xsi:type="dcterms:W3CDTF">2026-04-10T09:05:00Z</dcterms:modified>
  <cp:category/>
</cp:coreProperties>
</file>