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Automatic Object Counting using Image Segmentation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20"/>
          <w:szCs w:val="20"/>
        </w:rPr>
        <w:t xml:space="preserve">Otsu Thresholding, Morphological Cleaning and Connected-Component Labelling in MATLAB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 Aim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 automatically count the number of objects in a digital image in MATLAB by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segmenting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objects from the background (Otsu thresholding),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cleaning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result with morphological operations,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labelling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connected components to obtain the final count.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 Introduction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Counting objects in an image — cells under a microscope, parts on a conveyor belt, seeds in a tray — is a very common machine-vision task. Doing it by hand is slow and error-prone, so an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automatic counting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method is needed.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idea is simple: first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separate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objects from the background (this is called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image segmentation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then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count the separate white regions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In between, a short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morphological cleaning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step removes small noise specks and fills tiny holes so that each real object becomes one clean, solid region. This combines two core topics of the syllabus —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image segmentation (Unit 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morphological operations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Automatic counting is used throughout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industry and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(quality inspection, production-line counting) and in biomedical and agricultural imaging, so this work links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SDG 9 (Industry, Innovation and Infrastructure)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 Theory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3.1  Image Segmentation by Thresholding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Segmentation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means dividing an image into meaningful regions — here, "object" and "background". The simplest method is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thresholding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choose a gray level T and mark every pixel as object (white, 1) if it is brighter than T and background (black, 0) otherwise:</w:t>
      </w:r>
    </w:p>
    <w:p>
      <w:pPr>
        <w:spacing w:after="60" w:before="20" w:line="288" w:lineRule="auto"/>
        <w:jc w:val="center"/>
      </w:pPr>
      <w:r>
        <w:rPr>
          <w:rFonts w:ascii="Consolas" w:cs="Consolas" w:eastAsia="Consolas" w:hAnsi="Consolas"/>
          <w:b/>
          <w:bCs/>
          <w:i w:val="false"/>
          <w:iCs w:val="false"/>
          <w:sz w:val="21"/>
          <w:szCs w:val="21"/>
        </w:rPr>
        <w:t xml:space="preserve">g(x,y) = 1  if  f(x,y) &gt; T,     else  0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works well when the objects and the background have clearly different brightness, which shows up as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two separate peaks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histogram.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3.2  Otsu’s Automatic Threshold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Choosing T by hand is unreliable.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Otsu’s method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finds the best threshold automatically: it tries every possible T and picks the one that makes the two groups (object and background)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as separate as possible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formally, the T that maximises the *between-class variance*. In MATLAB this is one line,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graythresh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and it works perfectly when the histogram has two peaks.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3.3  Morphological Cleaning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After thresholding, the binary image usually still has tiny white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noise specks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small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inside the objects. Two morphological steps fix this: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area opening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bwareaopen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deletes any white blob smaller than a set number of pixels, removing the noise,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hole filling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imfill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fills the gaps inside each object so it becomes solid. This step is important — without it, every noise speck would be miscounted as an object.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3.4  Connected-Component Labelling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Finally the objects are counted.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Connected-component labelling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bwlabel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scans the binary image and gives every group of touching white pixels a unique number;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largest label is the object count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 function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regionprops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then gives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area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centroid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each object, which are used to draw a box and a number on every detected object.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  Methodology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Implemented in MATLAB using the Image Processing Toolbox. The steps are: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Read the input image and convert it to grayscale.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Find the Otsu threshold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graythresh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make a binary image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imbinarize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Clean the binary image: remove small noise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bwareaopen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fill holes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imfill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Label the connected components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bwlabel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number of labels is the object count.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regionprops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mark each object with a box and a number, and display the result.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Data flow: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Input image → Grayscale → Otsu threshold → Morphological cleaning → Connected-component labelling → Object count + marked image.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  MATLAB Code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script segments the image, cleans it, counts the objects and then loops over the detected regions to number each one on the original image. Keep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objects.png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same folder as the script.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%% Automatic Object Counting using Segmentation + Morphology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 Steps : Otsu threshold -&gt; morphological cleaning -&gt; labelling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 Input : objects.png  (bright objects on a darker background)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clc; clear; close all;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1 - Read the image and make sure it is grayscale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 = imread('objects.png');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size(I,3) == 3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 = rgb2gray(I);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2 - Segment the objects with Otsu's automatic threshold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level = graythresh(I);          % Otsu threshold, value in 0..1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BW    = imbinarize(I, level);   % binary image: objects = white (1)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3 - Morphological cleaning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BW = bwareaopen(BW, 50);        % remove white blobs smaller than 50 px (noise)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BW = imfill(BW, 'holes');       % fill holes inside the objects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4 - Count the objects by labelling connected components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[L, count] = bwlabel(BW);                 % count = number of objects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stats = regionprops(L, 'Centroid', 'BoundingBox');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fprintf('Otsu threshold (0..1) : %.3f\n', level);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fprintf('Objects counted       : %d\n', count);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5 - Mark every detected object on the original image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figure; imshow(I); hold on;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k = 1:count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rectangle('Position', stats(k).BoundingBox, 'EdgeColor','g');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 = stats(k).Centroid;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text(c(1), c(2), num2str(k), 'Color','r', 'FontWeight','bold', ...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'HorizontalAlignment','center');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title(sprintf('Detected objects = %d', count));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Show the pipeline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figure;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subplot(1,3,1); imshow(BW);           title('Threshold + Cleaning');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subplot(1,3,2); imshow(label2rgb(L)); title('Labelled Objects');</w:t>
            </w:r>
          </w:p>
        </w:tc>
      </w:tr>
    </w:tbl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  Test Image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Figure 1 shows the input image and its histogram. The histogram has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two clear peaks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a tall one near gray level 40 for the dark background and a smaller one near level 200 for the bright objects. Otsu automatically placed the threshold at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64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right in the valley between the two peaks, which is exactly where the objects are separated from the background.</w:t>
      </w:r>
    </w:p>
    <w:p>
      <w:pPr>
        <w:spacing w:after="70" w:before="14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Figure 1: Input image with objects to count (left) and its histogram with the Otsu threshold (right).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7.  Results and Output Images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Figure 2 shows the processing pipeline. Straight after thresholding the image contains the objects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plus many small white noise specks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after morphological cleaning the noise is gone and the objects are solid; labelling then assigns a different colour to each of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15 objects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Figure 3 shows the final result — every object boxed and numbered on the original image.</w:t>
      </w:r>
    </w:p>
    <w:p>
      <w:pPr>
        <w:spacing w:after="70" w:before="140"/>
        <w:jc w:val="center"/>
      </w:pPr>
      <w:r>
        <w:drawing>
          <wp:inline distT="0" distB="0" distL="0" distR="0">
            <wp:extent cx="5905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Figure 2: Pipeline — Otsu threshold (with noise), after cleaning, and the labelled objects.</w:t>
      </w:r>
    </w:p>
    <w:p>
      <w:pPr>
        <w:spacing w:after="70" w:before="140"/>
        <w:jc w:val="center"/>
      </w:pPr>
      <w:r>
        <w:drawing>
          <wp:inline distT="0" distB="0" distL="0" distR="0">
            <wp:extent cx="4191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Figure 3: Final result — 15 objects detected, boxed (green) and numbered (red) on the original image.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8.  Quantitative Results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table summarises the counting run on the test image (300 × 400 pixels).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6039"/>
        <w:gridCol w:w="3701"/>
      </w:tblGrid>
      <w:tr>
        <w:trPr>
          <w:cantSplit/>
          <w:tblHeader/>
        </w:trPr>
        <w:tc>
          <w:tcPr>
            <w:tcW w:type="dxa" w:w="6039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3701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603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Otsu threshold (0–1 scale / 0–255 scale)</w:t>
            </w:r>
          </w:p>
        </w:tc>
        <w:tc>
          <w:tcPr>
            <w:tcW w:type="dxa" w:w="370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0.25  /  64</w:t>
            </w:r>
          </w:p>
        </w:tc>
      </w:tr>
      <w:tr>
        <w:trPr>
          <w:cantSplit/>
        </w:trPr>
        <w:tc>
          <w:tcPr>
            <w:tcW w:type="dxa" w:w="6039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Connected regions BEFORE cleaning (noise included)</w:t>
            </w:r>
          </w:p>
        </w:tc>
        <w:tc>
          <w:tcPr>
            <w:tcW w:type="dxa" w:w="3701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950</w:t>
            </w:r>
          </w:p>
        </w:tc>
      </w:tr>
      <w:tr>
        <w:trPr>
          <w:cantSplit/>
        </w:trPr>
        <w:tc>
          <w:tcPr>
            <w:tcW w:type="dxa" w:w="603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Objects counted AFTER cleaning (final count)</w:t>
            </w:r>
          </w:p>
        </w:tc>
        <w:tc>
          <w:tcPr>
            <w:tcW w:type="dxa" w:w="370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039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Smallest object area</w:t>
            </w:r>
          </w:p>
        </w:tc>
        <w:tc>
          <w:tcPr>
            <w:tcW w:type="dxa" w:w="3701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441 px</w:t>
            </w:r>
          </w:p>
        </w:tc>
      </w:tr>
      <w:tr>
        <w:trPr>
          <w:cantSplit/>
        </w:trPr>
        <w:tc>
          <w:tcPr>
            <w:tcW w:type="dxa" w:w="603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Largest object area</w:t>
            </w:r>
          </w:p>
        </w:tc>
        <w:tc>
          <w:tcPr>
            <w:tcW w:type="dxa" w:w="370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1 962 px</w:t>
            </w:r>
          </w:p>
        </w:tc>
      </w:tr>
      <w:tr>
        <w:trPr>
          <w:cantSplit/>
        </w:trPr>
        <w:tc>
          <w:tcPr>
            <w:tcW w:type="dxa" w:w="6039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Average object area</w:t>
            </w:r>
          </w:p>
        </w:tc>
        <w:tc>
          <w:tcPr>
            <w:tcW w:type="dxa" w:w="3701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1 118 px</w:t>
            </w:r>
          </w:p>
        </w:tc>
      </w:tr>
    </w:tbl>
    <w:p>
      <w:pPr>
        <w:spacing w:after="7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9.  Result Analysis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Otsu’s threshold (64) fell neatly in the valley between the two histogram peaks, so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every object was correctly separated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from the background in a single automatic step.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Before cleaning there were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950 white regions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because each tiny noise speck counted as a region. The morphological step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bwareaopen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imfill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removed all of these, leaving exactly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15 real objects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this shows why cleaning is essential before counting.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Connected-component labelling then counted the objects correctly (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regionprops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gave each object’s area and centroid so it could be boxed and numbered.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method counted the objects accurately because the objects were brighter than the background (bimodal histogram) and were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not touching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 main limitation is that if two objects touch, they merge into one region and are counted as one;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watershed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segmentation step would be needed to separate touching objects.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10.  Advantages and Limitations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2143"/>
        <w:gridCol w:w="7597"/>
      </w:tblGrid>
      <w:tr>
        <w:trPr>
          <w:cantSplit/>
          <w:tblHeader/>
        </w:trPr>
        <w:tc>
          <w:tcPr>
            <w:tcW w:type="dxa" w:w="2143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Aspect</w:t>
            </w:r>
          </w:p>
        </w:tc>
        <w:tc>
          <w:tcPr>
            <w:tcW w:type="dxa" w:w="759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14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Advantages</w:t>
            </w:r>
          </w:p>
        </w:tc>
        <w:tc>
          <w:tcPr>
            <w:tcW w:type="dxa" w:w="759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Fully automatic (Otsu needs no manual threshold); simple and fast; gives count plus size and position of every object.</w:t>
            </w:r>
          </w:p>
        </w:tc>
      </w:tr>
      <w:tr>
        <w:trPr>
          <w:cantSplit/>
        </w:trPr>
        <w:tc>
          <w:tcPr>
            <w:tcW w:type="dxa" w:w="214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Limitations</w:t>
            </w:r>
          </w:p>
        </w:tc>
        <w:tc>
          <w:tcPr>
            <w:tcW w:type="dxa" w:w="759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Needs good contrast / a bimodal histogram; touching objects merge into one (needs watershed); very uneven lighting can defeat a single global threshold.</w:t>
            </w:r>
          </w:p>
        </w:tc>
      </w:tr>
    </w:tbl>
    <w:p>
      <w:pPr>
        <w:spacing w:after="7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11.  Applications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Automatic object counting is used for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counting cells, bacteria or blood cells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microscopy,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counting parts/products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on a production line,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counting seeds or grains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agriculture,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counting vehicles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traffic images, and counting tablets, coins or components in quality inspection — anywhere a large number of similar items must be counted quickly and reliably.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12.  Conclusion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 automatic object-counting system was implemented in MATLAB using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Otsu thresholding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segmentation,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morphological operations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(area opening and hole filling) for cleaning,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connected-component labelling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counting. On a test image with 15 objects and heavy noise, the method removed the noise and counted all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15 objects correctly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and also reported each object’s size and position. The method is accurate for well-separated objects on a contrasting background. The project meets CO-1 and CO-4 and supports SDG 9 (Industry, Innovation and Infrastructure).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13.  Course Outcome and SDG Mapping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1753"/>
        <w:gridCol w:w="7987"/>
      </w:tblGrid>
      <w:tr>
        <w:trPr>
          <w:cantSplit/>
          <w:tblHeader/>
        </w:trPr>
        <w:tc>
          <w:tcPr>
            <w:tcW w:type="dxa" w:w="1753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 / SDG</w:t>
            </w:r>
          </w:p>
        </w:tc>
        <w:tc>
          <w:tcPr>
            <w:tcW w:type="dxa" w:w="798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How this project addresses it</w:t>
            </w:r>
          </w:p>
        </w:tc>
      </w:tr>
      <w:tr>
        <w:trPr>
          <w:cantSplit/>
        </w:trPr>
        <w:tc>
          <w:tcPr>
            <w:tcW w:type="dxa" w:w="175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CO-1</w:t>
            </w:r>
          </w:p>
        </w:tc>
        <w:tc>
          <w:tcPr>
            <w:tcW w:type="dxa" w:w="798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Implements image-processing algorithms (thresholding, morphology, labelling) in MATLAB.</w:t>
            </w:r>
          </w:p>
        </w:tc>
      </w:tr>
      <w:tr>
        <w:trPr>
          <w:cantSplit/>
        </w:trPr>
        <w:tc>
          <w:tcPr>
            <w:tcW w:type="dxa" w:w="175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CO-4</w:t>
            </w:r>
          </w:p>
        </w:tc>
        <w:tc>
          <w:tcPr>
            <w:tcW w:type="dxa" w:w="798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Applies image segmentation and morphological operations to extract and count objects.</w:t>
            </w:r>
          </w:p>
        </w:tc>
      </w:tr>
      <w:tr>
        <w:trPr>
          <w:cantSplit/>
        </w:trPr>
        <w:tc>
          <w:tcPr>
            <w:tcW w:type="dxa" w:w="175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SDG 9</w:t>
            </w:r>
          </w:p>
        </w:tc>
        <w:tc>
          <w:tcPr>
            <w:tcW w:type="dxa" w:w="798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Supports industry and automation — automatic counting is used in inspection and production lines.</w:t>
            </w:r>
          </w:p>
        </w:tc>
      </w:tr>
    </w:tbl>
    <w:p>
      <w:pPr>
        <w:spacing w:after="7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14.  References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[1]  R. C. Gonzalez and R. E. Woods,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Digital Image Processing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Addison-Wesley.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[2]  N. Otsu, "A Threshold Selection Method from Gray-Level Histograms,"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IEEE Trans. SMC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1979.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[3]  R. C. Gonzalez, R. E. Woods and S. L. Eddins,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Digital Image Processing Using MATLAB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Addison-Wesley.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[4]  MATLAB Documentation — Image Processing Toolbox: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graythresh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imbinarize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bwareaopen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imfill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bwlabel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regionprops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sectPr>
      <w:footerReference w:type="default" r:id="rId7"/>
      <w:pgSz w:w="11906" w:h="16838" w:orient="portrait"/>
      <w:pgMar w:top="1100" w:right="1080" w:bottom="11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BECC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Machine Vision (BE05041051) — Object Counting Mini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cs="Calibri" w:eastAsia="Calibri" w:hAnsi="Calibri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10" w:line="288" w:lineRule="auto"/>
    </w:pPr>
    <w:rPr>
      <w:rFonts w:ascii="Calibri" w:cs="Calibri" w:eastAsia="Calibri" w:hAnsi="Calibri"/>
      <w:sz w:val="21"/>
      <w:szCs w:val="21"/>
    </w:rPr>
  </w:style>
  <w:style w:type="paragraph" w:styleId="Heading1">
    <w:name w:val="Heading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2">
    <w:name w:val="Heading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16"/>
      <w:szCs w:val="16"/>
    </w:rPr>
  </w:style>
  <w:style w:type="paragraph" w:styleId="Heading3">
    <w:name w:val="Heading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a66654ee72779afa918aa60f87123b908e831e.png"/><Relationship Id="rId9" Type="http://schemas.openxmlformats.org/officeDocument/2006/relationships/image" Target="media/4b6d66ccefbf8e76a1a877c2bc68974f9d3f9922.png"/><Relationship Id="rId10" Type="http://schemas.openxmlformats.org/officeDocument/2006/relationships/image" Target="media/0550ec06c28fa2c722f914ad7fd685d17eca0b8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 Object Counting using Image Segmentation</dc:title>
  <dc:creator>Automatic Object Counting using Image Segmentation</dc:creator>
  <dc:description>Otsu Thresholding, Morphology and Connected-Component Labelling in MATLAB</dc:description>
  <cp:lastModifiedBy>Un-named</cp:lastModifiedBy>
  <cp:revision>1</cp:revision>
  <dcterms:created xsi:type="dcterms:W3CDTF">2026-10-09T05:00:04.058Z</dcterms:created>
  <dcterms:modified xsi:type="dcterms:W3CDTF">2026-10-09T05:00:04.064Z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