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энкодер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CC695D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>Убрать обобщенную изокинетическую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46855511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46855512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CC695D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CC695D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B2026A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CC695D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r>
        <w:t>forceSensorRawValue</w:t>
      </w:r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r>
        <w:t>forceSensorValue</w:t>
      </w:r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r>
        <w:t>forceSensorValue</w:t>
      </w:r>
      <w:r w:rsidRPr="00A760B9">
        <w:t xml:space="preserve"> = (</w:t>
      </w:r>
      <w:r>
        <w:t>forceSensorRawValue</w:t>
      </w:r>
      <w:r w:rsidRPr="00A760B9">
        <w:t>*</w:t>
      </w:r>
      <w:r w:rsidRPr="00745061">
        <w:t xml:space="preserve"> </w:t>
      </w:r>
      <w:r>
        <w:t>forceSensorGain</w:t>
      </w:r>
      <w:r w:rsidRPr="00A760B9">
        <w:t>)</w:t>
      </w:r>
      <w:r>
        <w:t xml:space="preserve"> + forceSensorOffset</w:t>
      </w:r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</w:p>
    <w:p w:rsidR="007E2081" w:rsidRPr="00FF763A" w:rsidRDefault="007E2081">
      <w:pPr>
        <w:rPr>
          <w:lang w:val="ru-RU"/>
        </w:rPr>
      </w:pPr>
      <w:r>
        <w:t>encoderRawValue</w:t>
      </w:r>
      <w:r w:rsidRPr="00FF763A">
        <w:rPr>
          <w:lang w:val="ru-RU"/>
        </w:rPr>
        <w:t xml:space="preserve"> – </w:t>
      </w:r>
      <w:r>
        <w:rPr>
          <w:lang w:val="ru-RU"/>
        </w:rPr>
        <w:t>первичное</w:t>
      </w:r>
      <w:r w:rsidRPr="00FF763A">
        <w:rPr>
          <w:lang w:val="ru-RU"/>
        </w:rPr>
        <w:t xml:space="preserve"> </w:t>
      </w:r>
      <w:r>
        <w:rPr>
          <w:lang w:val="ru-RU"/>
        </w:rPr>
        <w:t>значение</w:t>
      </w:r>
      <w:r w:rsidRPr="00FF763A">
        <w:rPr>
          <w:lang w:val="ru-RU"/>
        </w:rPr>
        <w:t xml:space="preserve"> </w:t>
      </w:r>
    </w:p>
    <w:p w:rsidR="007E2081" w:rsidRDefault="007E2081">
      <w:pPr>
        <w:rPr>
          <w:lang w:val="ru-RU"/>
        </w:rPr>
      </w:pPr>
      <w:r>
        <w:t>encoderValue</w:t>
      </w:r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r>
        <w:t>encoderBitMask</w:t>
      </w:r>
      <w:r w:rsidRPr="005036D4">
        <w:rPr>
          <w:lang w:val="ru-RU"/>
        </w:rPr>
        <w:t xml:space="preserve"> – </w:t>
      </w:r>
      <w:r>
        <w:rPr>
          <w:lang w:val="ru-RU"/>
        </w:rPr>
        <w:t>битовая маска на основе количества разрядов энкодера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r>
        <w:t>encoderValue</w:t>
      </w:r>
      <w:r w:rsidRPr="00694D87">
        <w:t xml:space="preserve"> = </w:t>
      </w:r>
      <w:r>
        <w:t xml:space="preserve">(encoderRawValue*encoderDirection </w:t>
      </w:r>
      <w:r w:rsidRPr="00694D87">
        <w:t>+</w:t>
      </w:r>
      <w:r>
        <w:t>encoderOffset)</w:t>
      </w:r>
      <w:r w:rsidRPr="00694D87">
        <w:t xml:space="preserve"> </w:t>
      </w:r>
      <w:r>
        <w:t>&amp; encoderBitMask</w:t>
      </w:r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CC695D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CC695D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CC695D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CC695D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062DD">
            <w:r>
              <w:t>dest</w:t>
            </w:r>
            <w:r w:rsidR="00EC6B16">
              <w:t>Position</w:t>
            </w:r>
            <w:r w:rsidR="00B2026A">
              <w:t>Rel</w:t>
            </w:r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C0615D" w:rsidP="00C0615D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</w:t>
            </w:r>
            <w:r w:rsidR="00B75911">
              <w:rPr>
                <w:lang w:val="ru-RU"/>
              </w:rPr>
              <w:t>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r w:rsidR="00EE0B86" w:rsidRPr="00EE0B86">
        <w:rPr>
          <w:b/>
        </w:rPr>
        <w:t>GenericSetSettings</w:t>
      </w:r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r>
              <w:rPr>
                <w:lang w:val="ru-RU"/>
              </w:rPr>
              <w:t>мс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r>
              <w:rPr>
                <w:lang w:val="ru-RU"/>
              </w:rPr>
              <w:t>мс</w:t>
            </w:r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r>
              <w:t>startPosition</w:t>
            </w:r>
            <w:r w:rsidR="00B2026A">
              <w:t>Rel</w:t>
            </w:r>
            <w:bookmarkStart w:id="1" w:name="_GoBack"/>
            <w:bookmarkEnd w:id="1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r>
              <w:t>int</w:t>
            </w:r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r>
              <w:t>move</w:t>
            </w:r>
            <w:r w:rsidR="004D649A" w:rsidRPr="006C754C">
              <w:t>Count</w:t>
            </w:r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r w:rsidR="006B18CE">
              <w:t>move</w:t>
            </w:r>
            <w:r w:rsidR="006B18CE" w:rsidRPr="006C754C">
              <w:t>Count</w:t>
            </w:r>
          </w:p>
        </w:tc>
        <w:tc>
          <w:tcPr>
            <w:tcW w:w="2309" w:type="dxa"/>
          </w:tcPr>
          <w:p w:rsidR="00307191" w:rsidRPr="00D93DD0" w:rsidRDefault="00D93DD0" w:rsidP="00042FFA">
            <w:r>
              <w:t>GenericMoveSettings</w:t>
            </w:r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[move</w:t>
            </w:r>
            <w:r w:rsidRPr="006C754C">
              <w:t>Count</w:t>
            </w:r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move</w:t>
            </w:r>
            <w:r w:rsidR="009B42FD" w:rsidRPr="006C754C">
              <w:t>Count</w:t>
            </w:r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46855513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46855514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B2026A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B2026A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B2026A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6855515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r>
              <w:t>Generic</w:t>
            </w:r>
            <w:r w:rsidRPr="006C754C">
              <w:t>SetSettings</w:t>
            </w:r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="00EE0B86">
              <w:t>Generic</w:t>
            </w:r>
            <w:r w:rsidRPr="006C754C">
              <w:t>SetSettings</w:t>
            </w:r>
            <w:r w:rsidRPr="006C754C">
              <w:rPr>
                <w:lang w:val="ru-RU"/>
              </w:rPr>
              <w:t>.</w:t>
            </w:r>
            <w:r w:rsidR="00BE57B5">
              <w:t>startPositionRel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r w:rsidR="004D5B7F">
              <w:t>Generic</w:t>
            </w:r>
            <w:r w:rsidR="004D5B7F" w:rsidRPr="006C754C">
              <w:t>SetSettings</w:t>
            </w:r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B2026A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B2026A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B2026A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B2026A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B2026A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B2026A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B2026A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B2026A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B2026A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B2026A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TAG_ReportCurrentMode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r>
              <w:t>TAG_ReportGeneric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r>
              <w:t>TAG_ReportMachineSettingsExtended</w:t>
            </w:r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r w:rsidRPr="00A57C6E">
              <w:t>TAG_ReportServoMode</w:t>
            </w:r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TAG_EnableServo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TAG_Parking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TAG_PersonalExit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r w:rsidRPr="006C754C">
              <w:t>TAG_ResetError</w:t>
            </w:r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TAG_Cancel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r>
              <w:t>TAG_TestStatic</w:t>
            </w:r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r>
              <w:t>TAG_LoadGeneric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r>
              <w:t>TAG_Generic</w:t>
            </w:r>
            <w:r w:rsidR="00014BFC">
              <w:t>Set</w:t>
            </w:r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r>
              <w:t>TAG_LoadMachineSettingsExtended</w:t>
            </w:r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r w:rsidRPr="008167A9">
              <w:t>TAG_CheckRfidProximity</w:t>
            </w:r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B2026A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B2026A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B2026A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B2026A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B2026A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B2026A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B2026A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B2026A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B2026A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B2026A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B2026A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B2026A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B2026A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B2026A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B2026A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r>
              <w:t>pauseT</w:t>
            </w:r>
            <w:r w:rsidR="006D6ACF" w:rsidRPr="006C754C">
              <w:t>ime</w:t>
            </w:r>
            <w:r w:rsidR="00E0004A">
              <w:t>Remaining</w:t>
            </w:r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r>
              <w:t>pauseT</w:t>
            </w:r>
            <w:r w:rsidRPr="006C754C">
              <w:t>ime</w:t>
            </w:r>
            <w:r>
              <w:t>Remaining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>
              <w:t>move</w:t>
            </w:r>
            <w:r w:rsidRPr="006C754C">
              <w:t>Index</w:t>
            </w:r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CC695D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CC695D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CC695D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CC695D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B8586D" w:rsidRDefault="00B8586D" w:rsidP="0046428B"/>
    <w:p w:rsidR="00A56AD3" w:rsidRPr="00FF763A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FF763A">
        <w:rPr>
          <w:lang w:val="ru-RU"/>
        </w:rPr>
        <w:t xml:space="preserve"> 1000</w:t>
      </w:r>
      <w:r w:rsidRPr="006C754C">
        <w:rPr>
          <w:lang w:val="ru-RU"/>
        </w:rPr>
        <w:t>мс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FF763A">
        <w:rPr>
          <w:lang w:val="ru-RU"/>
        </w:rPr>
        <w:t xml:space="preserve"> </w:t>
      </w:r>
      <w:r w:rsidRPr="006C754C">
        <w:t>RTCU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FF763A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FF763A">
        <w:rPr>
          <w:lang w:val="ru-RU"/>
        </w:rPr>
        <w:t xml:space="preserve"> </w:t>
      </w:r>
      <w:r w:rsidRPr="006C754C">
        <w:t>WAITING</w:t>
      </w:r>
      <w:r w:rsidRPr="00FF763A">
        <w:rPr>
          <w:lang w:val="ru-RU"/>
        </w:rPr>
        <w:t>.</w:t>
      </w:r>
    </w:p>
    <w:p w:rsidR="00A56AD3" w:rsidRPr="00FF763A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>, то длина поля данных равна ххх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r>
              <w:t>GenericSetSettings</w:t>
            </w:r>
          </w:p>
        </w:tc>
        <w:tc>
          <w:tcPr>
            <w:tcW w:w="2625" w:type="dxa"/>
          </w:tcPr>
          <w:p w:rsidR="00A56AD3" w:rsidRPr="006C754C" w:rsidRDefault="00CD1BBB" w:rsidP="00CD1BBB">
            <w:r>
              <w:t>genericSetSettings</w:t>
            </w:r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 xml:space="preserve">,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CC695D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CC695D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CC695D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CC695D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positionMainMax</w:t>
            </w:r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speedAbsMainPersonal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encoderBitCount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Битность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CC695D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encoderDirection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Направление возрастания значений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CC695D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r>
              <w:t>encoderOffset</w:t>
            </w:r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Значение, добавляемое к значению энкодера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forceSensorOffset</w:t>
            </w:r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CC695D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forceSensorGain</w:t>
            </w:r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CC695D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CC695D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 w:rsidR="00F3247E">
        <w:t>t</w:t>
      </w:r>
      <w:r w:rsidRPr="006C754C">
        <w:t>MachineSettings</w:t>
      </w: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>
        <w:t>t</w:t>
      </w:r>
      <w:r w:rsidRPr="006C754C">
        <w:t>MachineSettings</w:t>
      </w:r>
      <w:r w:rsidR="00525D44">
        <w:t>Extended</w:t>
      </w:r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CC695D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CC695D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CC695D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CC695D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CC695D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r>
              <w:t>mainTickID</w:t>
            </w:r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r w:rsidRPr="006C754C">
              <w:t>struct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r>
              <w:t>mode</w:t>
            </w:r>
            <w:r w:rsidR="003637F2">
              <w:t>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r>
              <w:t>submodeBefore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r>
              <w:t>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r>
              <w:t>submodeAfter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CC695D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servoFrequencyPositive</w:t>
            </w:r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servoFrequencyNegative</w:t>
            </w:r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CC695D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20A64" w:rsidRPr="00CC695D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CC695D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CC695D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32609" w:rsidRPr="00CC695D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CC695D" w:rsidTr="00A20A64">
        <w:tc>
          <w:tcPr>
            <w:tcW w:w="1290" w:type="dxa"/>
          </w:tcPr>
          <w:p w:rsidR="00A20A64" w:rsidRPr="00A20A64" w:rsidRDefault="00A20A64" w:rsidP="00B73715">
            <w:r>
              <w:t>2</w:t>
            </w:r>
            <w:r w:rsidR="00B73715">
              <w:t>6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r>
              <w:t>servoCommand</w:t>
            </w:r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CC695D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CC695D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A20A64" w:rsidP="00923A22">
            <w:r>
              <w:t>2</w:t>
            </w:r>
            <w:r w:rsidR="00923A22">
              <w:t>6</w:t>
            </w:r>
            <w:r>
              <w:t>,</w:t>
            </w:r>
            <w:r w:rsidR="00923A22">
              <w:t>30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BB6" w:rsidRDefault="005D6BB6">
      <w:r>
        <w:separator/>
      </w:r>
    </w:p>
  </w:endnote>
  <w:endnote w:type="continuationSeparator" w:id="0">
    <w:p w:rsidR="005D6BB6" w:rsidRDefault="005D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BB6" w:rsidRDefault="005D6BB6">
      <w:r>
        <w:separator/>
      </w:r>
    </w:p>
  </w:footnote>
  <w:footnote w:type="continuationSeparator" w:id="0">
    <w:p w:rsidR="005D6BB6" w:rsidRDefault="005D6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026A">
      <w:rPr>
        <w:rStyle w:val="PageNumber"/>
        <w:noProof/>
      </w:rPr>
      <w:t>9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4CD6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2EA4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49</Pages>
  <Words>5853</Words>
  <Characters>33365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39140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209</cp:revision>
  <dcterms:created xsi:type="dcterms:W3CDTF">2016-09-13T08:59:00Z</dcterms:created>
  <dcterms:modified xsi:type="dcterms:W3CDTF">2017-01-25T10:19:00Z</dcterms:modified>
</cp:coreProperties>
</file>