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Artificial Intelligence Overview</w:t>
      </w:r>
    </w:p>
    <w:p>
      <w:r>
        <w:t xml:space="preserve">Artificial Intelligence (AI) is transforming the world in unprecedented ways. </w:t>
        <w:br/>
        <w:t xml:space="preserve">It is no longer confined to the domain of science fiction but has become a powerful tool </w:t>
        <w:br/>
        <w:t>in industries ranging from healthcare to finance, and education to entertainment.</w:t>
        <w:br/>
        <w:br/>
        <w:t xml:space="preserve">One of the most significant applications of AI is in natural language processing (NLP). </w:t>
        <w:br/>
        <w:t xml:space="preserve">NLP allows machines to understand, interpret, and generate human language, opening doors </w:t>
        <w:br/>
        <w:t xml:space="preserve">to virtual assistants, chatbots, and advanced translation tools. Another area where AI </w:t>
        <w:br/>
        <w:t xml:space="preserve">is thriving is computer vision, enabling machines to recognize and interpret visual data, </w:t>
        <w:br/>
        <w:t>leading to breakthroughs in medical imaging, self-driving cars, and facial recognition systems.</w:t>
        <w:br/>
        <w:br/>
        <w:t xml:space="preserve">However, AI also brings challenges. Ethical concerns such as bias in AI models, job displacement, </w:t>
        <w:br/>
        <w:t xml:space="preserve">and data privacy must be addressed carefully. Governments and organizations are increasingly </w:t>
        <w:br/>
        <w:t xml:space="preserve">focused on creating policies and frameworks to ensure that AI development is safe, fair, </w:t>
        <w:br/>
        <w:t>and transparent.</w:t>
        <w:br/>
        <w:br/>
        <w:t xml:space="preserve">The future of AI promises even greater advancements. With the rise of generative AI models, </w:t>
        <w:br/>
        <w:t xml:space="preserve">machines are now capable of creating text, images, music, and even videos. These capabilities </w:t>
        <w:br/>
        <w:t xml:space="preserve">are not only revolutionizing creativity but also raising new questions about originality, </w:t>
        <w:br/>
        <w:t>authorship, and intellectual property.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