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05"/>
        <w:rPr>
          <w:rFonts w:ascii="Times New Roman"/>
        </w:rPr>
      </w:pPr>
      <w:r>
        <w:rPr>
          <w:rFonts w:ascii="Times New Roman"/>
        </w:rPr>
        <w:pict>
          <v:group style="width:551.5pt;height:44.1pt;mso-position-horizontal-relative:char;mso-position-vertical-relative:line" coordorigin="0,0" coordsize="11030,882">
            <v:shape style="position:absolute;left:107;top:117;width:2734;height:764" type="#_x0000_t75" stroked="false">
              <v:imagedata r:id="rId5" o:title=""/>
            </v:shape>
            <v:line style="position:absolute" from="3536,0" to="3536,854" stroked="true" strokeweight=".48pt" strokecolor="#333399">
              <v:stroke dashstyle="solid"/>
            </v:line>
            <v:line style="position:absolute" from="7072,0" to="7072,854" stroked="true" strokeweight=".47998pt" strokecolor="#333399">
              <v:stroke dashstyle="solid"/>
            </v:line>
            <v:line style="position:absolute" from="0,872" to="10922,872" stroked="true" strokeweight=".6pt" strokecolor="#ffffff">
              <v:stroke dashstyle="solid"/>
            </v:line>
            <v:line style="position:absolute" from="0,859" to="3531,859" stroked="true" strokeweight=".48pt" strokecolor="#808080">
              <v:stroke dashstyle="solid"/>
            </v:line>
            <v:rect style="position:absolute;left:3531;top:854;width:10;height:10" filled="true" fillcolor="#808080" stroked="false">
              <v:fill type="solid"/>
            </v:rect>
            <v:line style="position:absolute" from="3541,859" to="7067,859" stroked="true" strokeweight=".48pt" strokecolor="#808080">
              <v:stroke dashstyle="solid"/>
            </v:line>
            <v:rect style="position:absolute;left:7067;top:854;width:10;height:10" filled="true" fillcolor="#808080" stroked="false">
              <v:fill type="solid"/>
            </v:rect>
            <v:line style="position:absolute" from="7077,859" to="11030,859" stroked="true" strokeweight=".48pt" strokecolor="#808080">
              <v:stroke dashstyle="solid"/>
            </v:line>
            <v:shapetype id="_x0000_t202" o:spt="202" coordsize="21600,21600" path="m,l,21600r21600,l21600,xe">
              <v:stroke joinstyle="miter"/>
              <v:path gradientshapeok="t" o:connecttype="rect"/>
            </v:shapetype>
            <v:shape style="position:absolute;left:4460;top:154;width:1710;height:622" type="#_x0000_t202" filled="false" stroked="false">
              <v:textbox inset="0,0,0,0">
                <w:txbxContent>
                  <w:p>
                    <w:pPr>
                      <w:spacing w:line="348" w:lineRule="exact" w:before="0"/>
                      <w:ind w:left="0" w:right="0" w:firstLine="0"/>
                      <w:jc w:val="left"/>
                      <w:rPr>
                        <w:rFonts w:ascii="Microsoft JhengHei" w:eastAsia="Microsoft JhengHei" w:hint="eastAsia"/>
                        <w:b/>
                        <w:sz w:val="28"/>
                      </w:rPr>
                    </w:pPr>
                    <w:r>
                      <w:rPr>
                        <w:rFonts w:ascii="Microsoft JhengHei" w:eastAsia="Microsoft JhengHei" w:hint="eastAsia"/>
                        <w:b/>
                        <w:color w:val="000080"/>
                        <w:sz w:val="28"/>
                      </w:rPr>
                      <w:t>金融工程研究</w:t>
                    </w:r>
                  </w:p>
                  <w:p>
                    <w:pPr>
                      <w:spacing w:line="273" w:lineRule="exact" w:before="0"/>
                      <w:ind w:left="0" w:right="0" w:firstLine="0"/>
                      <w:jc w:val="left"/>
                      <w:rPr>
                        <w:rFonts w:ascii="Microsoft JhengHei" w:eastAsia="Microsoft JhengHei" w:hint="eastAsia"/>
                        <w:b/>
                        <w:sz w:val="21"/>
                      </w:rPr>
                    </w:pPr>
                    <w:r>
                      <w:rPr>
                        <w:rFonts w:ascii="Microsoft JhengHei" w:eastAsia="Microsoft JhengHei" w:hint="eastAsia"/>
                        <w:b/>
                        <w:color w:val="000080"/>
                        <w:sz w:val="21"/>
                      </w:rPr>
                      <w:t>金融工程专题报告</w:t>
                    </w:r>
                  </w:p>
                </w:txbxContent>
              </v:textbox>
              <w10:wrap type="none"/>
            </v:shape>
            <v:shape style="position:absolute;left:9657;top:132;width:1288;height:212"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color w:val="000080"/>
                        <w:sz w:val="21"/>
                      </w:rPr>
                      <w:t>证券研究报告</w:t>
                    </w:r>
                  </w:p>
                </w:txbxContent>
              </v:textbox>
              <w10:wrap type="none"/>
            </v:shape>
            <v:shape style="position:absolute;left:9090;top:555;width:1852;height:236" type="#_x0000_t202" filled="false" stroked="false">
              <v:textbox inset="0,0,0,0">
                <w:txbxContent>
                  <w:p>
                    <w:pPr>
                      <w:spacing w:line="236" w:lineRule="exact" w:before="0"/>
                      <w:ind w:left="0" w:right="0" w:firstLine="0"/>
                      <w:jc w:val="left"/>
                      <w:rPr>
                        <w:rFonts w:ascii="Microsoft JhengHei" w:eastAsia="Microsoft JhengHei" w:hint="eastAsia"/>
                        <w:b/>
                        <w:sz w:val="21"/>
                      </w:rPr>
                    </w:pPr>
                    <w:r>
                      <w:rPr>
                        <w:b/>
                        <w:color w:val="000080"/>
                        <w:sz w:val="21"/>
                      </w:rPr>
                      <w:t>2020 </w:t>
                    </w:r>
                    <w:r>
                      <w:rPr>
                        <w:rFonts w:ascii="Microsoft JhengHei" w:eastAsia="Microsoft JhengHei" w:hint="eastAsia"/>
                        <w:b/>
                        <w:color w:val="000080"/>
                        <w:sz w:val="21"/>
                      </w:rPr>
                      <w:t>年 </w:t>
                    </w:r>
                    <w:r>
                      <w:rPr>
                        <w:b/>
                        <w:color w:val="000080"/>
                        <w:sz w:val="21"/>
                      </w:rPr>
                      <w:t>07 </w:t>
                    </w:r>
                    <w:r>
                      <w:rPr>
                        <w:rFonts w:ascii="Microsoft JhengHei" w:eastAsia="Microsoft JhengHei" w:hint="eastAsia"/>
                        <w:b/>
                        <w:color w:val="000080"/>
                        <w:sz w:val="21"/>
                      </w:rPr>
                      <w:t>月 </w:t>
                    </w:r>
                    <w:r>
                      <w:rPr>
                        <w:b/>
                        <w:color w:val="000080"/>
                        <w:sz w:val="21"/>
                      </w:rPr>
                      <w:t>30 </w:t>
                    </w:r>
                    <w:r>
                      <w:rPr>
                        <w:rFonts w:ascii="Microsoft JhengHei" w:eastAsia="Microsoft JhengHei" w:hint="eastAsia"/>
                        <w:b/>
                        <w:color w:val="000080"/>
                        <w:sz w:val="21"/>
                      </w:rPr>
                      <w:t>日</w:t>
                    </w:r>
                  </w:p>
                </w:txbxContent>
              </v:textbox>
              <w10:wrap type="none"/>
            </v:shape>
          </v:group>
        </w:pict>
      </w:r>
      <w:r>
        <w:rPr>
          <w:rFonts w:ascii="Times New Roman"/>
        </w:rPr>
      </w:r>
    </w:p>
    <w:p>
      <w:pPr>
        <w:spacing w:after="0"/>
        <w:rPr>
          <w:rFonts w:ascii="Times New Roman"/>
        </w:rPr>
        <w:sectPr>
          <w:type w:val="continuous"/>
          <w:pgSz w:w="11910" w:h="16850"/>
          <w:pgMar w:top="760" w:bottom="280" w:left="360" w:right="0"/>
        </w:sectPr>
      </w:pPr>
    </w:p>
    <w:p>
      <w:pPr>
        <w:spacing w:before="131"/>
        <w:ind w:left="211" w:right="0" w:firstLine="0"/>
        <w:jc w:val="left"/>
        <w:rPr>
          <w:rFonts w:ascii="Microsoft JhengHei" w:eastAsia="Microsoft JhengHei" w:hint="eastAsia"/>
          <w:b/>
          <w:sz w:val="20"/>
        </w:rPr>
      </w:pPr>
      <w:r>
        <w:rPr>
          <w:rFonts w:ascii="Microsoft JhengHei" w:eastAsia="Microsoft JhengHei" w:hint="eastAsia"/>
          <w:b/>
          <w:color w:val="003399"/>
          <w:sz w:val="20"/>
        </w:rPr>
        <w:t>相关研究</w:t>
      </w:r>
    </w:p>
    <w:tbl>
      <w:tblPr>
        <w:tblW w:w="0" w:type="auto"/>
        <w:jc w:val="left"/>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2"/>
      </w:tblGrid>
      <w:tr>
        <w:trPr>
          <w:trHeight w:val="642" w:hRule="atLeast"/>
        </w:trPr>
        <w:tc>
          <w:tcPr>
            <w:tcW w:w="3262" w:type="dxa"/>
            <w:tcBorders>
              <w:top w:val="single" w:sz="2" w:space="0" w:color="000000"/>
            </w:tcBorders>
          </w:tcPr>
          <w:p>
            <w:pPr>
              <w:pStyle w:val="TableParagraph"/>
              <w:spacing w:line="196" w:lineRule="exact"/>
              <w:ind w:left="108"/>
              <w:jc w:val="left"/>
              <w:rPr>
                <w:rFonts w:ascii="宋体" w:hAnsi="宋体" w:eastAsia="宋体" w:hint="eastAsia"/>
                <w:sz w:val="17"/>
              </w:rPr>
            </w:pPr>
            <w:r>
              <w:rPr>
                <w:rFonts w:ascii="宋体" w:hAnsi="宋体" w:eastAsia="宋体" w:hint="eastAsia"/>
                <w:sz w:val="17"/>
              </w:rPr>
              <w:t>《刚需之下，关注龙头——华安中证细分</w:t>
            </w:r>
          </w:p>
          <w:p>
            <w:pPr>
              <w:pStyle w:val="TableParagraph"/>
              <w:spacing w:line="217" w:lineRule="exact" w:before="3"/>
              <w:ind w:left="108"/>
              <w:jc w:val="left"/>
              <w:rPr>
                <w:rFonts w:ascii="宋体" w:eastAsia="宋体" w:hint="eastAsia"/>
                <w:sz w:val="17"/>
              </w:rPr>
            </w:pPr>
            <w:r>
              <w:rPr>
                <w:rFonts w:ascii="宋体" w:eastAsia="宋体" w:hint="eastAsia"/>
                <w:sz w:val="17"/>
              </w:rPr>
              <w:t>医药 </w:t>
            </w:r>
            <w:r>
              <w:rPr>
                <w:sz w:val="17"/>
              </w:rPr>
              <w:t>ETF</w:t>
            </w:r>
            <w:r>
              <w:rPr>
                <w:rFonts w:ascii="宋体" w:eastAsia="宋体" w:hint="eastAsia"/>
                <w:sz w:val="17"/>
              </w:rPr>
              <w:t>（</w:t>
            </w:r>
            <w:r>
              <w:rPr>
                <w:sz w:val="17"/>
              </w:rPr>
              <w:t>512120</w:t>
            </w:r>
            <w:r>
              <w:rPr>
                <w:rFonts w:ascii="宋体" w:eastAsia="宋体" w:hint="eastAsia"/>
                <w:sz w:val="17"/>
              </w:rPr>
              <w:t>）投资价值分析》</w:t>
            </w:r>
          </w:p>
          <w:p>
            <w:pPr>
              <w:pStyle w:val="TableParagraph"/>
              <w:tabs>
                <w:tab w:pos="3261" w:val="left" w:leader="none"/>
              </w:tabs>
              <w:spacing w:line="195" w:lineRule="exact"/>
              <w:jc w:val="left"/>
              <w:rPr>
                <w:sz w:val="17"/>
              </w:rPr>
            </w:pPr>
            <w:r>
              <w:rPr>
                <w:w w:val="100"/>
                <w:sz w:val="17"/>
                <w:u w:val="single"/>
              </w:rPr>
              <w:t> </w:t>
            </w:r>
            <w:r>
              <w:rPr>
                <w:spacing w:val="13"/>
                <w:sz w:val="17"/>
                <w:u w:val="single"/>
              </w:rPr>
              <w:t> </w:t>
            </w:r>
            <w:r>
              <w:rPr>
                <w:sz w:val="17"/>
                <w:u w:val="single"/>
              </w:rPr>
              <w:t>2020.07.27</w:t>
              <w:tab/>
            </w:r>
          </w:p>
        </w:tc>
      </w:tr>
      <w:tr>
        <w:trPr>
          <w:trHeight w:val="660" w:hRule="atLeast"/>
        </w:trPr>
        <w:tc>
          <w:tcPr>
            <w:tcW w:w="3262" w:type="dxa"/>
            <w:tcBorders>
              <w:bottom w:val="single" w:sz="2" w:space="0" w:color="000000"/>
            </w:tcBorders>
          </w:tcPr>
          <w:p>
            <w:pPr>
              <w:pStyle w:val="TableParagraph"/>
              <w:spacing w:line="194" w:lineRule="exact"/>
              <w:ind w:left="108"/>
              <w:jc w:val="left"/>
              <w:rPr>
                <w:rFonts w:ascii="宋体" w:eastAsia="宋体" w:hint="eastAsia"/>
                <w:sz w:val="17"/>
              </w:rPr>
            </w:pPr>
            <w:r>
              <w:rPr>
                <w:rFonts w:ascii="宋体" w:eastAsia="宋体" w:hint="eastAsia"/>
                <w:sz w:val="17"/>
              </w:rPr>
              <w:t>《金融科技（</w:t>
            </w:r>
            <w:r>
              <w:rPr>
                <w:sz w:val="17"/>
              </w:rPr>
              <w:t>Fintech</w:t>
            </w:r>
            <w:r>
              <w:rPr>
                <w:rFonts w:ascii="宋体" w:eastAsia="宋体" w:hint="eastAsia"/>
                <w:sz w:val="17"/>
              </w:rPr>
              <w:t>）和数据挖掘研究</w:t>
            </w:r>
          </w:p>
          <w:p>
            <w:pPr>
              <w:pStyle w:val="TableParagraph"/>
              <w:spacing w:line="242" w:lineRule="auto" w:before="3"/>
              <w:ind w:left="108" w:right="59"/>
              <w:jc w:val="left"/>
              <w:rPr>
                <w:sz w:val="17"/>
              </w:rPr>
            </w:pPr>
            <w:r>
              <w:rPr>
                <w:rFonts w:ascii="宋体" w:hAnsi="宋体" w:eastAsia="宋体" w:hint="eastAsia"/>
                <w:sz w:val="17"/>
              </w:rPr>
              <w:t>（七）——基于机器学习和知识图谱的行业轮动》</w:t>
            </w:r>
            <w:r>
              <w:rPr>
                <w:sz w:val="17"/>
              </w:rPr>
              <w:t>2020.07.21</w:t>
            </w:r>
          </w:p>
        </w:tc>
      </w:tr>
      <w:tr>
        <w:trPr>
          <w:trHeight w:val="422" w:hRule="atLeast"/>
        </w:trPr>
        <w:tc>
          <w:tcPr>
            <w:tcW w:w="3262" w:type="dxa"/>
            <w:tcBorders>
              <w:top w:val="single" w:sz="2" w:space="0" w:color="000000"/>
            </w:tcBorders>
          </w:tcPr>
          <w:p>
            <w:pPr>
              <w:pStyle w:val="TableParagraph"/>
              <w:spacing w:line="196" w:lineRule="exact"/>
              <w:rPr>
                <w:rFonts w:ascii="宋体" w:hAnsi="宋体" w:eastAsia="宋体" w:hint="eastAsia"/>
                <w:sz w:val="17"/>
              </w:rPr>
            </w:pPr>
            <w:r>
              <w:rPr>
                <w:rFonts w:ascii="宋体" w:hAnsi="宋体" w:eastAsia="宋体" w:hint="eastAsia"/>
                <w:sz w:val="17"/>
              </w:rPr>
              <w:t>《量化研究新思维（二十）——基于马氏</w:t>
            </w:r>
          </w:p>
          <w:p>
            <w:pPr>
              <w:pStyle w:val="TableParagraph"/>
              <w:spacing w:line="206" w:lineRule="exact"/>
              <w:rPr>
                <w:sz w:val="17"/>
              </w:rPr>
            </w:pPr>
            <w:r>
              <w:rPr>
                <w:rFonts w:ascii="Times New Roman" w:eastAsia="Times New Roman"/>
                <w:w w:val="100"/>
                <w:sz w:val="17"/>
                <w:u w:val="single" w:color="999999"/>
              </w:rPr>
              <w:t> </w:t>
            </w:r>
            <w:r>
              <w:rPr>
                <w:rFonts w:ascii="Times New Roman" w:eastAsia="Times New Roman"/>
                <w:sz w:val="17"/>
                <w:u w:val="single" w:color="999999"/>
              </w:rPr>
              <w:t>  </w:t>
            </w:r>
            <w:r>
              <w:rPr>
                <w:rFonts w:ascii="宋体" w:eastAsia="宋体" w:hint="eastAsia"/>
                <w:sz w:val="17"/>
                <w:u w:val="single" w:color="999999"/>
              </w:rPr>
              <w:t>距离构建新的经济周期指数》</w:t>
            </w:r>
            <w:r>
              <w:rPr>
                <w:sz w:val="17"/>
                <w:u w:val="single" w:color="999999"/>
              </w:rPr>
              <w:t>2020.07.13 </w:t>
            </w:r>
          </w:p>
        </w:tc>
      </w:tr>
    </w:tbl>
    <w:p>
      <w:pPr>
        <w:pStyle w:val="BodyText"/>
        <w:rPr>
          <w:rFonts w:ascii="Microsoft JhengHei"/>
          <w:b/>
        </w:rPr>
      </w:pPr>
    </w:p>
    <w:p>
      <w:pPr>
        <w:pStyle w:val="BodyText"/>
        <w:rPr>
          <w:rFonts w:ascii="Microsoft JhengHei"/>
          <w:b/>
        </w:rPr>
      </w:pPr>
    </w:p>
    <w:p>
      <w:pPr>
        <w:pStyle w:val="BodyText"/>
        <w:rPr>
          <w:rFonts w:ascii="Microsoft JhengHei"/>
          <w:b/>
          <w:sz w:val="15"/>
        </w:rPr>
      </w:pPr>
    </w:p>
    <w:tbl>
      <w:tblPr>
        <w:tblW w:w="0" w:type="auto"/>
        <w:jc w:val="left"/>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3"/>
      </w:tblGrid>
      <w:tr>
        <w:trPr>
          <w:trHeight w:val="237" w:hRule="atLeast"/>
        </w:trPr>
        <w:tc>
          <w:tcPr>
            <w:tcW w:w="3233" w:type="dxa"/>
          </w:tcPr>
          <w:p>
            <w:pPr>
              <w:pStyle w:val="TableParagraph"/>
              <w:spacing w:line="202" w:lineRule="exact"/>
              <w:ind w:left="-1"/>
              <w:jc w:val="left"/>
              <w:rPr>
                <w:rFonts w:ascii="宋体" w:eastAsia="宋体" w:hint="eastAsia"/>
                <w:sz w:val="17"/>
              </w:rPr>
            </w:pPr>
            <w:r>
              <w:rPr>
                <w:rFonts w:ascii="宋体" w:eastAsia="宋体" w:hint="eastAsia"/>
                <w:sz w:val="17"/>
              </w:rPr>
              <w:t>分析师</w:t>
            </w:r>
            <w:r>
              <w:rPr>
                <w:sz w:val="17"/>
              </w:rPr>
              <w:t>:</w:t>
            </w:r>
            <w:r>
              <w:rPr>
                <w:rFonts w:ascii="宋体" w:eastAsia="宋体" w:hint="eastAsia"/>
                <w:sz w:val="17"/>
              </w:rPr>
              <w:t>冯佳睿</w:t>
            </w:r>
          </w:p>
        </w:tc>
      </w:tr>
      <w:tr>
        <w:trPr>
          <w:trHeight w:val="284" w:hRule="atLeast"/>
        </w:trPr>
        <w:tc>
          <w:tcPr>
            <w:tcW w:w="3233" w:type="dxa"/>
          </w:tcPr>
          <w:p>
            <w:pPr>
              <w:pStyle w:val="TableParagraph"/>
              <w:spacing w:before="41"/>
              <w:ind w:left="-1"/>
              <w:jc w:val="left"/>
              <w:rPr>
                <w:sz w:val="17"/>
              </w:rPr>
            </w:pPr>
            <w:r>
              <w:rPr>
                <w:sz w:val="17"/>
              </w:rPr>
              <w:t>Tel:(021)23219732</w:t>
            </w:r>
          </w:p>
        </w:tc>
      </w:tr>
      <w:tr>
        <w:trPr>
          <w:trHeight w:val="284" w:hRule="atLeast"/>
        </w:trPr>
        <w:tc>
          <w:tcPr>
            <w:tcW w:w="3233" w:type="dxa"/>
          </w:tcPr>
          <w:p>
            <w:pPr>
              <w:pStyle w:val="TableParagraph"/>
              <w:spacing w:before="42"/>
              <w:ind w:left="-1"/>
              <w:jc w:val="left"/>
              <w:rPr>
                <w:sz w:val="17"/>
              </w:rPr>
            </w:pPr>
            <w:hyperlink r:id="rId6">
              <w:r>
                <w:rPr>
                  <w:sz w:val="17"/>
                </w:rPr>
                <w:t>Email:fengjr@htsec.com</w:t>
              </w:r>
            </w:hyperlink>
          </w:p>
        </w:tc>
      </w:tr>
      <w:tr>
        <w:trPr>
          <w:trHeight w:val="284" w:hRule="atLeast"/>
        </w:trPr>
        <w:tc>
          <w:tcPr>
            <w:tcW w:w="3233" w:type="dxa"/>
            <w:tcBorders>
              <w:bottom w:val="single" w:sz="2" w:space="0" w:color="000080"/>
            </w:tcBorders>
          </w:tcPr>
          <w:p>
            <w:pPr>
              <w:pStyle w:val="TableParagraph"/>
              <w:spacing w:before="30"/>
              <w:ind w:left="-1"/>
              <w:jc w:val="left"/>
              <w:rPr>
                <w:sz w:val="17"/>
              </w:rPr>
            </w:pPr>
            <w:r>
              <w:rPr>
                <w:rFonts w:ascii="宋体" w:eastAsia="宋体" w:hint="eastAsia"/>
                <w:sz w:val="17"/>
              </w:rPr>
              <w:t>证书</w:t>
            </w:r>
            <w:r>
              <w:rPr>
                <w:sz w:val="17"/>
              </w:rPr>
              <w:t>:S0850512080006</w:t>
            </w:r>
          </w:p>
        </w:tc>
      </w:tr>
      <w:tr>
        <w:trPr>
          <w:trHeight w:val="282" w:hRule="atLeast"/>
        </w:trPr>
        <w:tc>
          <w:tcPr>
            <w:tcW w:w="3233" w:type="dxa"/>
            <w:tcBorders>
              <w:top w:val="single" w:sz="2" w:space="0" w:color="000080"/>
            </w:tcBorders>
          </w:tcPr>
          <w:p>
            <w:pPr>
              <w:pStyle w:val="TableParagraph"/>
              <w:spacing w:before="29"/>
              <w:ind w:left="-1"/>
              <w:jc w:val="left"/>
              <w:rPr>
                <w:rFonts w:ascii="宋体" w:eastAsia="宋体" w:hint="eastAsia"/>
                <w:sz w:val="17"/>
              </w:rPr>
            </w:pPr>
            <w:r>
              <w:rPr>
                <w:rFonts w:ascii="宋体" w:eastAsia="宋体" w:hint="eastAsia"/>
                <w:sz w:val="17"/>
              </w:rPr>
              <w:t>分析师</w:t>
            </w:r>
            <w:r>
              <w:rPr>
                <w:sz w:val="17"/>
              </w:rPr>
              <w:t>:</w:t>
            </w:r>
            <w:r>
              <w:rPr>
                <w:rFonts w:ascii="宋体" w:eastAsia="宋体" w:hint="eastAsia"/>
                <w:sz w:val="17"/>
              </w:rPr>
              <w:t>袁林青</w:t>
            </w:r>
          </w:p>
        </w:tc>
      </w:tr>
      <w:tr>
        <w:trPr>
          <w:trHeight w:val="284" w:hRule="atLeast"/>
        </w:trPr>
        <w:tc>
          <w:tcPr>
            <w:tcW w:w="3233" w:type="dxa"/>
          </w:tcPr>
          <w:p>
            <w:pPr>
              <w:pStyle w:val="TableParagraph"/>
              <w:spacing w:before="42"/>
              <w:ind w:left="-1"/>
              <w:jc w:val="left"/>
              <w:rPr>
                <w:sz w:val="17"/>
              </w:rPr>
            </w:pPr>
            <w:r>
              <w:rPr>
                <w:sz w:val="17"/>
              </w:rPr>
              <w:t>Tel:(021)23212230</w:t>
            </w:r>
          </w:p>
        </w:tc>
      </w:tr>
      <w:tr>
        <w:trPr>
          <w:trHeight w:val="283" w:hRule="atLeast"/>
        </w:trPr>
        <w:tc>
          <w:tcPr>
            <w:tcW w:w="3233" w:type="dxa"/>
          </w:tcPr>
          <w:p>
            <w:pPr>
              <w:pStyle w:val="TableParagraph"/>
              <w:spacing w:before="41"/>
              <w:ind w:left="-1"/>
              <w:jc w:val="left"/>
              <w:rPr>
                <w:sz w:val="17"/>
              </w:rPr>
            </w:pPr>
            <w:hyperlink r:id="rId7">
              <w:r>
                <w:rPr>
                  <w:sz w:val="17"/>
                </w:rPr>
                <w:t>Email:ylq9619@htsec.com</w:t>
              </w:r>
            </w:hyperlink>
          </w:p>
        </w:tc>
      </w:tr>
      <w:tr>
        <w:trPr>
          <w:trHeight w:val="284" w:hRule="atLeast"/>
        </w:trPr>
        <w:tc>
          <w:tcPr>
            <w:tcW w:w="3233" w:type="dxa"/>
            <w:tcBorders>
              <w:bottom w:val="single" w:sz="2" w:space="0" w:color="000080"/>
            </w:tcBorders>
          </w:tcPr>
          <w:p>
            <w:pPr>
              <w:pStyle w:val="TableParagraph"/>
              <w:spacing w:before="30"/>
              <w:ind w:left="-1"/>
              <w:jc w:val="left"/>
              <w:rPr>
                <w:sz w:val="17"/>
              </w:rPr>
            </w:pPr>
            <w:r>
              <w:rPr>
                <w:rFonts w:ascii="宋体" w:eastAsia="宋体" w:hint="eastAsia"/>
                <w:sz w:val="17"/>
              </w:rPr>
              <w:t>证书</w:t>
            </w:r>
            <w:r>
              <w:rPr>
                <w:sz w:val="17"/>
              </w:rPr>
              <w:t>:S0850516050003</w:t>
            </w:r>
          </w:p>
        </w:tc>
      </w:tr>
      <w:tr>
        <w:trPr>
          <w:trHeight w:val="284" w:hRule="atLeast"/>
        </w:trPr>
        <w:tc>
          <w:tcPr>
            <w:tcW w:w="3233" w:type="dxa"/>
            <w:tcBorders>
              <w:top w:val="single" w:sz="2" w:space="0" w:color="000080"/>
            </w:tcBorders>
          </w:tcPr>
          <w:p>
            <w:pPr>
              <w:pStyle w:val="TableParagraph"/>
              <w:spacing w:before="31"/>
              <w:ind w:left="-1"/>
              <w:jc w:val="left"/>
              <w:rPr>
                <w:rFonts w:ascii="宋体" w:eastAsia="宋体" w:hint="eastAsia"/>
                <w:sz w:val="17"/>
              </w:rPr>
            </w:pPr>
            <w:r>
              <w:rPr>
                <w:rFonts w:ascii="宋体" w:eastAsia="宋体" w:hint="eastAsia"/>
                <w:sz w:val="17"/>
              </w:rPr>
              <w:t>分析师</w:t>
            </w:r>
            <w:r>
              <w:rPr>
                <w:sz w:val="17"/>
              </w:rPr>
              <w:t>:</w:t>
            </w:r>
            <w:r>
              <w:rPr>
                <w:rFonts w:ascii="宋体" w:eastAsia="宋体" w:hint="eastAsia"/>
                <w:sz w:val="17"/>
              </w:rPr>
              <w:t>姚石</w:t>
            </w:r>
          </w:p>
        </w:tc>
      </w:tr>
      <w:tr>
        <w:trPr>
          <w:trHeight w:val="284" w:hRule="atLeast"/>
        </w:trPr>
        <w:tc>
          <w:tcPr>
            <w:tcW w:w="3233" w:type="dxa"/>
          </w:tcPr>
          <w:p>
            <w:pPr>
              <w:pStyle w:val="TableParagraph"/>
              <w:spacing w:before="41"/>
              <w:ind w:left="-1"/>
              <w:jc w:val="left"/>
              <w:rPr>
                <w:sz w:val="17"/>
              </w:rPr>
            </w:pPr>
            <w:r>
              <w:rPr>
                <w:sz w:val="17"/>
              </w:rPr>
              <w:t>Tel:(021)23219443</w:t>
            </w:r>
          </w:p>
        </w:tc>
      </w:tr>
      <w:tr>
        <w:trPr>
          <w:trHeight w:val="284" w:hRule="atLeast"/>
        </w:trPr>
        <w:tc>
          <w:tcPr>
            <w:tcW w:w="3233" w:type="dxa"/>
          </w:tcPr>
          <w:p>
            <w:pPr>
              <w:pStyle w:val="TableParagraph"/>
              <w:spacing w:before="42"/>
              <w:ind w:left="-1"/>
              <w:jc w:val="left"/>
              <w:rPr>
                <w:sz w:val="17"/>
              </w:rPr>
            </w:pPr>
            <w:hyperlink r:id="rId8">
              <w:r>
                <w:rPr>
                  <w:sz w:val="17"/>
                </w:rPr>
                <w:t>Email:ys10481@htsec.com</w:t>
              </w:r>
            </w:hyperlink>
          </w:p>
        </w:tc>
      </w:tr>
      <w:tr>
        <w:trPr>
          <w:trHeight w:val="284" w:hRule="atLeast"/>
        </w:trPr>
        <w:tc>
          <w:tcPr>
            <w:tcW w:w="3233" w:type="dxa"/>
            <w:tcBorders>
              <w:bottom w:val="single" w:sz="2" w:space="0" w:color="000080"/>
            </w:tcBorders>
          </w:tcPr>
          <w:p>
            <w:pPr>
              <w:pStyle w:val="TableParagraph"/>
              <w:spacing w:before="30"/>
              <w:ind w:left="-1"/>
              <w:jc w:val="left"/>
              <w:rPr>
                <w:sz w:val="17"/>
              </w:rPr>
            </w:pPr>
            <w:r>
              <w:rPr>
                <w:rFonts w:ascii="宋体" w:eastAsia="宋体" w:hint="eastAsia"/>
                <w:sz w:val="17"/>
              </w:rPr>
              <w:t>证书</w:t>
            </w:r>
            <w:r>
              <w:rPr>
                <w:sz w:val="17"/>
              </w:rPr>
              <w:t>:S0850517120002</w:t>
            </w:r>
          </w:p>
        </w:tc>
      </w:tr>
      <w:tr>
        <w:trPr>
          <w:trHeight w:val="282" w:hRule="atLeast"/>
        </w:trPr>
        <w:tc>
          <w:tcPr>
            <w:tcW w:w="3233" w:type="dxa"/>
            <w:tcBorders>
              <w:top w:val="single" w:sz="2" w:space="0" w:color="000080"/>
            </w:tcBorders>
          </w:tcPr>
          <w:p>
            <w:pPr>
              <w:pStyle w:val="TableParagraph"/>
              <w:spacing w:before="29"/>
              <w:ind w:left="-1"/>
              <w:jc w:val="left"/>
              <w:rPr>
                <w:rFonts w:ascii="宋体" w:eastAsia="宋体" w:hint="eastAsia"/>
                <w:sz w:val="17"/>
              </w:rPr>
            </w:pPr>
            <w:r>
              <w:rPr>
                <w:rFonts w:ascii="宋体" w:eastAsia="宋体" w:hint="eastAsia"/>
                <w:sz w:val="17"/>
              </w:rPr>
              <w:t>分析师</w:t>
            </w:r>
            <w:r>
              <w:rPr>
                <w:sz w:val="17"/>
              </w:rPr>
              <w:t>:</w:t>
            </w:r>
            <w:r>
              <w:rPr>
                <w:rFonts w:ascii="宋体" w:eastAsia="宋体" w:hint="eastAsia"/>
                <w:sz w:val="17"/>
              </w:rPr>
              <w:t>罗蕾</w:t>
            </w:r>
          </w:p>
        </w:tc>
      </w:tr>
      <w:tr>
        <w:trPr>
          <w:trHeight w:val="284" w:hRule="atLeast"/>
        </w:trPr>
        <w:tc>
          <w:tcPr>
            <w:tcW w:w="3233" w:type="dxa"/>
          </w:tcPr>
          <w:p>
            <w:pPr>
              <w:pStyle w:val="TableParagraph"/>
              <w:spacing w:before="42"/>
              <w:ind w:left="-1"/>
              <w:jc w:val="left"/>
              <w:rPr>
                <w:sz w:val="17"/>
              </w:rPr>
            </w:pPr>
            <w:r>
              <w:rPr>
                <w:sz w:val="17"/>
              </w:rPr>
              <w:t>Tel:(021)23219984</w:t>
            </w:r>
          </w:p>
        </w:tc>
      </w:tr>
      <w:tr>
        <w:trPr>
          <w:trHeight w:val="283" w:hRule="atLeast"/>
        </w:trPr>
        <w:tc>
          <w:tcPr>
            <w:tcW w:w="3233" w:type="dxa"/>
          </w:tcPr>
          <w:p>
            <w:pPr>
              <w:pStyle w:val="TableParagraph"/>
              <w:spacing w:before="41"/>
              <w:ind w:left="-1"/>
              <w:jc w:val="left"/>
              <w:rPr>
                <w:sz w:val="17"/>
              </w:rPr>
            </w:pPr>
            <w:hyperlink r:id="rId9">
              <w:r>
                <w:rPr>
                  <w:sz w:val="17"/>
                </w:rPr>
                <w:t>Email:ll9773@htsec.com</w:t>
              </w:r>
            </w:hyperlink>
          </w:p>
        </w:tc>
      </w:tr>
      <w:tr>
        <w:trPr>
          <w:trHeight w:val="284" w:hRule="atLeast"/>
        </w:trPr>
        <w:tc>
          <w:tcPr>
            <w:tcW w:w="3233" w:type="dxa"/>
            <w:tcBorders>
              <w:bottom w:val="single" w:sz="2" w:space="0" w:color="000080"/>
            </w:tcBorders>
          </w:tcPr>
          <w:p>
            <w:pPr>
              <w:pStyle w:val="TableParagraph"/>
              <w:spacing w:before="30"/>
              <w:ind w:left="-1"/>
              <w:jc w:val="left"/>
              <w:rPr>
                <w:sz w:val="17"/>
              </w:rPr>
            </w:pPr>
            <w:r>
              <w:rPr>
                <w:rFonts w:ascii="宋体" w:eastAsia="宋体" w:hint="eastAsia"/>
                <w:sz w:val="17"/>
              </w:rPr>
              <w:t>证书</w:t>
            </w:r>
            <w:r>
              <w:rPr>
                <w:sz w:val="17"/>
              </w:rPr>
              <w:t>:S0850516080002</w:t>
            </w:r>
          </w:p>
        </w:tc>
      </w:tr>
      <w:tr>
        <w:trPr>
          <w:trHeight w:val="284" w:hRule="atLeast"/>
        </w:trPr>
        <w:tc>
          <w:tcPr>
            <w:tcW w:w="3233" w:type="dxa"/>
            <w:tcBorders>
              <w:top w:val="single" w:sz="2" w:space="0" w:color="000080"/>
            </w:tcBorders>
          </w:tcPr>
          <w:p>
            <w:pPr>
              <w:pStyle w:val="TableParagraph"/>
              <w:spacing w:before="31"/>
              <w:ind w:left="-1"/>
              <w:jc w:val="left"/>
              <w:rPr>
                <w:rFonts w:ascii="宋体" w:eastAsia="宋体" w:hint="eastAsia"/>
                <w:sz w:val="17"/>
              </w:rPr>
            </w:pPr>
            <w:r>
              <w:rPr>
                <w:rFonts w:ascii="宋体" w:eastAsia="宋体" w:hint="eastAsia"/>
                <w:sz w:val="17"/>
              </w:rPr>
              <w:t>分析师</w:t>
            </w:r>
            <w:r>
              <w:rPr>
                <w:sz w:val="17"/>
              </w:rPr>
              <w:t>:</w:t>
            </w:r>
            <w:r>
              <w:rPr>
                <w:rFonts w:ascii="宋体" w:eastAsia="宋体" w:hint="eastAsia"/>
                <w:sz w:val="17"/>
              </w:rPr>
              <w:t>余浩淼</w:t>
            </w:r>
          </w:p>
        </w:tc>
      </w:tr>
      <w:tr>
        <w:trPr>
          <w:trHeight w:val="283" w:hRule="atLeast"/>
        </w:trPr>
        <w:tc>
          <w:tcPr>
            <w:tcW w:w="3233" w:type="dxa"/>
          </w:tcPr>
          <w:p>
            <w:pPr>
              <w:pStyle w:val="TableParagraph"/>
              <w:spacing w:before="41"/>
              <w:ind w:left="-1"/>
              <w:jc w:val="left"/>
              <w:rPr>
                <w:sz w:val="17"/>
              </w:rPr>
            </w:pPr>
            <w:r>
              <w:rPr>
                <w:sz w:val="17"/>
              </w:rPr>
              <w:t>Tel:(021)23219883</w:t>
            </w:r>
          </w:p>
        </w:tc>
      </w:tr>
      <w:tr>
        <w:trPr>
          <w:trHeight w:val="284" w:hRule="atLeast"/>
        </w:trPr>
        <w:tc>
          <w:tcPr>
            <w:tcW w:w="3233" w:type="dxa"/>
          </w:tcPr>
          <w:p>
            <w:pPr>
              <w:pStyle w:val="TableParagraph"/>
              <w:spacing w:before="41"/>
              <w:ind w:left="-1"/>
              <w:jc w:val="left"/>
              <w:rPr>
                <w:sz w:val="17"/>
              </w:rPr>
            </w:pPr>
            <w:hyperlink r:id="rId10">
              <w:r>
                <w:rPr>
                  <w:sz w:val="17"/>
                </w:rPr>
                <w:t>Email:yhm9591@htsec.com</w:t>
              </w:r>
            </w:hyperlink>
          </w:p>
        </w:tc>
      </w:tr>
      <w:tr>
        <w:trPr>
          <w:trHeight w:val="285" w:hRule="atLeast"/>
        </w:trPr>
        <w:tc>
          <w:tcPr>
            <w:tcW w:w="3233" w:type="dxa"/>
            <w:tcBorders>
              <w:bottom w:val="single" w:sz="2" w:space="0" w:color="000080"/>
            </w:tcBorders>
          </w:tcPr>
          <w:p>
            <w:pPr>
              <w:pStyle w:val="TableParagraph"/>
              <w:spacing w:before="32"/>
              <w:ind w:left="-1"/>
              <w:jc w:val="left"/>
              <w:rPr>
                <w:sz w:val="17"/>
              </w:rPr>
            </w:pPr>
            <w:r>
              <w:rPr>
                <w:rFonts w:ascii="宋体" w:eastAsia="宋体" w:hint="eastAsia"/>
                <w:sz w:val="17"/>
              </w:rPr>
              <w:t>证书</w:t>
            </w:r>
            <w:r>
              <w:rPr>
                <w:sz w:val="17"/>
              </w:rPr>
              <w:t>:S0850516050004</w:t>
            </w:r>
          </w:p>
        </w:tc>
      </w:tr>
    </w:tbl>
    <w:p>
      <w:pPr>
        <w:spacing w:line="454" w:lineRule="exact" w:before="0"/>
        <w:ind w:left="176" w:right="0" w:firstLine="0"/>
        <w:jc w:val="left"/>
        <w:rPr>
          <w:rFonts w:ascii="Microsoft JhengHei" w:hAnsi="Microsoft JhengHei" w:eastAsia="Microsoft JhengHei" w:hint="eastAsia"/>
          <w:b/>
          <w:sz w:val="40"/>
        </w:rPr>
      </w:pPr>
      <w:r>
        <w:rPr/>
        <w:br w:type="column"/>
      </w:r>
      <w:r>
        <w:rPr>
          <w:rFonts w:ascii="Microsoft JhengHei" w:hAnsi="Microsoft JhengHei" w:eastAsia="Microsoft JhengHei" w:hint="eastAsia"/>
          <w:b/>
          <w:color w:val="003399"/>
          <w:sz w:val="40"/>
        </w:rPr>
        <w:t>选股因子系列研究（六十九）——高频因子</w:t>
      </w:r>
    </w:p>
    <w:p>
      <w:pPr>
        <w:spacing w:line="627" w:lineRule="exact" w:before="0"/>
        <w:ind w:left="176" w:right="0" w:firstLine="0"/>
        <w:jc w:val="left"/>
        <w:rPr>
          <w:rFonts w:ascii="Microsoft JhengHei" w:eastAsia="Microsoft JhengHei" w:hint="eastAsia"/>
          <w:b/>
          <w:sz w:val="40"/>
        </w:rPr>
      </w:pPr>
      <w:r>
        <w:rPr/>
        <w:pict>
          <v:shape style="position:absolute;margin-left:202.490005pt;margin-top:28.132893pt;width:371.45pt;height:512.25pt;mso-position-horizontal-relative:page;mso-position-vertical-relative:paragraph;z-index:2516633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9"/>
                  </w:tblGrid>
                  <w:tr>
                    <w:trPr>
                      <w:trHeight w:val="566" w:hRule="atLeast"/>
                    </w:trPr>
                    <w:tc>
                      <w:tcPr>
                        <w:tcW w:w="7429" w:type="dxa"/>
                        <w:shd w:val="clear" w:color="auto" w:fill="CCCCCC"/>
                      </w:tcPr>
                      <w:p>
                        <w:pPr>
                          <w:pStyle w:val="TableParagraph"/>
                          <w:spacing w:before="48"/>
                          <w:ind w:left="107"/>
                          <w:jc w:val="left"/>
                          <w:rPr>
                            <w:rFonts w:ascii="Microsoft JhengHei" w:eastAsia="Microsoft JhengHei" w:hint="eastAsia"/>
                            <w:b/>
                            <w:sz w:val="24"/>
                          </w:rPr>
                        </w:pPr>
                        <w:r>
                          <w:rPr>
                            <w:rFonts w:ascii="Microsoft JhengHei" w:eastAsia="Microsoft JhengHei" w:hint="eastAsia"/>
                            <w:b/>
                            <w:color w:val="003399"/>
                            <w:sz w:val="24"/>
                          </w:rPr>
                          <w:t>投资要点：</w:t>
                        </w:r>
                      </w:p>
                    </w:tc>
                  </w:tr>
                  <w:tr>
                    <w:trPr>
                      <w:trHeight w:val="9677" w:hRule="atLeast"/>
                    </w:trPr>
                    <w:tc>
                      <w:tcPr>
                        <w:tcW w:w="7429" w:type="dxa"/>
                      </w:tcPr>
                      <w:p>
                        <w:pPr>
                          <w:pStyle w:val="TableParagraph"/>
                          <w:spacing w:before="10"/>
                          <w:jc w:val="left"/>
                          <w:rPr>
                            <w:rFonts w:ascii="宋体"/>
                            <w:sz w:val="18"/>
                          </w:rPr>
                        </w:pPr>
                      </w:p>
                      <w:p>
                        <w:pPr>
                          <w:pStyle w:val="TableParagraph"/>
                          <w:spacing w:line="242" w:lineRule="auto" w:before="1"/>
                          <w:ind w:left="107" w:right="6"/>
                          <w:jc w:val="left"/>
                          <w:rPr>
                            <w:rFonts w:ascii="宋体" w:eastAsia="宋体" w:hint="eastAsia"/>
                            <w:sz w:val="20"/>
                          </w:rPr>
                        </w:pPr>
                        <w:r>
                          <w:rPr>
                            <w:rFonts w:ascii="宋体" w:eastAsia="宋体" w:hint="eastAsia"/>
                            <w:sz w:val="20"/>
                          </w:rPr>
                          <w:t>高频行情数据蕴含丰富的信息，但市场上少有对此类数据的特征及如何应用的详细</w:t>
                        </w:r>
                        <w:r>
                          <w:rPr>
                            <w:rFonts w:ascii="宋体" w:eastAsia="宋体" w:hint="eastAsia"/>
                            <w:spacing w:val="-10"/>
                            <w:sz w:val="20"/>
                          </w:rPr>
                          <w:t>介绍。本文从高频行情数据的组成和结构出发，系统整理了十几个既有经济学逻辑， </w:t>
                        </w:r>
                        <w:r>
                          <w:rPr>
                            <w:rFonts w:ascii="宋体" w:eastAsia="宋体" w:hint="eastAsia"/>
                            <w:sz w:val="20"/>
                          </w:rPr>
                          <w:t>又表现良好的因子，并通过多因子指数增强模型展现其实践价值。</w:t>
                        </w:r>
                      </w:p>
                      <w:p>
                        <w:pPr>
                          <w:pStyle w:val="TableParagraph"/>
                          <w:spacing w:before="8"/>
                          <w:jc w:val="left"/>
                          <w:rPr>
                            <w:rFonts w:ascii="宋体"/>
                            <w:sz w:val="15"/>
                          </w:rPr>
                        </w:pPr>
                      </w:p>
                      <w:p>
                        <w:pPr>
                          <w:pStyle w:val="TableParagraph"/>
                          <w:numPr>
                            <w:ilvl w:val="0"/>
                            <w:numId w:val="1"/>
                          </w:numPr>
                          <w:tabs>
                            <w:tab w:pos="336" w:val="left" w:leader="none"/>
                          </w:tabs>
                          <w:spacing w:line="223" w:lineRule="auto" w:before="0" w:after="0"/>
                          <w:ind w:left="335" w:right="50" w:hanging="228"/>
                          <w:jc w:val="left"/>
                          <w:rPr>
                            <w:rFonts w:ascii="宋体" w:hAnsi="宋体" w:eastAsia="宋体" w:hint="eastAsia"/>
                            <w:sz w:val="20"/>
                          </w:rPr>
                        </w:pPr>
                        <w:r>
                          <w:rPr>
                            <w:b/>
                            <w:color w:val="003399"/>
                            <w:sz w:val="20"/>
                          </w:rPr>
                          <w:t>Level2</w:t>
                        </w:r>
                        <w:r>
                          <w:rPr>
                            <w:b/>
                            <w:color w:val="003399"/>
                            <w:spacing w:val="-8"/>
                            <w:sz w:val="20"/>
                          </w:rPr>
                          <w:t> </w:t>
                        </w:r>
                        <w:r>
                          <w:rPr>
                            <w:rFonts w:ascii="Microsoft JhengHei" w:hAnsi="Microsoft JhengHei" w:eastAsia="Microsoft JhengHei" w:hint="eastAsia"/>
                            <w:b/>
                            <w:color w:val="003399"/>
                            <w:sz w:val="20"/>
                          </w:rPr>
                          <w:t>行情数据概况。</w:t>
                        </w:r>
                        <w:r>
                          <w:rPr>
                            <w:sz w:val="20"/>
                          </w:rPr>
                          <w:t>Level2</w:t>
                        </w:r>
                        <w:r>
                          <w:rPr>
                            <w:spacing w:val="-7"/>
                            <w:sz w:val="20"/>
                          </w:rPr>
                          <w:t> </w:t>
                        </w:r>
                        <w:r>
                          <w:rPr>
                            <w:rFonts w:ascii="宋体" w:hAnsi="宋体" w:eastAsia="宋体" w:hint="eastAsia"/>
                            <w:sz w:val="20"/>
                          </w:rPr>
                          <w:t>行情数据是目前国内证券市场上对于交易信息包</w:t>
                        </w:r>
                        <w:r>
                          <w:rPr>
                            <w:rFonts w:ascii="宋体" w:hAnsi="宋体" w:eastAsia="宋体" w:hint="eastAsia"/>
                            <w:spacing w:val="-6"/>
                            <w:sz w:val="20"/>
                          </w:rPr>
                          <w:t>含最为完整，颗粒度最为精细的行情数据产品。主要有 </w:t>
                        </w:r>
                        <w:r>
                          <w:rPr>
                            <w:sz w:val="20"/>
                          </w:rPr>
                          <w:t>4</w:t>
                        </w:r>
                        <w:r>
                          <w:rPr>
                            <w:spacing w:val="-7"/>
                            <w:sz w:val="20"/>
                          </w:rPr>
                          <w:t> </w:t>
                        </w:r>
                        <w:r>
                          <w:rPr>
                            <w:rFonts w:ascii="宋体" w:hAnsi="宋体" w:eastAsia="宋体" w:hint="eastAsia"/>
                            <w:spacing w:val="-10"/>
                            <w:sz w:val="20"/>
                          </w:rPr>
                          <w:t>种形式：分钟 </w:t>
                        </w:r>
                        <w:r>
                          <w:rPr>
                            <w:sz w:val="20"/>
                          </w:rPr>
                          <w:t>K</w:t>
                        </w:r>
                        <w:r>
                          <w:rPr>
                            <w:spacing w:val="-9"/>
                            <w:sz w:val="20"/>
                          </w:rPr>
                          <w:t> </w:t>
                        </w:r>
                        <w:r>
                          <w:rPr>
                            <w:rFonts w:ascii="宋体" w:hAnsi="宋体" w:eastAsia="宋体" w:hint="eastAsia"/>
                            <w:spacing w:val="-6"/>
                            <w:sz w:val="20"/>
                          </w:rPr>
                          <w:t>线、盘口快照、委托队列、成交明细。</w:t>
                        </w:r>
                        <w:r>
                          <w:rPr>
                            <w:sz w:val="20"/>
                          </w:rPr>
                          <w:t>Level2</w:t>
                        </w:r>
                        <w:r>
                          <w:rPr>
                            <w:spacing w:val="-13"/>
                            <w:sz w:val="20"/>
                          </w:rPr>
                          <w:t> </w:t>
                        </w:r>
                        <w:r>
                          <w:rPr>
                            <w:rFonts w:ascii="宋体" w:hAnsi="宋体" w:eastAsia="宋体" w:hint="eastAsia"/>
                            <w:sz w:val="20"/>
                          </w:rPr>
                          <w:t>行情数据已覆盖在沪深两市上市的股票、</w:t>
                        </w:r>
                      </w:p>
                      <w:p>
                        <w:pPr>
                          <w:pStyle w:val="TableParagraph"/>
                          <w:spacing w:line="244" w:lineRule="auto" w:before="10"/>
                          <w:ind w:left="335" w:right="103"/>
                          <w:jc w:val="left"/>
                          <w:rPr>
                            <w:rFonts w:ascii="宋体" w:eastAsia="宋体" w:hint="eastAsia"/>
                            <w:sz w:val="20"/>
                          </w:rPr>
                        </w:pPr>
                        <w:r>
                          <w:rPr>
                            <w:rFonts w:ascii="宋体" w:eastAsia="宋体" w:hint="eastAsia"/>
                            <w:spacing w:val="-11"/>
                            <w:sz w:val="20"/>
                          </w:rPr>
                          <w:t>可交易型基金、沪深交易所指数等大量品种，还在积极扩展纳入 </w:t>
                        </w:r>
                        <w:r>
                          <w:rPr>
                            <w:sz w:val="20"/>
                          </w:rPr>
                          <w:t>ETF </w:t>
                        </w:r>
                        <w:r>
                          <w:rPr>
                            <w:rFonts w:ascii="宋体" w:eastAsia="宋体" w:hint="eastAsia"/>
                            <w:sz w:val="20"/>
                          </w:rPr>
                          <w:t>期权等沪深</w:t>
                        </w:r>
                        <w:r>
                          <w:rPr>
                            <w:rFonts w:ascii="宋体" w:eastAsia="宋体" w:hint="eastAsia"/>
                            <w:spacing w:val="-3"/>
                            <w:sz w:val="20"/>
                          </w:rPr>
                          <w:t>交易所上市的衍生品，基本可以满足对 </w:t>
                        </w:r>
                        <w:r>
                          <w:rPr>
                            <w:sz w:val="20"/>
                          </w:rPr>
                          <w:t>A </w:t>
                        </w:r>
                        <w:r>
                          <w:rPr>
                            <w:rFonts w:ascii="宋体" w:eastAsia="宋体" w:hint="eastAsia"/>
                            <w:sz w:val="20"/>
                          </w:rPr>
                          <w:t>股市场的研究、投资和交易需求。</w:t>
                        </w:r>
                      </w:p>
                      <w:p>
                        <w:pPr>
                          <w:pStyle w:val="TableParagraph"/>
                          <w:numPr>
                            <w:ilvl w:val="0"/>
                            <w:numId w:val="1"/>
                          </w:numPr>
                          <w:tabs>
                            <w:tab w:pos="336" w:val="left" w:leader="none"/>
                          </w:tabs>
                          <w:spacing w:line="223" w:lineRule="auto" w:before="183" w:after="0"/>
                          <w:ind w:left="335" w:right="91" w:hanging="228"/>
                          <w:jc w:val="both"/>
                          <w:rPr>
                            <w:rFonts w:ascii="宋体" w:hAnsi="宋体" w:eastAsia="宋体" w:hint="eastAsia"/>
                            <w:sz w:val="20"/>
                          </w:rPr>
                        </w:pPr>
                        <w:r>
                          <w:rPr>
                            <w:rFonts w:ascii="Microsoft JhengHei" w:hAnsi="Microsoft JhengHei" w:eastAsia="Microsoft JhengHei" w:hint="eastAsia"/>
                            <w:b/>
                            <w:color w:val="003399"/>
                            <w:spacing w:val="-2"/>
                            <w:sz w:val="20"/>
                          </w:rPr>
                          <w:t>基于分钟成交数据的高频因子。</w:t>
                        </w:r>
                        <w:r>
                          <w:rPr>
                            <w:rFonts w:ascii="宋体" w:hAnsi="宋体" w:eastAsia="宋体" w:hint="eastAsia"/>
                            <w:spacing w:val="-11"/>
                            <w:sz w:val="20"/>
                          </w:rPr>
                          <w:t>根据分钟 </w:t>
                        </w:r>
                        <w:r>
                          <w:rPr>
                            <w:sz w:val="20"/>
                          </w:rPr>
                          <w:t>K</w:t>
                        </w:r>
                        <w:r>
                          <w:rPr>
                            <w:spacing w:val="-9"/>
                            <w:sz w:val="20"/>
                          </w:rPr>
                          <w:t> </w:t>
                        </w:r>
                        <w:r>
                          <w:rPr>
                            <w:rFonts w:ascii="宋体" w:hAnsi="宋体" w:eastAsia="宋体" w:hint="eastAsia"/>
                            <w:spacing w:val="-5"/>
                            <w:sz w:val="20"/>
                          </w:rPr>
                          <w:t>线包含的信息，可构建高频偏度、下</w:t>
                        </w:r>
                        <w:r>
                          <w:rPr>
                            <w:rFonts w:ascii="宋体" w:hAnsi="宋体" w:eastAsia="宋体" w:hint="eastAsia"/>
                            <w:spacing w:val="-6"/>
                            <w:sz w:val="20"/>
                          </w:rPr>
                          <w:t>行波动占比、尾盘成交占比、量价相关性、改进反转、平均单笔流出金额占比、</w:t>
                        </w:r>
                        <w:r>
                          <w:rPr>
                            <w:rFonts w:ascii="宋体" w:hAnsi="宋体" w:eastAsia="宋体" w:hint="eastAsia"/>
                            <w:spacing w:val="-9"/>
                            <w:sz w:val="20"/>
                          </w:rPr>
                          <w:t>大单推动涨幅，共七个因子。它们的月均 </w:t>
                        </w:r>
                        <w:r>
                          <w:rPr>
                            <w:sz w:val="20"/>
                          </w:rPr>
                          <w:t>Rank</w:t>
                        </w:r>
                        <w:r>
                          <w:rPr>
                            <w:spacing w:val="-7"/>
                            <w:sz w:val="20"/>
                          </w:rPr>
                          <w:t> </w:t>
                        </w:r>
                        <w:r>
                          <w:rPr>
                            <w:sz w:val="20"/>
                          </w:rPr>
                          <w:t>IC</w:t>
                        </w:r>
                        <w:r>
                          <w:rPr>
                            <w:spacing w:val="-7"/>
                            <w:sz w:val="20"/>
                          </w:rPr>
                          <w:t> </w:t>
                        </w:r>
                        <w:r>
                          <w:rPr>
                            <w:rFonts w:ascii="宋体" w:hAnsi="宋体" w:eastAsia="宋体" w:hint="eastAsia"/>
                            <w:spacing w:val="-18"/>
                            <w:sz w:val="20"/>
                          </w:rPr>
                          <w:t>都在 </w:t>
                        </w:r>
                        <w:r>
                          <w:rPr>
                            <w:sz w:val="20"/>
                          </w:rPr>
                          <w:t>3%</w:t>
                        </w:r>
                        <w:r>
                          <w:rPr>
                            <w:rFonts w:ascii="宋体" w:hAnsi="宋体" w:eastAsia="宋体" w:hint="eastAsia"/>
                            <w:spacing w:val="-13"/>
                            <w:sz w:val="20"/>
                          </w:rPr>
                          <w:t>以上，年化 </w:t>
                        </w:r>
                        <w:r>
                          <w:rPr>
                            <w:sz w:val="20"/>
                          </w:rPr>
                          <w:t>ICIR</w:t>
                        </w:r>
                        <w:r>
                          <w:rPr>
                            <w:spacing w:val="-7"/>
                            <w:sz w:val="20"/>
                          </w:rPr>
                          <w:t> </w:t>
                        </w:r>
                        <w:r>
                          <w:rPr>
                            <w:rFonts w:ascii="宋体" w:hAnsi="宋体" w:eastAsia="宋体" w:hint="eastAsia"/>
                            <w:sz w:val="20"/>
                          </w:rPr>
                          <w:t>都大</w:t>
                        </w:r>
                      </w:p>
                      <w:p>
                        <w:pPr>
                          <w:pStyle w:val="TableParagraph"/>
                          <w:spacing w:before="7"/>
                          <w:ind w:left="335"/>
                          <w:jc w:val="both"/>
                          <w:rPr>
                            <w:sz w:val="20"/>
                          </w:rPr>
                        </w:pPr>
                        <w:r>
                          <w:rPr>
                            <w:rFonts w:ascii="宋体" w:eastAsia="宋体" w:hint="eastAsia"/>
                            <w:sz w:val="20"/>
                          </w:rPr>
                          <w:t>于 </w:t>
                        </w:r>
                        <w:r>
                          <w:rPr>
                            <w:sz w:val="20"/>
                          </w:rPr>
                          <w:t>3</w:t>
                        </w:r>
                        <w:r>
                          <w:rPr>
                            <w:rFonts w:ascii="宋体" w:eastAsia="宋体" w:hint="eastAsia"/>
                            <w:sz w:val="20"/>
                          </w:rPr>
                          <w:t>。其中，尾盘成交占比因子表现最优，月均 </w:t>
                        </w:r>
                        <w:r>
                          <w:rPr>
                            <w:sz w:val="20"/>
                          </w:rPr>
                          <w:t>Rank IC </w:t>
                        </w:r>
                        <w:r>
                          <w:rPr>
                            <w:rFonts w:ascii="宋体" w:eastAsia="宋体" w:hint="eastAsia"/>
                            <w:sz w:val="20"/>
                          </w:rPr>
                          <w:t>为 </w:t>
                        </w:r>
                        <w:r>
                          <w:rPr>
                            <w:sz w:val="20"/>
                          </w:rPr>
                          <w:t>4.86%</w:t>
                        </w:r>
                        <w:r>
                          <w:rPr>
                            <w:rFonts w:ascii="宋体" w:eastAsia="宋体" w:hint="eastAsia"/>
                            <w:sz w:val="20"/>
                          </w:rPr>
                          <w:t>，年化 </w:t>
                        </w:r>
                        <w:r>
                          <w:rPr>
                            <w:sz w:val="20"/>
                          </w:rPr>
                          <w:t>ICIR</w:t>
                        </w:r>
                      </w:p>
                      <w:p>
                        <w:pPr>
                          <w:pStyle w:val="TableParagraph"/>
                          <w:spacing w:before="3"/>
                          <w:ind w:left="335"/>
                          <w:jc w:val="both"/>
                          <w:rPr>
                            <w:rFonts w:ascii="宋体" w:eastAsia="宋体" w:hint="eastAsia"/>
                            <w:sz w:val="20"/>
                          </w:rPr>
                        </w:pPr>
                        <w:r>
                          <w:rPr>
                            <w:rFonts w:ascii="宋体" w:eastAsia="宋体" w:hint="eastAsia"/>
                            <w:sz w:val="20"/>
                          </w:rPr>
                          <w:t>为 </w:t>
                        </w:r>
                        <w:r>
                          <w:rPr>
                            <w:sz w:val="20"/>
                          </w:rPr>
                          <w:t>3.59</w:t>
                        </w:r>
                        <w:r>
                          <w:rPr>
                            <w:rFonts w:ascii="宋体" w:eastAsia="宋体" w:hint="eastAsia"/>
                            <w:sz w:val="20"/>
                          </w:rPr>
                          <w:t>。</w:t>
                        </w:r>
                      </w:p>
                      <w:p>
                        <w:pPr>
                          <w:pStyle w:val="TableParagraph"/>
                          <w:numPr>
                            <w:ilvl w:val="0"/>
                            <w:numId w:val="1"/>
                          </w:numPr>
                          <w:tabs>
                            <w:tab w:pos="336" w:val="left" w:leader="none"/>
                          </w:tabs>
                          <w:spacing w:line="223" w:lineRule="auto" w:before="195" w:after="0"/>
                          <w:ind w:left="335" w:right="101" w:hanging="228"/>
                          <w:jc w:val="both"/>
                          <w:rPr>
                            <w:rFonts w:ascii="宋体" w:hAnsi="宋体" w:eastAsia="宋体" w:hint="eastAsia"/>
                            <w:sz w:val="20"/>
                          </w:rPr>
                        </w:pPr>
                        <w:r>
                          <w:rPr>
                            <w:rFonts w:ascii="Microsoft JhengHei" w:hAnsi="Microsoft JhengHei" w:eastAsia="Microsoft JhengHei" w:hint="eastAsia"/>
                            <w:b/>
                            <w:color w:val="003399"/>
                            <w:spacing w:val="2"/>
                            <w:sz w:val="20"/>
                          </w:rPr>
                          <w:t>基于 </w:t>
                        </w:r>
                        <w:r>
                          <w:rPr>
                            <w:b/>
                            <w:color w:val="003399"/>
                            <w:sz w:val="20"/>
                          </w:rPr>
                          <w:t>TICK</w:t>
                        </w:r>
                        <w:r>
                          <w:rPr>
                            <w:b/>
                            <w:color w:val="003399"/>
                            <w:spacing w:val="-2"/>
                            <w:sz w:val="20"/>
                          </w:rPr>
                          <w:t> </w:t>
                        </w:r>
                        <w:r>
                          <w:rPr>
                            <w:rFonts w:ascii="Microsoft JhengHei" w:hAnsi="Microsoft JhengHei" w:eastAsia="Microsoft JhengHei" w:hint="eastAsia"/>
                            <w:b/>
                            <w:color w:val="003399"/>
                            <w:sz w:val="20"/>
                          </w:rPr>
                          <w:t>委托数据的高频因子。</w:t>
                        </w:r>
                        <w:r>
                          <w:rPr>
                            <w:rFonts w:ascii="宋体" w:hAnsi="宋体" w:eastAsia="宋体" w:hint="eastAsia"/>
                            <w:sz w:val="20"/>
                          </w:rPr>
                          <w:t>盘口委托挂单数据刻画了投资者的买入意愿， </w:t>
                        </w:r>
                        <w:r>
                          <w:rPr>
                            <w:rFonts w:ascii="宋体" w:hAnsi="宋体" w:eastAsia="宋体" w:hint="eastAsia"/>
                            <w:spacing w:val="-5"/>
                            <w:sz w:val="20"/>
                          </w:rPr>
                          <w:t>开盘后 </w:t>
                        </w:r>
                        <w:r>
                          <w:rPr>
                            <w:sz w:val="20"/>
                          </w:rPr>
                          <w:t>30</w:t>
                        </w:r>
                        <w:r>
                          <w:rPr>
                            <w:spacing w:val="21"/>
                            <w:sz w:val="20"/>
                          </w:rPr>
                          <w:t> </w:t>
                        </w:r>
                        <w:r>
                          <w:rPr>
                            <w:rFonts w:ascii="宋体" w:hAnsi="宋体" w:eastAsia="宋体" w:hint="eastAsia"/>
                            <w:spacing w:val="-1"/>
                            <w:sz w:val="20"/>
                          </w:rPr>
                          <w:t>分钟内的委买增量越大，投资者在这段时间内的买入意愿越强。开盘</w:t>
                        </w:r>
                        <w:r>
                          <w:rPr>
                            <w:rFonts w:ascii="宋体" w:hAnsi="宋体" w:eastAsia="宋体" w:hint="eastAsia"/>
                            <w:spacing w:val="-4"/>
                            <w:sz w:val="20"/>
                          </w:rPr>
                          <w:t>后净委买增额占比因子月均 </w:t>
                        </w:r>
                        <w:r>
                          <w:rPr>
                            <w:sz w:val="20"/>
                          </w:rPr>
                          <w:t>Rank</w:t>
                        </w:r>
                        <w:r>
                          <w:rPr>
                            <w:spacing w:val="1"/>
                            <w:sz w:val="20"/>
                          </w:rPr>
                          <w:t> </w:t>
                        </w:r>
                        <w:r>
                          <w:rPr>
                            <w:sz w:val="20"/>
                          </w:rPr>
                          <w:t>IC</w:t>
                        </w:r>
                        <w:r>
                          <w:rPr>
                            <w:spacing w:val="-7"/>
                            <w:sz w:val="20"/>
                          </w:rPr>
                          <w:t> </w:t>
                        </w:r>
                        <w:r>
                          <w:rPr>
                            <w:rFonts w:ascii="宋体" w:hAnsi="宋体" w:eastAsia="宋体" w:hint="eastAsia"/>
                            <w:spacing w:val="-25"/>
                            <w:sz w:val="20"/>
                          </w:rPr>
                          <w:t>为 </w:t>
                        </w:r>
                        <w:r>
                          <w:rPr>
                            <w:sz w:val="20"/>
                          </w:rPr>
                          <w:t>4.19%</w:t>
                        </w:r>
                        <w:r>
                          <w:rPr>
                            <w:rFonts w:ascii="宋体" w:hAnsi="宋体" w:eastAsia="宋体" w:hint="eastAsia"/>
                            <w:spacing w:val="-12"/>
                            <w:sz w:val="20"/>
                          </w:rPr>
                          <w:t>，年化 </w:t>
                        </w:r>
                        <w:r>
                          <w:rPr>
                            <w:sz w:val="20"/>
                          </w:rPr>
                          <w:t>ICIR</w:t>
                        </w:r>
                        <w:r>
                          <w:rPr>
                            <w:spacing w:val="-6"/>
                            <w:sz w:val="20"/>
                          </w:rPr>
                          <w:t> </w:t>
                        </w:r>
                        <w:r>
                          <w:rPr>
                            <w:rFonts w:ascii="宋体" w:hAnsi="宋体" w:eastAsia="宋体" w:hint="eastAsia"/>
                            <w:spacing w:val="-24"/>
                            <w:sz w:val="20"/>
                          </w:rPr>
                          <w:t>为 </w:t>
                        </w:r>
                        <w:r>
                          <w:rPr>
                            <w:sz w:val="20"/>
                          </w:rPr>
                          <w:t>4.24</w:t>
                        </w:r>
                        <w:r>
                          <w:rPr>
                            <w:rFonts w:ascii="宋体" w:hAnsi="宋体" w:eastAsia="宋体" w:hint="eastAsia"/>
                            <w:sz w:val="20"/>
                          </w:rPr>
                          <w:t>。</w:t>
                        </w:r>
                      </w:p>
                      <w:p>
                        <w:pPr>
                          <w:pStyle w:val="TableParagraph"/>
                          <w:spacing w:before="2"/>
                          <w:jc w:val="left"/>
                          <w:rPr>
                            <w:rFonts w:ascii="宋体"/>
                            <w:sz w:val="17"/>
                          </w:rPr>
                        </w:pPr>
                      </w:p>
                      <w:p>
                        <w:pPr>
                          <w:pStyle w:val="TableParagraph"/>
                          <w:numPr>
                            <w:ilvl w:val="0"/>
                            <w:numId w:val="1"/>
                          </w:numPr>
                          <w:tabs>
                            <w:tab w:pos="336" w:val="left" w:leader="none"/>
                          </w:tabs>
                          <w:spacing w:line="206" w:lineRule="auto" w:before="0" w:after="0"/>
                          <w:ind w:left="335" w:right="7" w:hanging="228"/>
                          <w:jc w:val="both"/>
                          <w:rPr>
                            <w:rFonts w:ascii="宋体" w:hAnsi="宋体" w:eastAsia="宋体" w:hint="eastAsia"/>
                            <w:sz w:val="20"/>
                          </w:rPr>
                        </w:pPr>
                        <w:r>
                          <w:rPr>
                            <w:rFonts w:ascii="Microsoft JhengHei" w:hAnsi="Microsoft JhengHei" w:eastAsia="Microsoft JhengHei" w:hint="eastAsia"/>
                            <w:b/>
                            <w:color w:val="003399"/>
                            <w:spacing w:val="-1"/>
                            <w:sz w:val="20"/>
                          </w:rPr>
                          <w:t>基于逐笔成交数据的高频因子。</w:t>
                        </w:r>
                        <w:r>
                          <w:rPr>
                            <w:rFonts w:ascii="宋体" w:hAnsi="宋体" w:eastAsia="宋体" w:hint="eastAsia"/>
                            <w:spacing w:val="-15"/>
                            <w:sz w:val="20"/>
                          </w:rPr>
                          <w:t>根据逐笔成交数据中的“买”、“卖”标记和单号</w:t>
                        </w:r>
                        <w:r>
                          <w:rPr>
                            <w:rFonts w:ascii="宋体" w:hAnsi="宋体" w:eastAsia="宋体" w:hint="eastAsia"/>
                            <w:spacing w:val="-6"/>
                            <w:sz w:val="20"/>
                          </w:rPr>
                          <w:t>信息，可构建开盘后净主买占比、开盘后净主买强度、大买成交占比、开盘后知</w:t>
                        </w:r>
                      </w:p>
                      <w:p>
                        <w:pPr>
                          <w:pStyle w:val="TableParagraph"/>
                          <w:spacing w:line="242" w:lineRule="auto" w:before="11"/>
                          <w:ind w:left="335" w:right="7"/>
                          <w:jc w:val="both"/>
                          <w:rPr>
                            <w:rFonts w:ascii="宋体" w:eastAsia="宋体" w:hint="eastAsia"/>
                            <w:sz w:val="20"/>
                          </w:rPr>
                        </w:pPr>
                        <w:r>
                          <w:rPr>
                            <w:rFonts w:ascii="宋体" w:eastAsia="宋体" w:hint="eastAsia"/>
                            <w:spacing w:val="-9"/>
                            <w:sz w:val="20"/>
                          </w:rPr>
                          <w:t>情主卖占比，共四个因子。它们的月均 </w:t>
                        </w:r>
                        <w:r>
                          <w:rPr>
                            <w:sz w:val="20"/>
                          </w:rPr>
                          <w:t>Rank IC </w:t>
                        </w:r>
                        <w:r>
                          <w:rPr>
                            <w:rFonts w:ascii="宋体" w:eastAsia="宋体" w:hint="eastAsia"/>
                            <w:spacing w:val="-14"/>
                            <w:sz w:val="20"/>
                          </w:rPr>
                          <w:t>分别为 </w:t>
                        </w:r>
                        <w:r>
                          <w:rPr>
                            <w:sz w:val="20"/>
                          </w:rPr>
                          <w:t>3.31%</w:t>
                        </w:r>
                        <w:r>
                          <w:rPr>
                            <w:rFonts w:ascii="宋体" w:eastAsia="宋体" w:hint="eastAsia"/>
                            <w:spacing w:val="-20"/>
                            <w:sz w:val="20"/>
                          </w:rPr>
                          <w:t>、</w:t>
                        </w:r>
                        <w:r>
                          <w:rPr>
                            <w:sz w:val="20"/>
                          </w:rPr>
                          <w:t>4.46%</w:t>
                        </w:r>
                        <w:r>
                          <w:rPr>
                            <w:rFonts w:ascii="宋体" w:eastAsia="宋体" w:hint="eastAsia"/>
                            <w:spacing w:val="-20"/>
                            <w:sz w:val="20"/>
                          </w:rPr>
                          <w:t>、</w:t>
                        </w:r>
                        <w:r>
                          <w:rPr>
                            <w:sz w:val="20"/>
                          </w:rPr>
                          <w:t>4.35%</w:t>
                        </w:r>
                        <w:r>
                          <w:rPr>
                            <w:rFonts w:ascii="宋体" w:eastAsia="宋体" w:hint="eastAsia"/>
                            <w:sz w:val="20"/>
                          </w:rPr>
                          <w:t>、</w:t>
                        </w:r>
                        <w:r>
                          <w:rPr>
                            <w:sz w:val="20"/>
                          </w:rPr>
                          <w:t>2.86%</w:t>
                        </w:r>
                        <w:r>
                          <w:rPr>
                            <w:rFonts w:ascii="宋体" w:eastAsia="宋体" w:hint="eastAsia"/>
                            <w:spacing w:val="-13"/>
                            <w:sz w:val="20"/>
                          </w:rPr>
                          <w:t>，年化 </w:t>
                        </w:r>
                        <w:r>
                          <w:rPr>
                            <w:sz w:val="20"/>
                          </w:rPr>
                          <w:t>ICIR </w:t>
                        </w:r>
                        <w:r>
                          <w:rPr>
                            <w:rFonts w:ascii="宋体" w:eastAsia="宋体" w:hint="eastAsia"/>
                            <w:spacing w:val="-12"/>
                            <w:sz w:val="20"/>
                          </w:rPr>
                          <w:t>分别为 </w:t>
                        </w:r>
                        <w:r>
                          <w:rPr>
                            <w:sz w:val="20"/>
                          </w:rPr>
                          <w:t>2.51</w:t>
                        </w:r>
                        <w:r>
                          <w:rPr>
                            <w:rFonts w:ascii="宋体" w:eastAsia="宋体" w:hint="eastAsia"/>
                            <w:sz w:val="20"/>
                          </w:rPr>
                          <w:t>、</w:t>
                        </w:r>
                        <w:r>
                          <w:rPr>
                            <w:sz w:val="20"/>
                          </w:rPr>
                          <w:t>3.29</w:t>
                        </w:r>
                        <w:r>
                          <w:rPr>
                            <w:rFonts w:ascii="宋体" w:eastAsia="宋体" w:hint="eastAsia"/>
                            <w:sz w:val="20"/>
                          </w:rPr>
                          <w:t>、</w:t>
                        </w:r>
                        <w:r>
                          <w:rPr>
                            <w:sz w:val="20"/>
                          </w:rPr>
                          <w:t>1.96</w:t>
                        </w:r>
                        <w:r>
                          <w:rPr>
                            <w:rFonts w:ascii="宋体" w:eastAsia="宋体" w:hint="eastAsia"/>
                            <w:sz w:val="20"/>
                          </w:rPr>
                          <w:t>、</w:t>
                        </w:r>
                        <w:r>
                          <w:rPr>
                            <w:sz w:val="20"/>
                          </w:rPr>
                          <w:t>2.51</w:t>
                        </w:r>
                        <w:r>
                          <w:rPr>
                            <w:rFonts w:ascii="宋体" w:eastAsia="宋体" w:hint="eastAsia"/>
                            <w:sz w:val="20"/>
                          </w:rPr>
                          <w:t>。</w:t>
                        </w:r>
                      </w:p>
                      <w:p>
                        <w:pPr>
                          <w:pStyle w:val="TableParagraph"/>
                          <w:spacing w:before="7"/>
                          <w:jc w:val="left"/>
                          <w:rPr>
                            <w:rFonts w:ascii="宋体"/>
                            <w:sz w:val="16"/>
                          </w:rPr>
                        </w:pPr>
                      </w:p>
                      <w:p>
                        <w:pPr>
                          <w:pStyle w:val="TableParagraph"/>
                          <w:numPr>
                            <w:ilvl w:val="0"/>
                            <w:numId w:val="1"/>
                          </w:numPr>
                          <w:tabs>
                            <w:tab w:pos="336" w:val="left" w:leader="none"/>
                          </w:tabs>
                          <w:spacing w:line="206" w:lineRule="auto" w:before="0" w:after="0"/>
                          <w:ind w:left="335" w:right="103" w:hanging="228"/>
                          <w:jc w:val="both"/>
                          <w:rPr>
                            <w:rFonts w:ascii="宋体" w:hAnsi="宋体" w:eastAsia="宋体" w:hint="eastAsia"/>
                            <w:sz w:val="20"/>
                          </w:rPr>
                        </w:pPr>
                        <w:r>
                          <w:rPr>
                            <w:rFonts w:ascii="Microsoft JhengHei" w:hAnsi="Microsoft JhengHei" w:eastAsia="Microsoft JhengHei" w:hint="eastAsia"/>
                            <w:b/>
                            <w:color w:val="003399"/>
                            <w:spacing w:val="2"/>
                            <w:sz w:val="20"/>
                          </w:rPr>
                          <w:t>基于 </w:t>
                        </w:r>
                        <w:r>
                          <w:rPr>
                            <w:b/>
                            <w:color w:val="003399"/>
                            <w:sz w:val="20"/>
                          </w:rPr>
                          <w:t>TICK</w:t>
                        </w:r>
                        <w:r>
                          <w:rPr>
                            <w:b/>
                            <w:color w:val="003399"/>
                            <w:spacing w:val="-2"/>
                            <w:sz w:val="20"/>
                          </w:rPr>
                          <w:t> </w:t>
                        </w:r>
                        <w:r>
                          <w:rPr>
                            <w:rFonts w:ascii="Microsoft JhengHei" w:hAnsi="Microsoft JhengHei" w:eastAsia="Microsoft JhengHei" w:hint="eastAsia"/>
                            <w:b/>
                            <w:color w:val="003399"/>
                            <w:sz w:val="20"/>
                          </w:rPr>
                          <w:t>委托与逐笔成交数据的高频因子。</w:t>
                        </w:r>
                        <w:r>
                          <w:rPr>
                            <w:rFonts w:ascii="宋体" w:hAnsi="宋体" w:eastAsia="宋体" w:hint="eastAsia"/>
                            <w:sz w:val="20"/>
                          </w:rPr>
                          <w:t>委托挂单体现投资者尚未释放的交</w:t>
                        </w:r>
                        <w:r>
                          <w:rPr>
                            <w:rFonts w:ascii="宋体" w:hAnsi="宋体" w:eastAsia="宋体" w:hint="eastAsia"/>
                            <w:spacing w:val="-5"/>
                            <w:sz w:val="20"/>
                          </w:rPr>
                          <w:t>易意愿，而主买</w:t>
                        </w:r>
                        <w:r>
                          <w:rPr>
                            <w:spacing w:val="-3"/>
                            <w:sz w:val="20"/>
                          </w:rPr>
                          <w:t>/</w:t>
                        </w:r>
                        <w:r>
                          <w:rPr>
                            <w:rFonts w:ascii="宋体" w:hAnsi="宋体" w:eastAsia="宋体" w:hint="eastAsia"/>
                            <w:spacing w:val="-4"/>
                            <w:sz w:val="20"/>
                          </w:rPr>
                          <w:t>主卖则代表已进行的交易行为。若将两者结合，可以得到广义的</w:t>
                        </w:r>
                      </w:p>
                      <w:p>
                        <w:pPr>
                          <w:pStyle w:val="TableParagraph"/>
                          <w:spacing w:line="242" w:lineRule="auto" w:before="11"/>
                          <w:ind w:left="335" w:right="59"/>
                          <w:jc w:val="left"/>
                          <w:rPr>
                            <w:rFonts w:ascii="宋体" w:eastAsia="宋体" w:hint="eastAsia"/>
                            <w:sz w:val="20"/>
                          </w:rPr>
                        </w:pPr>
                        <w:r>
                          <w:rPr>
                            <w:rFonts w:ascii="宋体" w:eastAsia="宋体" w:hint="eastAsia"/>
                            <w:sz w:val="20"/>
                          </w:rPr>
                          <w:t>投资者主动买入意愿。开盘后买入意愿占比因子和开盘后买入意愿强度因子的月均 </w:t>
                        </w:r>
                        <w:r>
                          <w:rPr>
                            <w:sz w:val="20"/>
                          </w:rPr>
                          <w:t>Rank IC </w:t>
                        </w:r>
                        <w:r>
                          <w:rPr>
                            <w:rFonts w:ascii="宋体" w:eastAsia="宋体" w:hint="eastAsia"/>
                            <w:sz w:val="20"/>
                          </w:rPr>
                          <w:t>分别为 </w:t>
                        </w:r>
                        <w:r>
                          <w:rPr>
                            <w:sz w:val="20"/>
                          </w:rPr>
                          <w:t>4.34%</w:t>
                        </w:r>
                        <w:r>
                          <w:rPr>
                            <w:rFonts w:ascii="宋体" w:eastAsia="宋体" w:hint="eastAsia"/>
                            <w:sz w:val="20"/>
                          </w:rPr>
                          <w:t>和 </w:t>
                        </w:r>
                        <w:r>
                          <w:rPr>
                            <w:sz w:val="20"/>
                          </w:rPr>
                          <w:t>5.07%</w:t>
                        </w:r>
                        <w:r>
                          <w:rPr>
                            <w:rFonts w:ascii="宋体" w:eastAsia="宋体" w:hint="eastAsia"/>
                            <w:sz w:val="20"/>
                          </w:rPr>
                          <w:t>，年化 </w:t>
                        </w:r>
                        <w:r>
                          <w:rPr>
                            <w:sz w:val="20"/>
                          </w:rPr>
                          <w:t>ICIR </w:t>
                        </w:r>
                        <w:r>
                          <w:rPr>
                            <w:rFonts w:ascii="宋体" w:eastAsia="宋体" w:hint="eastAsia"/>
                            <w:sz w:val="20"/>
                          </w:rPr>
                          <w:t>分别为 </w:t>
                        </w:r>
                        <w:r>
                          <w:rPr>
                            <w:sz w:val="20"/>
                          </w:rPr>
                          <w:t>3.43 </w:t>
                        </w:r>
                        <w:r>
                          <w:rPr>
                            <w:rFonts w:ascii="宋体" w:eastAsia="宋体" w:hint="eastAsia"/>
                            <w:sz w:val="20"/>
                          </w:rPr>
                          <w:t>和 </w:t>
                        </w:r>
                        <w:r>
                          <w:rPr>
                            <w:sz w:val="20"/>
                          </w:rPr>
                          <w:t>3.93</w:t>
                        </w:r>
                        <w:r>
                          <w:rPr>
                            <w:rFonts w:ascii="宋体" w:eastAsia="宋体" w:hint="eastAsia"/>
                            <w:sz w:val="20"/>
                          </w:rPr>
                          <w:t>。</w:t>
                        </w:r>
                      </w:p>
                      <w:p>
                        <w:pPr>
                          <w:pStyle w:val="TableParagraph"/>
                          <w:spacing w:before="6"/>
                          <w:jc w:val="left"/>
                          <w:rPr>
                            <w:rFonts w:ascii="宋体"/>
                            <w:sz w:val="16"/>
                          </w:rPr>
                        </w:pPr>
                      </w:p>
                      <w:p>
                        <w:pPr>
                          <w:pStyle w:val="TableParagraph"/>
                          <w:numPr>
                            <w:ilvl w:val="0"/>
                            <w:numId w:val="1"/>
                          </w:numPr>
                          <w:tabs>
                            <w:tab w:pos="336" w:val="left" w:leader="none"/>
                          </w:tabs>
                          <w:spacing w:line="206" w:lineRule="auto" w:before="1" w:after="0"/>
                          <w:ind w:left="335" w:right="103" w:hanging="228"/>
                          <w:jc w:val="both"/>
                          <w:rPr>
                            <w:rFonts w:ascii="宋体" w:hAnsi="宋体" w:eastAsia="宋体" w:hint="eastAsia"/>
                            <w:sz w:val="20"/>
                          </w:rPr>
                        </w:pPr>
                        <w:r>
                          <w:rPr>
                            <w:rFonts w:ascii="Microsoft JhengHei" w:hAnsi="Microsoft JhengHei" w:eastAsia="Microsoft JhengHei" w:hint="eastAsia"/>
                            <w:b/>
                            <w:color w:val="003399"/>
                            <w:spacing w:val="-2"/>
                            <w:sz w:val="20"/>
                          </w:rPr>
                          <w:t>高频因子在多因子组合中的应用。</w:t>
                        </w:r>
                        <w:r>
                          <w:rPr>
                            <w:rFonts w:ascii="宋体" w:hAnsi="宋体" w:eastAsia="宋体" w:hint="eastAsia"/>
                            <w:spacing w:val="-1"/>
                            <w:sz w:val="20"/>
                          </w:rPr>
                          <w:t>常用的在多因子模型中引入高频信息的方式有</w:t>
                        </w:r>
                        <w:r>
                          <w:rPr>
                            <w:rFonts w:ascii="宋体" w:hAnsi="宋体" w:eastAsia="宋体" w:hint="eastAsia"/>
                            <w:spacing w:val="-5"/>
                            <w:sz w:val="20"/>
                          </w:rPr>
                          <w:t>两种，一是在个股收益预测模型中直接加入高频因子，二是利用高频因子剔除空</w:t>
                        </w:r>
                      </w:p>
                      <w:p>
                        <w:pPr>
                          <w:pStyle w:val="TableParagraph"/>
                          <w:spacing w:line="242" w:lineRule="auto" w:before="10"/>
                          <w:ind w:left="335" w:right="91"/>
                          <w:jc w:val="both"/>
                          <w:rPr>
                            <w:rFonts w:ascii="宋体" w:eastAsia="宋体" w:hint="eastAsia"/>
                            <w:sz w:val="20"/>
                          </w:rPr>
                        </w:pPr>
                        <w:r>
                          <w:rPr>
                            <w:rFonts w:ascii="宋体" w:eastAsia="宋体" w:hint="eastAsia"/>
                            <w:spacing w:val="-4"/>
                            <w:sz w:val="20"/>
                          </w:rPr>
                          <w:t>头个股。对于沪深 </w:t>
                        </w:r>
                        <w:r>
                          <w:rPr>
                            <w:sz w:val="20"/>
                          </w:rPr>
                          <w:t>300 </w:t>
                        </w:r>
                        <w:r>
                          <w:rPr>
                            <w:rFonts w:ascii="宋体" w:eastAsia="宋体" w:hint="eastAsia"/>
                            <w:spacing w:val="-7"/>
                            <w:sz w:val="20"/>
                          </w:rPr>
                          <w:t>指数、中证 </w:t>
                        </w:r>
                        <w:r>
                          <w:rPr>
                            <w:sz w:val="20"/>
                          </w:rPr>
                          <w:t>500 </w:t>
                        </w:r>
                        <w:r>
                          <w:rPr>
                            <w:rFonts w:ascii="宋体" w:eastAsia="宋体" w:hint="eastAsia"/>
                            <w:spacing w:val="-6"/>
                            <w:sz w:val="20"/>
                          </w:rPr>
                          <w:t>指数和中证 </w:t>
                        </w:r>
                        <w:r>
                          <w:rPr>
                            <w:sz w:val="20"/>
                          </w:rPr>
                          <w:t>800 </w:t>
                        </w:r>
                        <w:r>
                          <w:rPr>
                            <w:rFonts w:ascii="宋体" w:eastAsia="宋体" w:hint="eastAsia"/>
                            <w:sz w:val="20"/>
                          </w:rPr>
                          <w:t>指数，同时使用这两种方法后，均可将指数增强策略的年化超额收益提升 </w:t>
                        </w:r>
                        <w:r>
                          <w:rPr>
                            <w:sz w:val="20"/>
                          </w:rPr>
                          <w:t>2.6%</w:t>
                        </w:r>
                        <w:r>
                          <w:rPr>
                            <w:rFonts w:ascii="宋体" w:eastAsia="宋体" w:hint="eastAsia"/>
                            <w:sz w:val="20"/>
                          </w:rPr>
                          <w:t>以上。并且，在时间序</w:t>
                        </w:r>
                        <w:r>
                          <w:rPr>
                            <w:rFonts w:ascii="宋体" w:eastAsia="宋体" w:hint="eastAsia"/>
                            <w:spacing w:val="-1"/>
                            <w:sz w:val="20"/>
                          </w:rPr>
                          <w:t>列上也较为稳定。在绝大部分年份中，引入高频因子后的策略都优于基准策略。</w:t>
                        </w:r>
                      </w:p>
                      <w:p>
                        <w:pPr>
                          <w:pStyle w:val="TableParagraph"/>
                          <w:numPr>
                            <w:ilvl w:val="0"/>
                            <w:numId w:val="1"/>
                          </w:numPr>
                          <w:tabs>
                            <w:tab w:pos="336" w:val="left" w:leader="none"/>
                          </w:tabs>
                          <w:spacing w:line="274" w:lineRule="exact" w:before="178" w:after="0"/>
                          <w:ind w:left="336" w:right="0" w:hanging="229"/>
                          <w:jc w:val="left"/>
                          <w:rPr>
                            <w:rFonts w:ascii="宋体" w:hAnsi="宋体" w:eastAsia="宋体" w:hint="eastAsia"/>
                            <w:sz w:val="20"/>
                          </w:rPr>
                        </w:pPr>
                        <w:r>
                          <w:rPr>
                            <w:rFonts w:ascii="Microsoft JhengHei" w:hAnsi="Microsoft JhengHei" w:eastAsia="Microsoft JhengHei" w:hint="eastAsia"/>
                            <w:b/>
                            <w:color w:val="003399"/>
                            <w:sz w:val="20"/>
                          </w:rPr>
                          <w:t>风险提示。</w:t>
                        </w:r>
                        <w:r>
                          <w:rPr>
                            <w:rFonts w:ascii="宋体" w:hAnsi="宋体" w:eastAsia="宋体" w:hint="eastAsia"/>
                            <w:sz w:val="20"/>
                          </w:rPr>
                          <w:t>因子失效风险，模型误设风险，历史统计规律失效风险。</w:t>
                        </w:r>
                      </w:p>
                    </w:tc>
                  </w:tr>
                </w:tbl>
                <w:p>
                  <w:pPr>
                    <w:pStyle w:val="BodyText"/>
                  </w:pPr>
                </w:p>
              </w:txbxContent>
            </v:textbox>
            <w10:wrap type="none"/>
          </v:shape>
        </w:pict>
      </w:r>
      <w:r>
        <w:rPr>
          <w:rFonts w:ascii="Microsoft JhengHei" w:eastAsia="Microsoft JhengHei" w:hint="eastAsia"/>
          <w:b/>
          <w:color w:val="003399"/>
          <w:sz w:val="40"/>
        </w:rPr>
        <w:t>的现实与幻想</w:t>
      </w:r>
    </w:p>
    <w:p>
      <w:pPr>
        <w:pStyle w:val="BodyText"/>
        <w:rPr>
          <w:rFonts w:ascii="Microsoft JhengHei"/>
          <w:b/>
          <w:sz w:val="40"/>
        </w:rPr>
      </w:pPr>
    </w:p>
    <w:p>
      <w:pPr>
        <w:pStyle w:val="BodyText"/>
        <w:rPr>
          <w:rFonts w:ascii="Microsoft JhengHei"/>
          <w:b/>
          <w:sz w:val="40"/>
        </w:rPr>
      </w:pPr>
    </w:p>
    <w:p>
      <w:pPr>
        <w:pStyle w:val="BodyText"/>
        <w:rPr>
          <w:rFonts w:ascii="Microsoft JhengHei"/>
          <w:b/>
          <w:sz w:val="40"/>
        </w:rPr>
      </w:pPr>
    </w:p>
    <w:p>
      <w:pPr>
        <w:pStyle w:val="BodyText"/>
        <w:rPr>
          <w:rFonts w:ascii="Microsoft JhengHei"/>
          <w:b/>
          <w:sz w:val="40"/>
        </w:rPr>
      </w:pPr>
    </w:p>
    <w:p>
      <w:pPr>
        <w:pStyle w:val="BodyText"/>
        <w:rPr>
          <w:rFonts w:ascii="Microsoft JhengHei"/>
          <w:b/>
          <w:sz w:val="40"/>
        </w:rPr>
      </w:pPr>
    </w:p>
    <w:p>
      <w:pPr>
        <w:pStyle w:val="BodyText"/>
        <w:rPr>
          <w:rFonts w:ascii="Microsoft JhengHei"/>
          <w:b/>
          <w:sz w:val="40"/>
        </w:rPr>
      </w:pPr>
    </w:p>
    <w:p>
      <w:pPr>
        <w:pStyle w:val="BodyText"/>
        <w:rPr>
          <w:rFonts w:ascii="Microsoft JhengHei"/>
          <w:b/>
          <w:sz w:val="40"/>
        </w:rPr>
      </w:pPr>
    </w:p>
    <w:p>
      <w:pPr>
        <w:pStyle w:val="BodyText"/>
        <w:rPr>
          <w:rFonts w:ascii="Microsoft JhengHei"/>
          <w:b/>
          <w:sz w:val="40"/>
        </w:rPr>
      </w:pPr>
    </w:p>
    <w:p>
      <w:pPr>
        <w:pStyle w:val="BodyText"/>
        <w:rPr>
          <w:rFonts w:ascii="Microsoft JhengHei"/>
          <w:b/>
          <w:sz w:val="40"/>
        </w:rPr>
      </w:pPr>
    </w:p>
    <w:p>
      <w:pPr>
        <w:pStyle w:val="BodyText"/>
        <w:rPr>
          <w:rFonts w:ascii="Microsoft JhengHei"/>
          <w:b/>
          <w:sz w:val="40"/>
        </w:rPr>
      </w:pPr>
    </w:p>
    <w:p>
      <w:pPr>
        <w:pStyle w:val="BodyText"/>
        <w:rPr>
          <w:rFonts w:ascii="Microsoft JhengHei"/>
          <w:b/>
          <w:sz w:val="40"/>
        </w:rPr>
      </w:pPr>
    </w:p>
    <w:p>
      <w:pPr>
        <w:pStyle w:val="BodyText"/>
        <w:rPr>
          <w:rFonts w:ascii="Microsoft JhengHei"/>
          <w:b/>
          <w:sz w:val="40"/>
        </w:rPr>
      </w:pPr>
    </w:p>
    <w:p>
      <w:pPr>
        <w:pStyle w:val="BodyText"/>
        <w:rPr>
          <w:rFonts w:ascii="Microsoft JhengHei"/>
          <w:b/>
          <w:sz w:val="40"/>
        </w:rPr>
      </w:pPr>
    </w:p>
    <w:p>
      <w:pPr>
        <w:pStyle w:val="BodyText"/>
        <w:rPr>
          <w:rFonts w:ascii="Microsoft JhengHei"/>
          <w:b/>
          <w:sz w:val="40"/>
        </w:rPr>
      </w:pPr>
    </w:p>
    <w:p>
      <w:pPr>
        <w:pStyle w:val="BodyText"/>
        <w:rPr>
          <w:rFonts w:ascii="Microsoft JhengHei"/>
          <w:b/>
          <w:sz w:val="40"/>
        </w:rPr>
      </w:pPr>
    </w:p>
    <w:p>
      <w:pPr>
        <w:pStyle w:val="BodyText"/>
        <w:rPr>
          <w:rFonts w:ascii="Microsoft JhengHei"/>
          <w:b/>
          <w:sz w:val="40"/>
        </w:rPr>
      </w:pPr>
    </w:p>
    <w:p>
      <w:pPr>
        <w:pStyle w:val="BodyText"/>
        <w:rPr>
          <w:rFonts w:ascii="Microsoft JhengHei"/>
          <w:b/>
          <w:sz w:val="40"/>
        </w:rPr>
      </w:pPr>
    </w:p>
    <w:p>
      <w:pPr>
        <w:pStyle w:val="BodyText"/>
        <w:spacing w:before="2"/>
        <w:rPr>
          <w:rFonts w:ascii="Microsoft JhengHei"/>
          <w:b/>
          <w:sz w:val="48"/>
        </w:rPr>
      </w:pPr>
    </w:p>
    <w:p>
      <w:pPr>
        <w:spacing w:before="0"/>
        <w:ind w:left="3935" w:right="0" w:firstLine="0"/>
        <w:jc w:val="left"/>
        <w:rPr>
          <w:rFonts w:ascii="宋体" w:eastAsia="宋体" w:hint="eastAsia"/>
          <w:sz w:val="18"/>
        </w:rPr>
      </w:pPr>
      <w:r>
        <w:rPr/>
        <w:pict>
          <v:line style="position:absolute;mso-position-horizontal-relative:page;mso-position-vertical-relative:paragraph;z-index:251662336" from="35.816090pt,-1.81004pt" to="561.629097pt,-1.81004pt" stroked="true" strokeweight="1.60001pt" strokecolor="#17057a">
            <v:stroke dashstyle="solid"/>
            <w10:wrap type="none"/>
          </v:line>
        </w:pict>
      </w:r>
      <w:r>
        <w:rPr>
          <w:rFonts w:ascii="宋体" w:eastAsia="宋体" w:hint="eastAsia"/>
          <w:sz w:val="18"/>
        </w:rPr>
        <w:t>请务必阅读正文之后的信息披露和法律声明</w:t>
      </w:r>
    </w:p>
    <w:p>
      <w:pPr>
        <w:spacing w:after="0"/>
        <w:jc w:val="left"/>
        <w:rPr>
          <w:rFonts w:ascii="宋体" w:eastAsia="宋体" w:hint="eastAsia"/>
          <w:sz w:val="18"/>
        </w:rPr>
        <w:sectPr>
          <w:type w:val="continuous"/>
          <w:pgSz w:w="11910" w:h="16850"/>
          <w:pgMar w:top="760" w:bottom="280" w:left="360" w:right="0"/>
          <w:cols w:num="2" w:equalWidth="0">
            <w:col w:w="3474" w:space="40"/>
            <w:col w:w="8036"/>
          </w:cols>
        </w:sectPr>
      </w:pPr>
    </w:p>
    <w:p>
      <w:pPr>
        <w:pStyle w:val="BodyText"/>
      </w:pPr>
    </w:p>
    <w:p>
      <w:pPr>
        <w:pStyle w:val="BodyText"/>
        <w:spacing w:before="11"/>
        <w:rPr>
          <w:sz w:val="16"/>
        </w:rPr>
      </w:pPr>
    </w:p>
    <w:p>
      <w:pPr>
        <w:pStyle w:val="Heading1"/>
        <w:tabs>
          <w:tab w:pos="3149" w:val="left" w:leader="none"/>
        </w:tabs>
        <w:spacing w:line="593" w:lineRule="exact"/>
      </w:pPr>
      <w:r>
        <w:rPr/>
        <w:pict>
          <v:group style="position:absolute;margin-left:133.699997pt;margin-top:25.517536pt;width:424.55pt;height:1.45pt;mso-position-horizontal-relative:page;mso-position-vertical-relative:paragraph;z-index:-262290432" coordorigin="2674,510" coordsize="8491,29">
            <v:line style="position:absolute" from="2674,525" to="10739,525" stroked="true" strokeweight="1.44pt" strokecolor="#666699">
              <v:stroke dashstyle="solid"/>
            </v:line>
            <v:rect style="position:absolute;left:10739;top:510;width:29;height:29" filled="true" fillcolor="#666699" stroked="false">
              <v:fill type="solid"/>
            </v:rect>
            <v:line style="position:absolute" from="10768,525" to="11164,525" stroked="true" strokeweight="1.44pt" strokecolor="#666699">
              <v:stroke dashstyle="solid"/>
            </v:line>
            <w10:wrap type="none"/>
          </v:group>
        </w:pict>
      </w:r>
      <w:r>
        <w:rPr>
          <w:color w:val="000080"/>
        </w:rPr>
        <w:t>目</w:t>
        <w:tab/>
        <w:t>录</w:t>
      </w:r>
    </w:p>
    <w:p>
      <w:pPr>
        <w:pStyle w:val="BodyText"/>
        <w:spacing w:before="5"/>
        <w:rPr>
          <w:rFonts w:ascii="Microsoft JhengHei"/>
          <w:b/>
          <w:sz w:val="28"/>
        </w:rPr>
      </w:pPr>
    </w:p>
    <w:sdt>
      <w:sdtPr>
        <w:docPartObj>
          <w:docPartGallery w:val="Table of Contents"/>
          <w:docPartUnique/>
        </w:docPartObj>
      </w:sdtPr>
      <w:sdtEndPr/>
      <w:sdtContent>
        <w:p>
          <w:pPr>
            <w:pStyle w:val="TOC1"/>
            <w:numPr>
              <w:ilvl w:val="0"/>
              <w:numId w:val="2"/>
            </w:numPr>
            <w:tabs>
              <w:tab w:pos="419" w:val="left" w:leader="none"/>
              <w:tab w:pos="420" w:val="left" w:leader="none"/>
              <w:tab w:pos="7659" w:val="left" w:leader="dot"/>
            </w:tabs>
            <w:spacing w:line="240" w:lineRule="auto" w:before="81" w:after="0"/>
            <w:ind w:left="3470" w:right="722" w:hanging="3471"/>
            <w:jc w:val="right"/>
            <w:rPr>
              <w:rFonts w:ascii="Arial" w:eastAsia="Arial"/>
            </w:rPr>
          </w:pPr>
          <w:hyperlink w:history="true" w:anchor="_bookmark0">
            <w:r>
              <w:rPr/>
              <w:t>高频数据介绍</w:t>
              <w:tab/>
            </w:r>
            <w:r>
              <w:rPr>
                <w:rFonts w:ascii="Arial" w:eastAsia="Arial"/>
                <w:spacing w:val="-1"/>
              </w:rPr>
              <w:t>6</w:t>
            </w:r>
          </w:hyperlink>
        </w:p>
        <w:p>
          <w:pPr>
            <w:pStyle w:val="TOC1"/>
            <w:numPr>
              <w:ilvl w:val="1"/>
              <w:numId w:val="2"/>
            </w:numPr>
            <w:tabs>
              <w:tab w:pos="487" w:val="left" w:leader="none"/>
              <w:tab w:pos="488" w:val="left" w:leader="none"/>
              <w:tab w:pos="7239" w:val="left" w:leader="dot"/>
            </w:tabs>
            <w:spacing w:line="240" w:lineRule="auto" w:before="183" w:after="0"/>
            <w:ind w:left="3958" w:right="722" w:hanging="3959"/>
            <w:jc w:val="right"/>
            <w:rPr>
              <w:rFonts w:ascii="Arial" w:eastAsia="Arial"/>
            </w:rPr>
          </w:pPr>
          <w:hyperlink w:history="true" w:anchor="_bookmark1">
            <w:r>
              <w:rPr>
                <w:rFonts w:ascii="Arial" w:eastAsia="Arial"/>
              </w:rPr>
              <w:t>Level2</w:t>
            </w:r>
            <w:r>
              <w:rPr>
                <w:rFonts w:ascii="Arial" w:eastAsia="Arial"/>
                <w:spacing w:val="-7"/>
              </w:rPr>
              <w:t> </w:t>
            </w:r>
            <w:r>
              <w:rPr/>
              <w:t>行情数据概况</w:t>
              <w:tab/>
            </w:r>
            <w:r>
              <w:rPr>
                <w:rFonts w:ascii="Arial" w:eastAsia="Arial"/>
                <w:spacing w:val="-1"/>
              </w:rPr>
              <w:t>6</w:t>
            </w:r>
          </w:hyperlink>
        </w:p>
        <w:p>
          <w:pPr>
            <w:pStyle w:val="TOC1"/>
            <w:numPr>
              <w:ilvl w:val="1"/>
              <w:numId w:val="2"/>
            </w:numPr>
            <w:tabs>
              <w:tab w:pos="487" w:val="left" w:leader="none"/>
              <w:tab w:pos="488" w:val="left" w:leader="none"/>
              <w:tab w:pos="7239" w:val="left" w:leader="dot"/>
            </w:tabs>
            <w:spacing w:line="240" w:lineRule="auto" w:before="183" w:after="0"/>
            <w:ind w:left="3958" w:right="722" w:hanging="3959"/>
            <w:jc w:val="right"/>
            <w:rPr>
              <w:rFonts w:ascii="Arial" w:eastAsia="Arial"/>
            </w:rPr>
          </w:pPr>
          <w:hyperlink w:history="true" w:anchor="_bookmark3">
            <w:r>
              <w:rPr>
                <w:rFonts w:ascii="Arial" w:eastAsia="Arial"/>
              </w:rPr>
              <w:t>Level2</w:t>
            </w:r>
            <w:r>
              <w:rPr>
                <w:rFonts w:ascii="Arial" w:eastAsia="Arial"/>
                <w:spacing w:val="-8"/>
              </w:rPr>
              <w:t> </w:t>
            </w:r>
            <w:r>
              <w:rPr/>
              <w:t>行情数据的结构与特性</w:t>
              <w:tab/>
            </w:r>
            <w:r>
              <w:rPr>
                <w:rFonts w:ascii="Arial" w:eastAsia="Arial"/>
                <w:spacing w:val="-1"/>
              </w:rPr>
              <w:t>7</w:t>
            </w:r>
          </w:hyperlink>
        </w:p>
        <w:p>
          <w:pPr>
            <w:pStyle w:val="TOC1"/>
            <w:numPr>
              <w:ilvl w:val="0"/>
              <w:numId w:val="2"/>
            </w:numPr>
            <w:tabs>
              <w:tab w:pos="419" w:val="left" w:leader="none"/>
              <w:tab w:pos="420" w:val="left" w:leader="none"/>
              <w:tab w:pos="7659" w:val="left" w:leader="dot"/>
            </w:tabs>
            <w:spacing w:line="240" w:lineRule="auto" w:before="185" w:after="0"/>
            <w:ind w:left="3470" w:right="722" w:hanging="3471"/>
            <w:jc w:val="right"/>
            <w:rPr>
              <w:rFonts w:ascii="Arial" w:eastAsia="Arial"/>
            </w:rPr>
          </w:pPr>
          <w:hyperlink w:history="true" w:anchor="_bookmark9">
            <w:r>
              <w:rPr/>
              <w:t>基于高频数据的因子</w:t>
              <w:tab/>
            </w:r>
            <w:r>
              <w:rPr>
                <w:rFonts w:ascii="Arial" w:eastAsia="Arial"/>
                <w:spacing w:val="-1"/>
              </w:rPr>
              <w:t>9</w:t>
            </w:r>
          </w:hyperlink>
        </w:p>
        <w:p>
          <w:pPr>
            <w:pStyle w:val="TOC1"/>
            <w:numPr>
              <w:ilvl w:val="1"/>
              <w:numId w:val="2"/>
            </w:numPr>
            <w:tabs>
              <w:tab w:pos="538" w:val="left" w:leader="none"/>
              <w:tab w:pos="539" w:val="left" w:leader="none"/>
              <w:tab w:pos="7239" w:val="left" w:leader="dot"/>
            </w:tabs>
            <w:spacing w:line="240" w:lineRule="auto" w:before="183" w:after="0"/>
            <w:ind w:left="4009" w:right="722" w:hanging="4009"/>
            <w:jc w:val="right"/>
            <w:rPr>
              <w:rFonts w:ascii="Arial" w:eastAsia="Arial"/>
            </w:rPr>
          </w:pPr>
          <w:hyperlink w:history="true" w:anchor="_bookmark10">
            <w:r>
              <w:rPr/>
              <w:t>基于分钟成交数据的高频因子</w:t>
              <w:tab/>
            </w:r>
            <w:r>
              <w:rPr>
                <w:rFonts w:ascii="Arial" w:eastAsia="Arial"/>
                <w:w w:val="95"/>
              </w:rPr>
              <w:t>9</w:t>
            </w:r>
          </w:hyperlink>
        </w:p>
        <w:p>
          <w:pPr>
            <w:pStyle w:val="TOC1"/>
            <w:numPr>
              <w:ilvl w:val="1"/>
              <w:numId w:val="2"/>
            </w:numPr>
            <w:tabs>
              <w:tab w:pos="538" w:val="left" w:leader="none"/>
              <w:tab w:pos="539" w:val="left" w:leader="none"/>
              <w:tab w:pos="7127" w:val="left" w:leader="dot"/>
            </w:tabs>
            <w:spacing w:line="240" w:lineRule="auto" w:before="183" w:after="0"/>
            <w:ind w:left="4009" w:right="725" w:hanging="4009"/>
            <w:jc w:val="right"/>
            <w:rPr>
              <w:rFonts w:ascii="Arial" w:eastAsia="Arial"/>
            </w:rPr>
          </w:pPr>
          <w:hyperlink w:history="true" w:anchor="_bookmark25">
            <w:r>
              <w:rPr>
                <w:w w:val="95"/>
              </w:rPr>
              <w:t>分钟高频因子在不同指数范围内的月度选股能力</w:t>
              <w:tab/>
            </w:r>
            <w:r>
              <w:rPr>
                <w:rFonts w:ascii="Arial" w:eastAsia="Arial"/>
              </w:rPr>
              <w:t>13</w:t>
            </w:r>
          </w:hyperlink>
        </w:p>
        <w:p>
          <w:pPr>
            <w:pStyle w:val="TOC1"/>
            <w:numPr>
              <w:ilvl w:val="1"/>
              <w:numId w:val="2"/>
            </w:numPr>
            <w:tabs>
              <w:tab w:pos="538" w:val="left" w:leader="none"/>
              <w:tab w:pos="539" w:val="left" w:leader="none"/>
              <w:tab w:pos="7127" w:val="left" w:leader="dot"/>
            </w:tabs>
            <w:spacing w:line="240" w:lineRule="auto" w:before="186" w:after="0"/>
            <w:ind w:left="4009" w:right="725" w:hanging="4009"/>
            <w:jc w:val="right"/>
            <w:rPr>
              <w:rFonts w:ascii="Arial" w:eastAsia="Arial"/>
            </w:rPr>
          </w:pPr>
          <w:hyperlink w:history="true" w:anchor="_bookmark28">
            <w:r>
              <w:rPr>
                <w:w w:val="95"/>
              </w:rPr>
              <w:t>分钟高频因子在不同指数范围内的周度选股能力</w:t>
              <w:tab/>
            </w:r>
            <w:r>
              <w:rPr>
                <w:rFonts w:ascii="Arial" w:eastAsia="Arial"/>
              </w:rPr>
              <w:t>13</w:t>
            </w:r>
          </w:hyperlink>
        </w:p>
        <w:p>
          <w:pPr>
            <w:pStyle w:val="TOC1"/>
            <w:numPr>
              <w:ilvl w:val="1"/>
              <w:numId w:val="2"/>
            </w:numPr>
            <w:tabs>
              <w:tab w:pos="538" w:val="left" w:leader="none"/>
              <w:tab w:pos="539" w:val="left" w:leader="none"/>
              <w:tab w:pos="7127" w:val="left" w:leader="dot"/>
            </w:tabs>
            <w:spacing w:line="240" w:lineRule="auto" w:before="183" w:after="0"/>
            <w:ind w:left="4009" w:right="725" w:hanging="4009"/>
            <w:jc w:val="right"/>
            <w:rPr>
              <w:rFonts w:ascii="Arial" w:eastAsia="Arial"/>
            </w:rPr>
          </w:pPr>
          <w:hyperlink w:history="true" w:anchor="_bookmark32">
            <w:r>
              <w:rPr/>
              <w:t>基于</w:t>
            </w:r>
            <w:r>
              <w:rPr>
                <w:spacing w:val="-51"/>
              </w:rPr>
              <w:t> </w:t>
            </w:r>
            <w:r>
              <w:rPr>
                <w:rFonts w:ascii="Arial" w:eastAsia="Arial"/>
              </w:rPr>
              <w:t>TICK</w:t>
            </w:r>
            <w:r>
              <w:rPr>
                <w:rFonts w:ascii="Arial" w:eastAsia="Arial"/>
                <w:spacing w:val="-6"/>
              </w:rPr>
              <w:t> </w:t>
            </w:r>
            <w:r>
              <w:rPr/>
              <w:t>委托数据的高频因子</w:t>
              <w:tab/>
            </w:r>
            <w:r>
              <w:rPr>
                <w:rFonts w:ascii="Arial" w:eastAsia="Arial"/>
                <w:spacing w:val="-2"/>
              </w:rPr>
              <w:t>14</w:t>
            </w:r>
          </w:hyperlink>
        </w:p>
        <w:p>
          <w:pPr>
            <w:pStyle w:val="TOC1"/>
            <w:numPr>
              <w:ilvl w:val="1"/>
              <w:numId w:val="2"/>
            </w:numPr>
            <w:tabs>
              <w:tab w:pos="538" w:val="left" w:leader="none"/>
              <w:tab w:pos="539" w:val="left" w:leader="none"/>
              <w:tab w:pos="7127" w:val="left" w:leader="dot"/>
            </w:tabs>
            <w:spacing w:line="240" w:lineRule="auto" w:before="183" w:after="0"/>
            <w:ind w:left="4009" w:right="725" w:hanging="4009"/>
            <w:jc w:val="right"/>
            <w:rPr>
              <w:rFonts w:ascii="Arial" w:eastAsia="Arial"/>
            </w:rPr>
          </w:pPr>
          <w:hyperlink w:history="true" w:anchor="_bookmark35">
            <w:r>
              <w:rPr/>
              <w:t>基于逐笔成交数据的高频因子</w:t>
              <w:tab/>
            </w:r>
            <w:r>
              <w:rPr>
                <w:rFonts w:ascii="Arial" w:eastAsia="Arial"/>
                <w:spacing w:val="-2"/>
              </w:rPr>
              <w:t>15</w:t>
            </w:r>
          </w:hyperlink>
        </w:p>
        <w:p>
          <w:pPr>
            <w:pStyle w:val="TOC1"/>
            <w:numPr>
              <w:ilvl w:val="1"/>
              <w:numId w:val="2"/>
            </w:numPr>
            <w:tabs>
              <w:tab w:pos="538" w:val="left" w:leader="none"/>
              <w:tab w:pos="539" w:val="left" w:leader="none"/>
              <w:tab w:pos="7127" w:val="left" w:leader="dot"/>
            </w:tabs>
            <w:spacing w:line="240" w:lineRule="auto" w:before="185" w:after="0"/>
            <w:ind w:left="4009" w:right="725" w:hanging="4009"/>
            <w:jc w:val="right"/>
            <w:rPr>
              <w:rFonts w:ascii="Arial" w:eastAsia="Arial"/>
            </w:rPr>
          </w:pPr>
          <w:hyperlink w:history="true" w:anchor="_bookmark44">
            <w:r>
              <w:rPr/>
              <w:t>基于</w:t>
            </w:r>
            <w:r>
              <w:rPr>
                <w:spacing w:val="-52"/>
              </w:rPr>
              <w:t> </w:t>
            </w:r>
            <w:r>
              <w:rPr>
                <w:rFonts w:ascii="Arial" w:eastAsia="Arial"/>
              </w:rPr>
              <w:t>TICK</w:t>
            </w:r>
            <w:r>
              <w:rPr>
                <w:rFonts w:ascii="Arial" w:eastAsia="Arial"/>
                <w:spacing w:val="-7"/>
              </w:rPr>
              <w:t> </w:t>
            </w:r>
            <w:r>
              <w:rPr/>
              <w:t>委托与逐笔成交数据的高频因子</w:t>
              <w:tab/>
            </w:r>
            <w:r>
              <w:rPr>
                <w:rFonts w:ascii="Arial" w:eastAsia="Arial"/>
              </w:rPr>
              <w:t>17</w:t>
            </w:r>
          </w:hyperlink>
        </w:p>
        <w:p>
          <w:pPr>
            <w:pStyle w:val="TOC1"/>
            <w:numPr>
              <w:ilvl w:val="1"/>
              <w:numId w:val="2"/>
            </w:numPr>
            <w:tabs>
              <w:tab w:pos="487" w:val="left" w:leader="none"/>
              <w:tab w:pos="488" w:val="left" w:leader="none"/>
              <w:tab w:pos="7127" w:val="left" w:leader="dot"/>
            </w:tabs>
            <w:spacing w:line="240" w:lineRule="auto" w:before="183" w:after="0"/>
            <w:ind w:left="3958" w:right="725" w:hanging="3959"/>
            <w:jc w:val="right"/>
            <w:rPr>
              <w:rFonts w:ascii="Arial" w:eastAsia="Arial"/>
            </w:rPr>
          </w:pPr>
          <w:hyperlink w:history="true" w:anchor="_bookmark49">
            <w:r>
              <w:rPr>
                <w:rFonts w:ascii="Arial" w:eastAsia="Arial"/>
              </w:rPr>
              <w:t>TICK</w:t>
            </w:r>
            <w:r>
              <w:rPr>
                <w:rFonts w:ascii="Arial" w:eastAsia="Arial"/>
                <w:spacing w:val="-10"/>
              </w:rPr>
              <w:t> </w:t>
            </w:r>
            <w:r>
              <w:rPr/>
              <w:t>与逐笔高频因子在不同指数范围内的月度选股能力</w:t>
              <w:tab/>
            </w:r>
            <w:r>
              <w:rPr>
                <w:rFonts w:ascii="Arial" w:eastAsia="Arial"/>
              </w:rPr>
              <w:t>18</w:t>
            </w:r>
          </w:hyperlink>
        </w:p>
        <w:p>
          <w:pPr>
            <w:pStyle w:val="TOC1"/>
            <w:numPr>
              <w:ilvl w:val="1"/>
              <w:numId w:val="2"/>
            </w:numPr>
            <w:tabs>
              <w:tab w:pos="487" w:val="left" w:leader="none"/>
              <w:tab w:pos="488" w:val="left" w:leader="none"/>
              <w:tab w:pos="7127" w:val="left" w:leader="dot"/>
            </w:tabs>
            <w:spacing w:line="240" w:lineRule="auto" w:before="183" w:after="0"/>
            <w:ind w:left="3958" w:right="725" w:hanging="3959"/>
            <w:jc w:val="right"/>
            <w:rPr>
              <w:rFonts w:ascii="Arial" w:eastAsia="Arial"/>
            </w:rPr>
          </w:pPr>
          <w:hyperlink w:history="true" w:anchor="_bookmark52">
            <w:r>
              <w:rPr>
                <w:rFonts w:ascii="Arial" w:eastAsia="Arial"/>
              </w:rPr>
              <w:t>TICK</w:t>
            </w:r>
            <w:r>
              <w:rPr>
                <w:rFonts w:ascii="Arial" w:eastAsia="Arial"/>
                <w:spacing w:val="-10"/>
              </w:rPr>
              <w:t> </w:t>
            </w:r>
            <w:r>
              <w:rPr/>
              <w:t>与逐笔高频因子在不同指数范围内的周度选股能力</w:t>
              <w:tab/>
            </w:r>
            <w:r>
              <w:rPr>
                <w:rFonts w:ascii="Arial" w:eastAsia="Arial"/>
              </w:rPr>
              <w:t>19</w:t>
            </w:r>
          </w:hyperlink>
        </w:p>
        <w:p>
          <w:pPr>
            <w:pStyle w:val="TOC1"/>
            <w:numPr>
              <w:ilvl w:val="1"/>
              <w:numId w:val="2"/>
            </w:numPr>
            <w:tabs>
              <w:tab w:pos="538" w:val="left" w:leader="none"/>
              <w:tab w:pos="539" w:val="left" w:leader="none"/>
              <w:tab w:pos="7127" w:val="left" w:leader="dot"/>
            </w:tabs>
            <w:spacing w:line="240" w:lineRule="auto" w:before="185" w:after="0"/>
            <w:ind w:left="4009" w:right="725" w:hanging="4009"/>
            <w:jc w:val="right"/>
            <w:rPr>
              <w:rFonts w:ascii="Arial" w:eastAsia="Arial"/>
            </w:rPr>
          </w:pPr>
          <w:hyperlink w:history="true" w:anchor="_bookmark56">
            <w:r>
              <w:rPr/>
              <w:t>高频因子相关性分析</w:t>
              <w:tab/>
            </w:r>
            <w:r>
              <w:rPr>
                <w:rFonts w:ascii="Arial" w:eastAsia="Arial"/>
                <w:spacing w:val="-2"/>
              </w:rPr>
              <w:t>20</w:t>
            </w:r>
          </w:hyperlink>
        </w:p>
        <w:p>
          <w:pPr>
            <w:pStyle w:val="TOC1"/>
            <w:numPr>
              <w:ilvl w:val="0"/>
              <w:numId w:val="2"/>
            </w:numPr>
            <w:tabs>
              <w:tab w:pos="419" w:val="left" w:leader="none"/>
              <w:tab w:pos="420" w:val="left" w:leader="none"/>
              <w:tab w:pos="7547" w:val="left" w:leader="dot"/>
            </w:tabs>
            <w:spacing w:line="240" w:lineRule="auto" w:before="183" w:after="0"/>
            <w:ind w:left="3470" w:right="725" w:hanging="3471"/>
            <w:jc w:val="right"/>
            <w:rPr>
              <w:rFonts w:ascii="Arial" w:eastAsia="Arial"/>
            </w:rPr>
          </w:pPr>
          <w:hyperlink w:history="true" w:anchor="_bookmark59">
            <w:r>
              <w:rPr/>
              <w:t>高频因子在多因子组合中的应用</w:t>
              <w:tab/>
            </w:r>
            <w:r>
              <w:rPr>
                <w:rFonts w:ascii="Arial" w:eastAsia="Arial"/>
                <w:spacing w:val="-2"/>
              </w:rPr>
              <w:t>21</w:t>
            </w:r>
          </w:hyperlink>
        </w:p>
        <w:p>
          <w:pPr>
            <w:pStyle w:val="TOC1"/>
            <w:numPr>
              <w:ilvl w:val="1"/>
              <w:numId w:val="2"/>
            </w:numPr>
            <w:tabs>
              <w:tab w:pos="538" w:val="left" w:leader="none"/>
              <w:tab w:pos="539" w:val="left" w:leader="none"/>
              <w:tab w:pos="7127" w:val="left" w:leader="dot"/>
            </w:tabs>
            <w:spacing w:line="240" w:lineRule="auto" w:before="184" w:after="0"/>
            <w:ind w:left="4009" w:right="725" w:hanging="4009"/>
            <w:jc w:val="right"/>
            <w:rPr>
              <w:rFonts w:ascii="Arial" w:eastAsia="Arial"/>
            </w:rPr>
          </w:pPr>
          <w:hyperlink w:history="true" w:anchor="_bookmark60">
            <w:r>
              <w:rPr/>
              <w:t>直接作为</w:t>
            </w:r>
            <w:r>
              <w:rPr>
                <w:spacing w:val="-50"/>
              </w:rPr>
              <w:t> </w:t>
            </w:r>
            <w:r>
              <w:rPr>
                <w:rFonts w:ascii="Arial" w:eastAsia="Arial"/>
              </w:rPr>
              <w:t>Alpha</w:t>
            </w:r>
            <w:r>
              <w:rPr>
                <w:rFonts w:ascii="Arial" w:eastAsia="Arial"/>
                <w:spacing w:val="-8"/>
              </w:rPr>
              <w:t> </w:t>
            </w:r>
            <w:r>
              <w:rPr/>
              <w:t>因子引入收益预测模型</w:t>
              <w:tab/>
            </w:r>
            <w:r>
              <w:rPr>
                <w:rFonts w:ascii="Arial" w:eastAsia="Arial"/>
              </w:rPr>
              <w:t>21</w:t>
            </w:r>
          </w:hyperlink>
        </w:p>
        <w:p>
          <w:pPr>
            <w:pStyle w:val="TOC1"/>
            <w:numPr>
              <w:ilvl w:val="1"/>
              <w:numId w:val="2"/>
            </w:numPr>
            <w:tabs>
              <w:tab w:pos="538" w:val="left" w:leader="none"/>
              <w:tab w:pos="539" w:val="left" w:leader="none"/>
              <w:tab w:pos="7127" w:val="left" w:leader="dot"/>
            </w:tabs>
            <w:spacing w:line="240" w:lineRule="auto" w:before="185" w:after="0"/>
            <w:ind w:left="4009" w:right="725" w:hanging="4009"/>
            <w:jc w:val="right"/>
            <w:rPr>
              <w:rFonts w:ascii="Arial" w:eastAsia="Arial"/>
            </w:rPr>
          </w:pPr>
          <w:hyperlink w:history="true" w:anchor="_bookmark63">
            <w:r>
              <w:rPr/>
              <w:t>构建空头虚拟变量因子</w:t>
              <w:tab/>
            </w:r>
            <w:r>
              <w:rPr>
                <w:rFonts w:ascii="Arial" w:eastAsia="Arial"/>
                <w:spacing w:val="-2"/>
              </w:rPr>
              <w:t>22</w:t>
            </w:r>
          </w:hyperlink>
        </w:p>
        <w:p>
          <w:pPr>
            <w:pStyle w:val="TOC1"/>
            <w:numPr>
              <w:ilvl w:val="1"/>
              <w:numId w:val="2"/>
            </w:numPr>
            <w:tabs>
              <w:tab w:pos="538" w:val="left" w:leader="none"/>
              <w:tab w:pos="539" w:val="left" w:leader="none"/>
              <w:tab w:pos="7127" w:val="left" w:leader="dot"/>
            </w:tabs>
            <w:spacing w:line="240" w:lineRule="auto" w:before="183" w:after="0"/>
            <w:ind w:left="4009" w:right="725" w:hanging="4009"/>
            <w:jc w:val="right"/>
            <w:rPr>
              <w:rFonts w:ascii="Arial" w:eastAsia="Arial"/>
            </w:rPr>
          </w:pPr>
          <w:hyperlink w:history="true" w:anchor="_bookmark65">
            <w:r>
              <w:rPr/>
              <w:t>利用高频因子剔除空头个股</w:t>
              <w:tab/>
            </w:r>
            <w:r>
              <w:rPr>
                <w:rFonts w:ascii="Arial" w:eastAsia="Arial"/>
                <w:spacing w:val="-2"/>
              </w:rPr>
              <w:t>22</w:t>
            </w:r>
          </w:hyperlink>
        </w:p>
        <w:p>
          <w:pPr>
            <w:pStyle w:val="TOC1"/>
            <w:numPr>
              <w:ilvl w:val="2"/>
              <w:numId w:val="2"/>
            </w:numPr>
            <w:tabs>
              <w:tab w:pos="703" w:val="left" w:leader="none"/>
              <w:tab w:pos="704" w:val="left" w:leader="none"/>
              <w:tab w:pos="6742" w:val="left" w:leader="dot"/>
            </w:tabs>
            <w:spacing w:line="240" w:lineRule="auto" w:before="183" w:after="0"/>
            <w:ind w:left="4594" w:right="689" w:hanging="4595"/>
            <w:jc w:val="right"/>
            <w:rPr>
              <w:rFonts w:ascii="Arial" w:eastAsia="Arial"/>
            </w:rPr>
          </w:pPr>
          <w:hyperlink w:history="true" w:anchor="_bookmark66">
            <w:r>
              <w:rPr/>
              <w:t>事前剔除</w:t>
              <w:tab/>
            </w:r>
            <w:r>
              <w:rPr>
                <w:rFonts w:ascii="Arial" w:eastAsia="Arial"/>
                <w:spacing w:val="-2"/>
              </w:rPr>
              <w:t>23</w:t>
            </w:r>
          </w:hyperlink>
        </w:p>
        <w:p>
          <w:pPr>
            <w:pStyle w:val="TOC1"/>
            <w:numPr>
              <w:ilvl w:val="2"/>
              <w:numId w:val="2"/>
            </w:numPr>
            <w:tabs>
              <w:tab w:pos="703" w:val="left" w:leader="none"/>
              <w:tab w:pos="704" w:val="left" w:leader="none"/>
              <w:tab w:pos="6742" w:val="left" w:leader="dot"/>
            </w:tabs>
            <w:spacing w:line="240" w:lineRule="auto" w:before="185" w:after="0"/>
            <w:ind w:left="4594" w:right="689" w:hanging="4595"/>
            <w:jc w:val="right"/>
            <w:rPr>
              <w:rFonts w:ascii="Arial" w:eastAsia="Arial"/>
            </w:rPr>
          </w:pPr>
          <w:hyperlink w:history="true" w:anchor="_bookmark71">
            <w:r>
              <w:rPr/>
              <w:t>事后剔除</w:t>
              <w:tab/>
            </w:r>
            <w:r>
              <w:rPr>
                <w:rFonts w:ascii="Arial" w:eastAsia="Arial"/>
                <w:spacing w:val="-2"/>
              </w:rPr>
              <w:t>24</w:t>
            </w:r>
          </w:hyperlink>
        </w:p>
        <w:p>
          <w:pPr>
            <w:pStyle w:val="TOC1"/>
            <w:tabs>
              <w:tab w:pos="538" w:val="left" w:leader="none"/>
              <w:tab w:pos="7127" w:val="left" w:leader="dot"/>
            </w:tabs>
            <w:ind w:left="0" w:firstLine="0"/>
            <w:rPr>
              <w:rFonts w:ascii="Arial" w:eastAsia="Arial"/>
            </w:rPr>
          </w:pPr>
          <w:hyperlink w:history="true" w:anchor="_bookmark76">
            <w:r>
              <w:rPr>
                <w:rFonts w:ascii="Arial" w:eastAsia="Arial"/>
              </w:rPr>
              <w:t>3.4</w:t>
              <w:tab/>
            </w:r>
            <w:r>
              <w:rPr/>
              <w:t>小结</w:t>
              <w:tab/>
            </w:r>
            <w:r>
              <w:rPr>
                <w:rFonts w:ascii="Arial" w:eastAsia="Arial"/>
                <w:spacing w:val="-2"/>
              </w:rPr>
              <w:t>25</w:t>
            </w:r>
          </w:hyperlink>
        </w:p>
        <w:p>
          <w:pPr>
            <w:pStyle w:val="TOC1"/>
            <w:numPr>
              <w:ilvl w:val="0"/>
              <w:numId w:val="2"/>
            </w:numPr>
            <w:tabs>
              <w:tab w:pos="419" w:val="left" w:leader="none"/>
              <w:tab w:pos="420" w:val="left" w:leader="none"/>
              <w:tab w:pos="7547" w:val="left" w:leader="dot"/>
            </w:tabs>
            <w:spacing w:line="240" w:lineRule="auto" w:before="183" w:after="0"/>
            <w:ind w:left="3470" w:right="725" w:hanging="3471"/>
            <w:jc w:val="right"/>
            <w:rPr>
              <w:rFonts w:ascii="Arial" w:eastAsia="Arial"/>
            </w:rPr>
          </w:pPr>
          <w:hyperlink w:history="true" w:anchor="_bookmark81">
            <w:r>
              <w:rPr/>
              <w:t>总结与讨论</w:t>
              <w:tab/>
            </w:r>
            <w:r>
              <w:rPr>
                <w:rFonts w:ascii="Arial" w:eastAsia="Arial"/>
                <w:spacing w:val="-2"/>
              </w:rPr>
              <w:t>26</w:t>
            </w:r>
          </w:hyperlink>
        </w:p>
        <w:p>
          <w:pPr>
            <w:pStyle w:val="TOC1"/>
            <w:numPr>
              <w:ilvl w:val="0"/>
              <w:numId w:val="2"/>
            </w:numPr>
            <w:tabs>
              <w:tab w:pos="419" w:val="left" w:leader="none"/>
              <w:tab w:pos="420" w:val="left" w:leader="none"/>
              <w:tab w:pos="7547" w:val="left" w:leader="dot"/>
            </w:tabs>
            <w:spacing w:line="240" w:lineRule="auto" w:before="185" w:after="0"/>
            <w:ind w:left="3470" w:right="725" w:hanging="3471"/>
            <w:jc w:val="right"/>
            <w:rPr>
              <w:rFonts w:ascii="Arial" w:eastAsia="Arial"/>
            </w:rPr>
          </w:pPr>
          <w:hyperlink w:history="true" w:anchor="_bookmark82">
            <w:r>
              <w:rPr/>
              <w:t>风险提示</w:t>
              <w:tab/>
            </w:r>
            <w:r>
              <w:rPr>
                <w:rFonts w:ascii="Arial" w:eastAsia="Arial"/>
                <w:spacing w:val="-2"/>
              </w:rPr>
              <w:t>26</w:t>
            </w:r>
          </w:hyperlink>
        </w:p>
      </w:sdtContent>
    </w:sdt>
    <w:p>
      <w:pPr>
        <w:spacing w:after="0" w:line="240" w:lineRule="auto"/>
        <w:jc w:val="right"/>
        <w:rPr>
          <w:rFonts w:ascii="Arial" w:eastAsia="Arial"/>
        </w:rPr>
        <w:sectPr>
          <w:headerReference w:type="default" r:id="rId11"/>
          <w:footerReference w:type="default" r:id="rId12"/>
          <w:pgSz w:w="11910" w:h="16850"/>
          <w:pgMar w:header="281" w:footer="718" w:top="960" w:bottom="900" w:left="360" w:right="0"/>
          <w:pgNumType w:start="2"/>
        </w:sectPr>
      </w:pPr>
    </w:p>
    <w:p>
      <w:pPr>
        <w:spacing w:before="403"/>
        <w:ind w:left="2424" w:right="0" w:firstLine="0"/>
        <w:jc w:val="left"/>
        <w:rPr>
          <w:rFonts w:ascii="Microsoft JhengHei" w:eastAsia="Microsoft JhengHei" w:hint="eastAsia"/>
          <w:b/>
          <w:sz w:val="36"/>
        </w:rPr>
      </w:pPr>
      <w:r>
        <w:rPr/>
        <w:pict>
          <v:group style="position:absolute;margin-left:133.699997pt;margin-top:49.131397pt;width:424.55pt;height:1.45pt;mso-position-horizontal-relative:page;mso-position-vertical-relative:paragraph;z-index:-262289408" coordorigin="2674,983" coordsize="8491,29">
            <v:line style="position:absolute" from="2674,997" to="10739,997" stroked="true" strokeweight="1.44pt" strokecolor="#666699">
              <v:stroke dashstyle="solid"/>
            </v:line>
            <v:rect style="position:absolute;left:10739;top:982;width:29;height:29" filled="true" fillcolor="#666699" stroked="false">
              <v:fill type="solid"/>
            </v:rect>
            <v:line style="position:absolute" from="10768,997" to="11164,997" stroked="true" strokeweight="1.44pt" strokecolor="#666699">
              <v:stroke dashstyle="solid"/>
            </v:line>
            <w10:wrap type="none"/>
          </v:group>
        </w:pict>
      </w:r>
      <w:r>
        <w:rPr>
          <w:rFonts w:ascii="Microsoft JhengHei" w:eastAsia="Microsoft JhengHei" w:hint="eastAsia"/>
          <w:b/>
          <w:color w:val="000080"/>
          <w:sz w:val="36"/>
        </w:rPr>
        <w:t>图目录</w:t>
      </w:r>
    </w:p>
    <w:p>
      <w:pPr>
        <w:pStyle w:val="BodyText"/>
        <w:spacing w:before="12"/>
        <w:rPr>
          <w:rFonts w:ascii="Microsoft JhengHei"/>
          <w:b/>
          <w:sz w:val="32"/>
        </w:rPr>
      </w:pPr>
    </w:p>
    <w:p>
      <w:pPr>
        <w:pStyle w:val="BodyText"/>
        <w:tabs>
          <w:tab w:pos="3891" w:val="left" w:leader="none"/>
          <w:tab w:pos="10746" w:val="left" w:leader="dot"/>
        </w:tabs>
        <w:ind w:left="3050"/>
        <w:rPr>
          <w:rFonts w:ascii="Arial" w:eastAsia="Arial"/>
        </w:rPr>
      </w:pPr>
      <w:hyperlink w:history="true" w:anchor="_bookmark2">
        <w:r>
          <w:rPr/>
          <w:t>图</w:t>
        </w:r>
        <w:r>
          <w:rPr>
            <w:spacing w:val="-49"/>
          </w:rPr>
          <w:t> </w:t>
        </w:r>
        <w:r>
          <w:rPr>
            <w:rFonts w:ascii="Arial" w:eastAsia="Arial"/>
          </w:rPr>
          <w:t>1</w:t>
          <w:tab/>
          <w:t>Level2</w:t>
        </w:r>
        <w:r>
          <w:rPr>
            <w:rFonts w:ascii="Arial" w:eastAsia="Arial"/>
            <w:spacing w:val="-7"/>
          </w:rPr>
          <w:t> </w:t>
        </w:r>
        <w:r>
          <w:rPr/>
          <w:t>行情数据分类示意</w:t>
          <w:tab/>
        </w:r>
        <w:r>
          <w:rPr>
            <w:rFonts w:ascii="Arial" w:eastAsia="Arial"/>
          </w:rPr>
          <w:t>6</w:t>
        </w:r>
      </w:hyperlink>
    </w:p>
    <w:p>
      <w:pPr>
        <w:pStyle w:val="BodyText"/>
        <w:tabs>
          <w:tab w:pos="3891" w:val="left" w:leader="none"/>
          <w:tab w:pos="10746" w:val="left" w:leader="dot"/>
        </w:tabs>
        <w:spacing w:before="183"/>
        <w:ind w:left="3050"/>
        <w:rPr>
          <w:rFonts w:ascii="Arial" w:eastAsia="Arial"/>
        </w:rPr>
      </w:pPr>
      <w:hyperlink w:history="true" w:anchor="_bookmark11">
        <w:r>
          <w:rPr/>
          <w:t>图</w:t>
        </w:r>
        <w:r>
          <w:rPr>
            <w:spacing w:val="-49"/>
          </w:rPr>
          <w:t> </w:t>
        </w:r>
        <w:r>
          <w:rPr>
            <w:rFonts w:ascii="Arial" w:eastAsia="Arial"/>
          </w:rPr>
          <w:t>2</w:t>
          <w:tab/>
        </w:r>
        <w:r>
          <w:rPr/>
          <w:t>高频偏度因子</w:t>
        </w:r>
        <w:r>
          <w:rPr>
            <w:spacing w:val="-48"/>
          </w:rPr>
          <w:t> </w:t>
        </w:r>
        <w:r>
          <w:rPr>
            <w:rFonts w:ascii="Arial" w:eastAsia="Arial"/>
          </w:rPr>
          <w:t>Rank</w:t>
        </w:r>
        <w:r>
          <w:rPr>
            <w:rFonts w:ascii="Arial" w:eastAsia="Arial"/>
            <w:spacing w:val="1"/>
          </w:rPr>
          <w:t> </w:t>
        </w:r>
        <w:r>
          <w:rPr>
            <w:rFonts w:ascii="Arial" w:eastAsia="Arial"/>
          </w:rPr>
          <w:t>IC</w:t>
        </w:r>
        <w:r>
          <w:rPr>
            <w:rFonts w:ascii="Arial" w:eastAsia="Arial"/>
            <w:spacing w:val="-7"/>
          </w:rPr>
          <w:t> </w:t>
        </w:r>
        <w:r>
          <w:rPr/>
          <w:t>与累计</w:t>
        </w:r>
        <w:r>
          <w:rPr>
            <w:spacing w:val="-49"/>
          </w:rPr>
          <w:t> </w:t>
        </w:r>
        <w:r>
          <w:rPr>
            <w:rFonts w:ascii="Arial" w:eastAsia="Arial"/>
          </w:rPr>
          <w:t>Rank IC</w:t>
          <w:tab/>
          <w:t>9</w:t>
        </w:r>
      </w:hyperlink>
    </w:p>
    <w:p>
      <w:pPr>
        <w:pStyle w:val="BodyText"/>
        <w:tabs>
          <w:tab w:pos="3891" w:val="left" w:leader="none"/>
          <w:tab w:pos="10746" w:val="left" w:leader="dot"/>
        </w:tabs>
        <w:spacing w:before="183"/>
        <w:ind w:left="3050"/>
        <w:rPr>
          <w:rFonts w:ascii="Arial" w:eastAsia="Arial"/>
        </w:rPr>
      </w:pPr>
      <w:hyperlink w:history="true" w:anchor="_bookmark12">
        <w:r>
          <w:rPr/>
          <w:t>图</w:t>
        </w:r>
        <w:r>
          <w:rPr>
            <w:spacing w:val="-49"/>
          </w:rPr>
          <w:t> </w:t>
        </w:r>
        <w:r>
          <w:rPr>
            <w:rFonts w:ascii="Arial" w:eastAsia="Arial"/>
          </w:rPr>
          <w:t>3</w:t>
          <w:tab/>
        </w:r>
        <w:r>
          <w:rPr/>
          <w:t>高频偏度因子多空相对强弱</w:t>
          <w:tab/>
        </w:r>
        <w:r>
          <w:rPr>
            <w:rFonts w:ascii="Arial" w:eastAsia="Arial"/>
          </w:rPr>
          <w:t>9</w:t>
        </w:r>
      </w:hyperlink>
    </w:p>
    <w:p>
      <w:pPr>
        <w:pStyle w:val="BodyText"/>
        <w:tabs>
          <w:tab w:pos="3891" w:val="left" w:leader="none"/>
          <w:tab w:pos="10633" w:val="left" w:leader="dot"/>
        </w:tabs>
        <w:spacing w:before="185"/>
        <w:ind w:left="3050"/>
        <w:rPr>
          <w:rFonts w:ascii="Arial" w:eastAsia="Arial"/>
        </w:rPr>
      </w:pPr>
      <w:hyperlink w:history="true" w:anchor="_bookmark13">
        <w:r>
          <w:rPr/>
          <w:t>图</w:t>
        </w:r>
        <w:r>
          <w:rPr>
            <w:spacing w:val="-49"/>
          </w:rPr>
          <w:t> </w:t>
        </w:r>
        <w:r>
          <w:rPr>
            <w:rFonts w:ascii="Arial" w:eastAsia="Arial"/>
          </w:rPr>
          <w:t>4</w:t>
          <w:tab/>
        </w:r>
        <w:r>
          <w:rPr/>
          <w:t>下行波动占比因子</w:t>
        </w:r>
        <w:r>
          <w:rPr>
            <w:spacing w:val="-48"/>
          </w:rPr>
          <w:t> </w:t>
        </w:r>
        <w:r>
          <w:rPr>
            <w:rFonts w:ascii="Arial" w:eastAsia="Arial"/>
          </w:rPr>
          <w:t>Rank</w:t>
        </w:r>
        <w:r>
          <w:rPr>
            <w:rFonts w:ascii="Arial" w:eastAsia="Arial"/>
            <w:spacing w:val="1"/>
          </w:rPr>
          <w:t> </w:t>
        </w:r>
        <w:r>
          <w:rPr>
            <w:rFonts w:ascii="Arial" w:eastAsia="Arial"/>
          </w:rPr>
          <w:t>IC</w:t>
        </w:r>
        <w:r>
          <w:rPr>
            <w:rFonts w:ascii="Arial" w:eastAsia="Arial"/>
            <w:spacing w:val="-10"/>
          </w:rPr>
          <w:t> </w:t>
        </w:r>
        <w:r>
          <w:rPr/>
          <w:t>与累计</w:t>
        </w:r>
        <w:r>
          <w:rPr>
            <w:spacing w:val="-48"/>
          </w:rPr>
          <w:t> </w:t>
        </w:r>
        <w:r>
          <w:rPr>
            <w:rFonts w:ascii="Arial" w:eastAsia="Arial"/>
          </w:rPr>
          <w:t>Rank</w:t>
        </w:r>
        <w:r>
          <w:rPr>
            <w:rFonts w:ascii="Arial" w:eastAsia="Arial"/>
            <w:spacing w:val="1"/>
          </w:rPr>
          <w:t> </w:t>
        </w:r>
        <w:r>
          <w:rPr>
            <w:rFonts w:ascii="Arial" w:eastAsia="Arial"/>
          </w:rPr>
          <w:t>IC</w:t>
          <w:tab/>
          <w:t>10</w:t>
        </w:r>
      </w:hyperlink>
    </w:p>
    <w:p>
      <w:pPr>
        <w:pStyle w:val="BodyText"/>
        <w:tabs>
          <w:tab w:pos="3891" w:val="left" w:leader="none"/>
          <w:tab w:pos="10633" w:val="left" w:leader="dot"/>
        </w:tabs>
        <w:spacing w:before="183"/>
        <w:ind w:left="3050"/>
        <w:rPr>
          <w:rFonts w:ascii="Arial" w:eastAsia="Arial"/>
        </w:rPr>
      </w:pPr>
      <w:hyperlink w:history="true" w:anchor="_bookmark14">
        <w:r>
          <w:rPr/>
          <w:t>图</w:t>
        </w:r>
        <w:r>
          <w:rPr>
            <w:spacing w:val="-49"/>
          </w:rPr>
          <w:t> </w:t>
        </w:r>
        <w:r>
          <w:rPr>
            <w:rFonts w:ascii="Arial" w:eastAsia="Arial"/>
          </w:rPr>
          <w:t>5</w:t>
          <w:tab/>
        </w:r>
        <w:r>
          <w:rPr/>
          <w:t>下行波动占比因子多空相对强弱</w:t>
          <w:tab/>
        </w:r>
        <w:r>
          <w:rPr>
            <w:rFonts w:ascii="Arial" w:eastAsia="Arial"/>
          </w:rPr>
          <w:t>10</w:t>
        </w:r>
      </w:hyperlink>
    </w:p>
    <w:p>
      <w:pPr>
        <w:pStyle w:val="BodyText"/>
        <w:tabs>
          <w:tab w:pos="3891" w:val="left" w:leader="none"/>
          <w:tab w:pos="10633" w:val="left" w:leader="dot"/>
        </w:tabs>
        <w:spacing w:before="183"/>
        <w:ind w:left="3050"/>
        <w:rPr>
          <w:rFonts w:ascii="Arial" w:eastAsia="Arial"/>
        </w:rPr>
      </w:pPr>
      <w:hyperlink w:history="true" w:anchor="_bookmark15">
        <w:r>
          <w:rPr/>
          <w:t>图</w:t>
        </w:r>
        <w:r>
          <w:rPr>
            <w:spacing w:val="-49"/>
          </w:rPr>
          <w:t> </w:t>
        </w:r>
        <w:r>
          <w:rPr>
            <w:rFonts w:ascii="Arial" w:eastAsia="Arial"/>
          </w:rPr>
          <w:t>6</w:t>
          <w:tab/>
        </w:r>
        <w:r>
          <w:rPr/>
          <w:t>尾盘成交占比因子</w:t>
        </w:r>
        <w:r>
          <w:rPr>
            <w:spacing w:val="-48"/>
          </w:rPr>
          <w:t> </w:t>
        </w:r>
        <w:r>
          <w:rPr>
            <w:rFonts w:ascii="Arial" w:eastAsia="Arial"/>
          </w:rPr>
          <w:t>Rank</w:t>
        </w:r>
        <w:r>
          <w:rPr>
            <w:rFonts w:ascii="Arial" w:eastAsia="Arial"/>
            <w:spacing w:val="1"/>
          </w:rPr>
          <w:t> </w:t>
        </w:r>
        <w:r>
          <w:rPr>
            <w:rFonts w:ascii="Arial" w:eastAsia="Arial"/>
          </w:rPr>
          <w:t>IC</w:t>
        </w:r>
        <w:r>
          <w:rPr>
            <w:rFonts w:ascii="Arial" w:eastAsia="Arial"/>
            <w:spacing w:val="-10"/>
          </w:rPr>
          <w:t> </w:t>
        </w:r>
        <w:r>
          <w:rPr/>
          <w:t>与累计</w:t>
        </w:r>
        <w:r>
          <w:rPr>
            <w:spacing w:val="-48"/>
          </w:rPr>
          <w:t> </w:t>
        </w:r>
        <w:r>
          <w:rPr>
            <w:rFonts w:ascii="Arial" w:eastAsia="Arial"/>
          </w:rPr>
          <w:t>Rank</w:t>
        </w:r>
        <w:r>
          <w:rPr>
            <w:rFonts w:ascii="Arial" w:eastAsia="Arial"/>
            <w:spacing w:val="1"/>
          </w:rPr>
          <w:t> </w:t>
        </w:r>
        <w:r>
          <w:rPr>
            <w:rFonts w:ascii="Arial" w:eastAsia="Arial"/>
          </w:rPr>
          <w:t>IC</w:t>
          <w:tab/>
          <w:t>10</w:t>
        </w:r>
      </w:hyperlink>
    </w:p>
    <w:p>
      <w:pPr>
        <w:pStyle w:val="BodyText"/>
        <w:tabs>
          <w:tab w:pos="3891" w:val="left" w:leader="none"/>
          <w:tab w:pos="10633" w:val="left" w:leader="dot"/>
        </w:tabs>
        <w:spacing w:before="186"/>
        <w:ind w:left="3050"/>
        <w:rPr>
          <w:rFonts w:ascii="Arial" w:eastAsia="Arial"/>
        </w:rPr>
      </w:pPr>
      <w:hyperlink w:history="true" w:anchor="_bookmark16">
        <w:r>
          <w:rPr/>
          <w:t>图</w:t>
        </w:r>
        <w:r>
          <w:rPr>
            <w:spacing w:val="-49"/>
          </w:rPr>
          <w:t> </w:t>
        </w:r>
        <w:r>
          <w:rPr>
            <w:rFonts w:ascii="Arial" w:eastAsia="Arial"/>
          </w:rPr>
          <w:t>7</w:t>
          <w:tab/>
        </w:r>
        <w:r>
          <w:rPr/>
          <w:t>尾盘成交占比因子多空相对强弱</w:t>
          <w:tab/>
        </w:r>
        <w:r>
          <w:rPr>
            <w:rFonts w:ascii="Arial" w:eastAsia="Arial"/>
          </w:rPr>
          <w:t>10</w:t>
        </w:r>
      </w:hyperlink>
    </w:p>
    <w:p>
      <w:pPr>
        <w:pStyle w:val="BodyText"/>
        <w:tabs>
          <w:tab w:pos="3891" w:val="left" w:leader="none"/>
          <w:tab w:pos="10648" w:val="left" w:leader="dot"/>
        </w:tabs>
        <w:spacing w:before="183"/>
        <w:ind w:left="3050"/>
        <w:rPr>
          <w:rFonts w:ascii="Arial" w:eastAsia="Arial"/>
        </w:rPr>
      </w:pPr>
      <w:hyperlink w:history="true" w:anchor="_bookmark17">
        <w:r>
          <w:rPr/>
          <w:t>图</w:t>
        </w:r>
        <w:r>
          <w:rPr>
            <w:spacing w:val="-49"/>
          </w:rPr>
          <w:t> </w:t>
        </w:r>
        <w:r>
          <w:rPr>
            <w:rFonts w:ascii="Arial" w:eastAsia="Arial"/>
          </w:rPr>
          <w:t>8</w:t>
          <w:tab/>
        </w:r>
        <w:r>
          <w:rPr/>
          <w:t>高频量价相关性因子</w:t>
        </w:r>
        <w:r>
          <w:rPr>
            <w:spacing w:val="-49"/>
          </w:rPr>
          <w:t> </w:t>
        </w:r>
        <w:r>
          <w:rPr>
            <w:rFonts w:ascii="Arial" w:eastAsia="Arial"/>
          </w:rPr>
          <w:t>Rank</w:t>
        </w:r>
        <w:r>
          <w:rPr>
            <w:rFonts w:ascii="Arial" w:eastAsia="Arial"/>
            <w:spacing w:val="2"/>
          </w:rPr>
          <w:t> </w:t>
        </w:r>
        <w:r>
          <w:rPr>
            <w:rFonts w:ascii="Arial" w:eastAsia="Arial"/>
          </w:rPr>
          <w:t>IC</w:t>
        </w:r>
        <w:r>
          <w:rPr>
            <w:rFonts w:ascii="Arial" w:eastAsia="Arial"/>
            <w:spacing w:val="-7"/>
          </w:rPr>
          <w:t> </w:t>
        </w:r>
        <w:r>
          <w:rPr/>
          <w:t>与累计</w:t>
        </w:r>
        <w:r>
          <w:rPr>
            <w:spacing w:val="-49"/>
          </w:rPr>
          <w:t> </w:t>
        </w:r>
        <w:r>
          <w:rPr>
            <w:rFonts w:ascii="Arial" w:eastAsia="Arial"/>
          </w:rPr>
          <w:t>Rank</w:t>
        </w:r>
        <w:r>
          <w:rPr>
            <w:rFonts w:ascii="Arial" w:eastAsia="Arial"/>
            <w:spacing w:val="1"/>
          </w:rPr>
          <w:t> </w:t>
        </w:r>
        <w:r>
          <w:rPr>
            <w:rFonts w:ascii="Arial" w:eastAsia="Arial"/>
          </w:rPr>
          <w:t>IC</w:t>
          <w:tab/>
        </w:r>
        <w:r>
          <w:rPr>
            <w:rFonts w:ascii="Arial" w:eastAsia="Arial"/>
            <w:spacing w:val="-15"/>
          </w:rPr>
          <w:t>11</w:t>
        </w:r>
      </w:hyperlink>
    </w:p>
    <w:p>
      <w:pPr>
        <w:pStyle w:val="BodyText"/>
        <w:tabs>
          <w:tab w:pos="3891" w:val="left" w:leader="none"/>
          <w:tab w:pos="10648" w:val="left" w:leader="dot"/>
        </w:tabs>
        <w:spacing w:before="183"/>
        <w:ind w:left="3050"/>
        <w:rPr>
          <w:rFonts w:ascii="Arial" w:eastAsia="Arial"/>
        </w:rPr>
      </w:pPr>
      <w:hyperlink w:history="true" w:anchor="_bookmark18">
        <w:r>
          <w:rPr/>
          <w:t>图</w:t>
        </w:r>
        <w:r>
          <w:rPr>
            <w:spacing w:val="-49"/>
          </w:rPr>
          <w:t> </w:t>
        </w:r>
        <w:r>
          <w:rPr>
            <w:rFonts w:ascii="Arial" w:eastAsia="Arial"/>
          </w:rPr>
          <w:t>9</w:t>
          <w:tab/>
        </w:r>
        <w:r>
          <w:rPr/>
          <w:t>高频量价相关性因子多空相对强弱</w:t>
          <w:tab/>
        </w:r>
        <w:r>
          <w:rPr>
            <w:rFonts w:ascii="Arial" w:eastAsia="Arial"/>
            <w:spacing w:val="-15"/>
          </w:rPr>
          <w:t>11</w:t>
        </w:r>
      </w:hyperlink>
    </w:p>
    <w:p>
      <w:pPr>
        <w:pStyle w:val="BodyText"/>
        <w:tabs>
          <w:tab w:pos="3891" w:val="left" w:leader="none"/>
          <w:tab w:pos="10633" w:val="left" w:leader="dot"/>
        </w:tabs>
        <w:spacing w:before="185"/>
        <w:ind w:left="3050"/>
        <w:rPr>
          <w:rFonts w:ascii="Arial" w:eastAsia="Arial"/>
        </w:rPr>
      </w:pPr>
      <w:hyperlink w:history="true" w:anchor="_bookmark19">
        <w:r>
          <w:rPr/>
          <w:t>图</w:t>
        </w:r>
        <w:r>
          <w:rPr>
            <w:spacing w:val="-49"/>
          </w:rPr>
          <w:t> </w:t>
        </w:r>
        <w:r>
          <w:rPr>
            <w:rFonts w:ascii="Arial" w:eastAsia="Arial"/>
          </w:rPr>
          <w:t>10</w:t>
          <w:tab/>
        </w:r>
        <w:r>
          <w:rPr/>
          <w:t>改进反转因子</w:t>
        </w:r>
        <w:r>
          <w:rPr>
            <w:spacing w:val="-49"/>
          </w:rPr>
          <w:t> </w:t>
        </w:r>
        <w:r>
          <w:rPr>
            <w:rFonts w:ascii="Arial" w:eastAsia="Arial"/>
          </w:rPr>
          <w:t>Rank</w:t>
        </w:r>
        <w:r>
          <w:rPr>
            <w:rFonts w:ascii="Arial" w:eastAsia="Arial"/>
            <w:spacing w:val="1"/>
          </w:rPr>
          <w:t> </w:t>
        </w:r>
        <w:r>
          <w:rPr>
            <w:rFonts w:ascii="Arial" w:eastAsia="Arial"/>
          </w:rPr>
          <w:t>IC</w:t>
        </w:r>
        <w:r>
          <w:rPr>
            <w:rFonts w:ascii="Arial" w:eastAsia="Arial"/>
            <w:spacing w:val="-7"/>
          </w:rPr>
          <w:t> </w:t>
        </w:r>
        <w:r>
          <w:rPr/>
          <w:t>与累计</w:t>
        </w:r>
        <w:r>
          <w:rPr>
            <w:spacing w:val="-49"/>
          </w:rPr>
          <w:t> </w:t>
        </w:r>
        <w:r>
          <w:rPr>
            <w:rFonts w:ascii="Arial" w:eastAsia="Arial"/>
          </w:rPr>
          <w:t>Rank IC</w:t>
          <w:tab/>
          <w:t>12</w:t>
        </w:r>
      </w:hyperlink>
    </w:p>
    <w:p>
      <w:pPr>
        <w:pStyle w:val="BodyText"/>
        <w:tabs>
          <w:tab w:pos="3891" w:val="left" w:leader="none"/>
          <w:tab w:pos="10633" w:val="left" w:leader="dot"/>
        </w:tabs>
        <w:spacing w:before="183"/>
        <w:ind w:left="3050"/>
        <w:rPr>
          <w:rFonts w:ascii="Arial" w:eastAsia="Arial"/>
        </w:rPr>
      </w:pPr>
      <w:hyperlink w:history="true" w:anchor="_bookmark20">
        <w:r>
          <w:rPr/>
          <w:t>图</w:t>
        </w:r>
        <w:r>
          <w:rPr>
            <w:spacing w:val="-49"/>
          </w:rPr>
          <w:t> </w:t>
        </w:r>
        <w:r>
          <w:rPr>
            <w:rFonts w:ascii="Arial" w:eastAsia="Arial"/>
            <w:spacing w:val="-8"/>
          </w:rPr>
          <w:t>11</w:t>
          <w:tab/>
        </w:r>
        <w:r>
          <w:rPr/>
          <w:t>改进反转因子多空相对强弱</w:t>
          <w:tab/>
        </w:r>
        <w:r>
          <w:rPr>
            <w:rFonts w:ascii="Arial" w:eastAsia="Arial"/>
          </w:rPr>
          <w:t>12</w:t>
        </w:r>
      </w:hyperlink>
    </w:p>
    <w:p>
      <w:pPr>
        <w:pStyle w:val="BodyText"/>
        <w:tabs>
          <w:tab w:pos="3891" w:val="left" w:leader="none"/>
          <w:tab w:pos="10633" w:val="left" w:leader="dot"/>
        </w:tabs>
        <w:spacing w:before="183"/>
        <w:ind w:left="3050"/>
        <w:rPr>
          <w:rFonts w:ascii="Arial" w:eastAsia="Arial"/>
        </w:rPr>
      </w:pPr>
      <w:hyperlink w:history="true" w:anchor="_bookmark21">
        <w:r>
          <w:rPr/>
          <w:t>图</w:t>
        </w:r>
        <w:r>
          <w:rPr>
            <w:spacing w:val="-49"/>
          </w:rPr>
          <w:t> </w:t>
        </w:r>
        <w:r>
          <w:rPr>
            <w:rFonts w:ascii="Arial" w:eastAsia="Arial"/>
          </w:rPr>
          <w:t>12</w:t>
          <w:tab/>
        </w:r>
        <w:r>
          <w:rPr/>
          <w:t>平均单笔流出金额占比因子</w:t>
        </w:r>
        <w:r>
          <w:rPr>
            <w:spacing w:val="-51"/>
          </w:rPr>
          <w:t> </w:t>
        </w:r>
        <w:r>
          <w:rPr>
            <w:rFonts w:ascii="Arial" w:eastAsia="Arial"/>
          </w:rPr>
          <w:t>Rank</w:t>
        </w:r>
        <w:r>
          <w:rPr>
            <w:rFonts w:ascii="Arial" w:eastAsia="Arial"/>
            <w:spacing w:val="1"/>
          </w:rPr>
          <w:t> </w:t>
        </w:r>
        <w:r>
          <w:rPr>
            <w:rFonts w:ascii="Arial" w:eastAsia="Arial"/>
          </w:rPr>
          <w:t>IC</w:t>
        </w:r>
        <w:r>
          <w:rPr>
            <w:rFonts w:ascii="Arial" w:eastAsia="Arial"/>
            <w:spacing w:val="-7"/>
          </w:rPr>
          <w:t> </w:t>
        </w:r>
        <w:r>
          <w:rPr/>
          <w:t>与累计</w:t>
        </w:r>
        <w:r>
          <w:rPr>
            <w:spacing w:val="-49"/>
          </w:rPr>
          <w:t> </w:t>
        </w:r>
        <w:r>
          <w:rPr>
            <w:rFonts w:ascii="Arial" w:eastAsia="Arial"/>
          </w:rPr>
          <w:t>Rank</w:t>
        </w:r>
        <w:r>
          <w:rPr>
            <w:rFonts w:ascii="Arial" w:eastAsia="Arial"/>
            <w:spacing w:val="2"/>
          </w:rPr>
          <w:t> </w:t>
        </w:r>
        <w:r>
          <w:rPr>
            <w:rFonts w:ascii="Arial" w:eastAsia="Arial"/>
          </w:rPr>
          <w:t>IC</w:t>
          <w:tab/>
          <w:t>12</w:t>
        </w:r>
      </w:hyperlink>
    </w:p>
    <w:p>
      <w:pPr>
        <w:pStyle w:val="BodyText"/>
        <w:tabs>
          <w:tab w:pos="3891" w:val="left" w:leader="none"/>
          <w:tab w:pos="10633" w:val="left" w:leader="dot"/>
        </w:tabs>
        <w:spacing w:before="186"/>
        <w:ind w:left="3050"/>
        <w:rPr>
          <w:rFonts w:ascii="Arial" w:eastAsia="Arial"/>
        </w:rPr>
      </w:pPr>
      <w:hyperlink w:history="true" w:anchor="_bookmark22">
        <w:r>
          <w:rPr/>
          <w:t>图</w:t>
        </w:r>
        <w:r>
          <w:rPr>
            <w:spacing w:val="-49"/>
          </w:rPr>
          <w:t> </w:t>
        </w:r>
        <w:r>
          <w:rPr>
            <w:rFonts w:ascii="Arial" w:eastAsia="Arial"/>
          </w:rPr>
          <w:t>13</w:t>
          <w:tab/>
        </w:r>
        <w:r>
          <w:rPr/>
          <w:t>平均单笔流出金额占比因子多空相对强弱</w:t>
          <w:tab/>
        </w:r>
        <w:r>
          <w:rPr>
            <w:rFonts w:ascii="Arial" w:eastAsia="Arial"/>
          </w:rPr>
          <w:t>12</w:t>
        </w:r>
      </w:hyperlink>
    </w:p>
    <w:p>
      <w:pPr>
        <w:pStyle w:val="BodyText"/>
        <w:tabs>
          <w:tab w:pos="3891" w:val="left" w:leader="none"/>
          <w:tab w:pos="10633" w:val="left" w:leader="dot"/>
        </w:tabs>
        <w:spacing w:before="183"/>
        <w:ind w:left="3050"/>
        <w:rPr>
          <w:rFonts w:ascii="Arial" w:eastAsia="Arial"/>
        </w:rPr>
      </w:pPr>
      <w:hyperlink w:history="true" w:anchor="_bookmark23">
        <w:r>
          <w:rPr/>
          <w:t>图</w:t>
        </w:r>
        <w:r>
          <w:rPr>
            <w:spacing w:val="-49"/>
          </w:rPr>
          <w:t> </w:t>
        </w:r>
        <w:r>
          <w:rPr>
            <w:rFonts w:ascii="Arial" w:eastAsia="Arial"/>
          </w:rPr>
          <w:t>14</w:t>
          <w:tab/>
        </w:r>
        <w:r>
          <w:rPr/>
          <w:t>大单推动涨幅因子</w:t>
        </w:r>
        <w:r>
          <w:rPr>
            <w:spacing w:val="-49"/>
          </w:rPr>
          <w:t> </w:t>
        </w:r>
        <w:r>
          <w:rPr>
            <w:rFonts w:ascii="Arial" w:eastAsia="Arial"/>
          </w:rPr>
          <w:t>Rank</w:t>
        </w:r>
        <w:r>
          <w:rPr>
            <w:rFonts w:ascii="Arial" w:eastAsia="Arial"/>
            <w:spacing w:val="1"/>
          </w:rPr>
          <w:t> </w:t>
        </w:r>
        <w:r>
          <w:rPr>
            <w:rFonts w:ascii="Arial" w:eastAsia="Arial"/>
          </w:rPr>
          <w:t>IC</w:t>
        </w:r>
        <w:r>
          <w:rPr>
            <w:rFonts w:ascii="Arial" w:eastAsia="Arial"/>
            <w:spacing w:val="-9"/>
          </w:rPr>
          <w:t> </w:t>
        </w:r>
        <w:r>
          <w:rPr/>
          <w:t>与累计</w:t>
        </w:r>
        <w:r>
          <w:rPr>
            <w:spacing w:val="-49"/>
          </w:rPr>
          <w:t> </w:t>
        </w:r>
        <w:r>
          <w:rPr>
            <w:rFonts w:ascii="Arial" w:eastAsia="Arial"/>
          </w:rPr>
          <w:t>Rank</w:t>
        </w:r>
        <w:r>
          <w:rPr>
            <w:rFonts w:ascii="Arial" w:eastAsia="Arial"/>
            <w:spacing w:val="2"/>
          </w:rPr>
          <w:t> </w:t>
        </w:r>
        <w:r>
          <w:rPr>
            <w:rFonts w:ascii="Arial" w:eastAsia="Arial"/>
          </w:rPr>
          <w:t>IC</w:t>
          <w:tab/>
          <w:t>13</w:t>
        </w:r>
      </w:hyperlink>
    </w:p>
    <w:p>
      <w:pPr>
        <w:pStyle w:val="BodyText"/>
        <w:tabs>
          <w:tab w:pos="3891" w:val="left" w:leader="none"/>
          <w:tab w:pos="10633" w:val="left" w:leader="dot"/>
        </w:tabs>
        <w:spacing w:before="183"/>
        <w:ind w:left="3050"/>
        <w:rPr>
          <w:rFonts w:ascii="Arial" w:eastAsia="Arial"/>
        </w:rPr>
      </w:pPr>
      <w:hyperlink w:history="true" w:anchor="_bookmark24">
        <w:r>
          <w:rPr/>
          <w:t>图</w:t>
        </w:r>
        <w:r>
          <w:rPr>
            <w:spacing w:val="-49"/>
          </w:rPr>
          <w:t> </w:t>
        </w:r>
        <w:r>
          <w:rPr>
            <w:rFonts w:ascii="Arial" w:eastAsia="Arial"/>
          </w:rPr>
          <w:t>15</w:t>
          <w:tab/>
        </w:r>
        <w:r>
          <w:rPr/>
          <w:t>大单推动涨幅因子多空相对强弱</w:t>
          <w:tab/>
        </w:r>
        <w:r>
          <w:rPr>
            <w:rFonts w:ascii="Arial" w:eastAsia="Arial"/>
          </w:rPr>
          <w:t>13</w:t>
        </w:r>
      </w:hyperlink>
    </w:p>
    <w:p>
      <w:pPr>
        <w:pStyle w:val="BodyText"/>
        <w:tabs>
          <w:tab w:pos="3891" w:val="left" w:leader="none"/>
          <w:tab w:pos="10633" w:val="left" w:leader="dot"/>
        </w:tabs>
        <w:spacing w:before="185"/>
        <w:ind w:left="3050"/>
        <w:rPr>
          <w:rFonts w:ascii="Arial" w:eastAsia="Arial"/>
        </w:rPr>
      </w:pPr>
      <w:hyperlink w:history="true" w:anchor="_bookmark33">
        <w:r>
          <w:rPr/>
          <w:t>图</w:t>
        </w:r>
        <w:r>
          <w:rPr>
            <w:spacing w:val="-49"/>
          </w:rPr>
          <w:t> </w:t>
        </w:r>
        <w:r>
          <w:rPr>
            <w:rFonts w:ascii="Arial" w:eastAsia="Arial"/>
          </w:rPr>
          <w:t>16</w:t>
          <w:tab/>
        </w:r>
        <w:r>
          <w:rPr/>
          <w:t>开盘后净委买增额占比因子</w:t>
        </w:r>
        <w:r>
          <w:rPr>
            <w:spacing w:val="-51"/>
          </w:rPr>
          <w:t> </w:t>
        </w:r>
        <w:r>
          <w:rPr>
            <w:rFonts w:ascii="Arial" w:eastAsia="Arial"/>
          </w:rPr>
          <w:t>Rank</w:t>
        </w:r>
        <w:r>
          <w:rPr>
            <w:rFonts w:ascii="Arial" w:eastAsia="Arial"/>
            <w:spacing w:val="1"/>
          </w:rPr>
          <w:t> </w:t>
        </w:r>
        <w:r>
          <w:rPr>
            <w:rFonts w:ascii="Arial" w:eastAsia="Arial"/>
          </w:rPr>
          <w:t>IC</w:t>
        </w:r>
        <w:r>
          <w:rPr>
            <w:rFonts w:ascii="Arial" w:eastAsia="Arial"/>
            <w:spacing w:val="-7"/>
          </w:rPr>
          <w:t> </w:t>
        </w:r>
        <w:r>
          <w:rPr/>
          <w:t>与累计</w:t>
        </w:r>
        <w:r>
          <w:rPr>
            <w:spacing w:val="-49"/>
          </w:rPr>
          <w:t> </w:t>
        </w:r>
        <w:r>
          <w:rPr>
            <w:rFonts w:ascii="Arial" w:eastAsia="Arial"/>
          </w:rPr>
          <w:t>Rank</w:t>
        </w:r>
        <w:r>
          <w:rPr>
            <w:rFonts w:ascii="Arial" w:eastAsia="Arial"/>
            <w:spacing w:val="2"/>
          </w:rPr>
          <w:t> </w:t>
        </w:r>
        <w:r>
          <w:rPr>
            <w:rFonts w:ascii="Arial" w:eastAsia="Arial"/>
          </w:rPr>
          <w:t>IC</w:t>
          <w:tab/>
          <w:t>15</w:t>
        </w:r>
      </w:hyperlink>
    </w:p>
    <w:p>
      <w:pPr>
        <w:pStyle w:val="BodyText"/>
        <w:tabs>
          <w:tab w:pos="3891" w:val="left" w:leader="none"/>
          <w:tab w:pos="10633" w:val="left" w:leader="dot"/>
        </w:tabs>
        <w:spacing w:before="183"/>
        <w:ind w:left="3050"/>
        <w:rPr>
          <w:rFonts w:ascii="Arial" w:eastAsia="Arial"/>
        </w:rPr>
      </w:pPr>
      <w:hyperlink w:history="true" w:anchor="_bookmark34">
        <w:r>
          <w:rPr/>
          <w:t>图</w:t>
        </w:r>
        <w:r>
          <w:rPr>
            <w:spacing w:val="-49"/>
          </w:rPr>
          <w:t> </w:t>
        </w:r>
        <w:r>
          <w:rPr>
            <w:rFonts w:ascii="Arial" w:eastAsia="Arial"/>
          </w:rPr>
          <w:t>17</w:t>
          <w:tab/>
        </w:r>
        <w:r>
          <w:rPr/>
          <w:t>开盘后净委买增额占比因子多空相对强弱</w:t>
          <w:tab/>
        </w:r>
        <w:r>
          <w:rPr>
            <w:rFonts w:ascii="Arial" w:eastAsia="Arial"/>
          </w:rPr>
          <w:t>15</w:t>
        </w:r>
      </w:hyperlink>
    </w:p>
    <w:p>
      <w:pPr>
        <w:pStyle w:val="BodyText"/>
        <w:tabs>
          <w:tab w:pos="3891" w:val="left" w:leader="none"/>
          <w:tab w:pos="10633" w:val="left" w:leader="dot"/>
        </w:tabs>
        <w:spacing w:before="183"/>
        <w:ind w:left="3050"/>
        <w:rPr>
          <w:rFonts w:ascii="Arial" w:eastAsia="Arial"/>
        </w:rPr>
      </w:pPr>
      <w:hyperlink w:history="true" w:anchor="_bookmark36">
        <w:r>
          <w:rPr/>
          <w:t>图</w:t>
        </w:r>
        <w:r>
          <w:rPr>
            <w:spacing w:val="-49"/>
          </w:rPr>
          <w:t> </w:t>
        </w:r>
        <w:r>
          <w:rPr>
            <w:rFonts w:ascii="Arial" w:eastAsia="Arial"/>
          </w:rPr>
          <w:t>18</w:t>
          <w:tab/>
        </w:r>
        <w:r>
          <w:rPr/>
          <w:t>开盘后净主买占比因子</w:t>
        </w:r>
        <w:r>
          <w:rPr>
            <w:spacing w:val="-49"/>
          </w:rPr>
          <w:t> </w:t>
        </w:r>
        <w:r>
          <w:rPr>
            <w:rFonts w:ascii="Arial" w:eastAsia="Arial"/>
          </w:rPr>
          <w:t>Rank</w:t>
        </w:r>
        <w:r>
          <w:rPr>
            <w:rFonts w:ascii="Arial" w:eastAsia="Arial"/>
            <w:spacing w:val="1"/>
          </w:rPr>
          <w:t> </w:t>
        </w:r>
        <w:r>
          <w:rPr>
            <w:rFonts w:ascii="Arial" w:eastAsia="Arial"/>
          </w:rPr>
          <w:t>IC</w:t>
        </w:r>
        <w:r>
          <w:rPr>
            <w:rFonts w:ascii="Arial" w:eastAsia="Arial"/>
            <w:spacing w:val="-9"/>
          </w:rPr>
          <w:t> </w:t>
        </w:r>
        <w:r>
          <w:rPr/>
          <w:t>与累计</w:t>
        </w:r>
        <w:r>
          <w:rPr>
            <w:spacing w:val="-49"/>
          </w:rPr>
          <w:t> </w:t>
        </w:r>
        <w:r>
          <w:rPr>
            <w:rFonts w:ascii="Arial" w:eastAsia="Arial"/>
          </w:rPr>
          <w:t>Rank</w:t>
        </w:r>
        <w:r>
          <w:rPr>
            <w:rFonts w:ascii="Arial" w:eastAsia="Arial"/>
            <w:spacing w:val="2"/>
          </w:rPr>
          <w:t> </w:t>
        </w:r>
        <w:r>
          <w:rPr>
            <w:rFonts w:ascii="Arial" w:eastAsia="Arial"/>
          </w:rPr>
          <w:t>IC</w:t>
          <w:tab/>
          <w:t>15</w:t>
        </w:r>
      </w:hyperlink>
    </w:p>
    <w:p>
      <w:pPr>
        <w:pStyle w:val="BodyText"/>
        <w:tabs>
          <w:tab w:pos="3891" w:val="left" w:leader="none"/>
          <w:tab w:pos="10633" w:val="left" w:leader="dot"/>
        </w:tabs>
        <w:spacing w:before="186"/>
        <w:ind w:left="3050"/>
        <w:rPr>
          <w:rFonts w:ascii="Arial" w:eastAsia="Arial"/>
        </w:rPr>
      </w:pPr>
      <w:hyperlink w:history="true" w:anchor="_bookmark37">
        <w:r>
          <w:rPr/>
          <w:t>图</w:t>
        </w:r>
        <w:r>
          <w:rPr>
            <w:spacing w:val="-49"/>
          </w:rPr>
          <w:t> </w:t>
        </w:r>
        <w:r>
          <w:rPr>
            <w:rFonts w:ascii="Arial" w:eastAsia="Arial"/>
          </w:rPr>
          <w:t>19</w:t>
          <w:tab/>
        </w:r>
        <w:r>
          <w:rPr/>
          <w:t>开盘后净主买占比因子多空相对强弱</w:t>
          <w:tab/>
        </w:r>
        <w:r>
          <w:rPr>
            <w:rFonts w:ascii="Arial" w:eastAsia="Arial"/>
          </w:rPr>
          <w:t>15</w:t>
        </w:r>
      </w:hyperlink>
    </w:p>
    <w:p>
      <w:pPr>
        <w:pStyle w:val="BodyText"/>
        <w:tabs>
          <w:tab w:pos="3891" w:val="left" w:leader="none"/>
          <w:tab w:pos="10633" w:val="left" w:leader="dot"/>
        </w:tabs>
        <w:spacing w:before="183"/>
        <w:ind w:left="3050"/>
        <w:rPr>
          <w:rFonts w:ascii="Arial" w:eastAsia="Arial"/>
        </w:rPr>
      </w:pPr>
      <w:hyperlink w:history="true" w:anchor="_bookmark38">
        <w:r>
          <w:rPr/>
          <w:t>图</w:t>
        </w:r>
        <w:r>
          <w:rPr>
            <w:spacing w:val="-49"/>
          </w:rPr>
          <w:t> </w:t>
        </w:r>
        <w:r>
          <w:rPr>
            <w:rFonts w:ascii="Arial" w:eastAsia="Arial"/>
          </w:rPr>
          <w:t>20</w:t>
          <w:tab/>
        </w:r>
        <w:r>
          <w:rPr/>
          <w:t>开盘后净主买强度因子</w:t>
        </w:r>
        <w:r>
          <w:rPr>
            <w:spacing w:val="-49"/>
          </w:rPr>
          <w:t> </w:t>
        </w:r>
        <w:r>
          <w:rPr>
            <w:rFonts w:ascii="Arial" w:eastAsia="Arial"/>
          </w:rPr>
          <w:t>Rank</w:t>
        </w:r>
        <w:r>
          <w:rPr>
            <w:rFonts w:ascii="Arial" w:eastAsia="Arial"/>
            <w:spacing w:val="1"/>
          </w:rPr>
          <w:t> </w:t>
        </w:r>
        <w:r>
          <w:rPr>
            <w:rFonts w:ascii="Arial" w:eastAsia="Arial"/>
          </w:rPr>
          <w:t>IC</w:t>
        </w:r>
        <w:r>
          <w:rPr>
            <w:rFonts w:ascii="Arial" w:eastAsia="Arial"/>
            <w:spacing w:val="-9"/>
          </w:rPr>
          <w:t> </w:t>
        </w:r>
        <w:r>
          <w:rPr/>
          <w:t>与累计</w:t>
        </w:r>
        <w:r>
          <w:rPr>
            <w:spacing w:val="-49"/>
          </w:rPr>
          <w:t> </w:t>
        </w:r>
        <w:r>
          <w:rPr>
            <w:rFonts w:ascii="Arial" w:eastAsia="Arial"/>
          </w:rPr>
          <w:t>Rank</w:t>
        </w:r>
        <w:r>
          <w:rPr>
            <w:rFonts w:ascii="Arial" w:eastAsia="Arial"/>
            <w:spacing w:val="2"/>
          </w:rPr>
          <w:t> </w:t>
        </w:r>
        <w:r>
          <w:rPr>
            <w:rFonts w:ascii="Arial" w:eastAsia="Arial"/>
          </w:rPr>
          <w:t>IC</w:t>
          <w:tab/>
          <w:t>16</w:t>
        </w:r>
      </w:hyperlink>
    </w:p>
    <w:p>
      <w:pPr>
        <w:pStyle w:val="BodyText"/>
        <w:tabs>
          <w:tab w:pos="3891" w:val="left" w:leader="none"/>
          <w:tab w:pos="10633" w:val="left" w:leader="dot"/>
        </w:tabs>
        <w:spacing w:before="182"/>
        <w:ind w:left="3050"/>
        <w:rPr>
          <w:rFonts w:ascii="Arial" w:eastAsia="Arial"/>
        </w:rPr>
      </w:pPr>
      <w:hyperlink w:history="true" w:anchor="_bookmark39">
        <w:r>
          <w:rPr/>
          <w:t>图</w:t>
        </w:r>
        <w:r>
          <w:rPr>
            <w:spacing w:val="-49"/>
          </w:rPr>
          <w:t> </w:t>
        </w:r>
        <w:r>
          <w:rPr>
            <w:rFonts w:ascii="Arial" w:eastAsia="Arial"/>
          </w:rPr>
          <w:t>21</w:t>
          <w:tab/>
        </w:r>
        <w:r>
          <w:rPr/>
          <w:t>开盘后净主买强度因子多空相对强弱</w:t>
          <w:tab/>
        </w:r>
        <w:r>
          <w:rPr>
            <w:rFonts w:ascii="Arial" w:eastAsia="Arial"/>
          </w:rPr>
          <w:t>16</w:t>
        </w:r>
      </w:hyperlink>
    </w:p>
    <w:p>
      <w:pPr>
        <w:pStyle w:val="BodyText"/>
        <w:tabs>
          <w:tab w:pos="3891" w:val="left" w:leader="none"/>
          <w:tab w:pos="10633" w:val="left" w:leader="dot"/>
        </w:tabs>
        <w:spacing w:before="186"/>
        <w:ind w:left="3050"/>
        <w:rPr>
          <w:rFonts w:ascii="Arial" w:eastAsia="Arial"/>
        </w:rPr>
      </w:pPr>
      <w:hyperlink w:history="true" w:anchor="_bookmark40">
        <w:r>
          <w:rPr/>
          <w:t>图</w:t>
        </w:r>
        <w:r>
          <w:rPr>
            <w:spacing w:val="-49"/>
          </w:rPr>
          <w:t> </w:t>
        </w:r>
        <w:r>
          <w:rPr>
            <w:rFonts w:ascii="Arial" w:eastAsia="Arial"/>
          </w:rPr>
          <w:t>22</w:t>
          <w:tab/>
        </w:r>
        <w:r>
          <w:rPr/>
          <w:t>大买成交占比因子</w:t>
        </w:r>
        <w:r>
          <w:rPr>
            <w:spacing w:val="-49"/>
          </w:rPr>
          <w:t> </w:t>
        </w:r>
        <w:r>
          <w:rPr>
            <w:rFonts w:ascii="Arial" w:eastAsia="Arial"/>
          </w:rPr>
          <w:t>Rank</w:t>
        </w:r>
        <w:r>
          <w:rPr>
            <w:rFonts w:ascii="Arial" w:eastAsia="Arial"/>
            <w:spacing w:val="1"/>
          </w:rPr>
          <w:t> </w:t>
        </w:r>
        <w:r>
          <w:rPr>
            <w:rFonts w:ascii="Arial" w:eastAsia="Arial"/>
          </w:rPr>
          <w:t>IC</w:t>
        </w:r>
        <w:r>
          <w:rPr>
            <w:rFonts w:ascii="Arial" w:eastAsia="Arial"/>
            <w:spacing w:val="-9"/>
          </w:rPr>
          <w:t> </w:t>
        </w:r>
        <w:r>
          <w:rPr/>
          <w:t>与累计</w:t>
        </w:r>
        <w:r>
          <w:rPr>
            <w:spacing w:val="-49"/>
          </w:rPr>
          <w:t> </w:t>
        </w:r>
        <w:r>
          <w:rPr>
            <w:rFonts w:ascii="Arial" w:eastAsia="Arial"/>
          </w:rPr>
          <w:t>Rank</w:t>
        </w:r>
        <w:r>
          <w:rPr>
            <w:rFonts w:ascii="Arial" w:eastAsia="Arial"/>
            <w:spacing w:val="2"/>
          </w:rPr>
          <w:t> </w:t>
        </w:r>
        <w:r>
          <w:rPr>
            <w:rFonts w:ascii="Arial" w:eastAsia="Arial"/>
          </w:rPr>
          <w:t>IC</w:t>
          <w:tab/>
          <w:t>16</w:t>
        </w:r>
      </w:hyperlink>
    </w:p>
    <w:p>
      <w:pPr>
        <w:pStyle w:val="BodyText"/>
        <w:tabs>
          <w:tab w:pos="3891" w:val="left" w:leader="none"/>
          <w:tab w:pos="10633" w:val="left" w:leader="dot"/>
        </w:tabs>
        <w:spacing w:before="183"/>
        <w:ind w:left="3050"/>
        <w:rPr>
          <w:rFonts w:ascii="Arial" w:eastAsia="Arial"/>
        </w:rPr>
      </w:pPr>
      <w:hyperlink w:history="true" w:anchor="_bookmark41">
        <w:r>
          <w:rPr/>
          <w:t>图</w:t>
        </w:r>
        <w:r>
          <w:rPr>
            <w:spacing w:val="-49"/>
          </w:rPr>
          <w:t> </w:t>
        </w:r>
        <w:r>
          <w:rPr>
            <w:rFonts w:ascii="Arial" w:eastAsia="Arial"/>
          </w:rPr>
          <w:t>23</w:t>
          <w:tab/>
        </w:r>
        <w:r>
          <w:rPr/>
          <w:t>大买成交占比因子多空相对强弱</w:t>
          <w:tab/>
        </w:r>
        <w:r>
          <w:rPr>
            <w:rFonts w:ascii="Arial" w:eastAsia="Arial"/>
          </w:rPr>
          <w:t>16</w:t>
        </w:r>
      </w:hyperlink>
    </w:p>
    <w:p>
      <w:pPr>
        <w:pStyle w:val="BodyText"/>
        <w:tabs>
          <w:tab w:pos="3891" w:val="left" w:leader="none"/>
          <w:tab w:pos="10633" w:val="left" w:leader="dot"/>
        </w:tabs>
        <w:spacing w:before="183"/>
        <w:ind w:left="3050"/>
        <w:rPr>
          <w:rFonts w:ascii="Arial" w:eastAsia="Arial"/>
        </w:rPr>
      </w:pPr>
      <w:hyperlink w:history="true" w:anchor="_bookmark42">
        <w:r>
          <w:rPr/>
          <w:t>图</w:t>
        </w:r>
        <w:r>
          <w:rPr>
            <w:spacing w:val="-49"/>
          </w:rPr>
          <w:t> </w:t>
        </w:r>
        <w:r>
          <w:rPr>
            <w:rFonts w:ascii="Arial" w:eastAsia="Arial"/>
          </w:rPr>
          <w:t>24</w:t>
          <w:tab/>
        </w:r>
        <w:r>
          <w:rPr/>
          <w:t>知情主卖占比因子</w:t>
        </w:r>
        <w:r>
          <w:rPr>
            <w:spacing w:val="-49"/>
          </w:rPr>
          <w:t> </w:t>
        </w:r>
        <w:r>
          <w:rPr>
            <w:rFonts w:ascii="Arial" w:eastAsia="Arial"/>
          </w:rPr>
          <w:t>Rank</w:t>
        </w:r>
        <w:r>
          <w:rPr>
            <w:rFonts w:ascii="Arial" w:eastAsia="Arial"/>
            <w:spacing w:val="1"/>
          </w:rPr>
          <w:t> </w:t>
        </w:r>
        <w:r>
          <w:rPr>
            <w:rFonts w:ascii="Arial" w:eastAsia="Arial"/>
          </w:rPr>
          <w:t>IC</w:t>
        </w:r>
        <w:r>
          <w:rPr>
            <w:rFonts w:ascii="Arial" w:eastAsia="Arial"/>
            <w:spacing w:val="-9"/>
          </w:rPr>
          <w:t> </w:t>
        </w:r>
        <w:r>
          <w:rPr/>
          <w:t>与累计</w:t>
        </w:r>
        <w:r>
          <w:rPr>
            <w:spacing w:val="-49"/>
          </w:rPr>
          <w:t> </w:t>
        </w:r>
        <w:r>
          <w:rPr>
            <w:rFonts w:ascii="Arial" w:eastAsia="Arial"/>
          </w:rPr>
          <w:t>Rank</w:t>
        </w:r>
        <w:r>
          <w:rPr>
            <w:rFonts w:ascii="Arial" w:eastAsia="Arial"/>
            <w:spacing w:val="2"/>
          </w:rPr>
          <w:t> </w:t>
        </w:r>
        <w:r>
          <w:rPr>
            <w:rFonts w:ascii="Arial" w:eastAsia="Arial"/>
          </w:rPr>
          <w:t>IC</w:t>
          <w:tab/>
          <w:t>17</w:t>
        </w:r>
      </w:hyperlink>
    </w:p>
    <w:p>
      <w:pPr>
        <w:pStyle w:val="BodyText"/>
        <w:tabs>
          <w:tab w:pos="3891" w:val="left" w:leader="none"/>
          <w:tab w:pos="10633" w:val="left" w:leader="dot"/>
        </w:tabs>
        <w:spacing w:before="186"/>
        <w:ind w:left="3050"/>
        <w:rPr>
          <w:rFonts w:ascii="Arial" w:eastAsia="Arial"/>
        </w:rPr>
      </w:pPr>
      <w:hyperlink w:history="true" w:anchor="_bookmark43">
        <w:r>
          <w:rPr/>
          <w:t>图</w:t>
        </w:r>
        <w:r>
          <w:rPr>
            <w:spacing w:val="-49"/>
          </w:rPr>
          <w:t> </w:t>
        </w:r>
        <w:r>
          <w:rPr>
            <w:rFonts w:ascii="Arial" w:eastAsia="Arial"/>
          </w:rPr>
          <w:t>25</w:t>
          <w:tab/>
        </w:r>
        <w:r>
          <w:rPr/>
          <w:t>知情主卖占比因子多空相对强弱</w:t>
          <w:tab/>
        </w:r>
        <w:r>
          <w:rPr>
            <w:rFonts w:ascii="Arial" w:eastAsia="Arial"/>
          </w:rPr>
          <w:t>17</w:t>
        </w:r>
      </w:hyperlink>
    </w:p>
    <w:p>
      <w:pPr>
        <w:pStyle w:val="BodyText"/>
        <w:tabs>
          <w:tab w:pos="3891" w:val="left" w:leader="none"/>
          <w:tab w:pos="10633" w:val="left" w:leader="dot"/>
        </w:tabs>
        <w:spacing w:before="183"/>
        <w:ind w:left="3050"/>
        <w:rPr>
          <w:rFonts w:ascii="Arial" w:eastAsia="Arial"/>
        </w:rPr>
      </w:pPr>
      <w:hyperlink w:history="true" w:anchor="_bookmark45">
        <w:r>
          <w:rPr/>
          <w:t>图</w:t>
        </w:r>
        <w:r>
          <w:rPr>
            <w:spacing w:val="-49"/>
          </w:rPr>
          <w:t> </w:t>
        </w:r>
        <w:r>
          <w:rPr>
            <w:rFonts w:ascii="Arial" w:eastAsia="Arial"/>
          </w:rPr>
          <w:t>26</w:t>
          <w:tab/>
        </w:r>
        <w:r>
          <w:rPr/>
          <w:t>开盘后买入意愿占比因子</w:t>
        </w:r>
        <w:r>
          <w:rPr>
            <w:spacing w:val="-49"/>
          </w:rPr>
          <w:t> </w:t>
        </w:r>
        <w:r>
          <w:rPr>
            <w:rFonts w:ascii="Arial" w:eastAsia="Arial"/>
          </w:rPr>
          <w:t>Rank</w:t>
        </w:r>
        <w:r>
          <w:rPr>
            <w:rFonts w:ascii="Arial" w:eastAsia="Arial"/>
            <w:spacing w:val="1"/>
          </w:rPr>
          <w:t> </w:t>
        </w:r>
        <w:r>
          <w:rPr>
            <w:rFonts w:ascii="Arial" w:eastAsia="Arial"/>
          </w:rPr>
          <w:t>IC</w:t>
        </w:r>
        <w:r>
          <w:rPr>
            <w:rFonts w:ascii="Arial" w:eastAsia="Arial"/>
            <w:spacing w:val="-7"/>
          </w:rPr>
          <w:t> </w:t>
        </w:r>
        <w:r>
          <w:rPr/>
          <w:t>与累计</w:t>
        </w:r>
        <w:r>
          <w:rPr>
            <w:spacing w:val="-48"/>
          </w:rPr>
          <w:t> </w:t>
        </w:r>
        <w:r>
          <w:rPr>
            <w:rFonts w:ascii="Arial" w:eastAsia="Arial"/>
          </w:rPr>
          <w:t>Rank</w:t>
        </w:r>
        <w:r>
          <w:rPr>
            <w:rFonts w:ascii="Arial" w:eastAsia="Arial"/>
            <w:spacing w:val="1"/>
          </w:rPr>
          <w:t> </w:t>
        </w:r>
        <w:r>
          <w:rPr>
            <w:rFonts w:ascii="Arial" w:eastAsia="Arial"/>
          </w:rPr>
          <w:t>IC</w:t>
          <w:tab/>
          <w:t>18</w:t>
        </w:r>
      </w:hyperlink>
    </w:p>
    <w:p>
      <w:pPr>
        <w:pStyle w:val="BodyText"/>
        <w:tabs>
          <w:tab w:pos="3891" w:val="left" w:leader="none"/>
          <w:tab w:pos="10633" w:val="left" w:leader="dot"/>
        </w:tabs>
        <w:spacing w:before="183"/>
        <w:ind w:left="3050"/>
        <w:rPr>
          <w:rFonts w:ascii="Arial" w:eastAsia="Arial"/>
        </w:rPr>
      </w:pPr>
      <w:hyperlink w:history="true" w:anchor="_bookmark46">
        <w:r>
          <w:rPr/>
          <w:t>图</w:t>
        </w:r>
        <w:r>
          <w:rPr>
            <w:spacing w:val="-49"/>
          </w:rPr>
          <w:t> </w:t>
        </w:r>
        <w:r>
          <w:rPr>
            <w:rFonts w:ascii="Arial" w:eastAsia="Arial"/>
          </w:rPr>
          <w:t>27</w:t>
          <w:tab/>
        </w:r>
        <w:r>
          <w:rPr/>
          <w:t>开盘后买入意愿占比因子多空相对强弱</w:t>
          <w:tab/>
        </w:r>
        <w:r>
          <w:rPr>
            <w:rFonts w:ascii="Arial" w:eastAsia="Arial"/>
          </w:rPr>
          <w:t>18</w:t>
        </w:r>
      </w:hyperlink>
    </w:p>
    <w:p>
      <w:pPr>
        <w:pStyle w:val="BodyText"/>
        <w:tabs>
          <w:tab w:pos="3891" w:val="left" w:leader="none"/>
          <w:tab w:pos="10633" w:val="left" w:leader="dot"/>
        </w:tabs>
        <w:spacing w:before="185"/>
        <w:ind w:left="3050"/>
        <w:rPr>
          <w:rFonts w:ascii="Arial" w:eastAsia="Arial"/>
        </w:rPr>
      </w:pPr>
      <w:hyperlink w:history="true" w:anchor="_bookmark47">
        <w:r>
          <w:rPr/>
          <w:t>图</w:t>
        </w:r>
        <w:r>
          <w:rPr>
            <w:spacing w:val="-49"/>
          </w:rPr>
          <w:t> </w:t>
        </w:r>
        <w:r>
          <w:rPr>
            <w:rFonts w:ascii="Arial" w:eastAsia="Arial"/>
          </w:rPr>
          <w:t>28</w:t>
          <w:tab/>
        </w:r>
        <w:r>
          <w:rPr/>
          <w:t>开盘后买入意愿强度因子</w:t>
        </w:r>
        <w:r>
          <w:rPr>
            <w:spacing w:val="-49"/>
          </w:rPr>
          <w:t> </w:t>
        </w:r>
        <w:r>
          <w:rPr>
            <w:rFonts w:ascii="Arial" w:eastAsia="Arial"/>
          </w:rPr>
          <w:t>Rank</w:t>
        </w:r>
        <w:r>
          <w:rPr>
            <w:rFonts w:ascii="Arial" w:eastAsia="Arial"/>
            <w:spacing w:val="1"/>
          </w:rPr>
          <w:t> </w:t>
        </w:r>
        <w:r>
          <w:rPr>
            <w:rFonts w:ascii="Arial" w:eastAsia="Arial"/>
          </w:rPr>
          <w:t>IC</w:t>
        </w:r>
        <w:r>
          <w:rPr>
            <w:rFonts w:ascii="Arial" w:eastAsia="Arial"/>
            <w:spacing w:val="-7"/>
          </w:rPr>
          <w:t> </w:t>
        </w:r>
        <w:r>
          <w:rPr/>
          <w:t>与累计</w:t>
        </w:r>
        <w:r>
          <w:rPr>
            <w:spacing w:val="-48"/>
          </w:rPr>
          <w:t> </w:t>
        </w:r>
        <w:r>
          <w:rPr>
            <w:rFonts w:ascii="Arial" w:eastAsia="Arial"/>
          </w:rPr>
          <w:t>Rank</w:t>
        </w:r>
        <w:r>
          <w:rPr>
            <w:rFonts w:ascii="Arial" w:eastAsia="Arial"/>
            <w:spacing w:val="1"/>
          </w:rPr>
          <w:t> </w:t>
        </w:r>
        <w:r>
          <w:rPr>
            <w:rFonts w:ascii="Arial" w:eastAsia="Arial"/>
          </w:rPr>
          <w:t>IC</w:t>
          <w:tab/>
          <w:t>18</w:t>
        </w:r>
      </w:hyperlink>
    </w:p>
    <w:p>
      <w:pPr>
        <w:pStyle w:val="BodyText"/>
        <w:tabs>
          <w:tab w:pos="3891" w:val="left" w:leader="none"/>
          <w:tab w:pos="10633" w:val="left" w:leader="dot"/>
        </w:tabs>
        <w:spacing w:before="183"/>
        <w:ind w:left="3050"/>
        <w:rPr>
          <w:rFonts w:ascii="Arial" w:eastAsia="Arial"/>
        </w:rPr>
      </w:pPr>
      <w:hyperlink w:history="true" w:anchor="_bookmark48">
        <w:r>
          <w:rPr/>
          <w:t>图</w:t>
        </w:r>
        <w:r>
          <w:rPr>
            <w:spacing w:val="-49"/>
          </w:rPr>
          <w:t> </w:t>
        </w:r>
        <w:r>
          <w:rPr>
            <w:rFonts w:ascii="Arial" w:eastAsia="Arial"/>
          </w:rPr>
          <w:t>29</w:t>
          <w:tab/>
        </w:r>
        <w:r>
          <w:rPr/>
          <w:t>开盘后买入意愿强度因子多空相对强弱</w:t>
          <w:tab/>
        </w:r>
        <w:r>
          <w:rPr>
            <w:rFonts w:ascii="Arial" w:eastAsia="Arial"/>
          </w:rPr>
          <w:t>18</w:t>
        </w:r>
      </w:hyperlink>
    </w:p>
    <w:p>
      <w:pPr>
        <w:pStyle w:val="BodyText"/>
        <w:tabs>
          <w:tab w:pos="3891" w:val="left" w:leader="none"/>
          <w:tab w:pos="10633" w:val="left" w:leader="dot"/>
        </w:tabs>
        <w:spacing w:before="183"/>
        <w:ind w:left="3050"/>
        <w:rPr>
          <w:rFonts w:ascii="Arial" w:eastAsia="Arial"/>
        </w:rPr>
      </w:pPr>
      <w:hyperlink w:history="true" w:anchor="_bookmark57">
        <w:r>
          <w:rPr/>
          <w:t>图</w:t>
        </w:r>
        <w:r>
          <w:rPr>
            <w:spacing w:val="-49"/>
          </w:rPr>
          <w:t> </w:t>
        </w:r>
        <w:r>
          <w:rPr>
            <w:rFonts w:ascii="Arial" w:eastAsia="Arial"/>
          </w:rPr>
          <w:t>30</w:t>
          <w:tab/>
        </w:r>
        <w:r>
          <w:rPr/>
          <w:t>高频因子值相关系数时间序列均值（</w:t>
        </w:r>
        <w:r>
          <w:rPr>
            <w:rFonts w:ascii="Arial" w:eastAsia="Arial"/>
          </w:rPr>
          <w:t>2014.01-2020.06</w:t>
        </w:r>
        <w:r>
          <w:rPr/>
          <w:t>）</w:t>
          <w:tab/>
        </w:r>
        <w:r>
          <w:rPr>
            <w:rFonts w:ascii="Arial" w:eastAsia="Arial"/>
          </w:rPr>
          <w:t>20</w:t>
        </w:r>
      </w:hyperlink>
    </w:p>
    <w:p>
      <w:pPr>
        <w:spacing w:after="0"/>
        <w:rPr>
          <w:rFonts w:ascii="Arial" w:eastAsia="Arial"/>
        </w:rPr>
        <w:sectPr>
          <w:pgSz w:w="11910" w:h="16850"/>
          <w:pgMar w:header="281" w:footer="718" w:top="960" w:bottom="900" w:left="360" w:right="0"/>
        </w:sectPr>
      </w:pPr>
    </w:p>
    <w:p>
      <w:pPr>
        <w:spacing w:line="240" w:lineRule="auto" w:before="10"/>
        <w:rPr>
          <w:sz w:val="9"/>
        </w:rPr>
      </w:pPr>
    </w:p>
    <w:p>
      <w:pPr>
        <w:pStyle w:val="BodyText"/>
        <w:tabs>
          <w:tab w:pos="3891" w:val="left" w:leader="none"/>
          <w:tab w:pos="10854" w:val="right" w:leader="dot"/>
        </w:tabs>
        <w:spacing w:before="80"/>
        <w:ind w:left="3050"/>
        <w:rPr>
          <w:rFonts w:ascii="Arial" w:eastAsia="Arial"/>
        </w:rPr>
      </w:pPr>
      <w:hyperlink w:history="true" w:anchor="_bookmark58">
        <w:r>
          <w:rPr/>
          <w:t>图</w:t>
        </w:r>
        <w:r>
          <w:rPr>
            <w:spacing w:val="-49"/>
          </w:rPr>
          <w:t> </w:t>
        </w:r>
        <w:r>
          <w:rPr>
            <w:rFonts w:ascii="Arial" w:eastAsia="Arial"/>
          </w:rPr>
          <w:t>31</w:t>
          <w:tab/>
        </w:r>
        <w:r>
          <w:rPr/>
          <w:t>高频因子</w:t>
        </w:r>
        <w:r>
          <w:rPr>
            <w:spacing w:val="-48"/>
          </w:rPr>
          <w:t> </w:t>
        </w:r>
        <w:r>
          <w:rPr>
            <w:rFonts w:ascii="Arial" w:eastAsia="Arial"/>
          </w:rPr>
          <w:t>Rank</w:t>
        </w:r>
        <w:r>
          <w:rPr>
            <w:rFonts w:ascii="Arial" w:eastAsia="Arial"/>
            <w:spacing w:val="2"/>
          </w:rPr>
          <w:t> </w:t>
        </w:r>
        <w:r>
          <w:rPr>
            <w:rFonts w:ascii="Arial" w:eastAsia="Arial"/>
          </w:rPr>
          <w:t>IC</w:t>
        </w:r>
        <w:r>
          <w:rPr>
            <w:rFonts w:ascii="Arial" w:eastAsia="Arial"/>
            <w:spacing w:val="-8"/>
          </w:rPr>
          <w:t> </w:t>
        </w:r>
        <w:r>
          <w:rPr/>
          <w:t>相关系数（</w:t>
        </w:r>
        <w:r>
          <w:rPr>
            <w:rFonts w:ascii="Arial" w:eastAsia="Arial"/>
          </w:rPr>
          <w:t>2014.01-2020.06</w:t>
        </w:r>
        <w:r>
          <w:rPr/>
          <w:t>）</w:t>
          <w:tab/>
        </w:r>
        <w:r>
          <w:rPr>
            <w:rFonts w:ascii="Arial" w:eastAsia="Arial"/>
          </w:rPr>
          <w:t>21</w:t>
        </w:r>
      </w:hyperlink>
    </w:p>
    <w:p>
      <w:pPr>
        <w:pStyle w:val="BodyText"/>
        <w:tabs>
          <w:tab w:pos="3891" w:val="left" w:leader="none"/>
        </w:tabs>
        <w:spacing w:before="184"/>
        <w:ind w:left="3050"/>
      </w:pPr>
      <w:hyperlink w:history="true" w:anchor="_bookmark68">
        <w:r>
          <w:rPr/>
          <w:t>图</w:t>
        </w:r>
        <w:r>
          <w:rPr>
            <w:spacing w:val="-49"/>
          </w:rPr>
          <w:t> </w:t>
        </w:r>
        <w:r>
          <w:rPr>
            <w:rFonts w:ascii="Arial" w:eastAsia="Arial"/>
          </w:rPr>
          <w:t>32</w:t>
          <w:tab/>
        </w:r>
        <w:r>
          <w:rPr/>
          <w:t>不</w:t>
        </w:r>
        <w:r>
          <w:rPr>
            <w:spacing w:val="-42"/>
          </w:rPr>
          <w:t> </w:t>
        </w:r>
        <w:r>
          <w:rPr/>
          <w:t>同</w:t>
        </w:r>
        <w:r>
          <w:rPr>
            <w:spacing w:val="-44"/>
          </w:rPr>
          <w:t> </w:t>
        </w:r>
        <w:r>
          <w:rPr/>
          <w:t>阈</w:t>
        </w:r>
        <w:r>
          <w:rPr>
            <w:spacing w:val="-42"/>
          </w:rPr>
          <w:t> </w:t>
        </w:r>
        <w:r>
          <w:rPr/>
          <w:t>值</w:t>
        </w:r>
        <w:r>
          <w:rPr>
            <w:spacing w:val="-44"/>
          </w:rPr>
          <w:t> </w:t>
        </w:r>
        <w:r>
          <w:rPr/>
          <w:t>下</w:t>
        </w:r>
        <w:r>
          <w:rPr>
            <w:spacing w:val="-43"/>
          </w:rPr>
          <w:t> </w:t>
        </w:r>
        <w:r>
          <w:rPr/>
          <w:t>，</w:t>
        </w:r>
        <w:r>
          <w:rPr>
            <w:spacing w:val="-42"/>
          </w:rPr>
          <w:t> </w:t>
        </w:r>
        <w:r>
          <w:rPr/>
          <w:t>事</w:t>
        </w:r>
        <w:r>
          <w:rPr>
            <w:spacing w:val="-44"/>
          </w:rPr>
          <w:t> </w:t>
        </w:r>
        <w:r>
          <w:rPr/>
          <w:t>前</w:t>
        </w:r>
        <w:r>
          <w:rPr>
            <w:spacing w:val="-42"/>
          </w:rPr>
          <w:t> </w:t>
        </w:r>
        <w:r>
          <w:rPr/>
          <w:t>剔</w:t>
        </w:r>
        <w:r>
          <w:rPr>
            <w:spacing w:val="-44"/>
          </w:rPr>
          <w:t> </w:t>
        </w:r>
        <w:r>
          <w:rPr/>
          <w:t>除</w:t>
        </w:r>
        <w:r>
          <w:rPr>
            <w:spacing w:val="-41"/>
          </w:rPr>
          <w:t> </w:t>
        </w:r>
        <w:r>
          <w:rPr/>
          <w:t>的</w:t>
        </w:r>
        <w:r>
          <w:rPr>
            <w:spacing w:val="-44"/>
          </w:rPr>
          <w:t> </w:t>
        </w:r>
        <w:r>
          <w:rPr/>
          <w:t>沪</w:t>
        </w:r>
        <w:r>
          <w:rPr>
            <w:spacing w:val="-44"/>
          </w:rPr>
          <w:t> </w:t>
        </w:r>
        <w:r>
          <w:rPr/>
          <w:t>深</w:t>
        </w:r>
        <w:r>
          <w:rPr>
            <w:spacing w:val="62"/>
          </w:rPr>
          <w:t> </w:t>
        </w:r>
        <w:r>
          <w:rPr>
            <w:rFonts w:ascii="Arial" w:eastAsia="Arial"/>
          </w:rPr>
          <w:t>300 </w:t>
        </w:r>
        <w:r>
          <w:rPr>
            <w:rFonts w:ascii="Arial" w:eastAsia="Arial"/>
            <w:spacing w:val="44"/>
          </w:rPr>
          <w:t> </w:t>
        </w:r>
        <w:r>
          <w:rPr/>
          <w:t>指</w:t>
        </w:r>
        <w:r>
          <w:rPr>
            <w:spacing w:val="-42"/>
          </w:rPr>
          <w:t> </w:t>
        </w:r>
        <w:r>
          <w:rPr/>
          <w:t>数</w:t>
        </w:r>
        <w:r>
          <w:rPr>
            <w:spacing w:val="-44"/>
          </w:rPr>
          <w:t> </w:t>
        </w:r>
        <w:r>
          <w:rPr/>
          <w:t>增</w:t>
        </w:r>
        <w:r>
          <w:rPr>
            <w:spacing w:val="-44"/>
          </w:rPr>
          <w:t> </w:t>
        </w:r>
        <w:r>
          <w:rPr/>
          <w:t>强</w:t>
        </w:r>
        <w:r>
          <w:rPr>
            <w:spacing w:val="-41"/>
          </w:rPr>
          <w:t> </w:t>
        </w:r>
        <w:r>
          <w:rPr/>
          <w:t>策</w:t>
        </w:r>
        <w:r>
          <w:rPr>
            <w:spacing w:val="-44"/>
          </w:rPr>
          <w:t> </w:t>
        </w:r>
        <w:r>
          <w:rPr/>
          <w:t>略</w:t>
        </w:r>
        <w:r>
          <w:rPr>
            <w:spacing w:val="-42"/>
          </w:rPr>
          <w:t> </w:t>
        </w:r>
        <w:r>
          <w:rPr/>
          <w:t>年</w:t>
        </w:r>
        <w:r>
          <w:rPr>
            <w:spacing w:val="-44"/>
          </w:rPr>
          <w:t> </w:t>
        </w:r>
        <w:r>
          <w:rPr/>
          <w:t>化</w:t>
        </w:r>
        <w:r>
          <w:rPr>
            <w:spacing w:val="-44"/>
          </w:rPr>
          <w:t> </w:t>
        </w:r>
        <w:r>
          <w:rPr/>
          <w:t>超</w:t>
        </w:r>
        <w:r>
          <w:rPr>
            <w:spacing w:val="-41"/>
          </w:rPr>
          <w:t> </w:t>
        </w:r>
        <w:r>
          <w:rPr/>
          <w:t>额</w:t>
        </w:r>
        <w:r>
          <w:rPr>
            <w:spacing w:val="-44"/>
          </w:rPr>
          <w:t> </w:t>
        </w:r>
        <w:r>
          <w:rPr/>
          <w:t>收</w:t>
        </w:r>
        <w:r>
          <w:rPr>
            <w:spacing w:val="-42"/>
          </w:rPr>
          <w:t> </w:t>
        </w:r>
        <w:r>
          <w:rPr/>
          <w:t>益</w:t>
        </w:r>
      </w:hyperlink>
    </w:p>
    <w:p>
      <w:pPr>
        <w:pStyle w:val="BodyText"/>
        <w:spacing w:before="185"/>
        <w:ind w:left="3050"/>
        <w:rPr>
          <w:rFonts w:ascii="Arial" w:eastAsia="Arial"/>
        </w:rPr>
      </w:pPr>
      <w:hyperlink w:history="true" w:anchor="_bookmark68">
        <w:r>
          <w:rPr/>
          <w:t>（</w:t>
        </w:r>
        <w:r>
          <w:rPr>
            <w:rFonts w:ascii="Arial" w:eastAsia="Arial"/>
          </w:rPr>
          <w:t>2013.01-2020.06</w:t>
        </w:r>
        <w:r>
          <w:rPr/>
          <w:t>）</w:t>
        </w:r>
        <w:r>
          <w:rPr>
            <w:spacing w:val="-72"/>
          </w:rPr>
          <w:t> </w:t>
        </w:r>
        <w:r>
          <w:rPr>
            <w:rFonts w:ascii="Arial" w:eastAsia="Arial"/>
          </w:rPr>
          <w:t>......................................................................................................23</w:t>
        </w:r>
      </w:hyperlink>
    </w:p>
    <w:p>
      <w:pPr>
        <w:pStyle w:val="BodyText"/>
        <w:tabs>
          <w:tab w:pos="3891" w:val="left" w:leader="none"/>
        </w:tabs>
        <w:spacing w:before="183"/>
        <w:ind w:left="3050"/>
      </w:pPr>
      <w:hyperlink w:history="true" w:anchor="_bookmark69">
        <w:r>
          <w:rPr/>
          <w:t>图</w:t>
        </w:r>
        <w:r>
          <w:rPr>
            <w:spacing w:val="-49"/>
          </w:rPr>
          <w:t> </w:t>
        </w:r>
        <w:r>
          <w:rPr>
            <w:rFonts w:ascii="Arial" w:eastAsia="Arial"/>
          </w:rPr>
          <w:t>33</w:t>
          <w:tab/>
        </w:r>
        <w:r>
          <w:rPr/>
          <w:t>不</w:t>
        </w:r>
        <w:r>
          <w:rPr>
            <w:spacing w:val="-42"/>
          </w:rPr>
          <w:t> </w:t>
        </w:r>
        <w:r>
          <w:rPr/>
          <w:t>同</w:t>
        </w:r>
        <w:r>
          <w:rPr>
            <w:spacing w:val="-43"/>
          </w:rPr>
          <w:t> </w:t>
        </w:r>
        <w:r>
          <w:rPr/>
          <w:t>阈</w:t>
        </w:r>
        <w:r>
          <w:rPr>
            <w:spacing w:val="-42"/>
          </w:rPr>
          <w:t> </w:t>
        </w:r>
        <w:r>
          <w:rPr/>
          <w:t>值</w:t>
        </w:r>
        <w:r>
          <w:rPr>
            <w:spacing w:val="-44"/>
          </w:rPr>
          <w:t> </w:t>
        </w:r>
        <w:r>
          <w:rPr/>
          <w:t>下</w:t>
        </w:r>
        <w:r>
          <w:rPr>
            <w:spacing w:val="-43"/>
          </w:rPr>
          <w:t> </w:t>
        </w:r>
        <w:r>
          <w:rPr/>
          <w:t>，</w:t>
        </w:r>
        <w:r>
          <w:rPr>
            <w:spacing w:val="-42"/>
          </w:rPr>
          <w:t> </w:t>
        </w:r>
        <w:r>
          <w:rPr/>
          <w:t>事</w:t>
        </w:r>
        <w:r>
          <w:rPr>
            <w:spacing w:val="-43"/>
          </w:rPr>
          <w:t> </w:t>
        </w:r>
        <w:r>
          <w:rPr/>
          <w:t>前</w:t>
        </w:r>
        <w:r>
          <w:rPr>
            <w:spacing w:val="-42"/>
          </w:rPr>
          <w:t> </w:t>
        </w:r>
        <w:r>
          <w:rPr/>
          <w:t>剔</w:t>
        </w:r>
        <w:r>
          <w:rPr>
            <w:spacing w:val="-43"/>
          </w:rPr>
          <w:t> </w:t>
        </w:r>
        <w:r>
          <w:rPr/>
          <w:t>除</w:t>
        </w:r>
        <w:r>
          <w:rPr>
            <w:spacing w:val="-42"/>
          </w:rPr>
          <w:t> </w:t>
        </w:r>
        <w:r>
          <w:rPr/>
          <w:t>的</w:t>
        </w:r>
        <w:r>
          <w:rPr>
            <w:spacing w:val="-44"/>
          </w:rPr>
          <w:t> </w:t>
        </w:r>
        <w:r>
          <w:rPr/>
          <w:t>中</w:t>
        </w:r>
        <w:r>
          <w:rPr>
            <w:spacing w:val="-43"/>
          </w:rPr>
          <w:t> </w:t>
        </w:r>
        <w:r>
          <w:rPr/>
          <w:t>证</w:t>
        </w:r>
        <w:r>
          <w:rPr>
            <w:spacing w:val="62"/>
          </w:rPr>
          <w:t> </w:t>
        </w:r>
        <w:r>
          <w:rPr>
            <w:rFonts w:ascii="Arial" w:eastAsia="Arial"/>
          </w:rPr>
          <w:t>500</w:t>
        </w:r>
        <w:r>
          <w:rPr>
            <w:rFonts w:ascii="Arial" w:eastAsia="Arial"/>
            <w:spacing w:val="45"/>
          </w:rPr>
          <w:t> </w:t>
        </w:r>
        <w:r>
          <w:rPr/>
          <w:t>指</w:t>
        </w:r>
        <w:r>
          <w:rPr>
            <w:spacing w:val="-41"/>
          </w:rPr>
          <w:t> </w:t>
        </w:r>
        <w:r>
          <w:rPr/>
          <w:t>数</w:t>
        </w:r>
        <w:r>
          <w:rPr>
            <w:spacing w:val="-44"/>
          </w:rPr>
          <w:t> </w:t>
        </w:r>
        <w:r>
          <w:rPr/>
          <w:t>增</w:t>
        </w:r>
        <w:r>
          <w:rPr>
            <w:spacing w:val="-44"/>
          </w:rPr>
          <w:t> </w:t>
        </w:r>
        <w:r>
          <w:rPr/>
          <w:t>强</w:t>
        </w:r>
        <w:r>
          <w:rPr>
            <w:spacing w:val="-41"/>
          </w:rPr>
          <w:t> </w:t>
        </w:r>
        <w:r>
          <w:rPr/>
          <w:t>策</w:t>
        </w:r>
        <w:r>
          <w:rPr>
            <w:spacing w:val="-44"/>
          </w:rPr>
          <w:t> </w:t>
        </w:r>
        <w:r>
          <w:rPr/>
          <w:t>略</w:t>
        </w:r>
        <w:r>
          <w:rPr>
            <w:spacing w:val="-41"/>
          </w:rPr>
          <w:t> </w:t>
        </w:r>
        <w:r>
          <w:rPr/>
          <w:t>年</w:t>
        </w:r>
        <w:r>
          <w:rPr>
            <w:spacing w:val="-44"/>
          </w:rPr>
          <w:t> </w:t>
        </w:r>
        <w:r>
          <w:rPr/>
          <w:t>化</w:t>
        </w:r>
        <w:r>
          <w:rPr>
            <w:spacing w:val="-43"/>
          </w:rPr>
          <w:t> </w:t>
        </w:r>
        <w:r>
          <w:rPr/>
          <w:t>超</w:t>
        </w:r>
        <w:r>
          <w:rPr>
            <w:spacing w:val="-42"/>
          </w:rPr>
          <w:t> </w:t>
        </w:r>
        <w:r>
          <w:rPr/>
          <w:t>额</w:t>
        </w:r>
        <w:r>
          <w:rPr>
            <w:spacing w:val="-44"/>
          </w:rPr>
          <w:t> </w:t>
        </w:r>
        <w:r>
          <w:rPr/>
          <w:t>收</w:t>
        </w:r>
        <w:r>
          <w:rPr>
            <w:spacing w:val="-41"/>
          </w:rPr>
          <w:t> </w:t>
        </w:r>
        <w:r>
          <w:rPr/>
          <w:t>益</w:t>
        </w:r>
      </w:hyperlink>
    </w:p>
    <w:p>
      <w:pPr>
        <w:pStyle w:val="BodyText"/>
        <w:spacing w:before="183"/>
        <w:ind w:left="3050"/>
        <w:rPr>
          <w:rFonts w:ascii="Arial" w:eastAsia="Arial"/>
        </w:rPr>
      </w:pPr>
      <w:hyperlink w:history="true" w:anchor="_bookmark69">
        <w:r>
          <w:rPr/>
          <w:t>（</w:t>
        </w:r>
        <w:r>
          <w:rPr>
            <w:rFonts w:ascii="Arial" w:eastAsia="Arial"/>
          </w:rPr>
          <w:t>2013.01-2020.06</w:t>
        </w:r>
        <w:r>
          <w:rPr/>
          <w:t>）</w:t>
        </w:r>
        <w:r>
          <w:rPr>
            <w:spacing w:val="-72"/>
          </w:rPr>
          <w:t> </w:t>
        </w:r>
        <w:r>
          <w:rPr>
            <w:rFonts w:ascii="Arial" w:eastAsia="Arial"/>
          </w:rPr>
          <w:t>......................................................................................................23</w:t>
        </w:r>
      </w:hyperlink>
    </w:p>
    <w:p>
      <w:pPr>
        <w:pStyle w:val="BodyText"/>
        <w:tabs>
          <w:tab w:pos="3891" w:val="left" w:leader="none"/>
        </w:tabs>
        <w:spacing w:before="185"/>
        <w:ind w:left="3050"/>
      </w:pPr>
      <w:hyperlink w:history="true" w:anchor="_bookmark70">
        <w:r>
          <w:rPr/>
          <w:t>图</w:t>
        </w:r>
        <w:r>
          <w:rPr>
            <w:spacing w:val="-49"/>
          </w:rPr>
          <w:t> </w:t>
        </w:r>
        <w:r>
          <w:rPr>
            <w:rFonts w:ascii="Arial" w:eastAsia="Arial"/>
          </w:rPr>
          <w:t>34</w:t>
          <w:tab/>
        </w:r>
        <w:r>
          <w:rPr/>
          <w:t>不</w:t>
        </w:r>
        <w:r>
          <w:rPr>
            <w:spacing w:val="-42"/>
          </w:rPr>
          <w:t> </w:t>
        </w:r>
        <w:r>
          <w:rPr/>
          <w:t>同</w:t>
        </w:r>
        <w:r>
          <w:rPr>
            <w:spacing w:val="-43"/>
          </w:rPr>
          <w:t> </w:t>
        </w:r>
        <w:r>
          <w:rPr/>
          <w:t>阈</w:t>
        </w:r>
        <w:r>
          <w:rPr>
            <w:spacing w:val="-42"/>
          </w:rPr>
          <w:t> </w:t>
        </w:r>
        <w:r>
          <w:rPr/>
          <w:t>值</w:t>
        </w:r>
        <w:r>
          <w:rPr>
            <w:spacing w:val="-44"/>
          </w:rPr>
          <w:t> </w:t>
        </w:r>
        <w:r>
          <w:rPr/>
          <w:t>下</w:t>
        </w:r>
        <w:r>
          <w:rPr>
            <w:spacing w:val="-43"/>
          </w:rPr>
          <w:t> </w:t>
        </w:r>
        <w:r>
          <w:rPr/>
          <w:t>，</w:t>
        </w:r>
        <w:r>
          <w:rPr>
            <w:spacing w:val="-42"/>
          </w:rPr>
          <w:t> </w:t>
        </w:r>
        <w:r>
          <w:rPr/>
          <w:t>事</w:t>
        </w:r>
        <w:r>
          <w:rPr>
            <w:spacing w:val="-43"/>
          </w:rPr>
          <w:t> </w:t>
        </w:r>
        <w:r>
          <w:rPr/>
          <w:t>前</w:t>
        </w:r>
        <w:r>
          <w:rPr>
            <w:spacing w:val="-42"/>
          </w:rPr>
          <w:t> </w:t>
        </w:r>
        <w:r>
          <w:rPr/>
          <w:t>剔</w:t>
        </w:r>
        <w:r>
          <w:rPr>
            <w:spacing w:val="-43"/>
          </w:rPr>
          <w:t> </w:t>
        </w:r>
        <w:r>
          <w:rPr/>
          <w:t>除</w:t>
        </w:r>
        <w:r>
          <w:rPr>
            <w:spacing w:val="-42"/>
          </w:rPr>
          <w:t> </w:t>
        </w:r>
        <w:r>
          <w:rPr/>
          <w:t>的</w:t>
        </w:r>
        <w:r>
          <w:rPr>
            <w:spacing w:val="-44"/>
          </w:rPr>
          <w:t> </w:t>
        </w:r>
        <w:r>
          <w:rPr/>
          <w:t>中</w:t>
        </w:r>
        <w:r>
          <w:rPr>
            <w:spacing w:val="-43"/>
          </w:rPr>
          <w:t> </w:t>
        </w:r>
        <w:r>
          <w:rPr/>
          <w:t>证</w:t>
        </w:r>
        <w:r>
          <w:rPr>
            <w:spacing w:val="62"/>
          </w:rPr>
          <w:t> </w:t>
        </w:r>
        <w:r>
          <w:rPr>
            <w:rFonts w:ascii="Arial" w:eastAsia="Arial"/>
          </w:rPr>
          <w:t>800</w:t>
        </w:r>
        <w:r>
          <w:rPr>
            <w:rFonts w:ascii="Arial" w:eastAsia="Arial"/>
            <w:spacing w:val="45"/>
          </w:rPr>
          <w:t> </w:t>
        </w:r>
        <w:r>
          <w:rPr/>
          <w:t>指</w:t>
        </w:r>
        <w:r>
          <w:rPr>
            <w:spacing w:val="-41"/>
          </w:rPr>
          <w:t> </w:t>
        </w:r>
        <w:r>
          <w:rPr/>
          <w:t>数</w:t>
        </w:r>
        <w:r>
          <w:rPr>
            <w:spacing w:val="-44"/>
          </w:rPr>
          <w:t> </w:t>
        </w:r>
        <w:r>
          <w:rPr/>
          <w:t>增</w:t>
        </w:r>
        <w:r>
          <w:rPr>
            <w:spacing w:val="-44"/>
          </w:rPr>
          <w:t> </w:t>
        </w:r>
        <w:r>
          <w:rPr/>
          <w:t>强</w:t>
        </w:r>
        <w:r>
          <w:rPr>
            <w:spacing w:val="-41"/>
          </w:rPr>
          <w:t> </w:t>
        </w:r>
        <w:r>
          <w:rPr/>
          <w:t>策</w:t>
        </w:r>
        <w:r>
          <w:rPr>
            <w:spacing w:val="-44"/>
          </w:rPr>
          <w:t> </w:t>
        </w:r>
        <w:r>
          <w:rPr/>
          <w:t>略</w:t>
        </w:r>
        <w:r>
          <w:rPr>
            <w:spacing w:val="-41"/>
          </w:rPr>
          <w:t> </w:t>
        </w:r>
        <w:r>
          <w:rPr/>
          <w:t>年</w:t>
        </w:r>
        <w:r>
          <w:rPr>
            <w:spacing w:val="-44"/>
          </w:rPr>
          <w:t> </w:t>
        </w:r>
        <w:r>
          <w:rPr/>
          <w:t>化</w:t>
        </w:r>
        <w:r>
          <w:rPr>
            <w:spacing w:val="-43"/>
          </w:rPr>
          <w:t> </w:t>
        </w:r>
        <w:r>
          <w:rPr/>
          <w:t>超</w:t>
        </w:r>
        <w:r>
          <w:rPr>
            <w:spacing w:val="-42"/>
          </w:rPr>
          <w:t> </w:t>
        </w:r>
        <w:r>
          <w:rPr/>
          <w:t>额</w:t>
        </w:r>
        <w:r>
          <w:rPr>
            <w:spacing w:val="-44"/>
          </w:rPr>
          <w:t> </w:t>
        </w:r>
        <w:r>
          <w:rPr/>
          <w:t>收</w:t>
        </w:r>
        <w:r>
          <w:rPr>
            <w:spacing w:val="-41"/>
          </w:rPr>
          <w:t> </w:t>
        </w:r>
        <w:r>
          <w:rPr/>
          <w:t>益</w:t>
        </w:r>
      </w:hyperlink>
    </w:p>
    <w:p>
      <w:pPr>
        <w:pStyle w:val="BodyText"/>
        <w:spacing w:before="183"/>
        <w:ind w:left="3050"/>
        <w:rPr>
          <w:rFonts w:ascii="Arial" w:eastAsia="Arial"/>
        </w:rPr>
      </w:pPr>
      <w:hyperlink w:history="true" w:anchor="_bookmark70">
        <w:r>
          <w:rPr/>
          <w:t>（</w:t>
        </w:r>
        <w:r>
          <w:rPr>
            <w:rFonts w:ascii="Arial" w:eastAsia="Arial"/>
          </w:rPr>
          <w:t>2013.01-2020.06</w:t>
        </w:r>
        <w:r>
          <w:rPr/>
          <w:t>）</w:t>
        </w:r>
        <w:r>
          <w:rPr>
            <w:spacing w:val="-72"/>
          </w:rPr>
          <w:t> </w:t>
        </w:r>
        <w:r>
          <w:rPr>
            <w:rFonts w:ascii="Arial" w:eastAsia="Arial"/>
          </w:rPr>
          <w:t>......................................................................................................23</w:t>
        </w:r>
      </w:hyperlink>
    </w:p>
    <w:p>
      <w:pPr>
        <w:pStyle w:val="BodyText"/>
        <w:tabs>
          <w:tab w:pos="3891" w:val="left" w:leader="none"/>
        </w:tabs>
        <w:spacing w:before="183"/>
        <w:ind w:left="3050"/>
      </w:pPr>
      <w:hyperlink w:history="true" w:anchor="_bookmark73">
        <w:r>
          <w:rPr/>
          <w:t>图</w:t>
        </w:r>
        <w:r>
          <w:rPr>
            <w:spacing w:val="-49"/>
          </w:rPr>
          <w:t> </w:t>
        </w:r>
        <w:r>
          <w:rPr>
            <w:rFonts w:ascii="Arial" w:eastAsia="Arial"/>
          </w:rPr>
          <w:t>35</w:t>
          <w:tab/>
        </w:r>
        <w:r>
          <w:rPr/>
          <w:t>不</w:t>
        </w:r>
        <w:r>
          <w:rPr>
            <w:spacing w:val="-42"/>
          </w:rPr>
          <w:t> </w:t>
        </w:r>
        <w:r>
          <w:rPr/>
          <w:t>同</w:t>
        </w:r>
        <w:r>
          <w:rPr>
            <w:spacing w:val="-43"/>
          </w:rPr>
          <w:t> </w:t>
        </w:r>
        <w:r>
          <w:rPr/>
          <w:t>阈</w:t>
        </w:r>
        <w:r>
          <w:rPr>
            <w:spacing w:val="-42"/>
          </w:rPr>
          <w:t> </w:t>
        </w:r>
        <w:r>
          <w:rPr/>
          <w:t>值</w:t>
        </w:r>
        <w:r>
          <w:rPr>
            <w:spacing w:val="-44"/>
          </w:rPr>
          <w:t> </w:t>
        </w:r>
        <w:r>
          <w:rPr/>
          <w:t>下</w:t>
        </w:r>
        <w:r>
          <w:rPr>
            <w:spacing w:val="-43"/>
          </w:rPr>
          <w:t> </w:t>
        </w:r>
        <w:r>
          <w:rPr/>
          <w:t>，</w:t>
        </w:r>
        <w:r>
          <w:rPr>
            <w:spacing w:val="-42"/>
          </w:rPr>
          <w:t> </w:t>
        </w:r>
        <w:r>
          <w:rPr/>
          <w:t>事</w:t>
        </w:r>
        <w:r>
          <w:rPr>
            <w:spacing w:val="-43"/>
          </w:rPr>
          <w:t> </w:t>
        </w:r>
        <w:r>
          <w:rPr/>
          <w:t>后</w:t>
        </w:r>
        <w:r>
          <w:rPr>
            <w:spacing w:val="-42"/>
          </w:rPr>
          <w:t> </w:t>
        </w:r>
        <w:r>
          <w:rPr/>
          <w:t>剔</w:t>
        </w:r>
        <w:r>
          <w:rPr>
            <w:spacing w:val="-43"/>
          </w:rPr>
          <w:t> </w:t>
        </w:r>
        <w:r>
          <w:rPr/>
          <w:t>除</w:t>
        </w:r>
        <w:r>
          <w:rPr>
            <w:spacing w:val="-42"/>
          </w:rPr>
          <w:t> </w:t>
        </w:r>
        <w:r>
          <w:rPr/>
          <w:t>的</w:t>
        </w:r>
        <w:r>
          <w:rPr>
            <w:spacing w:val="-44"/>
          </w:rPr>
          <w:t> </w:t>
        </w:r>
        <w:r>
          <w:rPr/>
          <w:t>沪</w:t>
        </w:r>
        <w:r>
          <w:rPr>
            <w:spacing w:val="-43"/>
          </w:rPr>
          <w:t> </w:t>
        </w:r>
        <w:r>
          <w:rPr/>
          <w:t>深</w:t>
        </w:r>
        <w:r>
          <w:rPr>
            <w:spacing w:val="62"/>
          </w:rPr>
          <w:t> </w:t>
        </w:r>
        <w:r>
          <w:rPr>
            <w:rFonts w:ascii="Arial" w:eastAsia="Arial"/>
          </w:rPr>
          <w:t>300</w:t>
        </w:r>
        <w:r>
          <w:rPr>
            <w:rFonts w:ascii="Arial" w:eastAsia="Arial"/>
            <w:spacing w:val="45"/>
          </w:rPr>
          <w:t> </w:t>
        </w:r>
        <w:r>
          <w:rPr/>
          <w:t>指</w:t>
        </w:r>
        <w:r>
          <w:rPr>
            <w:spacing w:val="-41"/>
          </w:rPr>
          <w:t> </w:t>
        </w:r>
        <w:r>
          <w:rPr/>
          <w:t>数</w:t>
        </w:r>
        <w:r>
          <w:rPr>
            <w:spacing w:val="-44"/>
          </w:rPr>
          <w:t> </w:t>
        </w:r>
        <w:r>
          <w:rPr/>
          <w:t>增</w:t>
        </w:r>
        <w:r>
          <w:rPr>
            <w:spacing w:val="-44"/>
          </w:rPr>
          <w:t> </w:t>
        </w:r>
        <w:r>
          <w:rPr/>
          <w:t>强</w:t>
        </w:r>
        <w:r>
          <w:rPr>
            <w:spacing w:val="-41"/>
          </w:rPr>
          <w:t> </w:t>
        </w:r>
        <w:r>
          <w:rPr/>
          <w:t>策</w:t>
        </w:r>
        <w:r>
          <w:rPr>
            <w:spacing w:val="-44"/>
          </w:rPr>
          <w:t> </w:t>
        </w:r>
        <w:r>
          <w:rPr/>
          <w:t>略</w:t>
        </w:r>
        <w:r>
          <w:rPr>
            <w:spacing w:val="-41"/>
          </w:rPr>
          <w:t> </w:t>
        </w:r>
        <w:r>
          <w:rPr/>
          <w:t>年</w:t>
        </w:r>
        <w:r>
          <w:rPr>
            <w:spacing w:val="-44"/>
          </w:rPr>
          <w:t> </w:t>
        </w:r>
        <w:r>
          <w:rPr/>
          <w:t>化</w:t>
        </w:r>
        <w:r>
          <w:rPr>
            <w:spacing w:val="-43"/>
          </w:rPr>
          <w:t> </w:t>
        </w:r>
        <w:r>
          <w:rPr/>
          <w:t>超</w:t>
        </w:r>
        <w:r>
          <w:rPr>
            <w:spacing w:val="-42"/>
          </w:rPr>
          <w:t> </w:t>
        </w:r>
        <w:r>
          <w:rPr/>
          <w:t>额</w:t>
        </w:r>
        <w:r>
          <w:rPr>
            <w:spacing w:val="-44"/>
          </w:rPr>
          <w:t> </w:t>
        </w:r>
        <w:r>
          <w:rPr/>
          <w:t>收</w:t>
        </w:r>
        <w:r>
          <w:rPr>
            <w:spacing w:val="-41"/>
          </w:rPr>
          <w:t> </w:t>
        </w:r>
        <w:r>
          <w:rPr/>
          <w:t>益</w:t>
        </w:r>
      </w:hyperlink>
    </w:p>
    <w:p>
      <w:pPr>
        <w:pStyle w:val="BodyText"/>
        <w:spacing w:before="186"/>
        <w:ind w:left="3050"/>
        <w:rPr>
          <w:rFonts w:ascii="Arial" w:eastAsia="Arial"/>
        </w:rPr>
      </w:pPr>
      <w:hyperlink w:history="true" w:anchor="_bookmark73">
        <w:r>
          <w:rPr/>
          <w:t>（</w:t>
        </w:r>
        <w:r>
          <w:rPr>
            <w:rFonts w:ascii="Arial" w:eastAsia="Arial"/>
          </w:rPr>
          <w:t>2013.01-2020.06</w:t>
        </w:r>
        <w:r>
          <w:rPr/>
          <w:t>）</w:t>
        </w:r>
        <w:r>
          <w:rPr>
            <w:spacing w:val="-72"/>
          </w:rPr>
          <w:t> </w:t>
        </w:r>
        <w:r>
          <w:rPr>
            <w:rFonts w:ascii="Arial" w:eastAsia="Arial"/>
          </w:rPr>
          <w:t>......................................................................................................24</w:t>
        </w:r>
      </w:hyperlink>
    </w:p>
    <w:p>
      <w:pPr>
        <w:pStyle w:val="BodyText"/>
        <w:tabs>
          <w:tab w:pos="3891" w:val="left" w:leader="none"/>
        </w:tabs>
        <w:spacing w:before="183"/>
        <w:ind w:left="3050"/>
      </w:pPr>
      <w:hyperlink w:history="true" w:anchor="_bookmark74">
        <w:r>
          <w:rPr/>
          <w:t>图</w:t>
        </w:r>
        <w:r>
          <w:rPr>
            <w:spacing w:val="-49"/>
          </w:rPr>
          <w:t> </w:t>
        </w:r>
        <w:r>
          <w:rPr>
            <w:rFonts w:ascii="Arial" w:eastAsia="Arial"/>
          </w:rPr>
          <w:t>36</w:t>
          <w:tab/>
        </w:r>
        <w:r>
          <w:rPr/>
          <w:t>不</w:t>
        </w:r>
        <w:r>
          <w:rPr>
            <w:spacing w:val="-42"/>
          </w:rPr>
          <w:t> </w:t>
        </w:r>
        <w:r>
          <w:rPr/>
          <w:t>同</w:t>
        </w:r>
        <w:r>
          <w:rPr>
            <w:spacing w:val="-43"/>
          </w:rPr>
          <w:t> </w:t>
        </w:r>
        <w:r>
          <w:rPr/>
          <w:t>阈</w:t>
        </w:r>
        <w:r>
          <w:rPr>
            <w:spacing w:val="-42"/>
          </w:rPr>
          <w:t> </w:t>
        </w:r>
        <w:r>
          <w:rPr/>
          <w:t>值</w:t>
        </w:r>
        <w:r>
          <w:rPr>
            <w:spacing w:val="-44"/>
          </w:rPr>
          <w:t> </w:t>
        </w:r>
        <w:r>
          <w:rPr/>
          <w:t>下</w:t>
        </w:r>
        <w:r>
          <w:rPr>
            <w:spacing w:val="-43"/>
          </w:rPr>
          <w:t> </w:t>
        </w:r>
        <w:r>
          <w:rPr/>
          <w:t>，</w:t>
        </w:r>
        <w:r>
          <w:rPr>
            <w:spacing w:val="-42"/>
          </w:rPr>
          <w:t> </w:t>
        </w:r>
        <w:r>
          <w:rPr/>
          <w:t>事</w:t>
        </w:r>
        <w:r>
          <w:rPr>
            <w:spacing w:val="-41"/>
          </w:rPr>
          <w:t> </w:t>
        </w:r>
        <w:r>
          <w:rPr/>
          <w:t>后</w:t>
        </w:r>
        <w:r>
          <w:rPr>
            <w:spacing w:val="-42"/>
          </w:rPr>
          <w:t> </w:t>
        </w:r>
        <w:r>
          <w:rPr/>
          <w:t>剔</w:t>
        </w:r>
        <w:r>
          <w:rPr>
            <w:spacing w:val="-43"/>
          </w:rPr>
          <w:t> </w:t>
        </w:r>
        <w:r>
          <w:rPr/>
          <w:t>除</w:t>
        </w:r>
        <w:r>
          <w:rPr>
            <w:spacing w:val="-42"/>
          </w:rPr>
          <w:t> </w:t>
        </w:r>
        <w:r>
          <w:rPr/>
          <w:t>的</w:t>
        </w:r>
        <w:r>
          <w:rPr>
            <w:spacing w:val="-44"/>
          </w:rPr>
          <w:t> </w:t>
        </w:r>
        <w:r>
          <w:rPr/>
          <w:t>中</w:t>
        </w:r>
        <w:r>
          <w:rPr>
            <w:spacing w:val="-43"/>
          </w:rPr>
          <w:t> </w:t>
        </w:r>
        <w:r>
          <w:rPr/>
          <w:t>证</w:t>
        </w:r>
        <w:r>
          <w:rPr>
            <w:spacing w:val="60"/>
          </w:rPr>
          <w:t> </w:t>
        </w:r>
        <w:r>
          <w:rPr>
            <w:rFonts w:ascii="Arial" w:eastAsia="Arial"/>
          </w:rPr>
          <w:t>500</w:t>
        </w:r>
        <w:r>
          <w:rPr>
            <w:rFonts w:ascii="Arial" w:eastAsia="Arial"/>
            <w:spacing w:val="45"/>
          </w:rPr>
          <w:t> </w:t>
        </w:r>
        <w:r>
          <w:rPr/>
          <w:t>指</w:t>
        </w:r>
        <w:r>
          <w:rPr>
            <w:spacing w:val="-41"/>
          </w:rPr>
          <w:t> </w:t>
        </w:r>
        <w:r>
          <w:rPr/>
          <w:t>数</w:t>
        </w:r>
        <w:r>
          <w:rPr>
            <w:spacing w:val="-44"/>
          </w:rPr>
          <w:t> </w:t>
        </w:r>
        <w:r>
          <w:rPr/>
          <w:t>增</w:t>
        </w:r>
        <w:r>
          <w:rPr>
            <w:spacing w:val="-44"/>
          </w:rPr>
          <w:t> </w:t>
        </w:r>
        <w:r>
          <w:rPr/>
          <w:t>强</w:t>
        </w:r>
        <w:r>
          <w:rPr>
            <w:spacing w:val="-41"/>
          </w:rPr>
          <w:t> </w:t>
        </w:r>
        <w:r>
          <w:rPr/>
          <w:t>策</w:t>
        </w:r>
        <w:r>
          <w:rPr>
            <w:spacing w:val="-44"/>
          </w:rPr>
          <w:t> </w:t>
        </w:r>
        <w:r>
          <w:rPr/>
          <w:t>略</w:t>
        </w:r>
        <w:r>
          <w:rPr>
            <w:spacing w:val="-41"/>
          </w:rPr>
          <w:t> </w:t>
        </w:r>
        <w:r>
          <w:rPr/>
          <w:t>年</w:t>
        </w:r>
        <w:r>
          <w:rPr>
            <w:spacing w:val="-44"/>
          </w:rPr>
          <w:t> </w:t>
        </w:r>
        <w:r>
          <w:rPr/>
          <w:t>化</w:t>
        </w:r>
        <w:r>
          <w:rPr>
            <w:spacing w:val="-43"/>
          </w:rPr>
          <w:t> </w:t>
        </w:r>
        <w:r>
          <w:rPr/>
          <w:t>超</w:t>
        </w:r>
        <w:r>
          <w:rPr>
            <w:spacing w:val="-42"/>
          </w:rPr>
          <w:t> </w:t>
        </w:r>
        <w:r>
          <w:rPr/>
          <w:t>额</w:t>
        </w:r>
        <w:r>
          <w:rPr>
            <w:spacing w:val="-44"/>
          </w:rPr>
          <w:t> </w:t>
        </w:r>
        <w:r>
          <w:rPr/>
          <w:t>收</w:t>
        </w:r>
        <w:r>
          <w:rPr>
            <w:spacing w:val="-41"/>
          </w:rPr>
          <w:t> </w:t>
        </w:r>
        <w:r>
          <w:rPr/>
          <w:t>益</w:t>
        </w:r>
      </w:hyperlink>
    </w:p>
    <w:p>
      <w:pPr>
        <w:pStyle w:val="BodyText"/>
        <w:spacing w:before="183"/>
        <w:ind w:left="3050"/>
        <w:rPr>
          <w:rFonts w:ascii="Arial" w:eastAsia="Arial"/>
        </w:rPr>
      </w:pPr>
      <w:hyperlink w:history="true" w:anchor="_bookmark74">
        <w:r>
          <w:rPr/>
          <w:t>（</w:t>
        </w:r>
        <w:r>
          <w:rPr>
            <w:rFonts w:ascii="Arial" w:eastAsia="Arial"/>
          </w:rPr>
          <w:t>2013.01-2020.06</w:t>
        </w:r>
        <w:r>
          <w:rPr/>
          <w:t>）</w:t>
        </w:r>
        <w:r>
          <w:rPr>
            <w:spacing w:val="-72"/>
          </w:rPr>
          <w:t> </w:t>
        </w:r>
        <w:r>
          <w:rPr>
            <w:rFonts w:ascii="Arial" w:eastAsia="Arial"/>
          </w:rPr>
          <w:t>......................................................................................................24</w:t>
        </w:r>
      </w:hyperlink>
    </w:p>
    <w:p>
      <w:pPr>
        <w:pStyle w:val="BodyText"/>
        <w:tabs>
          <w:tab w:pos="3891" w:val="left" w:leader="none"/>
        </w:tabs>
        <w:spacing w:before="185"/>
        <w:ind w:left="3050"/>
      </w:pPr>
      <w:hyperlink w:history="true" w:anchor="_bookmark75">
        <w:r>
          <w:rPr/>
          <w:t>图</w:t>
        </w:r>
        <w:r>
          <w:rPr>
            <w:spacing w:val="-49"/>
          </w:rPr>
          <w:t> </w:t>
        </w:r>
        <w:r>
          <w:rPr>
            <w:rFonts w:ascii="Arial" w:eastAsia="Arial"/>
          </w:rPr>
          <w:t>37</w:t>
          <w:tab/>
        </w:r>
        <w:r>
          <w:rPr/>
          <w:t>不</w:t>
        </w:r>
        <w:r>
          <w:rPr>
            <w:spacing w:val="-42"/>
          </w:rPr>
          <w:t> </w:t>
        </w:r>
        <w:r>
          <w:rPr/>
          <w:t>同</w:t>
        </w:r>
        <w:r>
          <w:rPr>
            <w:spacing w:val="-43"/>
          </w:rPr>
          <w:t> </w:t>
        </w:r>
        <w:r>
          <w:rPr/>
          <w:t>阈</w:t>
        </w:r>
        <w:r>
          <w:rPr>
            <w:spacing w:val="-42"/>
          </w:rPr>
          <w:t> </w:t>
        </w:r>
        <w:r>
          <w:rPr/>
          <w:t>值</w:t>
        </w:r>
        <w:r>
          <w:rPr>
            <w:spacing w:val="-44"/>
          </w:rPr>
          <w:t> </w:t>
        </w:r>
        <w:r>
          <w:rPr/>
          <w:t>下</w:t>
        </w:r>
        <w:r>
          <w:rPr>
            <w:spacing w:val="-43"/>
          </w:rPr>
          <w:t> </w:t>
        </w:r>
        <w:r>
          <w:rPr/>
          <w:t>，</w:t>
        </w:r>
        <w:r>
          <w:rPr>
            <w:spacing w:val="-42"/>
          </w:rPr>
          <w:t> </w:t>
        </w:r>
        <w:r>
          <w:rPr/>
          <w:t>事</w:t>
        </w:r>
        <w:r>
          <w:rPr>
            <w:spacing w:val="-43"/>
          </w:rPr>
          <w:t> </w:t>
        </w:r>
        <w:r>
          <w:rPr/>
          <w:t>后</w:t>
        </w:r>
        <w:r>
          <w:rPr>
            <w:spacing w:val="-42"/>
          </w:rPr>
          <w:t> </w:t>
        </w:r>
        <w:r>
          <w:rPr/>
          <w:t>剔</w:t>
        </w:r>
        <w:r>
          <w:rPr>
            <w:spacing w:val="-43"/>
          </w:rPr>
          <w:t> </w:t>
        </w:r>
        <w:r>
          <w:rPr/>
          <w:t>除</w:t>
        </w:r>
        <w:r>
          <w:rPr>
            <w:spacing w:val="-42"/>
          </w:rPr>
          <w:t> </w:t>
        </w:r>
        <w:r>
          <w:rPr/>
          <w:t>的</w:t>
        </w:r>
        <w:r>
          <w:rPr>
            <w:spacing w:val="-44"/>
          </w:rPr>
          <w:t> </w:t>
        </w:r>
        <w:r>
          <w:rPr/>
          <w:t>中</w:t>
        </w:r>
        <w:r>
          <w:rPr>
            <w:spacing w:val="-43"/>
          </w:rPr>
          <w:t> </w:t>
        </w:r>
        <w:r>
          <w:rPr/>
          <w:t>证</w:t>
        </w:r>
        <w:r>
          <w:rPr>
            <w:spacing w:val="62"/>
          </w:rPr>
          <w:t> </w:t>
        </w:r>
        <w:r>
          <w:rPr>
            <w:rFonts w:ascii="Arial" w:eastAsia="Arial"/>
          </w:rPr>
          <w:t>800</w:t>
        </w:r>
        <w:r>
          <w:rPr>
            <w:rFonts w:ascii="Arial" w:eastAsia="Arial"/>
            <w:spacing w:val="45"/>
          </w:rPr>
          <w:t> </w:t>
        </w:r>
        <w:r>
          <w:rPr/>
          <w:t>指</w:t>
        </w:r>
        <w:r>
          <w:rPr>
            <w:spacing w:val="-41"/>
          </w:rPr>
          <w:t> </w:t>
        </w:r>
        <w:r>
          <w:rPr/>
          <w:t>数</w:t>
        </w:r>
        <w:r>
          <w:rPr>
            <w:spacing w:val="-44"/>
          </w:rPr>
          <w:t> </w:t>
        </w:r>
        <w:r>
          <w:rPr/>
          <w:t>增</w:t>
        </w:r>
        <w:r>
          <w:rPr>
            <w:spacing w:val="-44"/>
          </w:rPr>
          <w:t> </w:t>
        </w:r>
        <w:r>
          <w:rPr/>
          <w:t>强</w:t>
        </w:r>
        <w:r>
          <w:rPr>
            <w:spacing w:val="-41"/>
          </w:rPr>
          <w:t> </w:t>
        </w:r>
        <w:r>
          <w:rPr/>
          <w:t>策</w:t>
        </w:r>
        <w:r>
          <w:rPr>
            <w:spacing w:val="-42"/>
          </w:rPr>
          <w:t> </w:t>
        </w:r>
        <w:r>
          <w:rPr/>
          <w:t>略</w:t>
        </w:r>
        <w:r>
          <w:rPr>
            <w:spacing w:val="-41"/>
          </w:rPr>
          <w:t> </w:t>
        </w:r>
        <w:r>
          <w:rPr/>
          <w:t>年</w:t>
        </w:r>
        <w:r>
          <w:rPr>
            <w:spacing w:val="-44"/>
          </w:rPr>
          <w:t> </w:t>
        </w:r>
        <w:r>
          <w:rPr/>
          <w:t>化</w:t>
        </w:r>
        <w:r>
          <w:rPr>
            <w:spacing w:val="-43"/>
          </w:rPr>
          <w:t> </w:t>
        </w:r>
        <w:r>
          <w:rPr/>
          <w:t>超</w:t>
        </w:r>
        <w:r>
          <w:rPr>
            <w:spacing w:val="-42"/>
          </w:rPr>
          <w:t> </w:t>
        </w:r>
        <w:r>
          <w:rPr/>
          <w:t>额</w:t>
        </w:r>
        <w:r>
          <w:rPr>
            <w:spacing w:val="-44"/>
          </w:rPr>
          <w:t> </w:t>
        </w:r>
        <w:r>
          <w:rPr/>
          <w:t>收</w:t>
        </w:r>
        <w:r>
          <w:rPr>
            <w:spacing w:val="-41"/>
          </w:rPr>
          <w:t> </w:t>
        </w:r>
        <w:r>
          <w:rPr/>
          <w:t>益</w:t>
        </w:r>
      </w:hyperlink>
    </w:p>
    <w:p>
      <w:pPr>
        <w:pStyle w:val="BodyText"/>
        <w:spacing w:before="183"/>
        <w:ind w:left="3050"/>
        <w:rPr>
          <w:rFonts w:ascii="Arial" w:eastAsia="Arial"/>
        </w:rPr>
      </w:pPr>
      <w:hyperlink w:history="true" w:anchor="_bookmark75">
        <w:r>
          <w:rPr/>
          <w:t>（</w:t>
        </w:r>
        <w:r>
          <w:rPr>
            <w:rFonts w:ascii="Arial" w:eastAsia="Arial"/>
          </w:rPr>
          <w:t>2013.01-2020.06</w:t>
        </w:r>
        <w:r>
          <w:rPr/>
          <w:t>）</w:t>
        </w:r>
        <w:r>
          <w:rPr>
            <w:spacing w:val="-72"/>
          </w:rPr>
          <w:t> </w:t>
        </w:r>
        <w:r>
          <w:rPr>
            <w:rFonts w:ascii="Arial" w:eastAsia="Arial"/>
          </w:rPr>
          <w:t>......................................................................................................24</w:t>
        </w:r>
      </w:hyperlink>
    </w:p>
    <w:p>
      <w:pPr>
        <w:pStyle w:val="BodyText"/>
        <w:tabs>
          <w:tab w:pos="3891" w:val="left" w:leader="none"/>
        </w:tabs>
        <w:spacing w:before="183"/>
        <w:ind w:left="3050"/>
        <w:rPr>
          <w:rFonts w:ascii="Arial" w:eastAsia="Arial"/>
        </w:rPr>
      </w:pPr>
      <w:hyperlink w:history="true" w:anchor="_bookmark78">
        <w:r>
          <w:rPr/>
          <w:t>图</w:t>
        </w:r>
        <w:r>
          <w:rPr>
            <w:spacing w:val="-49"/>
          </w:rPr>
          <w:t> </w:t>
        </w:r>
        <w:r>
          <w:rPr>
            <w:rFonts w:ascii="Arial" w:eastAsia="Arial"/>
          </w:rPr>
          <w:t>38</w:t>
          <w:tab/>
        </w:r>
        <w:r>
          <w:rPr/>
          <w:t>引入高频因子信息后的沪深</w:t>
        </w:r>
        <w:r>
          <w:rPr>
            <w:spacing w:val="-50"/>
          </w:rPr>
          <w:t> </w:t>
        </w:r>
        <w:r>
          <w:rPr>
            <w:rFonts w:ascii="Arial" w:eastAsia="Arial"/>
          </w:rPr>
          <w:t>300</w:t>
        </w:r>
        <w:r>
          <w:rPr>
            <w:rFonts w:ascii="Arial" w:eastAsia="Arial"/>
            <w:spacing w:val="-8"/>
          </w:rPr>
          <w:t> </w:t>
        </w:r>
        <w:r>
          <w:rPr/>
          <w:t>指数增强策略相对基准策略的月度超额收</w:t>
        </w:r>
        <w:r>
          <w:rPr>
            <w:spacing w:val="47"/>
          </w:rPr>
          <w:t>益</w:t>
        </w:r>
        <w:r>
          <w:rPr>
            <w:rFonts w:ascii="Arial" w:eastAsia="Arial"/>
          </w:rPr>
          <w:t>.25</w:t>
        </w:r>
      </w:hyperlink>
    </w:p>
    <w:p>
      <w:pPr>
        <w:pStyle w:val="BodyText"/>
        <w:tabs>
          <w:tab w:pos="3891" w:val="left" w:leader="none"/>
        </w:tabs>
        <w:spacing w:before="186"/>
        <w:ind w:left="3050"/>
        <w:rPr>
          <w:rFonts w:ascii="Arial" w:eastAsia="Arial"/>
        </w:rPr>
      </w:pPr>
      <w:hyperlink w:history="true" w:anchor="_bookmark79">
        <w:r>
          <w:rPr/>
          <w:t>图</w:t>
        </w:r>
        <w:r>
          <w:rPr>
            <w:spacing w:val="-49"/>
          </w:rPr>
          <w:t> </w:t>
        </w:r>
        <w:r>
          <w:rPr>
            <w:rFonts w:ascii="Arial" w:eastAsia="Arial"/>
          </w:rPr>
          <w:t>39</w:t>
          <w:tab/>
        </w:r>
        <w:r>
          <w:rPr/>
          <w:t>引入高频因子信息后的中证</w:t>
        </w:r>
        <w:r>
          <w:rPr>
            <w:spacing w:val="-50"/>
          </w:rPr>
          <w:t> </w:t>
        </w:r>
        <w:r>
          <w:rPr>
            <w:rFonts w:ascii="Arial" w:eastAsia="Arial"/>
          </w:rPr>
          <w:t>500</w:t>
        </w:r>
        <w:r>
          <w:rPr>
            <w:rFonts w:ascii="Arial" w:eastAsia="Arial"/>
            <w:spacing w:val="-7"/>
          </w:rPr>
          <w:t> </w:t>
        </w:r>
        <w:r>
          <w:rPr/>
          <w:t>指数增强策略相对基准策略的月度超额收</w:t>
        </w:r>
        <w:r>
          <w:rPr>
            <w:spacing w:val="46"/>
          </w:rPr>
          <w:t>益</w:t>
        </w:r>
        <w:r>
          <w:rPr>
            <w:rFonts w:ascii="Arial" w:eastAsia="Arial"/>
          </w:rPr>
          <w:t>.25</w:t>
        </w:r>
      </w:hyperlink>
    </w:p>
    <w:p>
      <w:pPr>
        <w:pStyle w:val="BodyText"/>
        <w:tabs>
          <w:tab w:pos="3891" w:val="left" w:leader="none"/>
        </w:tabs>
        <w:spacing w:before="183"/>
        <w:ind w:left="3050"/>
        <w:rPr>
          <w:rFonts w:ascii="Arial" w:eastAsia="Arial"/>
        </w:rPr>
      </w:pPr>
      <w:hyperlink w:history="true" w:anchor="_bookmark80">
        <w:r>
          <w:rPr/>
          <w:t>图</w:t>
        </w:r>
        <w:r>
          <w:rPr>
            <w:spacing w:val="-49"/>
          </w:rPr>
          <w:t> </w:t>
        </w:r>
        <w:r>
          <w:rPr>
            <w:rFonts w:ascii="Arial" w:eastAsia="Arial"/>
          </w:rPr>
          <w:t>40</w:t>
          <w:tab/>
        </w:r>
        <w:r>
          <w:rPr/>
          <w:t>引入高频因子信息后的中证</w:t>
        </w:r>
        <w:r>
          <w:rPr>
            <w:spacing w:val="-50"/>
          </w:rPr>
          <w:t> </w:t>
        </w:r>
        <w:r>
          <w:rPr>
            <w:rFonts w:ascii="Arial" w:eastAsia="Arial"/>
          </w:rPr>
          <w:t>800</w:t>
        </w:r>
        <w:r>
          <w:rPr>
            <w:rFonts w:ascii="Arial" w:eastAsia="Arial"/>
            <w:spacing w:val="-8"/>
          </w:rPr>
          <w:t> </w:t>
        </w:r>
        <w:r>
          <w:rPr/>
          <w:t>指数增强策略相对基准策略的月度超额收</w:t>
        </w:r>
        <w:r>
          <w:rPr>
            <w:spacing w:val="47"/>
          </w:rPr>
          <w:t>益</w:t>
        </w:r>
        <w:r>
          <w:rPr>
            <w:rFonts w:ascii="Arial" w:eastAsia="Arial"/>
          </w:rPr>
          <w:t>.26</w:t>
        </w:r>
      </w:hyperlink>
    </w:p>
    <w:p>
      <w:pPr>
        <w:spacing w:after="0"/>
        <w:rPr>
          <w:rFonts w:ascii="Arial" w:eastAsia="Arial"/>
        </w:rPr>
        <w:sectPr>
          <w:pgSz w:w="11910" w:h="16850"/>
          <w:pgMar w:header="281" w:footer="718" w:top="960" w:bottom="900" w:left="360" w:right="0"/>
        </w:sectPr>
      </w:pPr>
    </w:p>
    <w:p>
      <w:pPr>
        <w:spacing w:line="240" w:lineRule="auto" w:before="0"/>
        <w:rPr>
          <w:sz w:val="20"/>
        </w:rPr>
      </w:pPr>
    </w:p>
    <w:p>
      <w:pPr>
        <w:spacing w:line="240" w:lineRule="auto" w:before="0"/>
        <w:rPr>
          <w:sz w:val="21"/>
        </w:rPr>
      </w:pPr>
    </w:p>
    <w:p>
      <w:pPr>
        <w:pStyle w:val="Heading1"/>
        <w:spacing w:line="594" w:lineRule="exact"/>
      </w:pPr>
      <w:r>
        <w:rPr/>
        <w:pict>
          <v:group style="position:absolute;margin-left:133.699997pt;margin-top:25.557037pt;width:424.55pt;height:1.45pt;mso-position-horizontal-relative:page;mso-position-vertical-relative:paragraph;z-index:-262288384" coordorigin="2674,511" coordsize="8491,29">
            <v:line style="position:absolute" from="2674,526" to="10739,526" stroked="true" strokeweight="1.44pt" strokecolor="#666699">
              <v:stroke dashstyle="solid"/>
            </v:line>
            <v:rect style="position:absolute;left:10739;top:511;width:29;height:29" filled="true" fillcolor="#666699" stroked="false">
              <v:fill type="solid"/>
            </v:rect>
            <v:line style="position:absolute" from="10768,526" to="11164,526" stroked="true" strokeweight="1.44pt" strokecolor="#666699">
              <v:stroke dashstyle="solid"/>
            </v:line>
            <w10:wrap type="none"/>
          </v:group>
        </w:pict>
      </w:r>
      <w:r>
        <w:rPr>
          <w:color w:val="000080"/>
        </w:rPr>
        <w:t>表目录</w:t>
      </w:r>
    </w:p>
    <w:p>
      <w:pPr>
        <w:pStyle w:val="BodyText"/>
        <w:spacing w:before="5"/>
        <w:rPr>
          <w:rFonts w:ascii="Microsoft JhengHei"/>
          <w:b/>
          <w:sz w:val="28"/>
        </w:rPr>
      </w:pPr>
    </w:p>
    <w:p>
      <w:pPr>
        <w:pStyle w:val="BodyText"/>
        <w:tabs>
          <w:tab w:pos="3891" w:val="left" w:leader="none"/>
          <w:tab w:pos="10857" w:val="right" w:leader="dot"/>
        </w:tabs>
        <w:spacing w:before="81"/>
        <w:ind w:left="3050"/>
        <w:rPr>
          <w:rFonts w:ascii="Arial" w:eastAsia="Arial"/>
        </w:rPr>
      </w:pPr>
      <w:hyperlink w:history="true" w:anchor="_bookmark4">
        <w:r>
          <w:rPr/>
          <w:t>表</w:t>
        </w:r>
        <w:r>
          <w:rPr>
            <w:spacing w:val="2"/>
          </w:rPr>
          <w:t> </w:t>
        </w:r>
        <w:r>
          <w:rPr>
            <w:rFonts w:ascii="Arial" w:eastAsia="Arial"/>
          </w:rPr>
          <w:t>1</w:t>
          <w:tab/>
        </w:r>
        <w:r>
          <w:rPr/>
          <w:t>分钟数据结构示意</w:t>
          <w:tab/>
        </w:r>
        <w:r>
          <w:rPr>
            <w:rFonts w:ascii="Arial" w:eastAsia="Arial"/>
          </w:rPr>
          <w:t>7</w:t>
        </w:r>
      </w:hyperlink>
    </w:p>
    <w:p>
      <w:pPr>
        <w:pStyle w:val="BodyText"/>
        <w:tabs>
          <w:tab w:pos="3891" w:val="left" w:leader="none"/>
          <w:tab w:pos="10857" w:val="right" w:leader="dot"/>
        </w:tabs>
        <w:spacing w:before="183"/>
        <w:ind w:left="3050"/>
        <w:rPr>
          <w:rFonts w:ascii="Arial" w:eastAsia="Arial"/>
        </w:rPr>
      </w:pPr>
      <w:hyperlink w:history="true" w:anchor="_bookmark5">
        <w:r>
          <w:rPr/>
          <w:t>表</w:t>
        </w:r>
        <w:r>
          <w:rPr>
            <w:spacing w:val="2"/>
          </w:rPr>
          <w:t> </w:t>
        </w:r>
        <w:r>
          <w:rPr>
            <w:rFonts w:ascii="Arial" w:eastAsia="Arial"/>
          </w:rPr>
          <w:t>2</w:t>
          <w:tab/>
        </w:r>
        <w:r>
          <w:rPr/>
          <w:t>盘口快照数据结构示意</w:t>
          <w:tab/>
        </w:r>
        <w:r>
          <w:rPr>
            <w:rFonts w:ascii="Arial" w:eastAsia="Arial"/>
          </w:rPr>
          <w:t>7</w:t>
        </w:r>
      </w:hyperlink>
    </w:p>
    <w:p>
      <w:pPr>
        <w:pStyle w:val="BodyText"/>
        <w:tabs>
          <w:tab w:pos="3891" w:val="left" w:leader="none"/>
          <w:tab w:pos="10857" w:val="right" w:leader="dot"/>
        </w:tabs>
        <w:spacing w:before="183"/>
        <w:ind w:left="3050"/>
        <w:rPr>
          <w:rFonts w:ascii="Arial" w:eastAsia="Arial"/>
        </w:rPr>
      </w:pPr>
      <w:hyperlink w:history="true" w:anchor="_bookmark6">
        <w:r>
          <w:rPr/>
          <w:t>表</w:t>
        </w:r>
        <w:r>
          <w:rPr>
            <w:spacing w:val="2"/>
          </w:rPr>
          <w:t> </w:t>
        </w:r>
        <w:r>
          <w:rPr>
            <w:rFonts w:ascii="Arial" w:eastAsia="Arial"/>
          </w:rPr>
          <w:t>3</w:t>
          <w:tab/>
        </w:r>
        <w:r>
          <w:rPr/>
          <w:t>委托队列数据结构示意</w:t>
          <w:tab/>
        </w:r>
        <w:r>
          <w:rPr>
            <w:rFonts w:ascii="Arial" w:eastAsia="Arial"/>
          </w:rPr>
          <w:t>8</w:t>
        </w:r>
      </w:hyperlink>
    </w:p>
    <w:p>
      <w:pPr>
        <w:pStyle w:val="BodyText"/>
        <w:tabs>
          <w:tab w:pos="3891" w:val="left" w:leader="none"/>
          <w:tab w:pos="10857" w:val="right" w:leader="dot"/>
        </w:tabs>
        <w:spacing w:before="185"/>
        <w:ind w:left="3050"/>
        <w:rPr>
          <w:rFonts w:ascii="Arial" w:eastAsia="Arial"/>
        </w:rPr>
      </w:pPr>
      <w:hyperlink w:history="true" w:anchor="_bookmark7">
        <w:r>
          <w:rPr/>
          <w:t>表</w:t>
        </w:r>
        <w:r>
          <w:rPr>
            <w:spacing w:val="2"/>
          </w:rPr>
          <w:t> </w:t>
        </w:r>
        <w:r>
          <w:rPr>
            <w:rFonts w:ascii="Arial" w:eastAsia="Arial"/>
          </w:rPr>
          <w:t>4</w:t>
          <w:tab/>
        </w:r>
        <w:r>
          <w:rPr/>
          <w:t>逐笔成交数据结构示意</w:t>
          <w:tab/>
        </w:r>
        <w:r>
          <w:rPr>
            <w:rFonts w:ascii="Arial" w:eastAsia="Arial"/>
          </w:rPr>
          <w:t>8</w:t>
        </w:r>
      </w:hyperlink>
    </w:p>
    <w:p>
      <w:pPr>
        <w:pStyle w:val="BodyText"/>
        <w:tabs>
          <w:tab w:pos="3891" w:val="left" w:leader="none"/>
          <w:tab w:pos="10857" w:val="right" w:leader="dot"/>
        </w:tabs>
        <w:spacing w:before="183"/>
        <w:ind w:left="3050"/>
        <w:rPr>
          <w:rFonts w:ascii="Arial" w:eastAsia="Arial"/>
        </w:rPr>
      </w:pPr>
      <w:hyperlink w:history="true" w:anchor="_bookmark8">
        <w:r>
          <w:rPr/>
          <w:t>表</w:t>
        </w:r>
        <w:r>
          <w:rPr>
            <w:spacing w:val="2"/>
          </w:rPr>
          <w:t> </w:t>
        </w:r>
        <w:r>
          <w:rPr>
            <w:rFonts w:ascii="Arial" w:eastAsia="Arial"/>
          </w:rPr>
          <w:t>5</w:t>
          <w:tab/>
        </w:r>
        <w:r>
          <w:rPr/>
          <w:t>逐笔委托数据结构示意</w:t>
          <w:tab/>
        </w:r>
        <w:r>
          <w:rPr>
            <w:rFonts w:ascii="Arial" w:eastAsia="Arial"/>
          </w:rPr>
          <w:t>8</w:t>
        </w:r>
      </w:hyperlink>
    </w:p>
    <w:p>
      <w:pPr>
        <w:pStyle w:val="BodyText"/>
        <w:tabs>
          <w:tab w:pos="3891" w:val="left" w:leader="none"/>
          <w:tab w:pos="10854" w:val="right" w:leader="dot"/>
        </w:tabs>
        <w:spacing w:before="183"/>
        <w:ind w:left="3050"/>
        <w:rPr>
          <w:rFonts w:ascii="Arial" w:eastAsia="Arial"/>
        </w:rPr>
      </w:pPr>
      <w:hyperlink w:history="true" w:anchor="_bookmark26">
        <w:r>
          <w:rPr/>
          <w:t>表</w:t>
        </w:r>
        <w:r>
          <w:rPr>
            <w:spacing w:val="2"/>
          </w:rPr>
          <w:t> </w:t>
        </w:r>
        <w:r>
          <w:rPr>
            <w:rFonts w:ascii="Arial" w:eastAsia="Arial"/>
          </w:rPr>
          <w:t>6</w:t>
          <w:tab/>
        </w:r>
        <w:r>
          <w:rPr/>
          <w:t>分钟高频因子在中证</w:t>
        </w:r>
        <w:r>
          <w:rPr>
            <w:spacing w:val="-48"/>
          </w:rPr>
          <w:t> </w:t>
        </w:r>
        <w:r>
          <w:rPr>
            <w:rFonts w:ascii="Arial" w:eastAsia="Arial"/>
          </w:rPr>
          <w:t>500</w:t>
        </w:r>
        <w:r>
          <w:rPr>
            <w:rFonts w:ascii="Arial" w:eastAsia="Arial"/>
            <w:spacing w:val="-7"/>
          </w:rPr>
          <w:t> </w:t>
        </w:r>
        <w:r>
          <w:rPr/>
          <w:t>指数内的月度选股能力（</w:t>
        </w:r>
        <w:r>
          <w:rPr>
            <w:rFonts w:ascii="Arial" w:eastAsia="Arial"/>
          </w:rPr>
          <w:t>2012.01-2020.06</w:t>
        </w:r>
        <w:r>
          <w:rPr/>
          <w:t>）</w:t>
          <w:tab/>
        </w:r>
        <w:r>
          <w:rPr>
            <w:rFonts w:ascii="Arial" w:eastAsia="Arial"/>
          </w:rPr>
          <w:t>13</w:t>
        </w:r>
      </w:hyperlink>
    </w:p>
    <w:p>
      <w:pPr>
        <w:pStyle w:val="BodyText"/>
        <w:tabs>
          <w:tab w:pos="3891" w:val="left" w:leader="none"/>
          <w:tab w:pos="10854" w:val="right" w:leader="dot"/>
        </w:tabs>
        <w:spacing w:before="186"/>
        <w:ind w:left="3050"/>
        <w:rPr>
          <w:rFonts w:ascii="Arial" w:eastAsia="Arial"/>
        </w:rPr>
      </w:pPr>
      <w:hyperlink w:history="true" w:anchor="_bookmark27">
        <w:r>
          <w:rPr/>
          <w:t>表</w:t>
        </w:r>
        <w:r>
          <w:rPr>
            <w:spacing w:val="2"/>
          </w:rPr>
          <w:t> </w:t>
        </w:r>
        <w:r>
          <w:rPr>
            <w:rFonts w:ascii="Arial" w:eastAsia="Arial"/>
          </w:rPr>
          <w:t>7</w:t>
          <w:tab/>
        </w:r>
        <w:r>
          <w:rPr/>
          <w:t>分钟高频因子在沪深</w:t>
        </w:r>
        <w:r>
          <w:rPr>
            <w:spacing w:val="-48"/>
          </w:rPr>
          <w:t> </w:t>
        </w:r>
        <w:r>
          <w:rPr>
            <w:rFonts w:ascii="Arial" w:eastAsia="Arial"/>
          </w:rPr>
          <w:t>300</w:t>
        </w:r>
        <w:r>
          <w:rPr>
            <w:rFonts w:ascii="Arial" w:eastAsia="Arial"/>
            <w:spacing w:val="-7"/>
          </w:rPr>
          <w:t> </w:t>
        </w:r>
        <w:r>
          <w:rPr/>
          <w:t>指数内的月度选股能力（</w:t>
        </w:r>
        <w:r>
          <w:rPr>
            <w:rFonts w:ascii="Arial" w:eastAsia="Arial"/>
          </w:rPr>
          <w:t>2012.01-2020.06</w:t>
        </w:r>
        <w:r>
          <w:rPr/>
          <w:t>）</w:t>
          <w:tab/>
        </w:r>
        <w:r>
          <w:rPr>
            <w:rFonts w:ascii="Arial" w:eastAsia="Arial"/>
          </w:rPr>
          <w:t>13</w:t>
        </w:r>
      </w:hyperlink>
    </w:p>
    <w:p>
      <w:pPr>
        <w:pStyle w:val="BodyText"/>
        <w:tabs>
          <w:tab w:pos="3891" w:val="left" w:leader="none"/>
          <w:tab w:pos="10854" w:val="right" w:leader="dot"/>
        </w:tabs>
        <w:spacing w:before="183"/>
        <w:ind w:left="3050"/>
        <w:rPr>
          <w:rFonts w:ascii="Arial" w:eastAsia="Arial"/>
        </w:rPr>
      </w:pPr>
      <w:hyperlink w:history="true" w:anchor="_bookmark29">
        <w:r>
          <w:rPr/>
          <w:t>表</w:t>
        </w:r>
        <w:r>
          <w:rPr>
            <w:spacing w:val="2"/>
          </w:rPr>
          <w:t> </w:t>
        </w:r>
        <w:r>
          <w:rPr>
            <w:rFonts w:ascii="Arial" w:eastAsia="Arial"/>
          </w:rPr>
          <w:t>8</w:t>
          <w:tab/>
        </w:r>
        <w:r>
          <w:rPr/>
          <w:t>分钟高频因子在全</w:t>
        </w:r>
        <w:r>
          <w:rPr>
            <w:spacing w:val="-48"/>
          </w:rPr>
          <w:t> </w:t>
        </w:r>
        <w:r>
          <w:rPr>
            <w:rFonts w:ascii="Arial" w:eastAsia="Arial"/>
          </w:rPr>
          <w:t>A</w:t>
        </w:r>
        <w:r>
          <w:rPr>
            <w:rFonts w:ascii="Arial" w:eastAsia="Arial"/>
            <w:spacing w:val="-9"/>
          </w:rPr>
          <w:t> </w:t>
        </w:r>
        <w:r>
          <w:rPr/>
          <w:t>内的周度选股能力（</w:t>
        </w:r>
        <w:r>
          <w:rPr>
            <w:rFonts w:ascii="Arial" w:eastAsia="Arial"/>
          </w:rPr>
          <w:t>2012.01-2020.06</w:t>
        </w:r>
        <w:r>
          <w:rPr/>
          <w:t>）</w:t>
          <w:tab/>
        </w:r>
        <w:r>
          <w:rPr>
            <w:rFonts w:ascii="Arial" w:eastAsia="Arial"/>
          </w:rPr>
          <w:t>14</w:t>
        </w:r>
      </w:hyperlink>
    </w:p>
    <w:p>
      <w:pPr>
        <w:pStyle w:val="BodyText"/>
        <w:tabs>
          <w:tab w:pos="3891" w:val="left" w:leader="none"/>
          <w:tab w:pos="10854" w:val="right" w:leader="dot"/>
        </w:tabs>
        <w:spacing w:before="183"/>
        <w:ind w:left="3050"/>
        <w:rPr>
          <w:rFonts w:ascii="Arial" w:eastAsia="Arial"/>
        </w:rPr>
      </w:pPr>
      <w:hyperlink w:history="true" w:anchor="_bookmark30">
        <w:r>
          <w:rPr/>
          <w:t>表</w:t>
        </w:r>
        <w:r>
          <w:rPr>
            <w:spacing w:val="2"/>
          </w:rPr>
          <w:t> </w:t>
        </w:r>
        <w:r>
          <w:rPr>
            <w:rFonts w:ascii="Arial" w:eastAsia="Arial"/>
          </w:rPr>
          <w:t>9</w:t>
          <w:tab/>
        </w:r>
        <w:r>
          <w:rPr/>
          <w:t>分钟高频因子在中证</w:t>
        </w:r>
        <w:r>
          <w:rPr>
            <w:spacing w:val="-48"/>
          </w:rPr>
          <w:t> </w:t>
        </w:r>
        <w:r>
          <w:rPr>
            <w:rFonts w:ascii="Arial" w:eastAsia="Arial"/>
          </w:rPr>
          <w:t>500</w:t>
        </w:r>
        <w:r>
          <w:rPr>
            <w:rFonts w:ascii="Arial" w:eastAsia="Arial"/>
            <w:spacing w:val="-7"/>
          </w:rPr>
          <w:t> </w:t>
        </w:r>
        <w:r>
          <w:rPr/>
          <w:t>指数内的周度选股能力（</w:t>
        </w:r>
        <w:r>
          <w:rPr>
            <w:rFonts w:ascii="Arial" w:eastAsia="Arial"/>
          </w:rPr>
          <w:t>2012.01-2020.06</w:t>
        </w:r>
        <w:r>
          <w:rPr/>
          <w:t>）</w:t>
          <w:tab/>
        </w:r>
        <w:r>
          <w:rPr>
            <w:rFonts w:ascii="Arial" w:eastAsia="Arial"/>
          </w:rPr>
          <w:t>14</w:t>
        </w:r>
      </w:hyperlink>
    </w:p>
    <w:p>
      <w:pPr>
        <w:pStyle w:val="BodyText"/>
        <w:tabs>
          <w:tab w:pos="3968" w:val="left" w:leader="none"/>
          <w:tab w:pos="10854" w:val="right" w:leader="dot"/>
        </w:tabs>
        <w:spacing w:before="185"/>
        <w:ind w:left="3050"/>
        <w:rPr>
          <w:rFonts w:ascii="Arial" w:eastAsia="Arial"/>
        </w:rPr>
      </w:pPr>
      <w:hyperlink w:history="true" w:anchor="_bookmark31">
        <w:r>
          <w:rPr/>
          <w:t>表</w:t>
        </w:r>
        <w:r>
          <w:rPr>
            <w:spacing w:val="1"/>
          </w:rPr>
          <w:t> </w:t>
        </w:r>
        <w:r>
          <w:rPr>
            <w:rFonts w:ascii="Arial" w:eastAsia="Arial"/>
          </w:rPr>
          <w:t>10</w:t>
          <w:tab/>
        </w:r>
        <w:r>
          <w:rPr/>
          <w:t>分钟高频因子在沪深</w:t>
        </w:r>
        <w:r>
          <w:rPr>
            <w:spacing w:val="-48"/>
          </w:rPr>
          <w:t> </w:t>
        </w:r>
        <w:r>
          <w:rPr>
            <w:rFonts w:ascii="Arial" w:eastAsia="Arial"/>
          </w:rPr>
          <w:t>300</w:t>
        </w:r>
        <w:r>
          <w:rPr>
            <w:rFonts w:ascii="Arial" w:eastAsia="Arial"/>
            <w:spacing w:val="-7"/>
          </w:rPr>
          <w:t> </w:t>
        </w:r>
        <w:r>
          <w:rPr/>
          <w:t>指数内的周度选股能力（</w:t>
        </w:r>
        <w:r>
          <w:rPr>
            <w:rFonts w:ascii="Arial" w:eastAsia="Arial"/>
          </w:rPr>
          <w:t>2012.01-2020.06</w:t>
        </w:r>
        <w:r>
          <w:rPr/>
          <w:t>）</w:t>
          <w:tab/>
        </w:r>
        <w:r>
          <w:rPr>
            <w:rFonts w:ascii="Arial" w:eastAsia="Arial"/>
          </w:rPr>
          <w:t>14</w:t>
        </w:r>
      </w:hyperlink>
    </w:p>
    <w:p>
      <w:pPr>
        <w:pStyle w:val="BodyText"/>
        <w:tabs>
          <w:tab w:pos="3891" w:val="left" w:leader="none"/>
        </w:tabs>
        <w:spacing w:before="183"/>
        <w:ind w:left="3050"/>
      </w:pPr>
      <w:hyperlink w:history="true" w:anchor="_bookmark50">
        <w:r>
          <w:rPr/>
          <w:t>表</w:t>
        </w:r>
        <w:r>
          <w:rPr>
            <w:spacing w:val="2"/>
          </w:rPr>
          <w:t> </w:t>
        </w:r>
        <w:r>
          <w:rPr>
            <w:rFonts w:ascii="Arial" w:eastAsia="Arial"/>
            <w:spacing w:val="-8"/>
          </w:rPr>
          <w:t>11</w:t>
          <w:tab/>
        </w:r>
        <w:r>
          <w:rPr>
            <w:rFonts w:ascii="Arial" w:eastAsia="Arial"/>
          </w:rPr>
          <w:t>TICK</w:t>
        </w:r>
        <w:r>
          <w:rPr>
            <w:rFonts w:ascii="Arial" w:eastAsia="Arial"/>
            <w:spacing w:val="30"/>
          </w:rPr>
          <w:t> </w:t>
        </w:r>
        <w:r>
          <w:rPr/>
          <w:t>与逐笔高频因子在中证</w:t>
        </w:r>
        <w:r>
          <w:rPr>
            <w:spacing w:val="-11"/>
          </w:rPr>
          <w:t> </w:t>
        </w:r>
        <w:r>
          <w:rPr>
            <w:rFonts w:ascii="Arial" w:eastAsia="Arial"/>
          </w:rPr>
          <w:t>500</w:t>
        </w:r>
        <w:r>
          <w:rPr>
            <w:rFonts w:ascii="Arial" w:eastAsia="Arial"/>
            <w:spacing w:val="30"/>
          </w:rPr>
          <w:t> </w:t>
        </w:r>
        <w:r>
          <w:rPr/>
          <w:t>指数内的月度选股能力（</w:t>
        </w:r>
        <w:r>
          <w:rPr>
            <w:rFonts w:ascii="Arial" w:eastAsia="Arial"/>
          </w:rPr>
          <w:t>2014.01-2020.06</w:t>
        </w:r>
        <w:r>
          <w:rPr/>
          <w:t>）</w:t>
        </w:r>
      </w:hyperlink>
    </w:p>
    <w:p>
      <w:pPr>
        <w:pStyle w:val="BodyText"/>
        <w:spacing w:before="195"/>
        <w:ind w:left="241" w:right="3781"/>
        <w:jc w:val="center"/>
        <w:rPr>
          <w:rFonts w:ascii="Arial"/>
        </w:rPr>
      </w:pPr>
      <w:hyperlink w:history="true" w:anchor="_bookmark50">
        <w:r>
          <w:rPr>
            <w:rFonts w:ascii="Arial"/>
          </w:rPr>
          <w:t>19</w:t>
        </w:r>
      </w:hyperlink>
    </w:p>
    <w:p>
      <w:pPr>
        <w:spacing w:line="240" w:lineRule="auto" w:before="4"/>
        <w:rPr>
          <w:sz w:val="17"/>
        </w:rPr>
      </w:pPr>
    </w:p>
    <w:p>
      <w:pPr>
        <w:pStyle w:val="BodyText"/>
        <w:tabs>
          <w:tab w:pos="3891" w:val="left" w:leader="none"/>
        </w:tabs>
        <w:ind w:left="3050"/>
      </w:pPr>
      <w:hyperlink w:history="true" w:anchor="_bookmark51">
        <w:r>
          <w:rPr/>
          <w:t>表</w:t>
        </w:r>
        <w:r>
          <w:rPr>
            <w:spacing w:val="1"/>
          </w:rPr>
          <w:t> </w:t>
        </w:r>
        <w:r>
          <w:rPr>
            <w:rFonts w:ascii="Arial" w:eastAsia="Arial"/>
          </w:rPr>
          <w:t>12</w:t>
          <w:tab/>
          <w:t>TICK</w:t>
        </w:r>
        <w:r>
          <w:rPr>
            <w:rFonts w:ascii="Arial" w:eastAsia="Arial"/>
            <w:spacing w:val="34"/>
          </w:rPr>
          <w:t> </w:t>
        </w:r>
        <w:r>
          <w:rPr/>
          <w:t>与逐笔高频因子在沪深</w:t>
        </w:r>
        <w:r>
          <w:rPr>
            <w:spacing w:val="-8"/>
          </w:rPr>
          <w:t> </w:t>
        </w:r>
        <w:r>
          <w:rPr>
            <w:rFonts w:ascii="Arial" w:eastAsia="Arial"/>
          </w:rPr>
          <w:t>300</w:t>
        </w:r>
        <w:r>
          <w:rPr>
            <w:rFonts w:ascii="Arial" w:eastAsia="Arial"/>
            <w:spacing w:val="34"/>
          </w:rPr>
          <w:t> </w:t>
        </w:r>
        <w:r>
          <w:rPr/>
          <w:t>指数内的月度选股能力（</w:t>
        </w:r>
        <w:r>
          <w:rPr>
            <w:rFonts w:ascii="Arial" w:eastAsia="Arial"/>
          </w:rPr>
          <w:t>2014.01-2020.06</w:t>
        </w:r>
        <w:r>
          <w:rPr/>
          <w:t>）</w:t>
        </w:r>
      </w:hyperlink>
    </w:p>
    <w:p>
      <w:pPr>
        <w:pStyle w:val="BodyText"/>
        <w:spacing w:before="195"/>
        <w:ind w:left="241" w:right="3781"/>
        <w:jc w:val="center"/>
        <w:rPr>
          <w:rFonts w:ascii="Arial"/>
        </w:rPr>
      </w:pPr>
      <w:hyperlink w:history="true" w:anchor="_bookmark51">
        <w:r>
          <w:rPr>
            <w:rFonts w:ascii="Arial"/>
          </w:rPr>
          <w:t>19</w:t>
        </w:r>
      </w:hyperlink>
    </w:p>
    <w:p>
      <w:pPr>
        <w:pStyle w:val="BodyText"/>
        <w:tabs>
          <w:tab w:pos="3891" w:val="left" w:leader="none"/>
          <w:tab w:pos="10633" w:val="left" w:leader="dot"/>
        </w:tabs>
        <w:spacing w:before="198"/>
        <w:ind w:left="3050"/>
        <w:rPr>
          <w:rFonts w:ascii="Arial" w:eastAsia="Arial"/>
        </w:rPr>
      </w:pPr>
      <w:hyperlink w:history="true" w:anchor="_bookmark53">
        <w:r>
          <w:rPr/>
          <w:t>表</w:t>
        </w:r>
        <w:r>
          <w:rPr>
            <w:spacing w:val="1"/>
          </w:rPr>
          <w:t> </w:t>
        </w:r>
        <w:r>
          <w:rPr>
            <w:rFonts w:ascii="Arial" w:eastAsia="Arial"/>
          </w:rPr>
          <w:t>13</w:t>
          <w:tab/>
          <w:t>TICK</w:t>
        </w:r>
        <w:r>
          <w:rPr>
            <w:rFonts w:ascii="Arial" w:eastAsia="Arial"/>
            <w:spacing w:val="-7"/>
          </w:rPr>
          <w:t> </w:t>
        </w:r>
        <w:r>
          <w:rPr/>
          <w:t>与逐笔高频因子在全</w:t>
        </w:r>
        <w:r>
          <w:rPr>
            <w:spacing w:val="-50"/>
          </w:rPr>
          <w:t> </w:t>
        </w:r>
        <w:r>
          <w:rPr>
            <w:rFonts w:ascii="Arial" w:eastAsia="Arial"/>
          </w:rPr>
          <w:t>A</w:t>
        </w:r>
        <w:r>
          <w:rPr>
            <w:rFonts w:ascii="Arial" w:eastAsia="Arial"/>
            <w:spacing w:val="-7"/>
          </w:rPr>
          <w:t> </w:t>
        </w:r>
        <w:r>
          <w:rPr/>
          <w:t>内的周度选股能力（</w:t>
        </w:r>
        <w:r>
          <w:rPr>
            <w:rFonts w:ascii="Arial" w:eastAsia="Arial"/>
          </w:rPr>
          <w:t>2014.01-2020.06</w:t>
        </w:r>
        <w:r>
          <w:rPr/>
          <w:t>）</w:t>
          <w:tab/>
        </w:r>
        <w:r>
          <w:rPr>
            <w:rFonts w:ascii="Arial" w:eastAsia="Arial"/>
          </w:rPr>
          <w:t>19</w:t>
        </w:r>
      </w:hyperlink>
    </w:p>
    <w:p>
      <w:pPr>
        <w:pStyle w:val="BodyText"/>
        <w:tabs>
          <w:tab w:pos="3891" w:val="left" w:leader="none"/>
        </w:tabs>
        <w:spacing w:before="185"/>
        <w:ind w:left="3050"/>
      </w:pPr>
      <w:hyperlink w:history="true" w:anchor="_bookmark54">
        <w:r>
          <w:rPr/>
          <w:t>表</w:t>
        </w:r>
        <w:r>
          <w:rPr>
            <w:spacing w:val="1"/>
          </w:rPr>
          <w:t> </w:t>
        </w:r>
        <w:r>
          <w:rPr>
            <w:rFonts w:ascii="Arial" w:eastAsia="Arial"/>
          </w:rPr>
          <w:t>14</w:t>
          <w:tab/>
          <w:t>TICK</w:t>
        </w:r>
        <w:r>
          <w:rPr>
            <w:rFonts w:ascii="Arial" w:eastAsia="Arial"/>
            <w:spacing w:val="30"/>
          </w:rPr>
          <w:t> </w:t>
        </w:r>
        <w:r>
          <w:rPr/>
          <w:t>与逐笔高频因子在中证</w:t>
        </w:r>
        <w:r>
          <w:rPr>
            <w:spacing w:val="-11"/>
          </w:rPr>
          <w:t> </w:t>
        </w:r>
        <w:r>
          <w:rPr>
            <w:rFonts w:ascii="Arial" w:eastAsia="Arial"/>
          </w:rPr>
          <w:t>500</w:t>
        </w:r>
        <w:r>
          <w:rPr>
            <w:rFonts w:ascii="Arial" w:eastAsia="Arial"/>
            <w:spacing w:val="30"/>
          </w:rPr>
          <w:t> </w:t>
        </w:r>
        <w:r>
          <w:rPr/>
          <w:t>指数内的周度选股能力（</w:t>
        </w:r>
        <w:r>
          <w:rPr>
            <w:rFonts w:ascii="Arial" w:eastAsia="Arial"/>
          </w:rPr>
          <w:t>2014.01-2020.06</w:t>
        </w:r>
        <w:r>
          <w:rPr/>
          <w:t>）</w:t>
        </w:r>
      </w:hyperlink>
    </w:p>
    <w:p>
      <w:pPr>
        <w:pStyle w:val="BodyText"/>
        <w:spacing w:before="195"/>
        <w:ind w:left="241" w:right="3781"/>
        <w:jc w:val="center"/>
        <w:rPr>
          <w:rFonts w:ascii="Arial"/>
        </w:rPr>
      </w:pPr>
      <w:hyperlink w:history="true" w:anchor="_bookmark54">
        <w:r>
          <w:rPr>
            <w:rFonts w:ascii="Arial"/>
          </w:rPr>
          <w:t>19</w:t>
        </w:r>
      </w:hyperlink>
    </w:p>
    <w:p>
      <w:pPr>
        <w:pStyle w:val="BodyText"/>
        <w:tabs>
          <w:tab w:pos="3891" w:val="left" w:leader="none"/>
        </w:tabs>
        <w:spacing w:before="197"/>
        <w:ind w:left="3050"/>
      </w:pPr>
      <w:hyperlink w:history="true" w:anchor="_bookmark55">
        <w:r>
          <w:rPr/>
          <w:t>表</w:t>
        </w:r>
        <w:r>
          <w:rPr>
            <w:spacing w:val="1"/>
          </w:rPr>
          <w:t> </w:t>
        </w:r>
        <w:r>
          <w:rPr>
            <w:rFonts w:ascii="Arial" w:eastAsia="Arial"/>
          </w:rPr>
          <w:t>15</w:t>
          <w:tab/>
          <w:t>TICK</w:t>
        </w:r>
        <w:r>
          <w:rPr>
            <w:rFonts w:ascii="Arial" w:eastAsia="Arial"/>
            <w:spacing w:val="34"/>
          </w:rPr>
          <w:t> </w:t>
        </w:r>
        <w:r>
          <w:rPr/>
          <w:t>与逐笔高频因子在沪深</w:t>
        </w:r>
        <w:r>
          <w:rPr>
            <w:spacing w:val="-8"/>
          </w:rPr>
          <w:t> </w:t>
        </w:r>
        <w:r>
          <w:rPr>
            <w:rFonts w:ascii="Arial" w:eastAsia="Arial"/>
          </w:rPr>
          <w:t>300</w:t>
        </w:r>
        <w:r>
          <w:rPr>
            <w:rFonts w:ascii="Arial" w:eastAsia="Arial"/>
            <w:spacing w:val="33"/>
          </w:rPr>
          <w:t> </w:t>
        </w:r>
        <w:r>
          <w:rPr/>
          <w:t>指数内的周度选股能力（</w:t>
        </w:r>
        <w:r>
          <w:rPr>
            <w:rFonts w:ascii="Arial" w:eastAsia="Arial"/>
          </w:rPr>
          <w:t>2014.01-2020.06</w:t>
        </w:r>
        <w:r>
          <w:rPr/>
          <w:t>）</w:t>
        </w:r>
      </w:hyperlink>
    </w:p>
    <w:p>
      <w:pPr>
        <w:pStyle w:val="BodyText"/>
        <w:spacing w:before="6"/>
        <w:rPr>
          <w:sz w:val="15"/>
        </w:rPr>
      </w:pPr>
    </w:p>
    <w:p>
      <w:pPr>
        <w:pStyle w:val="BodyText"/>
        <w:ind w:left="241" w:right="3781"/>
        <w:jc w:val="center"/>
        <w:rPr>
          <w:rFonts w:ascii="Arial"/>
        </w:rPr>
      </w:pPr>
      <w:hyperlink w:history="true" w:anchor="_bookmark55">
        <w:r>
          <w:rPr>
            <w:rFonts w:ascii="Arial"/>
          </w:rPr>
          <w:t>20</w:t>
        </w:r>
      </w:hyperlink>
    </w:p>
    <w:p>
      <w:pPr>
        <w:pStyle w:val="BodyText"/>
        <w:tabs>
          <w:tab w:pos="4011" w:val="left" w:leader="none"/>
          <w:tab w:pos="10633" w:val="left" w:leader="dot"/>
        </w:tabs>
        <w:spacing w:before="197"/>
        <w:ind w:left="3050"/>
        <w:rPr>
          <w:rFonts w:ascii="Arial" w:eastAsia="Arial"/>
        </w:rPr>
      </w:pPr>
      <w:hyperlink w:history="true" w:anchor="_bookmark61">
        <w:r>
          <w:rPr/>
          <w:t>表</w:t>
        </w:r>
        <w:r>
          <w:rPr>
            <w:spacing w:val="1"/>
          </w:rPr>
          <w:t> </w:t>
        </w:r>
        <w:r>
          <w:rPr>
            <w:rFonts w:ascii="Arial" w:eastAsia="Arial"/>
          </w:rPr>
          <w:t>16</w:t>
          <w:tab/>
        </w:r>
        <w:r>
          <w:rPr/>
          <w:t>引入高频因子可显著提升收益预测模型的表现（</w:t>
        </w:r>
        <w:r>
          <w:rPr>
            <w:rFonts w:ascii="Arial" w:eastAsia="Arial"/>
          </w:rPr>
          <w:t>2013.01-2020.06</w:t>
        </w:r>
        <w:r>
          <w:rPr/>
          <w:t>）</w:t>
          <w:tab/>
        </w:r>
        <w:r>
          <w:rPr>
            <w:rFonts w:ascii="Arial" w:eastAsia="Arial"/>
          </w:rPr>
          <w:t>21</w:t>
        </w:r>
      </w:hyperlink>
    </w:p>
    <w:p>
      <w:pPr>
        <w:pStyle w:val="BodyText"/>
        <w:tabs>
          <w:tab w:pos="3891" w:val="left" w:leader="none"/>
        </w:tabs>
        <w:spacing w:before="182"/>
        <w:ind w:left="3050"/>
      </w:pPr>
      <w:hyperlink w:history="true" w:anchor="_bookmark62">
        <w:r>
          <w:rPr/>
          <w:t>表</w:t>
        </w:r>
        <w:r>
          <w:rPr>
            <w:spacing w:val="1"/>
          </w:rPr>
          <w:t> </w:t>
        </w:r>
        <w:r>
          <w:rPr>
            <w:rFonts w:ascii="Arial" w:eastAsia="Arial"/>
          </w:rPr>
          <w:t>17</w:t>
          <w:tab/>
        </w:r>
        <w:r>
          <w:rPr>
            <w:spacing w:val="26"/>
            <w:w w:val="95"/>
          </w:rPr>
          <w:t>在收</w:t>
        </w:r>
        <w:r>
          <w:rPr>
            <w:spacing w:val="28"/>
            <w:w w:val="95"/>
          </w:rPr>
          <w:t>益</w:t>
        </w:r>
        <w:r>
          <w:rPr>
            <w:spacing w:val="26"/>
            <w:w w:val="95"/>
          </w:rPr>
          <w:t>预测模型中引入高频</w:t>
        </w:r>
        <w:r>
          <w:rPr>
            <w:spacing w:val="28"/>
            <w:w w:val="95"/>
          </w:rPr>
          <w:t>因</w:t>
        </w:r>
        <w:r>
          <w:rPr>
            <w:spacing w:val="26"/>
            <w:w w:val="95"/>
          </w:rPr>
          <w:t>子</w:t>
        </w:r>
        <w:r>
          <w:rPr>
            <w:w w:val="95"/>
          </w:rPr>
          <w:t>，  </w:t>
        </w:r>
        <w:r>
          <w:rPr>
            <w:spacing w:val="27"/>
            <w:w w:val="95"/>
          </w:rPr>
          <w:t> </w:t>
        </w:r>
        <w:r>
          <w:rPr>
            <w:spacing w:val="26"/>
            <w:w w:val="95"/>
          </w:rPr>
          <w:t>可明显提升指数</w:t>
        </w:r>
        <w:r>
          <w:rPr>
            <w:spacing w:val="28"/>
            <w:w w:val="95"/>
          </w:rPr>
          <w:t>增</w:t>
        </w:r>
        <w:r>
          <w:rPr>
            <w:spacing w:val="26"/>
            <w:w w:val="95"/>
          </w:rPr>
          <w:t>强策略的超额收</w:t>
        </w:r>
        <w:r>
          <w:rPr>
            <w:w w:val="95"/>
          </w:rPr>
          <w:t>益</w:t>
        </w:r>
      </w:hyperlink>
    </w:p>
    <w:p>
      <w:pPr>
        <w:pStyle w:val="BodyText"/>
        <w:spacing w:before="186"/>
        <w:ind w:left="3050"/>
        <w:rPr>
          <w:rFonts w:ascii="Arial" w:eastAsia="Arial"/>
        </w:rPr>
      </w:pPr>
      <w:hyperlink w:history="true" w:anchor="_bookmark62">
        <w:r>
          <w:rPr/>
          <w:t>（</w:t>
        </w:r>
        <w:r>
          <w:rPr>
            <w:rFonts w:ascii="Arial" w:eastAsia="Arial"/>
          </w:rPr>
          <w:t>2013.01-2020.06</w:t>
        </w:r>
        <w:r>
          <w:rPr/>
          <w:t>）</w:t>
        </w:r>
        <w:r>
          <w:rPr>
            <w:spacing w:val="-72"/>
          </w:rPr>
          <w:t> </w:t>
        </w:r>
        <w:r>
          <w:rPr>
            <w:rFonts w:ascii="Arial" w:eastAsia="Arial"/>
          </w:rPr>
          <w:t>......................................................................................................22</w:t>
        </w:r>
      </w:hyperlink>
    </w:p>
    <w:p>
      <w:pPr>
        <w:pStyle w:val="BodyText"/>
        <w:tabs>
          <w:tab w:pos="3891" w:val="left" w:leader="none"/>
        </w:tabs>
        <w:spacing w:before="183"/>
        <w:ind w:left="3050"/>
      </w:pPr>
      <w:hyperlink w:history="true" w:anchor="_bookmark64">
        <w:r>
          <w:rPr/>
          <w:t>表</w:t>
        </w:r>
        <w:r>
          <w:rPr>
            <w:spacing w:val="1"/>
          </w:rPr>
          <w:t> </w:t>
        </w:r>
        <w:r>
          <w:rPr>
            <w:rFonts w:ascii="Arial" w:eastAsia="Arial"/>
          </w:rPr>
          <w:t>18</w:t>
          <w:tab/>
        </w:r>
        <w:r>
          <w:rPr>
            <w:spacing w:val="31"/>
          </w:rPr>
          <w:t>引入高频空头虚拟变</w:t>
        </w:r>
        <w:r>
          <w:rPr>
            <w:spacing w:val="28"/>
          </w:rPr>
          <w:t>量</w:t>
        </w:r>
        <w:r>
          <w:rPr>
            <w:spacing w:val="31"/>
          </w:rPr>
          <w:t>因子对中</w:t>
        </w:r>
        <w:r>
          <w:rPr/>
          <w:t>证</w:t>
        </w:r>
        <w:r>
          <w:rPr>
            <w:spacing w:val="29"/>
          </w:rPr>
          <w:t> </w:t>
        </w:r>
        <w:r>
          <w:rPr>
            <w:rFonts w:ascii="Arial" w:eastAsia="Arial"/>
          </w:rPr>
          <w:t>800</w:t>
        </w:r>
        <w:r>
          <w:rPr>
            <w:rFonts w:ascii="Arial" w:eastAsia="Arial"/>
            <w:spacing w:val="14"/>
          </w:rPr>
          <w:t> </w:t>
        </w:r>
        <w:r>
          <w:rPr>
            <w:spacing w:val="31"/>
          </w:rPr>
          <w:t>指数增强策略超额收益的影响</w:t>
        </w:r>
      </w:hyperlink>
    </w:p>
    <w:p>
      <w:pPr>
        <w:pStyle w:val="BodyText"/>
        <w:spacing w:before="183"/>
        <w:ind w:left="3050"/>
        <w:rPr>
          <w:rFonts w:ascii="Arial" w:eastAsia="Arial"/>
        </w:rPr>
      </w:pPr>
      <w:hyperlink w:history="true" w:anchor="_bookmark64">
        <w:r>
          <w:rPr/>
          <w:t>（</w:t>
        </w:r>
        <w:r>
          <w:rPr>
            <w:rFonts w:ascii="Arial" w:eastAsia="Arial"/>
          </w:rPr>
          <w:t>2013.01-2020.06</w:t>
        </w:r>
        <w:r>
          <w:rPr/>
          <w:t>）</w:t>
        </w:r>
        <w:r>
          <w:rPr>
            <w:spacing w:val="-72"/>
          </w:rPr>
          <w:t> </w:t>
        </w:r>
        <w:r>
          <w:rPr>
            <w:rFonts w:ascii="Arial" w:eastAsia="Arial"/>
          </w:rPr>
          <w:t>......................................................................................................22</w:t>
        </w:r>
      </w:hyperlink>
    </w:p>
    <w:p>
      <w:pPr>
        <w:pStyle w:val="BodyText"/>
        <w:tabs>
          <w:tab w:pos="3891" w:val="left" w:leader="none"/>
        </w:tabs>
        <w:spacing w:before="186"/>
        <w:ind w:left="3050"/>
      </w:pPr>
      <w:hyperlink w:history="true" w:anchor="_bookmark67">
        <w:r>
          <w:rPr/>
          <w:t>表</w:t>
        </w:r>
        <w:r>
          <w:rPr>
            <w:spacing w:val="1"/>
          </w:rPr>
          <w:t> </w:t>
        </w:r>
        <w:r>
          <w:rPr>
            <w:rFonts w:ascii="Arial" w:eastAsia="Arial"/>
          </w:rPr>
          <w:t>19</w:t>
          <w:tab/>
        </w:r>
        <w:r>
          <w:rPr>
            <w:spacing w:val="43"/>
          </w:rPr>
          <w:t>事前剔除高频因子空</w:t>
        </w:r>
        <w:r>
          <w:rPr>
            <w:spacing w:val="40"/>
          </w:rPr>
          <w:t>头</w:t>
        </w:r>
        <w:r>
          <w:rPr>
            <w:spacing w:val="43"/>
          </w:rPr>
          <w:t>个股，可提升指数增</w:t>
        </w:r>
        <w:r>
          <w:rPr>
            <w:spacing w:val="40"/>
          </w:rPr>
          <w:t>强</w:t>
        </w:r>
        <w:r>
          <w:rPr>
            <w:spacing w:val="43"/>
          </w:rPr>
          <w:t>策略的年化超额收</w:t>
        </w:r>
        <w:r>
          <w:rPr/>
          <w:t>益</w:t>
        </w:r>
        <w:r>
          <w:rPr>
            <w:spacing w:val="-57"/>
          </w:rPr>
          <w:t> </w:t>
        </w:r>
      </w:hyperlink>
    </w:p>
    <w:p>
      <w:pPr>
        <w:pStyle w:val="BodyText"/>
        <w:spacing w:before="183"/>
        <w:ind w:left="3050"/>
        <w:rPr>
          <w:rFonts w:ascii="Arial" w:eastAsia="Arial"/>
        </w:rPr>
      </w:pPr>
      <w:hyperlink w:history="true" w:anchor="_bookmark67">
        <w:r>
          <w:rPr/>
          <w:t>（</w:t>
        </w:r>
        <w:r>
          <w:rPr>
            <w:rFonts w:ascii="Arial" w:eastAsia="Arial"/>
          </w:rPr>
          <w:t>2013.01-2020.06</w:t>
        </w:r>
        <w:r>
          <w:rPr/>
          <w:t>）</w:t>
        </w:r>
        <w:r>
          <w:rPr>
            <w:spacing w:val="-72"/>
          </w:rPr>
          <w:t> </w:t>
        </w:r>
        <w:r>
          <w:rPr>
            <w:rFonts w:ascii="Arial" w:eastAsia="Arial"/>
          </w:rPr>
          <w:t>......................................................................................................23</w:t>
        </w:r>
      </w:hyperlink>
    </w:p>
    <w:p>
      <w:pPr>
        <w:pStyle w:val="BodyText"/>
        <w:tabs>
          <w:tab w:pos="3891" w:val="left" w:leader="none"/>
        </w:tabs>
        <w:spacing w:before="183"/>
        <w:ind w:left="3050"/>
      </w:pPr>
      <w:hyperlink w:history="true" w:anchor="_bookmark72">
        <w:r>
          <w:rPr/>
          <w:t>表</w:t>
        </w:r>
        <w:r>
          <w:rPr>
            <w:spacing w:val="1"/>
          </w:rPr>
          <w:t> </w:t>
        </w:r>
        <w:r>
          <w:rPr>
            <w:rFonts w:ascii="Arial" w:eastAsia="Arial"/>
          </w:rPr>
          <w:t>20</w:t>
          <w:tab/>
        </w:r>
        <w:r>
          <w:rPr>
            <w:spacing w:val="43"/>
          </w:rPr>
          <w:t>事后剔除高频因子空</w:t>
        </w:r>
        <w:r>
          <w:rPr>
            <w:spacing w:val="40"/>
          </w:rPr>
          <w:t>头</w:t>
        </w:r>
        <w:r>
          <w:rPr>
            <w:spacing w:val="43"/>
          </w:rPr>
          <w:t>个股，可提升指数增</w:t>
        </w:r>
        <w:r>
          <w:rPr>
            <w:spacing w:val="40"/>
          </w:rPr>
          <w:t>强</w:t>
        </w:r>
        <w:r>
          <w:rPr>
            <w:spacing w:val="43"/>
          </w:rPr>
          <w:t>策略的年化超额收</w:t>
        </w:r>
        <w:r>
          <w:rPr/>
          <w:t>益</w:t>
        </w:r>
        <w:r>
          <w:rPr>
            <w:spacing w:val="-57"/>
          </w:rPr>
          <w:t> </w:t>
        </w:r>
      </w:hyperlink>
    </w:p>
    <w:p>
      <w:pPr>
        <w:pStyle w:val="BodyText"/>
        <w:spacing w:before="185"/>
        <w:ind w:left="3050"/>
        <w:rPr>
          <w:rFonts w:ascii="Arial" w:eastAsia="Arial"/>
        </w:rPr>
      </w:pPr>
      <w:hyperlink w:history="true" w:anchor="_bookmark72">
        <w:r>
          <w:rPr/>
          <w:t>（</w:t>
        </w:r>
        <w:r>
          <w:rPr>
            <w:rFonts w:ascii="Arial" w:eastAsia="Arial"/>
          </w:rPr>
          <w:t>2013.01-2020.06</w:t>
        </w:r>
        <w:r>
          <w:rPr/>
          <w:t>）</w:t>
        </w:r>
        <w:r>
          <w:rPr>
            <w:spacing w:val="-72"/>
          </w:rPr>
          <w:t> </w:t>
        </w:r>
        <w:r>
          <w:rPr>
            <w:rFonts w:ascii="Arial" w:eastAsia="Arial"/>
          </w:rPr>
          <w:t>......................................................................................................24</w:t>
        </w:r>
      </w:hyperlink>
    </w:p>
    <w:p>
      <w:pPr>
        <w:pStyle w:val="BodyText"/>
        <w:tabs>
          <w:tab w:pos="3924" w:val="left" w:leader="none"/>
          <w:tab w:pos="10633" w:val="left" w:leader="dot"/>
        </w:tabs>
        <w:spacing w:before="183"/>
        <w:ind w:left="3050"/>
        <w:rPr>
          <w:rFonts w:ascii="Arial" w:eastAsia="Arial"/>
        </w:rPr>
      </w:pPr>
      <w:hyperlink w:history="true" w:anchor="_bookmark77">
        <w:r>
          <w:rPr/>
          <w:t>表</w:t>
        </w:r>
        <w:r>
          <w:rPr>
            <w:spacing w:val="1"/>
          </w:rPr>
          <w:t> </w:t>
        </w:r>
        <w:r>
          <w:rPr>
            <w:rFonts w:ascii="Arial" w:eastAsia="Arial"/>
          </w:rPr>
          <w:t>21</w:t>
          <w:tab/>
        </w:r>
        <w:r>
          <w:rPr/>
          <w:t>综合应用高频因子后的指数增强策略分年度超额收益（</w:t>
        </w:r>
        <w:r>
          <w:rPr>
            <w:rFonts w:ascii="Arial" w:eastAsia="Arial"/>
          </w:rPr>
          <w:t>2013.01-2020.06</w:t>
        </w:r>
        <w:r>
          <w:rPr/>
          <w:t>）</w:t>
          <w:tab/>
        </w:r>
        <w:r>
          <w:rPr>
            <w:rFonts w:ascii="Arial" w:eastAsia="Arial"/>
          </w:rPr>
          <w:t>25</w:t>
        </w:r>
      </w:hyperlink>
    </w:p>
    <w:p>
      <w:pPr>
        <w:spacing w:after="0"/>
        <w:rPr>
          <w:rFonts w:ascii="Arial" w:eastAsia="Arial"/>
        </w:rPr>
        <w:sectPr>
          <w:pgSz w:w="11910" w:h="16850"/>
          <w:pgMar w:header="281" w:footer="718" w:top="960" w:bottom="900" w:left="360" w:right="0"/>
        </w:sectPr>
      </w:pPr>
    </w:p>
    <w:p>
      <w:pPr>
        <w:spacing w:line="240" w:lineRule="auto" w:before="0"/>
        <w:rPr>
          <w:sz w:val="19"/>
        </w:rPr>
      </w:pPr>
    </w:p>
    <w:p>
      <w:pPr>
        <w:pStyle w:val="BodyText"/>
        <w:spacing w:line="244" w:lineRule="auto" w:before="71"/>
        <w:ind w:left="3259" w:right="676" w:firstLine="420"/>
        <w:jc w:val="both"/>
      </w:pPr>
      <w:r>
        <w:rPr>
          <w:spacing w:val="-2"/>
        </w:rPr>
        <w:t>高频行情数据蕴含丰富的信息，但市场上少有对此类数据的特征及如何应用的详细</w:t>
      </w:r>
      <w:r>
        <w:rPr/>
        <w:t>介绍。本文从高频行情数据的组成和结构出发，系统整理了十几个既有经济学逻辑，又表现良好的因子，并通过多因子指数增强模型展现其实践价值。</w:t>
      </w:r>
    </w:p>
    <w:p>
      <w:pPr>
        <w:pStyle w:val="Heading2"/>
        <w:numPr>
          <w:ilvl w:val="0"/>
          <w:numId w:val="3"/>
        </w:numPr>
        <w:tabs>
          <w:tab w:pos="3681" w:val="left" w:leader="none"/>
        </w:tabs>
        <w:spacing w:line="240" w:lineRule="auto" w:before="86" w:after="0"/>
        <w:ind w:left="3680" w:right="0" w:hanging="422"/>
        <w:jc w:val="left"/>
      </w:pPr>
      <w:bookmarkStart w:name="_bookmark0" w:id="1"/>
      <w:bookmarkEnd w:id="1"/>
      <w:r>
        <w:rPr>
          <w:b w:val="0"/>
        </w:rPr>
      </w:r>
      <w:bookmarkStart w:name="_bookmark0" w:id="2"/>
      <w:bookmarkEnd w:id="2"/>
      <w:r>
        <w:rPr>
          <w:color w:val="000080"/>
        </w:rPr>
        <w:t>高频数据介绍</w:t>
      </w:r>
    </w:p>
    <w:p>
      <w:pPr>
        <w:pStyle w:val="Heading4"/>
        <w:numPr>
          <w:ilvl w:val="1"/>
          <w:numId w:val="3"/>
        </w:numPr>
        <w:tabs>
          <w:tab w:pos="3681" w:val="left" w:leader="none"/>
        </w:tabs>
        <w:spacing w:line="240" w:lineRule="auto" w:before="87" w:after="0"/>
        <w:ind w:left="3680" w:right="0" w:hanging="422"/>
        <w:jc w:val="left"/>
        <w:rPr>
          <w:rFonts w:ascii="Arial" w:eastAsia="Arial"/>
          <w:color w:val="000080"/>
        </w:rPr>
      </w:pPr>
      <w:bookmarkStart w:name="_bookmark1" w:id="3"/>
      <w:bookmarkEnd w:id="3"/>
      <w:r>
        <w:rPr>
          <w:b w:val="0"/>
        </w:rPr>
      </w:r>
      <w:bookmarkStart w:name="_bookmark1" w:id="4"/>
      <w:bookmarkEnd w:id="4"/>
      <w:r>
        <w:rPr>
          <w:rFonts w:ascii="Arial" w:eastAsia="Arial"/>
          <w:color w:val="000080"/>
        </w:rPr>
        <w:t>Le</w:t>
      </w:r>
      <w:r>
        <w:rPr>
          <w:rFonts w:ascii="Arial" w:eastAsia="Arial"/>
          <w:color w:val="000080"/>
        </w:rPr>
        <w:t>vel2</w:t>
      </w:r>
      <w:r>
        <w:rPr>
          <w:rFonts w:ascii="Arial" w:eastAsia="Arial"/>
          <w:color w:val="000080"/>
          <w:spacing w:val="-6"/>
        </w:rPr>
        <w:t> </w:t>
      </w:r>
      <w:r>
        <w:rPr>
          <w:color w:val="000080"/>
        </w:rPr>
        <w:t>行情数据概况</w:t>
      </w:r>
    </w:p>
    <w:p>
      <w:pPr>
        <w:pStyle w:val="BodyText"/>
        <w:spacing w:line="242" w:lineRule="auto" w:before="192"/>
        <w:ind w:left="3259" w:right="594" w:firstLine="401"/>
        <w:jc w:val="both"/>
      </w:pPr>
      <w:r>
        <w:rPr>
          <w:rFonts w:ascii="Arial" w:eastAsia="Arial"/>
        </w:rPr>
        <w:t>Level2 </w:t>
      </w:r>
      <w:r>
        <w:rPr>
          <w:spacing w:val="-2"/>
        </w:rPr>
        <w:t>行情数据是目前国内证券市场上对于交易信息包含最为完整，颗粒度最为精</w:t>
      </w:r>
      <w:r>
        <w:rPr>
          <w:spacing w:val="-5"/>
        </w:rPr>
        <w:t>细的行情数据产品。最早由沪深交易所于 </w:t>
      </w:r>
      <w:r>
        <w:rPr>
          <w:rFonts w:ascii="Arial" w:eastAsia="Arial"/>
        </w:rPr>
        <w:t>2006 </w:t>
      </w:r>
      <w:r>
        <w:rPr>
          <w:spacing w:val="-6"/>
        </w:rPr>
        <w:t>年筹划推出，并在 </w:t>
      </w:r>
      <w:r>
        <w:rPr>
          <w:rFonts w:ascii="Arial" w:eastAsia="Arial"/>
        </w:rPr>
        <w:t>2012 </w:t>
      </w:r>
      <w:r>
        <w:rPr/>
        <w:t>年末彻底完善。</w:t>
      </w:r>
    </w:p>
    <w:p>
      <w:pPr>
        <w:pStyle w:val="BodyText"/>
        <w:spacing w:before="9"/>
        <w:rPr>
          <w:sz w:val="18"/>
        </w:rPr>
      </w:pPr>
    </w:p>
    <w:p>
      <w:pPr>
        <w:pStyle w:val="BodyText"/>
        <w:spacing w:before="1"/>
        <w:ind w:left="3661"/>
      </w:pPr>
      <w:r>
        <w:rPr/>
        <w:t>交易所提供的数据产品中，较为常用的有以下四种形式。</w:t>
      </w:r>
    </w:p>
    <w:p>
      <w:pPr>
        <w:pStyle w:val="BodyText"/>
        <w:spacing w:before="1"/>
        <w:rPr>
          <w:sz w:val="19"/>
        </w:rPr>
      </w:pPr>
    </w:p>
    <w:p>
      <w:pPr>
        <w:pStyle w:val="ListParagraph"/>
        <w:numPr>
          <w:ilvl w:val="2"/>
          <w:numId w:val="3"/>
        </w:numPr>
        <w:tabs>
          <w:tab w:pos="4080" w:val="left" w:leader="none"/>
          <w:tab w:pos="4081" w:val="left" w:leader="none"/>
        </w:tabs>
        <w:spacing w:line="242" w:lineRule="auto" w:before="1" w:after="0"/>
        <w:ind w:left="4081" w:right="761" w:hanging="420"/>
        <w:jc w:val="left"/>
        <w:rPr>
          <w:sz w:val="20"/>
        </w:rPr>
      </w:pPr>
      <w:r>
        <w:rPr>
          <w:spacing w:val="-17"/>
          <w:sz w:val="20"/>
        </w:rPr>
        <w:t>分钟 </w:t>
      </w:r>
      <w:r>
        <w:rPr>
          <w:rFonts w:ascii="Arial" w:hAnsi="Arial" w:eastAsia="Arial"/>
          <w:sz w:val="20"/>
        </w:rPr>
        <w:t>K</w:t>
      </w:r>
      <w:r>
        <w:rPr>
          <w:rFonts w:ascii="Arial" w:hAnsi="Arial" w:eastAsia="Arial"/>
          <w:spacing w:val="-10"/>
          <w:sz w:val="20"/>
        </w:rPr>
        <w:t> </w:t>
      </w:r>
      <w:r>
        <w:rPr>
          <w:spacing w:val="-5"/>
          <w:sz w:val="20"/>
        </w:rPr>
        <w:t>线：即当日全天的分钟 </w:t>
      </w:r>
      <w:r>
        <w:rPr>
          <w:rFonts w:ascii="Arial" w:hAnsi="Arial" w:eastAsia="Arial"/>
          <w:sz w:val="20"/>
        </w:rPr>
        <w:t>K</w:t>
      </w:r>
      <w:r>
        <w:rPr>
          <w:rFonts w:ascii="Arial" w:hAnsi="Arial" w:eastAsia="Arial"/>
          <w:spacing w:val="-9"/>
          <w:sz w:val="20"/>
        </w:rPr>
        <w:t> </w:t>
      </w:r>
      <w:r>
        <w:rPr>
          <w:spacing w:val="-6"/>
          <w:sz w:val="20"/>
        </w:rPr>
        <w:t>线行情。相比传统 </w:t>
      </w:r>
      <w:r>
        <w:rPr>
          <w:rFonts w:ascii="Arial" w:hAnsi="Arial" w:eastAsia="Arial"/>
          <w:sz w:val="20"/>
        </w:rPr>
        <w:t>K</w:t>
      </w:r>
      <w:r>
        <w:rPr>
          <w:rFonts w:ascii="Arial" w:hAnsi="Arial" w:eastAsia="Arial"/>
          <w:spacing w:val="-9"/>
          <w:sz w:val="20"/>
        </w:rPr>
        <w:t> </w:t>
      </w:r>
      <w:r>
        <w:rPr>
          <w:sz w:val="20"/>
        </w:rPr>
        <w:t>线，包含了分钟成交笔数信息。</w:t>
      </w:r>
    </w:p>
    <w:p>
      <w:pPr>
        <w:pStyle w:val="BodyText"/>
        <w:spacing w:before="10"/>
        <w:rPr>
          <w:sz w:val="18"/>
        </w:rPr>
      </w:pPr>
    </w:p>
    <w:p>
      <w:pPr>
        <w:pStyle w:val="ListParagraph"/>
        <w:numPr>
          <w:ilvl w:val="2"/>
          <w:numId w:val="3"/>
        </w:numPr>
        <w:tabs>
          <w:tab w:pos="4080" w:val="left" w:leader="none"/>
          <w:tab w:pos="4081" w:val="left" w:leader="none"/>
        </w:tabs>
        <w:spacing w:line="244" w:lineRule="auto" w:before="0" w:after="0"/>
        <w:ind w:left="4081" w:right="675" w:hanging="420"/>
        <w:jc w:val="left"/>
        <w:rPr>
          <w:sz w:val="20"/>
        </w:rPr>
      </w:pPr>
      <w:r>
        <w:rPr>
          <w:spacing w:val="-6"/>
          <w:sz w:val="20"/>
        </w:rPr>
        <w:t>盘口快照：即常用的每 </w:t>
      </w:r>
      <w:r>
        <w:rPr>
          <w:rFonts w:ascii="Arial" w:hAnsi="Arial" w:eastAsia="Arial"/>
          <w:sz w:val="20"/>
        </w:rPr>
        <w:t>3</w:t>
      </w:r>
      <w:r>
        <w:rPr>
          <w:rFonts w:ascii="Arial" w:hAnsi="Arial" w:eastAsia="Arial"/>
          <w:spacing w:val="-11"/>
          <w:sz w:val="20"/>
        </w:rPr>
        <w:t> </w:t>
      </w:r>
      <w:r>
        <w:rPr>
          <w:spacing w:val="-2"/>
          <w:sz w:val="20"/>
        </w:rPr>
        <w:t>秒一个切片的十档委托行情。其中，也包括该时刻的委托总量和平均委托价格信息。</w:t>
      </w:r>
    </w:p>
    <w:p>
      <w:pPr>
        <w:pStyle w:val="BodyText"/>
        <w:spacing w:before="8"/>
        <w:rPr>
          <w:sz w:val="18"/>
        </w:rPr>
      </w:pPr>
    </w:p>
    <w:p>
      <w:pPr>
        <w:pStyle w:val="ListParagraph"/>
        <w:numPr>
          <w:ilvl w:val="2"/>
          <w:numId w:val="3"/>
        </w:numPr>
        <w:tabs>
          <w:tab w:pos="4080" w:val="left" w:leader="none"/>
          <w:tab w:pos="4081" w:val="left" w:leader="none"/>
        </w:tabs>
        <w:spacing w:line="240" w:lineRule="auto" w:before="0" w:after="0"/>
        <w:ind w:left="4081" w:right="0" w:hanging="420"/>
        <w:jc w:val="left"/>
        <w:rPr>
          <w:sz w:val="20"/>
        </w:rPr>
      </w:pPr>
      <w:r>
        <w:rPr>
          <w:spacing w:val="-3"/>
          <w:sz w:val="20"/>
        </w:rPr>
        <w:t>委托队列：即买一、卖一的总委托单数，以及前 </w:t>
      </w:r>
      <w:r>
        <w:rPr>
          <w:rFonts w:ascii="Arial" w:hAnsi="Arial" w:eastAsia="Arial"/>
          <w:sz w:val="20"/>
        </w:rPr>
        <w:t>50</w:t>
      </w:r>
      <w:r>
        <w:rPr>
          <w:rFonts w:ascii="Arial" w:hAnsi="Arial" w:eastAsia="Arial"/>
          <w:spacing w:val="-6"/>
          <w:sz w:val="20"/>
        </w:rPr>
        <w:t> </w:t>
      </w:r>
      <w:r>
        <w:rPr>
          <w:sz w:val="20"/>
        </w:rPr>
        <w:t>笔委托的明细信息。</w:t>
      </w:r>
    </w:p>
    <w:p>
      <w:pPr>
        <w:pStyle w:val="BodyText"/>
        <w:spacing w:before="12"/>
        <w:rPr>
          <w:sz w:val="18"/>
        </w:rPr>
      </w:pPr>
    </w:p>
    <w:p>
      <w:pPr>
        <w:pStyle w:val="ListParagraph"/>
        <w:numPr>
          <w:ilvl w:val="2"/>
          <w:numId w:val="3"/>
        </w:numPr>
        <w:tabs>
          <w:tab w:pos="4080" w:val="left" w:leader="none"/>
          <w:tab w:pos="4081" w:val="left" w:leader="none"/>
        </w:tabs>
        <w:spacing w:line="240" w:lineRule="auto" w:before="0" w:after="0"/>
        <w:ind w:left="4081" w:right="0" w:hanging="420"/>
        <w:jc w:val="left"/>
        <w:rPr>
          <w:sz w:val="20"/>
        </w:rPr>
      </w:pPr>
      <w:r>
        <w:rPr>
          <w:spacing w:val="-6"/>
          <w:sz w:val="20"/>
        </w:rPr>
        <w:t>成交明细：即两个 </w:t>
      </w:r>
      <w:r>
        <w:rPr>
          <w:rFonts w:ascii="Arial" w:hAnsi="Arial" w:eastAsia="Arial"/>
          <w:sz w:val="20"/>
        </w:rPr>
        <w:t>3</w:t>
      </w:r>
      <w:r>
        <w:rPr>
          <w:rFonts w:ascii="Arial" w:hAnsi="Arial" w:eastAsia="Arial"/>
          <w:spacing w:val="-8"/>
          <w:sz w:val="20"/>
        </w:rPr>
        <w:t> </w:t>
      </w:r>
      <w:r>
        <w:rPr>
          <w:sz w:val="20"/>
        </w:rPr>
        <w:t>秒快照之间，详细的逐笔成交与逐笔委托信息。</w:t>
      </w:r>
    </w:p>
    <w:p>
      <w:pPr>
        <w:pStyle w:val="BodyText"/>
        <w:spacing w:before="6"/>
        <w:rPr>
          <w:sz w:val="18"/>
        </w:rPr>
      </w:pPr>
    </w:p>
    <w:tbl>
      <w:tblPr>
        <w:tblW w:w="0" w:type="auto"/>
        <w:jc w:val="left"/>
        <w:tblInd w:w="3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5"/>
      </w:tblGrid>
      <w:tr>
        <w:trPr>
          <w:trHeight w:val="328" w:hRule="atLeast"/>
        </w:trPr>
        <w:tc>
          <w:tcPr>
            <w:tcW w:w="7585" w:type="dxa"/>
            <w:tcBorders>
              <w:top w:val="single" w:sz="4" w:space="0" w:color="000000"/>
              <w:bottom w:val="single" w:sz="4" w:space="0" w:color="000000"/>
            </w:tcBorders>
          </w:tcPr>
          <w:p>
            <w:pPr>
              <w:pStyle w:val="TableParagraph"/>
              <w:spacing w:line="308" w:lineRule="exact"/>
              <w:ind w:left="107"/>
              <w:jc w:val="left"/>
              <w:rPr>
                <w:rFonts w:ascii="Microsoft JhengHei" w:eastAsia="Microsoft JhengHei" w:hint="eastAsia"/>
                <w:b/>
                <w:sz w:val="18"/>
              </w:rPr>
            </w:pPr>
            <w:bookmarkStart w:name="_bookmark2" w:id="5"/>
            <w:bookmarkEnd w:id="5"/>
            <w:r>
              <w:rPr/>
            </w:r>
            <w:r>
              <w:rPr>
                <w:rFonts w:ascii="Microsoft JhengHei" w:eastAsia="Microsoft JhengHei" w:hint="eastAsia"/>
                <w:b/>
                <w:sz w:val="18"/>
              </w:rPr>
              <w:t>图</w:t>
            </w:r>
            <w:r>
              <w:rPr>
                <w:b/>
                <w:sz w:val="18"/>
              </w:rPr>
              <w:t>1 Level2 </w:t>
            </w:r>
            <w:r>
              <w:rPr>
                <w:rFonts w:ascii="Microsoft JhengHei" w:eastAsia="Microsoft JhengHei" w:hint="eastAsia"/>
                <w:b/>
                <w:sz w:val="18"/>
              </w:rPr>
              <w:t>行情数据分类示意</w:t>
            </w:r>
          </w:p>
        </w:tc>
      </w:tr>
      <w:tr>
        <w:trPr>
          <w:trHeight w:val="2808" w:hRule="atLeast"/>
        </w:trPr>
        <w:tc>
          <w:tcPr>
            <w:tcW w:w="7585" w:type="dxa"/>
            <w:tcBorders>
              <w:top w:val="single" w:sz="4" w:space="0" w:color="000000"/>
              <w:bottom w:val="single" w:sz="4" w:space="0" w:color="000000"/>
            </w:tcBorders>
          </w:tcPr>
          <w:p>
            <w:pPr>
              <w:pStyle w:val="TableParagraph"/>
              <w:jc w:val="left"/>
              <w:rPr>
                <w:rFonts w:ascii="宋体"/>
                <w:sz w:val="20"/>
              </w:rPr>
            </w:pPr>
          </w:p>
          <w:p>
            <w:pPr>
              <w:pStyle w:val="TableParagraph"/>
              <w:spacing w:before="10"/>
              <w:jc w:val="left"/>
              <w:rPr>
                <w:rFonts w:ascii="宋体"/>
                <w:sz w:val="26"/>
              </w:rPr>
            </w:pPr>
          </w:p>
          <w:p>
            <w:pPr>
              <w:pStyle w:val="TableParagraph"/>
              <w:ind w:left="115"/>
              <w:jc w:val="left"/>
              <w:rPr>
                <w:rFonts w:ascii="宋体"/>
                <w:sz w:val="20"/>
              </w:rPr>
            </w:pPr>
            <w:r>
              <w:rPr>
                <w:rFonts w:ascii="宋体"/>
                <w:sz w:val="20"/>
              </w:rPr>
              <w:drawing>
                <wp:inline distT="0" distB="0" distL="0" distR="0">
                  <wp:extent cx="4665738" cy="1049274"/>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4665738" cy="1049274"/>
                          </a:xfrm>
                          <a:prstGeom prst="rect">
                            <a:avLst/>
                          </a:prstGeom>
                        </pic:spPr>
                      </pic:pic>
                    </a:graphicData>
                  </a:graphic>
                </wp:inline>
              </w:drawing>
            </w:r>
            <w:r>
              <w:rPr>
                <w:rFonts w:ascii="宋体"/>
                <w:sz w:val="20"/>
              </w:rPr>
            </w:r>
          </w:p>
        </w:tc>
      </w:tr>
      <w:tr>
        <w:trPr>
          <w:trHeight w:val="210" w:hRule="atLeast"/>
        </w:trPr>
        <w:tc>
          <w:tcPr>
            <w:tcW w:w="7585" w:type="dxa"/>
            <w:tcBorders>
              <w:top w:val="single" w:sz="4" w:space="0" w:color="000000"/>
            </w:tcBorders>
          </w:tcPr>
          <w:p>
            <w:pPr>
              <w:pStyle w:val="TableParagraph"/>
              <w:spacing w:line="151" w:lineRule="exact" w:before="39"/>
              <w:ind w:left="107"/>
              <w:jc w:val="left"/>
              <w:rPr>
                <w:rFonts w:ascii="宋体" w:eastAsia="宋体" w:hint="eastAsia"/>
                <w:sz w:val="15"/>
              </w:rPr>
            </w:pPr>
            <w:r>
              <w:rPr>
                <w:rFonts w:ascii="宋体" w:eastAsia="宋体" w:hint="eastAsia"/>
                <w:sz w:val="15"/>
              </w:rPr>
              <w:t>资料来源：海通证券研究所</w:t>
            </w:r>
          </w:p>
        </w:tc>
      </w:tr>
    </w:tbl>
    <w:p>
      <w:pPr>
        <w:pStyle w:val="BodyText"/>
        <w:spacing w:before="4"/>
        <w:rPr>
          <w:sz w:val="24"/>
        </w:rPr>
      </w:pPr>
    </w:p>
    <w:p>
      <w:pPr>
        <w:pStyle w:val="BodyText"/>
        <w:spacing w:line="242" w:lineRule="auto"/>
        <w:ind w:left="3259" w:right="671" w:firstLine="401"/>
        <w:jc w:val="both"/>
      </w:pPr>
      <w:r>
        <w:rPr>
          <w:rFonts w:ascii="Arial" w:eastAsia="Arial"/>
        </w:rPr>
        <w:t>Level2 </w:t>
      </w:r>
      <w:r>
        <w:rPr>
          <w:spacing w:val="-2"/>
        </w:rPr>
        <w:t>行情数据已覆盖在沪深两市上市的股票、可交易型基金、沪深交易所指数等</w:t>
      </w:r>
      <w:r>
        <w:rPr>
          <w:spacing w:val="-10"/>
        </w:rPr>
        <w:t>大量品种，还在积极扩展纳入 </w:t>
      </w:r>
      <w:r>
        <w:rPr>
          <w:rFonts w:ascii="Arial" w:eastAsia="Arial"/>
        </w:rPr>
        <w:t>ETF </w:t>
      </w:r>
      <w:r>
        <w:rPr>
          <w:spacing w:val="-5"/>
        </w:rPr>
        <w:t>期权等沪深交易所上市的衍生品，基本可以满足对 </w:t>
      </w:r>
      <w:r>
        <w:rPr>
          <w:rFonts w:ascii="Arial" w:eastAsia="Arial"/>
          <w:spacing w:val="-11"/>
        </w:rPr>
        <w:t>A </w:t>
      </w:r>
      <w:r>
        <w:rPr/>
        <w:t>股市场的研究、投资和交易需求。</w:t>
      </w:r>
    </w:p>
    <w:p>
      <w:pPr>
        <w:pStyle w:val="BodyText"/>
        <w:rPr>
          <w:sz w:val="19"/>
        </w:rPr>
      </w:pPr>
    </w:p>
    <w:p>
      <w:pPr>
        <w:pStyle w:val="BodyText"/>
        <w:spacing w:line="242" w:lineRule="auto"/>
        <w:ind w:left="3259" w:right="675" w:firstLine="401"/>
        <w:jc w:val="both"/>
      </w:pPr>
      <w:r>
        <w:rPr>
          <w:spacing w:val="-11"/>
        </w:rPr>
        <w:t>不过，需要注意的是，沪深交易所的 </w:t>
      </w:r>
      <w:r>
        <w:rPr>
          <w:rFonts w:ascii="Arial" w:eastAsia="Arial"/>
        </w:rPr>
        <w:t>Level2 </w:t>
      </w:r>
      <w:r>
        <w:rPr>
          <w:spacing w:val="-2"/>
        </w:rPr>
        <w:t>行情数据也存在一定的差异，主要体现在成交明细这个数据产品中。</w:t>
      </w:r>
    </w:p>
    <w:p>
      <w:pPr>
        <w:pStyle w:val="BodyText"/>
        <w:spacing w:before="10"/>
        <w:rPr>
          <w:sz w:val="18"/>
        </w:rPr>
      </w:pPr>
    </w:p>
    <w:p>
      <w:pPr>
        <w:pStyle w:val="BodyText"/>
        <w:spacing w:line="244" w:lineRule="auto" w:before="1"/>
        <w:ind w:left="3259" w:right="680" w:firstLine="401"/>
        <w:jc w:val="both"/>
      </w:pPr>
      <w:r>
        <w:rPr/>
        <w:t>从数据内容来看，上交所的成交明细数据不包括逐笔委托数据，即没有详细的挂撤单信息。在逐笔成交数据中，也没有标记为撤单的逐笔成交。因此，如果利用日内成交明细中，和委托相关的数据构建因子或信号，可能会出现沪深两市覆盖不均衡的问题。</w:t>
      </w:r>
    </w:p>
    <w:p>
      <w:pPr>
        <w:pStyle w:val="BodyText"/>
        <w:spacing w:before="5"/>
        <w:rPr>
          <w:sz w:val="18"/>
        </w:rPr>
      </w:pPr>
    </w:p>
    <w:p>
      <w:pPr>
        <w:pStyle w:val="BodyText"/>
        <w:spacing w:line="242" w:lineRule="auto"/>
        <w:ind w:left="3259" w:right="675" w:firstLine="401"/>
        <w:jc w:val="both"/>
      </w:pPr>
      <w:r>
        <w:rPr/>
        <w:t>从数据更新的频率来看，深交所的逐笔成交与逐笔委托数据是实时推送的，与数据</w:t>
      </w:r>
      <w:r>
        <w:rPr>
          <w:spacing w:val="-8"/>
        </w:rPr>
        <w:t>的最小时间戳 </w:t>
      </w:r>
      <w:r>
        <w:rPr>
          <w:rFonts w:ascii="Arial" w:eastAsia="Arial"/>
        </w:rPr>
        <w:t>0.01 </w:t>
      </w:r>
      <w:r>
        <w:rPr>
          <w:spacing w:val="-9"/>
        </w:rPr>
        <w:t>秒基本一致。而上交所则是每三秒，将过去三秒内的所有逐笔成交数据打包后发送。与分析和处理历史数据不同，这种数据推送模式的差异会对那些实时盯盘策略的研发产生较大影响。</w:t>
      </w:r>
    </w:p>
    <w:p>
      <w:pPr>
        <w:spacing w:after="0" w:line="242" w:lineRule="auto"/>
        <w:jc w:val="both"/>
        <w:sectPr>
          <w:pgSz w:w="11910" w:h="16850"/>
          <w:pgMar w:header="281" w:footer="718" w:top="960" w:bottom="900" w:left="360" w:right="0"/>
        </w:sectPr>
      </w:pPr>
    </w:p>
    <w:p>
      <w:pPr>
        <w:pStyle w:val="BodyText"/>
        <w:spacing w:before="10"/>
        <w:rPr>
          <w:sz w:val="4"/>
        </w:rPr>
      </w:pPr>
    </w:p>
    <w:p>
      <w:pPr>
        <w:pStyle w:val="BodyText"/>
        <w:spacing w:line="32" w:lineRule="exact"/>
        <w:ind w:left="340"/>
        <w:rPr>
          <w:sz w:val="3"/>
        </w:rPr>
      </w:pPr>
      <w:r>
        <w:rPr>
          <w:position w:val="0"/>
          <w:sz w:val="3"/>
        </w:rPr>
        <w:pict>
          <v:group style="width:525.85pt;height:1.6pt;mso-position-horizontal-relative:char;mso-position-vertical-relative:line" coordorigin="0,0" coordsize="10517,32">
            <v:line style="position:absolute" from="0,16" to="10516,16" stroked="true" strokeweight="1.60001pt" strokecolor="#17057a">
              <v:stroke dashstyle="solid"/>
            </v:line>
          </v:group>
        </w:pict>
      </w:r>
      <w:r>
        <w:rPr>
          <w:position w:val="0"/>
          <w:sz w:val="3"/>
        </w:rPr>
      </w:r>
    </w:p>
    <w:p>
      <w:pPr>
        <w:pStyle w:val="Heading4"/>
        <w:numPr>
          <w:ilvl w:val="1"/>
          <w:numId w:val="3"/>
        </w:numPr>
        <w:tabs>
          <w:tab w:pos="3681" w:val="left" w:leader="none"/>
        </w:tabs>
        <w:spacing w:line="240" w:lineRule="auto" w:before="0" w:after="0"/>
        <w:ind w:left="3680" w:right="0" w:hanging="422"/>
        <w:jc w:val="left"/>
        <w:rPr>
          <w:rFonts w:ascii="Arial" w:eastAsia="Arial"/>
          <w:color w:val="000080"/>
        </w:rPr>
      </w:pPr>
      <w:bookmarkStart w:name="_bookmark3" w:id="6"/>
      <w:bookmarkEnd w:id="6"/>
      <w:r>
        <w:rPr>
          <w:b w:val="0"/>
        </w:rPr>
      </w:r>
      <w:bookmarkStart w:name="_bookmark3" w:id="7"/>
      <w:bookmarkEnd w:id="7"/>
      <w:r>
        <w:rPr>
          <w:rFonts w:ascii="Arial" w:eastAsia="Arial"/>
          <w:color w:val="000080"/>
        </w:rPr>
        <w:t>Le</w:t>
      </w:r>
      <w:r>
        <w:rPr>
          <w:rFonts w:ascii="Arial" w:eastAsia="Arial"/>
          <w:color w:val="000080"/>
        </w:rPr>
        <w:t>vel2</w:t>
      </w:r>
      <w:r>
        <w:rPr>
          <w:rFonts w:ascii="Arial" w:eastAsia="Arial"/>
          <w:color w:val="000080"/>
          <w:spacing w:val="-6"/>
        </w:rPr>
        <w:t> </w:t>
      </w:r>
      <w:r>
        <w:rPr>
          <w:color w:val="000080"/>
        </w:rPr>
        <w:t>行情数据的结构与特性</w:t>
      </w:r>
    </w:p>
    <w:p>
      <w:pPr>
        <w:pStyle w:val="BodyText"/>
        <w:spacing w:line="244" w:lineRule="auto" w:before="189"/>
        <w:ind w:left="3259" w:right="675" w:firstLine="401"/>
      </w:pPr>
      <w:r>
        <w:rPr>
          <w:spacing w:val="-9"/>
        </w:rPr>
        <w:t>分钟数据是 </w:t>
      </w:r>
      <w:r>
        <w:rPr>
          <w:rFonts w:ascii="Arial" w:eastAsia="Arial"/>
        </w:rPr>
        <w:t>Level2 </w:t>
      </w:r>
      <w:r>
        <w:rPr>
          <w:spacing w:val="-6"/>
        </w:rPr>
        <w:t>行情数据中数据字段最少、频率最低的产品。每个股票每日只有</w:t>
      </w:r>
      <w:r>
        <w:rPr>
          <w:spacing w:val="-17"/>
        </w:rPr>
        <w:t>固定的 </w:t>
      </w:r>
      <w:r>
        <w:rPr>
          <w:rFonts w:ascii="Arial" w:eastAsia="Arial"/>
        </w:rPr>
        <w:t>240 </w:t>
      </w:r>
      <w:r>
        <w:rPr>
          <w:spacing w:val="-5"/>
        </w:rPr>
        <w:t>个数据，单日数据量在 </w:t>
      </w:r>
      <w:r>
        <w:rPr>
          <w:rFonts w:ascii="Arial" w:eastAsia="Arial"/>
        </w:rPr>
        <w:t>100MB </w:t>
      </w:r>
      <w:r>
        <w:rPr/>
        <w:t>左右。</w:t>
      </w:r>
    </w:p>
    <w:p>
      <w:pPr>
        <w:pStyle w:val="BodyText"/>
        <w:spacing w:before="11" w:after="1"/>
        <w:rPr>
          <w:sz w:val="17"/>
        </w:rPr>
      </w:pPr>
    </w:p>
    <w:tbl>
      <w:tblPr>
        <w:tblW w:w="0" w:type="auto"/>
        <w:jc w:val="left"/>
        <w:tblInd w:w="3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3"/>
        <w:gridCol w:w="3565"/>
        <w:gridCol w:w="1622"/>
      </w:tblGrid>
      <w:tr>
        <w:trPr>
          <w:trHeight w:val="340" w:hRule="atLeast"/>
        </w:trPr>
        <w:tc>
          <w:tcPr>
            <w:tcW w:w="2413" w:type="dxa"/>
            <w:tcBorders>
              <w:top w:val="single" w:sz="4" w:space="0" w:color="000000"/>
              <w:bottom w:val="single" w:sz="4" w:space="0" w:color="000000"/>
            </w:tcBorders>
          </w:tcPr>
          <w:p>
            <w:pPr>
              <w:pStyle w:val="TableParagraph"/>
              <w:spacing w:line="320" w:lineRule="exact"/>
              <w:ind w:left="107"/>
              <w:jc w:val="left"/>
              <w:rPr>
                <w:rFonts w:ascii="Microsoft JhengHei" w:eastAsia="Microsoft JhengHei" w:hint="eastAsia"/>
                <w:b/>
                <w:sz w:val="18"/>
              </w:rPr>
            </w:pPr>
            <w:bookmarkStart w:name="_bookmark4" w:id="8"/>
            <w:bookmarkEnd w:id="8"/>
            <w:r>
              <w:rPr/>
            </w:r>
            <w:r>
              <w:rPr>
                <w:rFonts w:ascii="Microsoft JhengHei" w:eastAsia="Microsoft JhengHei" w:hint="eastAsia"/>
                <w:b/>
                <w:sz w:val="18"/>
              </w:rPr>
              <w:t>表 </w:t>
            </w:r>
            <w:r>
              <w:rPr>
                <w:b/>
                <w:sz w:val="18"/>
              </w:rPr>
              <w:t>1 </w:t>
            </w:r>
            <w:r>
              <w:rPr>
                <w:rFonts w:ascii="Microsoft JhengHei" w:eastAsia="Microsoft JhengHei" w:hint="eastAsia"/>
                <w:b/>
                <w:sz w:val="18"/>
              </w:rPr>
              <w:t>分钟数据结构示意</w:t>
            </w:r>
          </w:p>
        </w:tc>
        <w:tc>
          <w:tcPr>
            <w:tcW w:w="3565" w:type="dxa"/>
            <w:tcBorders>
              <w:top w:val="single" w:sz="4" w:space="0" w:color="000000"/>
              <w:bottom w:val="single" w:sz="4" w:space="0" w:color="000000"/>
            </w:tcBorders>
          </w:tcPr>
          <w:p>
            <w:pPr>
              <w:pStyle w:val="TableParagraph"/>
              <w:jc w:val="left"/>
              <w:rPr>
                <w:rFonts w:ascii="Times New Roman"/>
                <w:sz w:val="16"/>
              </w:rPr>
            </w:pPr>
          </w:p>
        </w:tc>
        <w:tc>
          <w:tcPr>
            <w:tcW w:w="1622" w:type="dxa"/>
            <w:tcBorders>
              <w:top w:val="single" w:sz="4" w:space="0" w:color="000000"/>
              <w:bottom w:val="single" w:sz="4" w:space="0" w:color="000000"/>
            </w:tcBorders>
          </w:tcPr>
          <w:p>
            <w:pPr>
              <w:pStyle w:val="TableParagraph"/>
              <w:jc w:val="left"/>
              <w:rPr>
                <w:rFonts w:ascii="Times New Roman"/>
                <w:sz w:val="16"/>
              </w:rPr>
            </w:pPr>
          </w:p>
        </w:tc>
      </w:tr>
      <w:tr>
        <w:trPr>
          <w:trHeight w:val="283" w:hRule="atLeast"/>
        </w:trPr>
        <w:tc>
          <w:tcPr>
            <w:tcW w:w="2413" w:type="dxa"/>
            <w:tcBorders>
              <w:top w:val="single" w:sz="4" w:space="0" w:color="000000"/>
            </w:tcBorders>
          </w:tcPr>
          <w:p>
            <w:pPr>
              <w:pStyle w:val="TableParagraph"/>
              <w:spacing w:line="263" w:lineRule="exact"/>
              <w:ind w:left="2" w:right="83"/>
              <w:rPr>
                <w:rFonts w:ascii="Microsoft JhengHei" w:eastAsia="Microsoft JhengHei" w:hint="eastAsia"/>
                <w:b/>
                <w:sz w:val="16"/>
              </w:rPr>
            </w:pPr>
            <w:r>
              <w:rPr>
                <w:rFonts w:ascii="Microsoft JhengHei" w:eastAsia="Microsoft JhengHei" w:hint="eastAsia"/>
                <w:b/>
                <w:sz w:val="16"/>
              </w:rPr>
              <w:t>字段名称</w:t>
            </w:r>
          </w:p>
        </w:tc>
        <w:tc>
          <w:tcPr>
            <w:tcW w:w="3565" w:type="dxa"/>
            <w:tcBorders>
              <w:top w:val="single" w:sz="4" w:space="0" w:color="000000"/>
            </w:tcBorders>
          </w:tcPr>
          <w:p>
            <w:pPr>
              <w:pStyle w:val="TableParagraph"/>
              <w:spacing w:line="263" w:lineRule="exact"/>
              <w:ind w:left="654" w:right="557"/>
              <w:rPr>
                <w:rFonts w:ascii="Microsoft JhengHei" w:eastAsia="Microsoft JhengHei" w:hint="eastAsia"/>
                <w:b/>
                <w:sz w:val="16"/>
              </w:rPr>
            </w:pPr>
            <w:r>
              <w:rPr>
                <w:rFonts w:ascii="Microsoft JhengHei" w:eastAsia="Microsoft JhengHei" w:hint="eastAsia"/>
                <w:b/>
                <w:sz w:val="16"/>
              </w:rPr>
              <w:t>字段示意</w:t>
            </w:r>
          </w:p>
        </w:tc>
        <w:tc>
          <w:tcPr>
            <w:tcW w:w="1622" w:type="dxa"/>
            <w:tcBorders>
              <w:top w:val="single" w:sz="4" w:space="0" w:color="000000"/>
            </w:tcBorders>
          </w:tcPr>
          <w:p>
            <w:pPr>
              <w:pStyle w:val="TableParagraph"/>
              <w:spacing w:line="263" w:lineRule="exact"/>
              <w:ind w:left="559" w:right="382"/>
              <w:rPr>
                <w:rFonts w:ascii="Microsoft JhengHei" w:eastAsia="Microsoft JhengHei" w:hint="eastAsia"/>
                <w:b/>
                <w:sz w:val="16"/>
              </w:rPr>
            </w:pPr>
            <w:r>
              <w:rPr>
                <w:rFonts w:ascii="Microsoft JhengHei" w:eastAsia="Microsoft JhengHei" w:hint="eastAsia"/>
                <w:b/>
                <w:sz w:val="16"/>
              </w:rPr>
              <w:t>数据类型</w:t>
            </w:r>
          </w:p>
        </w:tc>
      </w:tr>
      <w:tr>
        <w:trPr>
          <w:trHeight w:val="283" w:hRule="atLeast"/>
        </w:trPr>
        <w:tc>
          <w:tcPr>
            <w:tcW w:w="2413" w:type="dxa"/>
            <w:shd w:val="clear" w:color="auto" w:fill="BEBEBE"/>
          </w:tcPr>
          <w:p>
            <w:pPr>
              <w:pStyle w:val="TableParagraph"/>
              <w:spacing w:before="46"/>
              <w:ind w:left="590"/>
              <w:jc w:val="left"/>
              <w:rPr>
                <w:sz w:val="16"/>
              </w:rPr>
            </w:pPr>
            <w:r>
              <w:rPr>
                <w:sz w:val="16"/>
              </w:rPr>
              <w:t>m_strWindCode</w:t>
            </w:r>
          </w:p>
        </w:tc>
        <w:tc>
          <w:tcPr>
            <w:tcW w:w="3565" w:type="dxa"/>
            <w:shd w:val="clear" w:color="auto" w:fill="BEBEBE"/>
          </w:tcPr>
          <w:p>
            <w:pPr>
              <w:pStyle w:val="TableParagraph"/>
              <w:spacing w:before="39"/>
              <w:ind w:left="654" w:right="557"/>
              <w:rPr>
                <w:rFonts w:ascii="宋体" w:eastAsia="宋体" w:hint="eastAsia"/>
                <w:sz w:val="16"/>
              </w:rPr>
            </w:pPr>
            <w:r>
              <w:rPr>
                <w:rFonts w:ascii="宋体" w:eastAsia="宋体" w:hint="eastAsia"/>
                <w:sz w:val="16"/>
              </w:rPr>
              <w:t>证券带后缀代码</w:t>
            </w:r>
          </w:p>
        </w:tc>
        <w:tc>
          <w:tcPr>
            <w:tcW w:w="1622" w:type="dxa"/>
            <w:shd w:val="clear" w:color="auto" w:fill="BEBEBE"/>
          </w:tcPr>
          <w:p>
            <w:pPr>
              <w:pStyle w:val="TableParagraph"/>
              <w:spacing w:before="46"/>
              <w:ind w:left="559" w:right="377"/>
              <w:rPr>
                <w:sz w:val="16"/>
              </w:rPr>
            </w:pPr>
            <w:r>
              <w:rPr>
                <w:sz w:val="16"/>
              </w:rPr>
              <w:t>String</w:t>
            </w:r>
          </w:p>
        </w:tc>
      </w:tr>
      <w:tr>
        <w:trPr>
          <w:trHeight w:val="283" w:hRule="atLeast"/>
        </w:trPr>
        <w:tc>
          <w:tcPr>
            <w:tcW w:w="2413" w:type="dxa"/>
          </w:tcPr>
          <w:p>
            <w:pPr>
              <w:pStyle w:val="TableParagraph"/>
              <w:spacing w:before="46"/>
              <w:ind w:left="4" w:right="83"/>
              <w:rPr>
                <w:sz w:val="16"/>
              </w:rPr>
            </w:pPr>
            <w:r>
              <w:rPr>
                <w:sz w:val="16"/>
              </w:rPr>
              <w:t>m_nDate</w:t>
            </w:r>
          </w:p>
        </w:tc>
        <w:tc>
          <w:tcPr>
            <w:tcW w:w="3565" w:type="dxa"/>
          </w:tcPr>
          <w:p>
            <w:pPr>
              <w:pStyle w:val="TableParagraph"/>
              <w:spacing w:before="39"/>
              <w:ind w:left="654" w:right="559"/>
              <w:rPr>
                <w:sz w:val="16"/>
              </w:rPr>
            </w:pPr>
            <w:r>
              <w:rPr>
                <w:rFonts w:ascii="宋体" w:eastAsia="宋体" w:hint="eastAsia"/>
                <w:sz w:val="16"/>
              </w:rPr>
              <w:t>日期（自然日）格式：</w:t>
            </w:r>
            <w:r>
              <w:rPr>
                <w:sz w:val="16"/>
              </w:rPr>
              <w:t>YYMMDD</w:t>
            </w:r>
          </w:p>
        </w:tc>
        <w:tc>
          <w:tcPr>
            <w:tcW w:w="1622" w:type="dxa"/>
          </w:tcPr>
          <w:p>
            <w:pPr>
              <w:pStyle w:val="TableParagraph"/>
              <w:spacing w:before="46"/>
              <w:ind w:left="559" w:right="381"/>
              <w:rPr>
                <w:sz w:val="16"/>
              </w:rPr>
            </w:pPr>
            <w:r>
              <w:rPr>
                <w:sz w:val="16"/>
              </w:rPr>
              <w:t>Int</w:t>
            </w:r>
          </w:p>
        </w:tc>
      </w:tr>
      <w:tr>
        <w:trPr>
          <w:trHeight w:val="283" w:hRule="atLeast"/>
        </w:trPr>
        <w:tc>
          <w:tcPr>
            <w:tcW w:w="2413" w:type="dxa"/>
            <w:shd w:val="clear" w:color="auto" w:fill="BEBEBE"/>
          </w:tcPr>
          <w:p>
            <w:pPr>
              <w:pStyle w:val="TableParagraph"/>
              <w:spacing w:before="44"/>
              <w:ind w:left="6" w:right="83"/>
              <w:rPr>
                <w:sz w:val="16"/>
              </w:rPr>
            </w:pPr>
            <w:r>
              <w:rPr>
                <w:sz w:val="16"/>
              </w:rPr>
              <w:t>m_nTime</w:t>
            </w:r>
          </w:p>
        </w:tc>
        <w:tc>
          <w:tcPr>
            <w:tcW w:w="3565" w:type="dxa"/>
            <w:shd w:val="clear" w:color="auto" w:fill="BEBEBE"/>
          </w:tcPr>
          <w:p>
            <w:pPr>
              <w:pStyle w:val="TableParagraph"/>
              <w:spacing w:before="39"/>
              <w:ind w:left="654" w:right="555"/>
              <w:rPr>
                <w:rFonts w:ascii="宋体" w:eastAsia="宋体" w:hint="eastAsia"/>
                <w:sz w:val="16"/>
              </w:rPr>
            </w:pPr>
            <w:r>
              <w:rPr>
                <w:rFonts w:ascii="宋体" w:eastAsia="宋体" w:hint="eastAsia"/>
                <w:sz w:val="16"/>
              </w:rPr>
              <w:t>时间（</w:t>
            </w:r>
            <w:r>
              <w:rPr>
                <w:sz w:val="16"/>
              </w:rPr>
              <w:t>HHMMSSmmm</w:t>
            </w:r>
            <w:r>
              <w:rPr>
                <w:rFonts w:ascii="宋体" w:eastAsia="宋体" w:hint="eastAsia"/>
                <w:sz w:val="16"/>
              </w:rPr>
              <w:t>）</w:t>
            </w:r>
          </w:p>
        </w:tc>
        <w:tc>
          <w:tcPr>
            <w:tcW w:w="1622" w:type="dxa"/>
            <w:shd w:val="clear" w:color="auto" w:fill="BEBEBE"/>
          </w:tcPr>
          <w:p>
            <w:pPr>
              <w:pStyle w:val="TableParagraph"/>
              <w:spacing w:before="44"/>
              <w:ind w:left="559" w:right="381"/>
              <w:rPr>
                <w:sz w:val="16"/>
              </w:rPr>
            </w:pPr>
            <w:r>
              <w:rPr>
                <w:sz w:val="16"/>
              </w:rPr>
              <w:t>Int</w:t>
            </w:r>
          </w:p>
        </w:tc>
      </w:tr>
      <w:tr>
        <w:trPr>
          <w:trHeight w:val="283" w:hRule="atLeast"/>
        </w:trPr>
        <w:tc>
          <w:tcPr>
            <w:tcW w:w="2413" w:type="dxa"/>
          </w:tcPr>
          <w:p>
            <w:pPr>
              <w:pStyle w:val="TableParagraph"/>
              <w:spacing w:before="44"/>
              <w:ind w:left="7" w:right="83"/>
              <w:rPr>
                <w:sz w:val="16"/>
              </w:rPr>
            </w:pPr>
            <w:r>
              <w:rPr>
                <w:sz w:val="16"/>
              </w:rPr>
              <w:t>m_nOpen</w:t>
            </w:r>
          </w:p>
        </w:tc>
        <w:tc>
          <w:tcPr>
            <w:tcW w:w="3565" w:type="dxa"/>
          </w:tcPr>
          <w:p>
            <w:pPr>
              <w:pStyle w:val="TableParagraph"/>
              <w:spacing w:before="39"/>
              <w:ind w:left="654" w:right="557"/>
              <w:rPr>
                <w:rFonts w:ascii="宋体" w:eastAsia="宋体" w:hint="eastAsia"/>
                <w:sz w:val="16"/>
              </w:rPr>
            </w:pPr>
            <w:r>
              <w:rPr>
                <w:rFonts w:ascii="宋体" w:eastAsia="宋体" w:hint="eastAsia"/>
                <w:sz w:val="16"/>
              </w:rPr>
              <w:t>开盘</w:t>
            </w:r>
          </w:p>
        </w:tc>
        <w:tc>
          <w:tcPr>
            <w:tcW w:w="1622" w:type="dxa"/>
          </w:tcPr>
          <w:p>
            <w:pPr>
              <w:pStyle w:val="TableParagraph"/>
              <w:spacing w:before="44"/>
              <w:ind w:left="559" w:right="380"/>
              <w:rPr>
                <w:sz w:val="16"/>
              </w:rPr>
            </w:pPr>
            <w:r>
              <w:rPr>
                <w:sz w:val="16"/>
              </w:rPr>
              <w:t>Double</w:t>
            </w:r>
          </w:p>
        </w:tc>
      </w:tr>
      <w:tr>
        <w:trPr>
          <w:trHeight w:val="283" w:hRule="atLeast"/>
        </w:trPr>
        <w:tc>
          <w:tcPr>
            <w:tcW w:w="2413" w:type="dxa"/>
            <w:shd w:val="clear" w:color="auto" w:fill="BEBEBE"/>
          </w:tcPr>
          <w:p>
            <w:pPr>
              <w:pStyle w:val="TableParagraph"/>
              <w:spacing w:before="44"/>
              <w:ind w:left="7" w:right="83"/>
              <w:rPr>
                <w:sz w:val="16"/>
              </w:rPr>
            </w:pPr>
            <w:r>
              <w:rPr>
                <w:sz w:val="16"/>
              </w:rPr>
              <w:t>m_nHigh</w:t>
            </w:r>
          </w:p>
        </w:tc>
        <w:tc>
          <w:tcPr>
            <w:tcW w:w="3565" w:type="dxa"/>
            <w:shd w:val="clear" w:color="auto" w:fill="BEBEBE"/>
          </w:tcPr>
          <w:p>
            <w:pPr>
              <w:pStyle w:val="TableParagraph"/>
              <w:spacing w:before="37"/>
              <w:ind w:left="654" w:right="557"/>
              <w:rPr>
                <w:rFonts w:ascii="宋体" w:eastAsia="宋体" w:hint="eastAsia"/>
                <w:sz w:val="16"/>
              </w:rPr>
            </w:pPr>
            <w:r>
              <w:rPr>
                <w:rFonts w:ascii="宋体" w:eastAsia="宋体" w:hint="eastAsia"/>
                <w:sz w:val="16"/>
              </w:rPr>
              <w:t>最高</w:t>
            </w:r>
          </w:p>
        </w:tc>
        <w:tc>
          <w:tcPr>
            <w:tcW w:w="1622" w:type="dxa"/>
            <w:shd w:val="clear" w:color="auto" w:fill="BEBEBE"/>
          </w:tcPr>
          <w:p>
            <w:pPr>
              <w:pStyle w:val="TableParagraph"/>
              <w:spacing w:before="44"/>
              <w:ind w:left="559" w:right="380"/>
              <w:rPr>
                <w:sz w:val="16"/>
              </w:rPr>
            </w:pPr>
            <w:r>
              <w:rPr>
                <w:sz w:val="16"/>
              </w:rPr>
              <w:t>Double</w:t>
            </w:r>
          </w:p>
        </w:tc>
      </w:tr>
      <w:tr>
        <w:trPr>
          <w:trHeight w:val="283" w:hRule="atLeast"/>
        </w:trPr>
        <w:tc>
          <w:tcPr>
            <w:tcW w:w="2413" w:type="dxa"/>
          </w:tcPr>
          <w:p>
            <w:pPr>
              <w:pStyle w:val="TableParagraph"/>
              <w:spacing w:before="44"/>
              <w:ind w:left="5" w:right="83"/>
              <w:rPr>
                <w:sz w:val="16"/>
              </w:rPr>
            </w:pPr>
            <w:r>
              <w:rPr>
                <w:sz w:val="16"/>
              </w:rPr>
              <w:t>m_nLow</w:t>
            </w:r>
          </w:p>
        </w:tc>
        <w:tc>
          <w:tcPr>
            <w:tcW w:w="3565" w:type="dxa"/>
          </w:tcPr>
          <w:p>
            <w:pPr>
              <w:pStyle w:val="TableParagraph"/>
              <w:spacing w:before="36"/>
              <w:ind w:left="654" w:right="557"/>
              <w:rPr>
                <w:rFonts w:ascii="宋体" w:eastAsia="宋体" w:hint="eastAsia"/>
                <w:sz w:val="16"/>
              </w:rPr>
            </w:pPr>
            <w:r>
              <w:rPr>
                <w:rFonts w:ascii="宋体" w:eastAsia="宋体" w:hint="eastAsia"/>
                <w:sz w:val="16"/>
              </w:rPr>
              <w:t>最低</w:t>
            </w:r>
          </w:p>
        </w:tc>
        <w:tc>
          <w:tcPr>
            <w:tcW w:w="1622" w:type="dxa"/>
          </w:tcPr>
          <w:p>
            <w:pPr>
              <w:pStyle w:val="TableParagraph"/>
              <w:spacing w:before="44"/>
              <w:ind w:left="559" w:right="380"/>
              <w:rPr>
                <w:sz w:val="16"/>
              </w:rPr>
            </w:pPr>
            <w:r>
              <w:rPr>
                <w:sz w:val="16"/>
              </w:rPr>
              <w:t>Double</w:t>
            </w:r>
          </w:p>
        </w:tc>
      </w:tr>
      <w:tr>
        <w:trPr>
          <w:trHeight w:val="280" w:hRule="atLeast"/>
        </w:trPr>
        <w:tc>
          <w:tcPr>
            <w:tcW w:w="2413" w:type="dxa"/>
            <w:shd w:val="clear" w:color="auto" w:fill="BEBEBE"/>
          </w:tcPr>
          <w:p>
            <w:pPr>
              <w:pStyle w:val="TableParagraph"/>
              <w:spacing w:before="44"/>
              <w:ind w:left="4" w:right="83"/>
              <w:rPr>
                <w:sz w:val="16"/>
              </w:rPr>
            </w:pPr>
            <w:r>
              <w:rPr>
                <w:sz w:val="16"/>
              </w:rPr>
              <w:t>m_nClose</w:t>
            </w:r>
          </w:p>
        </w:tc>
        <w:tc>
          <w:tcPr>
            <w:tcW w:w="3565" w:type="dxa"/>
            <w:shd w:val="clear" w:color="auto" w:fill="BEBEBE"/>
          </w:tcPr>
          <w:p>
            <w:pPr>
              <w:pStyle w:val="TableParagraph"/>
              <w:spacing w:before="36"/>
              <w:ind w:left="654" w:right="557"/>
              <w:rPr>
                <w:rFonts w:ascii="宋体" w:eastAsia="宋体" w:hint="eastAsia"/>
                <w:sz w:val="16"/>
              </w:rPr>
            </w:pPr>
            <w:r>
              <w:rPr>
                <w:rFonts w:ascii="宋体" w:eastAsia="宋体" w:hint="eastAsia"/>
                <w:sz w:val="16"/>
              </w:rPr>
              <w:t>收盘</w:t>
            </w:r>
          </w:p>
        </w:tc>
        <w:tc>
          <w:tcPr>
            <w:tcW w:w="1622" w:type="dxa"/>
            <w:shd w:val="clear" w:color="auto" w:fill="BEBEBE"/>
          </w:tcPr>
          <w:p>
            <w:pPr>
              <w:pStyle w:val="TableParagraph"/>
              <w:spacing w:before="44"/>
              <w:ind w:left="559" w:right="380"/>
              <w:rPr>
                <w:sz w:val="16"/>
              </w:rPr>
            </w:pPr>
            <w:r>
              <w:rPr>
                <w:sz w:val="16"/>
              </w:rPr>
              <w:t>Double</w:t>
            </w:r>
          </w:p>
        </w:tc>
      </w:tr>
      <w:tr>
        <w:trPr>
          <w:trHeight w:val="282" w:hRule="atLeast"/>
        </w:trPr>
        <w:tc>
          <w:tcPr>
            <w:tcW w:w="2413" w:type="dxa"/>
            <w:tcBorders>
              <w:bottom w:val="single" w:sz="4" w:space="0" w:color="000000"/>
            </w:tcBorders>
          </w:tcPr>
          <w:p>
            <w:pPr>
              <w:pStyle w:val="TableParagraph"/>
              <w:spacing w:before="46"/>
              <w:ind w:left="768"/>
              <w:jc w:val="left"/>
              <w:rPr>
                <w:sz w:val="16"/>
              </w:rPr>
            </w:pPr>
            <w:r>
              <w:rPr>
                <w:sz w:val="16"/>
              </w:rPr>
              <w:t>m_iVolume</w:t>
            </w:r>
          </w:p>
        </w:tc>
        <w:tc>
          <w:tcPr>
            <w:tcW w:w="3565" w:type="dxa"/>
            <w:tcBorders>
              <w:bottom w:val="single" w:sz="4" w:space="0" w:color="000000"/>
            </w:tcBorders>
          </w:tcPr>
          <w:p>
            <w:pPr>
              <w:pStyle w:val="TableParagraph"/>
              <w:spacing w:before="39"/>
              <w:ind w:left="654" w:right="555"/>
              <w:rPr>
                <w:rFonts w:ascii="宋体" w:eastAsia="宋体" w:hint="eastAsia"/>
                <w:sz w:val="16"/>
              </w:rPr>
            </w:pPr>
            <w:r>
              <w:rPr>
                <w:rFonts w:ascii="宋体" w:eastAsia="宋体" w:hint="eastAsia"/>
                <w:sz w:val="16"/>
              </w:rPr>
              <w:t>成交量</w:t>
            </w:r>
          </w:p>
        </w:tc>
        <w:tc>
          <w:tcPr>
            <w:tcW w:w="1622" w:type="dxa"/>
            <w:tcBorders>
              <w:bottom w:val="single" w:sz="4" w:space="0" w:color="000000"/>
            </w:tcBorders>
          </w:tcPr>
          <w:p>
            <w:pPr>
              <w:pStyle w:val="TableParagraph"/>
              <w:spacing w:before="46"/>
              <w:ind w:left="559" w:right="382"/>
              <w:rPr>
                <w:sz w:val="16"/>
              </w:rPr>
            </w:pPr>
            <w:r>
              <w:rPr>
                <w:sz w:val="16"/>
              </w:rPr>
              <w:t>Long</w:t>
            </w:r>
          </w:p>
        </w:tc>
      </w:tr>
      <w:tr>
        <w:trPr>
          <w:trHeight w:val="218" w:hRule="atLeast"/>
        </w:trPr>
        <w:tc>
          <w:tcPr>
            <w:tcW w:w="2413" w:type="dxa"/>
            <w:tcBorders>
              <w:top w:val="single" w:sz="4" w:space="0" w:color="000000"/>
            </w:tcBorders>
          </w:tcPr>
          <w:p>
            <w:pPr>
              <w:pStyle w:val="TableParagraph"/>
              <w:spacing w:line="151" w:lineRule="exact" w:before="47"/>
              <w:ind w:left="107"/>
              <w:jc w:val="left"/>
              <w:rPr>
                <w:rFonts w:ascii="宋体" w:eastAsia="宋体" w:hint="eastAsia"/>
                <w:sz w:val="15"/>
              </w:rPr>
            </w:pPr>
            <w:r>
              <w:rPr>
                <w:rFonts w:ascii="宋体" w:eastAsia="宋体" w:hint="eastAsia"/>
                <w:sz w:val="15"/>
              </w:rPr>
              <w:t>资料来源：海通证券研究所整理</w:t>
            </w:r>
          </w:p>
        </w:tc>
        <w:tc>
          <w:tcPr>
            <w:tcW w:w="3565" w:type="dxa"/>
            <w:tcBorders>
              <w:top w:val="single" w:sz="4" w:space="0" w:color="000000"/>
            </w:tcBorders>
          </w:tcPr>
          <w:p>
            <w:pPr>
              <w:pStyle w:val="TableParagraph"/>
              <w:jc w:val="left"/>
              <w:rPr>
                <w:rFonts w:ascii="Times New Roman"/>
                <w:sz w:val="14"/>
              </w:rPr>
            </w:pPr>
          </w:p>
        </w:tc>
        <w:tc>
          <w:tcPr>
            <w:tcW w:w="1622" w:type="dxa"/>
            <w:tcBorders>
              <w:top w:val="single" w:sz="4" w:space="0" w:color="000000"/>
            </w:tcBorders>
          </w:tcPr>
          <w:p>
            <w:pPr>
              <w:pStyle w:val="TableParagraph"/>
              <w:jc w:val="left"/>
              <w:rPr>
                <w:rFonts w:ascii="Times New Roman"/>
                <w:sz w:val="14"/>
              </w:rPr>
            </w:pPr>
          </w:p>
        </w:tc>
      </w:tr>
    </w:tbl>
    <w:p>
      <w:pPr>
        <w:pStyle w:val="BodyText"/>
        <w:spacing w:before="6"/>
        <w:rPr>
          <w:sz w:val="24"/>
        </w:rPr>
      </w:pPr>
    </w:p>
    <w:p>
      <w:pPr>
        <w:pStyle w:val="BodyText"/>
        <w:spacing w:line="244" w:lineRule="auto"/>
        <w:ind w:left="3259" w:right="576" w:firstLine="401"/>
      </w:pPr>
      <w:r>
        <w:rPr>
          <w:spacing w:val="-4"/>
        </w:rPr>
        <w:t>盘口快照数据的抽样规则为每 </w:t>
      </w:r>
      <w:r>
        <w:rPr>
          <w:rFonts w:ascii="Arial" w:eastAsia="Arial"/>
        </w:rPr>
        <w:t>3 </w:t>
      </w:r>
      <w:r>
        <w:rPr>
          <w:spacing w:val="-12"/>
        </w:rPr>
        <w:t>秒一次，但只记录前后两个时刻盘口有变化的数据。</w:t>
      </w:r>
      <w:r>
        <w:rPr>
          <w:spacing w:val="-2"/>
        </w:rPr>
        <w:t>因此，每个股票每日的盘口快照数目并不固定，单日数据量在 </w:t>
      </w:r>
      <w:r>
        <w:rPr>
          <w:rFonts w:ascii="Arial" w:eastAsia="Arial"/>
        </w:rPr>
        <w:t>6GB </w:t>
      </w:r>
      <w:r>
        <w:rPr/>
        <w:t>左右。</w:t>
      </w:r>
    </w:p>
    <w:p>
      <w:pPr>
        <w:pStyle w:val="BodyText"/>
        <w:spacing w:before="11" w:after="1"/>
        <w:rPr>
          <w:sz w:val="17"/>
        </w:rPr>
      </w:pPr>
    </w:p>
    <w:tbl>
      <w:tblPr>
        <w:tblW w:w="0" w:type="auto"/>
        <w:jc w:val="left"/>
        <w:tblInd w:w="3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3"/>
        <w:gridCol w:w="3533"/>
        <w:gridCol w:w="1655"/>
      </w:tblGrid>
      <w:tr>
        <w:trPr>
          <w:trHeight w:val="340" w:hRule="atLeast"/>
        </w:trPr>
        <w:tc>
          <w:tcPr>
            <w:tcW w:w="2413" w:type="dxa"/>
            <w:tcBorders>
              <w:top w:val="single" w:sz="4" w:space="0" w:color="000000"/>
              <w:bottom w:val="single" w:sz="4" w:space="0" w:color="000000"/>
            </w:tcBorders>
          </w:tcPr>
          <w:p>
            <w:pPr>
              <w:pStyle w:val="TableParagraph"/>
              <w:spacing w:line="320" w:lineRule="exact"/>
              <w:ind w:left="89" w:right="59"/>
              <w:rPr>
                <w:rFonts w:ascii="Microsoft JhengHei" w:eastAsia="Microsoft JhengHei" w:hint="eastAsia"/>
                <w:b/>
                <w:sz w:val="18"/>
              </w:rPr>
            </w:pPr>
            <w:bookmarkStart w:name="_bookmark5" w:id="9"/>
            <w:bookmarkEnd w:id="9"/>
            <w:r>
              <w:rPr/>
            </w:r>
            <w:r>
              <w:rPr>
                <w:rFonts w:ascii="Microsoft JhengHei" w:eastAsia="Microsoft JhengHei" w:hint="eastAsia"/>
                <w:b/>
                <w:sz w:val="18"/>
              </w:rPr>
              <w:t>表 </w:t>
            </w:r>
            <w:r>
              <w:rPr>
                <w:b/>
                <w:sz w:val="18"/>
              </w:rPr>
              <w:t>2 </w:t>
            </w:r>
            <w:r>
              <w:rPr>
                <w:rFonts w:ascii="Microsoft JhengHei" w:eastAsia="Microsoft JhengHei" w:hint="eastAsia"/>
                <w:b/>
                <w:sz w:val="18"/>
              </w:rPr>
              <w:t>盘口快照数据结构示意</w:t>
            </w:r>
          </w:p>
        </w:tc>
        <w:tc>
          <w:tcPr>
            <w:tcW w:w="3533" w:type="dxa"/>
            <w:tcBorders>
              <w:top w:val="single" w:sz="4" w:space="0" w:color="000000"/>
              <w:bottom w:val="single" w:sz="4" w:space="0" w:color="000000"/>
            </w:tcBorders>
          </w:tcPr>
          <w:p>
            <w:pPr>
              <w:pStyle w:val="TableParagraph"/>
              <w:jc w:val="left"/>
              <w:rPr>
                <w:rFonts w:ascii="Times New Roman"/>
                <w:sz w:val="16"/>
              </w:rPr>
            </w:pPr>
          </w:p>
        </w:tc>
        <w:tc>
          <w:tcPr>
            <w:tcW w:w="1655" w:type="dxa"/>
            <w:tcBorders>
              <w:top w:val="single" w:sz="4" w:space="0" w:color="000000"/>
              <w:bottom w:val="single" w:sz="4" w:space="0" w:color="000000"/>
            </w:tcBorders>
          </w:tcPr>
          <w:p>
            <w:pPr>
              <w:pStyle w:val="TableParagraph"/>
              <w:jc w:val="left"/>
              <w:rPr>
                <w:rFonts w:ascii="Times New Roman"/>
                <w:sz w:val="16"/>
              </w:rPr>
            </w:pPr>
          </w:p>
        </w:tc>
      </w:tr>
      <w:tr>
        <w:trPr>
          <w:trHeight w:val="283" w:hRule="atLeast"/>
        </w:trPr>
        <w:tc>
          <w:tcPr>
            <w:tcW w:w="2413" w:type="dxa"/>
            <w:tcBorders>
              <w:top w:val="single" w:sz="4" w:space="0" w:color="000000"/>
            </w:tcBorders>
          </w:tcPr>
          <w:p>
            <w:pPr>
              <w:pStyle w:val="TableParagraph"/>
              <w:spacing w:line="263" w:lineRule="exact"/>
              <w:ind w:left="2" w:right="83"/>
              <w:rPr>
                <w:rFonts w:ascii="Microsoft JhengHei" w:eastAsia="Microsoft JhengHei" w:hint="eastAsia"/>
                <w:b/>
                <w:sz w:val="16"/>
              </w:rPr>
            </w:pPr>
            <w:r>
              <w:rPr>
                <w:rFonts w:ascii="Microsoft JhengHei" w:eastAsia="Microsoft JhengHei" w:hint="eastAsia"/>
                <w:b/>
                <w:sz w:val="16"/>
              </w:rPr>
              <w:t>字段名称</w:t>
            </w:r>
          </w:p>
        </w:tc>
        <w:tc>
          <w:tcPr>
            <w:tcW w:w="3533" w:type="dxa"/>
            <w:tcBorders>
              <w:top w:val="single" w:sz="4" w:space="0" w:color="000000"/>
            </w:tcBorders>
          </w:tcPr>
          <w:p>
            <w:pPr>
              <w:pStyle w:val="TableParagraph"/>
              <w:spacing w:line="263" w:lineRule="exact"/>
              <w:ind w:left="654" w:right="525"/>
              <w:rPr>
                <w:rFonts w:ascii="Microsoft JhengHei" w:eastAsia="Microsoft JhengHei" w:hint="eastAsia"/>
                <w:b/>
                <w:sz w:val="16"/>
              </w:rPr>
            </w:pPr>
            <w:r>
              <w:rPr>
                <w:rFonts w:ascii="Microsoft JhengHei" w:eastAsia="Microsoft JhengHei" w:hint="eastAsia"/>
                <w:b/>
                <w:sz w:val="16"/>
              </w:rPr>
              <w:t>字段示意</w:t>
            </w:r>
          </w:p>
        </w:tc>
        <w:tc>
          <w:tcPr>
            <w:tcW w:w="1655" w:type="dxa"/>
            <w:tcBorders>
              <w:top w:val="single" w:sz="4" w:space="0" w:color="000000"/>
            </w:tcBorders>
          </w:tcPr>
          <w:p>
            <w:pPr>
              <w:pStyle w:val="TableParagraph"/>
              <w:spacing w:line="263" w:lineRule="exact"/>
              <w:ind w:left="524" w:right="316"/>
              <w:rPr>
                <w:rFonts w:ascii="Microsoft JhengHei" w:eastAsia="Microsoft JhengHei" w:hint="eastAsia"/>
                <w:b/>
                <w:sz w:val="16"/>
              </w:rPr>
            </w:pPr>
            <w:r>
              <w:rPr>
                <w:rFonts w:ascii="Microsoft JhengHei" w:eastAsia="Microsoft JhengHei" w:hint="eastAsia"/>
                <w:b/>
                <w:sz w:val="16"/>
              </w:rPr>
              <w:t>数据类型</w:t>
            </w:r>
          </w:p>
        </w:tc>
      </w:tr>
      <w:tr>
        <w:trPr>
          <w:trHeight w:val="283" w:hRule="atLeast"/>
        </w:trPr>
        <w:tc>
          <w:tcPr>
            <w:tcW w:w="2413" w:type="dxa"/>
            <w:shd w:val="clear" w:color="auto" w:fill="BEBEBE"/>
          </w:tcPr>
          <w:p>
            <w:pPr>
              <w:pStyle w:val="TableParagraph"/>
              <w:spacing w:before="46"/>
              <w:ind w:left="2" w:right="83"/>
              <w:rPr>
                <w:sz w:val="16"/>
              </w:rPr>
            </w:pPr>
            <w:r>
              <w:rPr>
                <w:sz w:val="16"/>
              </w:rPr>
              <w:t>m_strWindCode</w:t>
            </w:r>
          </w:p>
        </w:tc>
        <w:tc>
          <w:tcPr>
            <w:tcW w:w="3533" w:type="dxa"/>
            <w:shd w:val="clear" w:color="auto" w:fill="BEBEBE"/>
          </w:tcPr>
          <w:p>
            <w:pPr>
              <w:pStyle w:val="TableParagraph"/>
              <w:spacing w:before="39"/>
              <w:ind w:left="654" w:right="525"/>
              <w:rPr>
                <w:rFonts w:ascii="宋体" w:eastAsia="宋体" w:hint="eastAsia"/>
                <w:sz w:val="16"/>
              </w:rPr>
            </w:pPr>
            <w:r>
              <w:rPr>
                <w:rFonts w:ascii="宋体" w:eastAsia="宋体" w:hint="eastAsia"/>
                <w:sz w:val="16"/>
              </w:rPr>
              <w:t>证券带后缀代码</w:t>
            </w:r>
          </w:p>
        </w:tc>
        <w:tc>
          <w:tcPr>
            <w:tcW w:w="1655" w:type="dxa"/>
            <w:shd w:val="clear" w:color="auto" w:fill="BEBEBE"/>
          </w:tcPr>
          <w:p>
            <w:pPr>
              <w:pStyle w:val="TableParagraph"/>
              <w:spacing w:before="46"/>
              <w:ind w:left="525" w:right="312"/>
              <w:rPr>
                <w:sz w:val="16"/>
              </w:rPr>
            </w:pPr>
            <w:r>
              <w:rPr>
                <w:sz w:val="16"/>
              </w:rPr>
              <w:t>String</w:t>
            </w:r>
          </w:p>
        </w:tc>
      </w:tr>
      <w:tr>
        <w:trPr>
          <w:trHeight w:val="283" w:hRule="atLeast"/>
        </w:trPr>
        <w:tc>
          <w:tcPr>
            <w:tcW w:w="2413" w:type="dxa"/>
          </w:tcPr>
          <w:p>
            <w:pPr>
              <w:pStyle w:val="TableParagraph"/>
              <w:spacing w:before="46"/>
              <w:ind w:left="4" w:right="83"/>
              <w:rPr>
                <w:sz w:val="16"/>
              </w:rPr>
            </w:pPr>
            <w:r>
              <w:rPr>
                <w:sz w:val="16"/>
              </w:rPr>
              <w:t>m_nDate</w:t>
            </w:r>
          </w:p>
        </w:tc>
        <w:tc>
          <w:tcPr>
            <w:tcW w:w="3533" w:type="dxa"/>
          </w:tcPr>
          <w:p>
            <w:pPr>
              <w:pStyle w:val="TableParagraph"/>
              <w:spacing w:before="39"/>
              <w:ind w:left="654" w:right="527"/>
              <w:rPr>
                <w:sz w:val="16"/>
              </w:rPr>
            </w:pPr>
            <w:r>
              <w:rPr>
                <w:rFonts w:ascii="宋体" w:eastAsia="宋体" w:hint="eastAsia"/>
                <w:sz w:val="16"/>
              </w:rPr>
              <w:t>日期（自然日）格式：</w:t>
            </w:r>
            <w:r>
              <w:rPr>
                <w:sz w:val="16"/>
              </w:rPr>
              <w:t>YYMMDD</w:t>
            </w:r>
          </w:p>
        </w:tc>
        <w:tc>
          <w:tcPr>
            <w:tcW w:w="1655" w:type="dxa"/>
          </w:tcPr>
          <w:p>
            <w:pPr>
              <w:pStyle w:val="TableParagraph"/>
              <w:spacing w:before="46"/>
              <w:ind w:left="525" w:right="316"/>
              <w:rPr>
                <w:sz w:val="16"/>
              </w:rPr>
            </w:pPr>
            <w:r>
              <w:rPr>
                <w:sz w:val="16"/>
              </w:rPr>
              <w:t>Int</w:t>
            </w:r>
          </w:p>
        </w:tc>
      </w:tr>
      <w:tr>
        <w:trPr>
          <w:trHeight w:val="283" w:hRule="atLeast"/>
        </w:trPr>
        <w:tc>
          <w:tcPr>
            <w:tcW w:w="2413" w:type="dxa"/>
            <w:shd w:val="clear" w:color="auto" w:fill="BEBEBE"/>
          </w:tcPr>
          <w:p>
            <w:pPr>
              <w:pStyle w:val="TableParagraph"/>
              <w:spacing w:before="44"/>
              <w:ind w:left="6" w:right="83"/>
              <w:rPr>
                <w:sz w:val="16"/>
              </w:rPr>
            </w:pPr>
            <w:r>
              <w:rPr>
                <w:sz w:val="16"/>
              </w:rPr>
              <w:t>m_nTime</w:t>
            </w:r>
          </w:p>
        </w:tc>
        <w:tc>
          <w:tcPr>
            <w:tcW w:w="3533" w:type="dxa"/>
            <w:shd w:val="clear" w:color="auto" w:fill="BEBEBE"/>
          </w:tcPr>
          <w:p>
            <w:pPr>
              <w:pStyle w:val="TableParagraph"/>
              <w:spacing w:before="39"/>
              <w:ind w:left="654" w:right="523"/>
              <w:rPr>
                <w:rFonts w:ascii="宋体" w:eastAsia="宋体" w:hint="eastAsia"/>
                <w:sz w:val="16"/>
              </w:rPr>
            </w:pPr>
            <w:r>
              <w:rPr>
                <w:rFonts w:ascii="宋体" w:eastAsia="宋体" w:hint="eastAsia"/>
                <w:sz w:val="16"/>
              </w:rPr>
              <w:t>时间（</w:t>
            </w:r>
            <w:r>
              <w:rPr>
                <w:sz w:val="16"/>
              </w:rPr>
              <w:t>HHMMSSmmm</w:t>
            </w:r>
            <w:r>
              <w:rPr>
                <w:rFonts w:ascii="宋体" w:eastAsia="宋体" w:hint="eastAsia"/>
                <w:sz w:val="16"/>
              </w:rPr>
              <w:t>）</w:t>
            </w:r>
          </w:p>
        </w:tc>
        <w:tc>
          <w:tcPr>
            <w:tcW w:w="1655" w:type="dxa"/>
            <w:shd w:val="clear" w:color="auto" w:fill="BEBEBE"/>
          </w:tcPr>
          <w:p>
            <w:pPr>
              <w:pStyle w:val="TableParagraph"/>
              <w:spacing w:before="44"/>
              <w:ind w:left="525" w:right="316"/>
              <w:rPr>
                <w:sz w:val="16"/>
              </w:rPr>
            </w:pPr>
            <w:r>
              <w:rPr>
                <w:sz w:val="16"/>
              </w:rPr>
              <w:t>Int</w:t>
            </w:r>
          </w:p>
        </w:tc>
      </w:tr>
      <w:tr>
        <w:trPr>
          <w:trHeight w:val="283" w:hRule="atLeast"/>
        </w:trPr>
        <w:tc>
          <w:tcPr>
            <w:tcW w:w="2413" w:type="dxa"/>
          </w:tcPr>
          <w:p>
            <w:pPr>
              <w:pStyle w:val="TableParagraph"/>
              <w:spacing w:before="44"/>
              <w:ind w:left="4" w:right="83"/>
              <w:rPr>
                <w:sz w:val="16"/>
              </w:rPr>
            </w:pPr>
            <w:r>
              <w:rPr>
                <w:sz w:val="16"/>
              </w:rPr>
              <w:t>m_nPrice</w:t>
            </w:r>
          </w:p>
        </w:tc>
        <w:tc>
          <w:tcPr>
            <w:tcW w:w="3533" w:type="dxa"/>
          </w:tcPr>
          <w:p>
            <w:pPr>
              <w:pStyle w:val="TableParagraph"/>
              <w:spacing w:before="39"/>
              <w:ind w:left="654" w:right="523"/>
              <w:rPr>
                <w:rFonts w:ascii="宋体" w:eastAsia="宋体" w:hint="eastAsia"/>
                <w:sz w:val="16"/>
              </w:rPr>
            </w:pPr>
            <w:r>
              <w:rPr>
                <w:rFonts w:ascii="宋体" w:eastAsia="宋体" w:hint="eastAsia"/>
                <w:sz w:val="16"/>
              </w:rPr>
              <w:t>成交价</w:t>
            </w:r>
          </w:p>
        </w:tc>
        <w:tc>
          <w:tcPr>
            <w:tcW w:w="1655" w:type="dxa"/>
          </w:tcPr>
          <w:p>
            <w:pPr>
              <w:pStyle w:val="TableParagraph"/>
              <w:spacing w:before="44"/>
              <w:ind w:left="525" w:right="315"/>
              <w:rPr>
                <w:sz w:val="16"/>
              </w:rPr>
            </w:pPr>
            <w:r>
              <w:rPr>
                <w:sz w:val="16"/>
              </w:rPr>
              <w:t>Double</w:t>
            </w:r>
          </w:p>
        </w:tc>
      </w:tr>
      <w:tr>
        <w:trPr>
          <w:trHeight w:val="283" w:hRule="atLeast"/>
        </w:trPr>
        <w:tc>
          <w:tcPr>
            <w:tcW w:w="2413" w:type="dxa"/>
            <w:shd w:val="clear" w:color="auto" w:fill="BEBEBE"/>
          </w:tcPr>
          <w:p>
            <w:pPr>
              <w:pStyle w:val="TableParagraph"/>
              <w:spacing w:before="44"/>
              <w:ind w:left="4" w:right="83"/>
              <w:rPr>
                <w:sz w:val="16"/>
              </w:rPr>
            </w:pPr>
            <w:r>
              <w:rPr>
                <w:sz w:val="16"/>
              </w:rPr>
              <w:t>m_iVolume</w:t>
            </w:r>
          </w:p>
        </w:tc>
        <w:tc>
          <w:tcPr>
            <w:tcW w:w="3533" w:type="dxa"/>
            <w:shd w:val="clear" w:color="auto" w:fill="BEBEBE"/>
          </w:tcPr>
          <w:p>
            <w:pPr>
              <w:pStyle w:val="TableParagraph"/>
              <w:spacing w:before="36"/>
              <w:ind w:left="654" w:right="523"/>
              <w:rPr>
                <w:rFonts w:ascii="宋体" w:eastAsia="宋体" w:hint="eastAsia"/>
                <w:sz w:val="16"/>
              </w:rPr>
            </w:pPr>
            <w:r>
              <w:rPr>
                <w:rFonts w:ascii="宋体" w:eastAsia="宋体" w:hint="eastAsia"/>
                <w:sz w:val="16"/>
              </w:rPr>
              <w:t>成交量</w:t>
            </w:r>
          </w:p>
        </w:tc>
        <w:tc>
          <w:tcPr>
            <w:tcW w:w="1655" w:type="dxa"/>
            <w:shd w:val="clear" w:color="auto" w:fill="BEBEBE"/>
          </w:tcPr>
          <w:p>
            <w:pPr>
              <w:pStyle w:val="TableParagraph"/>
              <w:spacing w:before="44"/>
              <w:ind w:left="524" w:right="316"/>
              <w:rPr>
                <w:sz w:val="16"/>
              </w:rPr>
            </w:pPr>
            <w:r>
              <w:rPr>
                <w:sz w:val="16"/>
              </w:rPr>
              <w:t>Long</w:t>
            </w:r>
          </w:p>
        </w:tc>
      </w:tr>
      <w:tr>
        <w:trPr>
          <w:trHeight w:val="283" w:hRule="atLeast"/>
        </w:trPr>
        <w:tc>
          <w:tcPr>
            <w:tcW w:w="2413" w:type="dxa"/>
          </w:tcPr>
          <w:p>
            <w:pPr>
              <w:pStyle w:val="TableParagraph"/>
              <w:spacing w:before="44"/>
              <w:ind w:left="5" w:right="83"/>
              <w:rPr>
                <w:sz w:val="16"/>
              </w:rPr>
            </w:pPr>
            <w:r>
              <w:rPr>
                <w:sz w:val="16"/>
              </w:rPr>
              <w:t>m_iTurover</w:t>
            </w:r>
          </w:p>
        </w:tc>
        <w:tc>
          <w:tcPr>
            <w:tcW w:w="3533" w:type="dxa"/>
          </w:tcPr>
          <w:p>
            <w:pPr>
              <w:pStyle w:val="TableParagraph"/>
              <w:spacing w:before="36"/>
              <w:ind w:left="654" w:right="524"/>
              <w:rPr>
                <w:rFonts w:ascii="宋体" w:eastAsia="宋体" w:hint="eastAsia"/>
                <w:sz w:val="16"/>
              </w:rPr>
            </w:pPr>
            <w:r>
              <w:rPr>
                <w:rFonts w:ascii="宋体" w:eastAsia="宋体" w:hint="eastAsia"/>
                <w:sz w:val="16"/>
              </w:rPr>
              <w:t>成交额(元)</w:t>
            </w:r>
          </w:p>
        </w:tc>
        <w:tc>
          <w:tcPr>
            <w:tcW w:w="1655" w:type="dxa"/>
          </w:tcPr>
          <w:p>
            <w:pPr>
              <w:pStyle w:val="TableParagraph"/>
              <w:spacing w:before="44"/>
              <w:ind w:left="524" w:right="316"/>
              <w:rPr>
                <w:sz w:val="16"/>
              </w:rPr>
            </w:pPr>
            <w:r>
              <w:rPr>
                <w:sz w:val="16"/>
              </w:rPr>
              <w:t>Long</w:t>
            </w:r>
          </w:p>
        </w:tc>
      </w:tr>
      <w:tr>
        <w:trPr>
          <w:trHeight w:val="281" w:hRule="atLeast"/>
        </w:trPr>
        <w:tc>
          <w:tcPr>
            <w:tcW w:w="2413" w:type="dxa"/>
            <w:shd w:val="clear" w:color="auto" w:fill="BEBEBE"/>
          </w:tcPr>
          <w:p>
            <w:pPr>
              <w:pStyle w:val="TableParagraph"/>
              <w:spacing w:before="45"/>
              <w:ind w:left="2" w:right="83"/>
              <w:rPr>
                <w:sz w:val="16"/>
              </w:rPr>
            </w:pPr>
            <w:r>
              <w:rPr>
                <w:sz w:val="16"/>
              </w:rPr>
              <w:t>m_nMatchItems</w:t>
            </w:r>
          </w:p>
        </w:tc>
        <w:tc>
          <w:tcPr>
            <w:tcW w:w="3533" w:type="dxa"/>
            <w:shd w:val="clear" w:color="auto" w:fill="BEBEBE"/>
          </w:tcPr>
          <w:p>
            <w:pPr>
              <w:pStyle w:val="TableParagraph"/>
              <w:spacing w:before="37"/>
              <w:ind w:left="654" w:right="525"/>
              <w:rPr>
                <w:rFonts w:ascii="宋体" w:eastAsia="宋体" w:hint="eastAsia"/>
                <w:sz w:val="16"/>
              </w:rPr>
            </w:pPr>
            <w:r>
              <w:rPr>
                <w:rFonts w:ascii="宋体" w:eastAsia="宋体" w:hint="eastAsia"/>
                <w:sz w:val="16"/>
              </w:rPr>
              <w:t>成交笔数</w:t>
            </w:r>
          </w:p>
        </w:tc>
        <w:tc>
          <w:tcPr>
            <w:tcW w:w="1655" w:type="dxa"/>
            <w:shd w:val="clear" w:color="auto" w:fill="BEBEBE"/>
          </w:tcPr>
          <w:p>
            <w:pPr>
              <w:pStyle w:val="TableParagraph"/>
              <w:spacing w:before="45"/>
              <w:ind w:left="525" w:right="316"/>
              <w:rPr>
                <w:sz w:val="16"/>
              </w:rPr>
            </w:pPr>
            <w:r>
              <w:rPr>
                <w:sz w:val="16"/>
              </w:rPr>
              <w:t>Int</w:t>
            </w:r>
          </w:p>
        </w:tc>
      </w:tr>
      <w:tr>
        <w:trPr>
          <w:trHeight w:val="283" w:hRule="atLeast"/>
        </w:trPr>
        <w:tc>
          <w:tcPr>
            <w:tcW w:w="2413" w:type="dxa"/>
          </w:tcPr>
          <w:p>
            <w:pPr>
              <w:pStyle w:val="TableParagraph"/>
              <w:spacing w:before="46"/>
              <w:ind w:left="4" w:right="83"/>
              <w:rPr>
                <w:sz w:val="16"/>
              </w:rPr>
            </w:pPr>
            <w:r>
              <w:rPr>
                <w:sz w:val="16"/>
              </w:rPr>
              <w:t>m_chTradeFlag</w:t>
            </w:r>
          </w:p>
        </w:tc>
        <w:tc>
          <w:tcPr>
            <w:tcW w:w="3533" w:type="dxa"/>
          </w:tcPr>
          <w:p>
            <w:pPr>
              <w:pStyle w:val="TableParagraph"/>
              <w:spacing w:before="39"/>
              <w:ind w:left="654" w:right="525"/>
              <w:rPr>
                <w:rFonts w:ascii="宋体" w:eastAsia="宋体" w:hint="eastAsia"/>
                <w:sz w:val="16"/>
              </w:rPr>
            </w:pPr>
            <w:r>
              <w:rPr>
                <w:rFonts w:ascii="宋体" w:eastAsia="宋体" w:hint="eastAsia"/>
                <w:sz w:val="16"/>
              </w:rPr>
              <w:t>成交标志</w:t>
            </w:r>
          </w:p>
        </w:tc>
        <w:tc>
          <w:tcPr>
            <w:tcW w:w="1655" w:type="dxa"/>
          </w:tcPr>
          <w:p>
            <w:pPr>
              <w:pStyle w:val="TableParagraph"/>
              <w:spacing w:before="46"/>
              <w:ind w:left="524" w:right="316"/>
              <w:rPr>
                <w:sz w:val="16"/>
              </w:rPr>
            </w:pPr>
            <w:r>
              <w:rPr>
                <w:sz w:val="16"/>
              </w:rPr>
              <w:t>Char</w:t>
            </w:r>
          </w:p>
        </w:tc>
      </w:tr>
      <w:tr>
        <w:trPr>
          <w:trHeight w:val="283" w:hRule="atLeast"/>
        </w:trPr>
        <w:tc>
          <w:tcPr>
            <w:tcW w:w="2413" w:type="dxa"/>
            <w:shd w:val="clear" w:color="auto" w:fill="BEBEBE"/>
          </w:tcPr>
          <w:p>
            <w:pPr>
              <w:pStyle w:val="TableParagraph"/>
              <w:spacing w:before="46"/>
              <w:ind w:left="4" w:right="83"/>
              <w:rPr>
                <w:sz w:val="16"/>
              </w:rPr>
            </w:pPr>
            <w:r>
              <w:rPr>
                <w:sz w:val="16"/>
              </w:rPr>
              <w:t>m_chBSFlag</w:t>
            </w:r>
          </w:p>
        </w:tc>
        <w:tc>
          <w:tcPr>
            <w:tcW w:w="3533" w:type="dxa"/>
            <w:shd w:val="clear" w:color="auto" w:fill="BEBEBE"/>
          </w:tcPr>
          <w:p>
            <w:pPr>
              <w:pStyle w:val="TableParagraph"/>
              <w:spacing w:before="39"/>
              <w:ind w:left="654" w:right="525"/>
              <w:rPr>
                <w:rFonts w:ascii="宋体" w:eastAsia="宋体" w:hint="eastAsia"/>
                <w:sz w:val="16"/>
              </w:rPr>
            </w:pPr>
            <w:r>
              <w:rPr>
                <w:sz w:val="16"/>
              </w:rPr>
              <w:t>BS </w:t>
            </w:r>
            <w:r>
              <w:rPr>
                <w:rFonts w:ascii="宋体" w:eastAsia="宋体" w:hint="eastAsia"/>
                <w:sz w:val="16"/>
              </w:rPr>
              <w:t>标志</w:t>
            </w:r>
          </w:p>
        </w:tc>
        <w:tc>
          <w:tcPr>
            <w:tcW w:w="1655" w:type="dxa"/>
            <w:shd w:val="clear" w:color="auto" w:fill="BEBEBE"/>
          </w:tcPr>
          <w:p>
            <w:pPr>
              <w:pStyle w:val="TableParagraph"/>
              <w:spacing w:before="46"/>
              <w:ind w:left="524" w:right="316"/>
              <w:rPr>
                <w:sz w:val="16"/>
              </w:rPr>
            </w:pPr>
            <w:r>
              <w:rPr>
                <w:sz w:val="16"/>
              </w:rPr>
              <w:t>Char</w:t>
            </w:r>
          </w:p>
        </w:tc>
      </w:tr>
      <w:tr>
        <w:trPr>
          <w:trHeight w:val="283" w:hRule="atLeast"/>
        </w:trPr>
        <w:tc>
          <w:tcPr>
            <w:tcW w:w="2413" w:type="dxa"/>
          </w:tcPr>
          <w:p>
            <w:pPr>
              <w:pStyle w:val="TableParagraph"/>
              <w:spacing w:before="46"/>
              <w:ind w:left="7" w:right="83"/>
              <w:rPr>
                <w:sz w:val="16"/>
              </w:rPr>
            </w:pPr>
            <w:r>
              <w:rPr>
                <w:sz w:val="16"/>
              </w:rPr>
              <w:t>m_iAccVolume</w:t>
            </w:r>
          </w:p>
        </w:tc>
        <w:tc>
          <w:tcPr>
            <w:tcW w:w="3533" w:type="dxa"/>
          </w:tcPr>
          <w:p>
            <w:pPr>
              <w:pStyle w:val="TableParagraph"/>
              <w:spacing w:before="39"/>
              <w:ind w:left="654" w:right="525"/>
              <w:rPr>
                <w:rFonts w:ascii="宋体" w:eastAsia="宋体" w:hint="eastAsia"/>
                <w:sz w:val="16"/>
              </w:rPr>
            </w:pPr>
            <w:r>
              <w:rPr>
                <w:rFonts w:ascii="宋体" w:eastAsia="宋体" w:hint="eastAsia"/>
                <w:sz w:val="16"/>
              </w:rPr>
              <w:t>当日累计成交量</w:t>
            </w:r>
          </w:p>
        </w:tc>
        <w:tc>
          <w:tcPr>
            <w:tcW w:w="1655" w:type="dxa"/>
          </w:tcPr>
          <w:p>
            <w:pPr>
              <w:pStyle w:val="TableParagraph"/>
              <w:spacing w:before="46"/>
              <w:ind w:left="524" w:right="316"/>
              <w:rPr>
                <w:sz w:val="16"/>
              </w:rPr>
            </w:pPr>
            <w:r>
              <w:rPr>
                <w:sz w:val="16"/>
              </w:rPr>
              <w:t>Long</w:t>
            </w:r>
          </w:p>
        </w:tc>
      </w:tr>
      <w:tr>
        <w:trPr>
          <w:trHeight w:val="283" w:hRule="atLeast"/>
        </w:trPr>
        <w:tc>
          <w:tcPr>
            <w:tcW w:w="2413" w:type="dxa"/>
            <w:shd w:val="clear" w:color="auto" w:fill="BEBEBE"/>
          </w:tcPr>
          <w:p>
            <w:pPr>
              <w:pStyle w:val="TableParagraph"/>
              <w:spacing w:before="46"/>
              <w:ind w:left="2" w:right="83"/>
              <w:rPr>
                <w:sz w:val="16"/>
              </w:rPr>
            </w:pPr>
            <w:r>
              <w:rPr>
                <w:sz w:val="16"/>
              </w:rPr>
              <w:t>m_iAccTurover</w:t>
            </w:r>
          </w:p>
        </w:tc>
        <w:tc>
          <w:tcPr>
            <w:tcW w:w="3533" w:type="dxa"/>
            <w:shd w:val="clear" w:color="auto" w:fill="BEBEBE"/>
          </w:tcPr>
          <w:p>
            <w:pPr>
              <w:pStyle w:val="TableParagraph"/>
              <w:spacing w:before="39"/>
              <w:ind w:left="654" w:right="525"/>
              <w:rPr>
                <w:rFonts w:ascii="宋体" w:eastAsia="宋体" w:hint="eastAsia"/>
                <w:sz w:val="16"/>
              </w:rPr>
            </w:pPr>
            <w:r>
              <w:rPr>
                <w:rFonts w:ascii="宋体" w:eastAsia="宋体" w:hint="eastAsia"/>
                <w:sz w:val="16"/>
              </w:rPr>
              <w:t>当日成交额（元）</w:t>
            </w:r>
          </w:p>
        </w:tc>
        <w:tc>
          <w:tcPr>
            <w:tcW w:w="1655" w:type="dxa"/>
            <w:shd w:val="clear" w:color="auto" w:fill="BEBEBE"/>
          </w:tcPr>
          <w:p>
            <w:pPr>
              <w:pStyle w:val="TableParagraph"/>
              <w:spacing w:before="46"/>
              <w:ind w:left="524" w:right="316"/>
              <w:rPr>
                <w:sz w:val="16"/>
              </w:rPr>
            </w:pPr>
            <w:r>
              <w:rPr>
                <w:sz w:val="16"/>
              </w:rPr>
              <w:t>Long</w:t>
            </w:r>
          </w:p>
        </w:tc>
      </w:tr>
      <w:tr>
        <w:trPr>
          <w:trHeight w:val="283" w:hRule="atLeast"/>
        </w:trPr>
        <w:tc>
          <w:tcPr>
            <w:tcW w:w="2413" w:type="dxa"/>
          </w:tcPr>
          <w:p>
            <w:pPr>
              <w:pStyle w:val="TableParagraph"/>
              <w:spacing w:before="46"/>
              <w:ind w:left="7" w:right="83"/>
              <w:rPr>
                <w:sz w:val="16"/>
              </w:rPr>
            </w:pPr>
            <w:r>
              <w:rPr>
                <w:sz w:val="16"/>
              </w:rPr>
              <w:t>m_nHigh</w:t>
            </w:r>
          </w:p>
        </w:tc>
        <w:tc>
          <w:tcPr>
            <w:tcW w:w="3533" w:type="dxa"/>
          </w:tcPr>
          <w:p>
            <w:pPr>
              <w:pStyle w:val="TableParagraph"/>
              <w:spacing w:before="39"/>
              <w:ind w:left="654" w:right="525"/>
              <w:rPr>
                <w:rFonts w:ascii="宋体" w:eastAsia="宋体" w:hint="eastAsia"/>
                <w:sz w:val="16"/>
              </w:rPr>
            </w:pPr>
            <w:r>
              <w:rPr>
                <w:rFonts w:ascii="宋体" w:eastAsia="宋体" w:hint="eastAsia"/>
                <w:sz w:val="16"/>
              </w:rPr>
              <w:t>最高</w:t>
            </w:r>
          </w:p>
        </w:tc>
        <w:tc>
          <w:tcPr>
            <w:tcW w:w="1655" w:type="dxa"/>
          </w:tcPr>
          <w:p>
            <w:pPr>
              <w:pStyle w:val="TableParagraph"/>
              <w:spacing w:before="46"/>
              <w:ind w:left="525" w:right="315"/>
              <w:rPr>
                <w:sz w:val="16"/>
              </w:rPr>
            </w:pPr>
            <w:r>
              <w:rPr>
                <w:sz w:val="16"/>
              </w:rPr>
              <w:t>Double</w:t>
            </w:r>
          </w:p>
        </w:tc>
      </w:tr>
      <w:tr>
        <w:trPr>
          <w:trHeight w:val="283" w:hRule="atLeast"/>
        </w:trPr>
        <w:tc>
          <w:tcPr>
            <w:tcW w:w="2413" w:type="dxa"/>
            <w:shd w:val="clear" w:color="auto" w:fill="BEBEBE"/>
          </w:tcPr>
          <w:p>
            <w:pPr>
              <w:pStyle w:val="TableParagraph"/>
              <w:spacing w:before="46"/>
              <w:ind w:left="5" w:right="83"/>
              <w:rPr>
                <w:sz w:val="16"/>
              </w:rPr>
            </w:pPr>
            <w:r>
              <w:rPr>
                <w:sz w:val="16"/>
              </w:rPr>
              <w:t>m_nLow</w:t>
            </w:r>
          </w:p>
        </w:tc>
        <w:tc>
          <w:tcPr>
            <w:tcW w:w="3533" w:type="dxa"/>
            <w:shd w:val="clear" w:color="auto" w:fill="BEBEBE"/>
          </w:tcPr>
          <w:p>
            <w:pPr>
              <w:pStyle w:val="TableParagraph"/>
              <w:spacing w:before="39"/>
              <w:ind w:left="654" w:right="525"/>
              <w:rPr>
                <w:rFonts w:ascii="宋体" w:eastAsia="宋体" w:hint="eastAsia"/>
                <w:sz w:val="16"/>
              </w:rPr>
            </w:pPr>
            <w:r>
              <w:rPr>
                <w:rFonts w:ascii="宋体" w:eastAsia="宋体" w:hint="eastAsia"/>
                <w:sz w:val="16"/>
              </w:rPr>
              <w:t>最低</w:t>
            </w:r>
          </w:p>
        </w:tc>
        <w:tc>
          <w:tcPr>
            <w:tcW w:w="1655" w:type="dxa"/>
            <w:shd w:val="clear" w:color="auto" w:fill="BEBEBE"/>
          </w:tcPr>
          <w:p>
            <w:pPr>
              <w:pStyle w:val="TableParagraph"/>
              <w:spacing w:before="46"/>
              <w:ind w:left="525" w:right="315"/>
              <w:rPr>
                <w:sz w:val="16"/>
              </w:rPr>
            </w:pPr>
            <w:r>
              <w:rPr>
                <w:sz w:val="16"/>
              </w:rPr>
              <w:t>Double</w:t>
            </w:r>
          </w:p>
        </w:tc>
      </w:tr>
      <w:tr>
        <w:trPr>
          <w:trHeight w:val="283" w:hRule="atLeast"/>
        </w:trPr>
        <w:tc>
          <w:tcPr>
            <w:tcW w:w="2413" w:type="dxa"/>
          </w:tcPr>
          <w:p>
            <w:pPr>
              <w:pStyle w:val="TableParagraph"/>
              <w:spacing w:before="46"/>
              <w:ind w:left="7" w:right="83"/>
              <w:rPr>
                <w:sz w:val="16"/>
              </w:rPr>
            </w:pPr>
            <w:r>
              <w:rPr>
                <w:sz w:val="16"/>
              </w:rPr>
              <w:t>m_nOpen</w:t>
            </w:r>
          </w:p>
        </w:tc>
        <w:tc>
          <w:tcPr>
            <w:tcW w:w="3533" w:type="dxa"/>
          </w:tcPr>
          <w:p>
            <w:pPr>
              <w:pStyle w:val="TableParagraph"/>
              <w:spacing w:before="39"/>
              <w:ind w:left="654" w:right="525"/>
              <w:rPr>
                <w:rFonts w:ascii="宋体" w:eastAsia="宋体" w:hint="eastAsia"/>
                <w:sz w:val="16"/>
              </w:rPr>
            </w:pPr>
            <w:r>
              <w:rPr>
                <w:rFonts w:ascii="宋体" w:eastAsia="宋体" w:hint="eastAsia"/>
                <w:sz w:val="16"/>
              </w:rPr>
              <w:t>开盘</w:t>
            </w:r>
          </w:p>
        </w:tc>
        <w:tc>
          <w:tcPr>
            <w:tcW w:w="1655" w:type="dxa"/>
          </w:tcPr>
          <w:p>
            <w:pPr>
              <w:pStyle w:val="TableParagraph"/>
              <w:spacing w:before="46"/>
              <w:ind w:left="525" w:right="315"/>
              <w:rPr>
                <w:sz w:val="16"/>
              </w:rPr>
            </w:pPr>
            <w:r>
              <w:rPr>
                <w:sz w:val="16"/>
              </w:rPr>
              <w:t>Double</w:t>
            </w:r>
          </w:p>
        </w:tc>
      </w:tr>
      <w:tr>
        <w:trPr>
          <w:trHeight w:val="283" w:hRule="atLeast"/>
        </w:trPr>
        <w:tc>
          <w:tcPr>
            <w:tcW w:w="2413" w:type="dxa"/>
            <w:shd w:val="clear" w:color="auto" w:fill="BEBEBE"/>
          </w:tcPr>
          <w:p>
            <w:pPr>
              <w:pStyle w:val="TableParagraph"/>
              <w:spacing w:before="44"/>
              <w:ind w:left="4" w:right="83"/>
              <w:rPr>
                <w:sz w:val="16"/>
              </w:rPr>
            </w:pPr>
            <w:r>
              <w:rPr>
                <w:sz w:val="16"/>
              </w:rPr>
              <w:t>m_nPreClose</w:t>
            </w:r>
          </w:p>
        </w:tc>
        <w:tc>
          <w:tcPr>
            <w:tcW w:w="3533" w:type="dxa"/>
            <w:shd w:val="clear" w:color="auto" w:fill="BEBEBE"/>
          </w:tcPr>
          <w:p>
            <w:pPr>
              <w:pStyle w:val="TableParagraph"/>
              <w:spacing w:before="39"/>
              <w:ind w:left="654" w:right="523"/>
              <w:rPr>
                <w:rFonts w:ascii="宋体" w:eastAsia="宋体" w:hint="eastAsia"/>
                <w:sz w:val="16"/>
              </w:rPr>
            </w:pPr>
            <w:r>
              <w:rPr>
                <w:rFonts w:ascii="宋体" w:eastAsia="宋体" w:hint="eastAsia"/>
                <w:sz w:val="16"/>
              </w:rPr>
              <w:t>前收盘</w:t>
            </w:r>
          </w:p>
        </w:tc>
        <w:tc>
          <w:tcPr>
            <w:tcW w:w="1655" w:type="dxa"/>
            <w:shd w:val="clear" w:color="auto" w:fill="BEBEBE"/>
          </w:tcPr>
          <w:p>
            <w:pPr>
              <w:pStyle w:val="TableParagraph"/>
              <w:spacing w:before="44"/>
              <w:ind w:left="525" w:right="315"/>
              <w:rPr>
                <w:sz w:val="16"/>
              </w:rPr>
            </w:pPr>
            <w:r>
              <w:rPr>
                <w:sz w:val="16"/>
              </w:rPr>
              <w:t>Double</w:t>
            </w:r>
          </w:p>
        </w:tc>
      </w:tr>
      <w:tr>
        <w:trPr>
          <w:trHeight w:val="283" w:hRule="atLeast"/>
        </w:trPr>
        <w:tc>
          <w:tcPr>
            <w:tcW w:w="2413" w:type="dxa"/>
          </w:tcPr>
          <w:p>
            <w:pPr>
              <w:pStyle w:val="TableParagraph"/>
              <w:spacing w:before="44"/>
              <w:ind w:left="7" w:right="83"/>
              <w:rPr>
                <w:sz w:val="16"/>
              </w:rPr>
            </w:pPr>
            <w:r>
              <w:rPr>
                <w:sz w:val="16"/>
              </w:rPr>
              <w:t>m_nAskPrice</w:t>
            </w:r>
          </w:p>
        </w:tc>
        <w:tc>
          <w:tcPr>
            <w:tcW w:w="3533" w:type="dxa"/>
          </w:tcPr>
          <w:p>
            <w:pPr>
              <w:pStyle w:val="TableParagraph"/>
              <w:spacing w:before="36"/>
              <w:ind w:left="654" w:right="523"/>
              <w:rPr>
                <w:rFonts w:ascii="宋体" w:eastAsia="宋体" w:hint="eastAsia"/>
                <w:sz w:val="16"/>
              </w:rPr>
            </w:pPr>
            <w:r>
              <w:rPr>
                <w:rFonts w:ascii="宋体" w:eastAsia="宋体" w:hint="eastAsia"/>
                <w:sz w:val="16"/>
              </w:rPr>
              <w:t>叫卖价</w:t>
            </w:r>
          </w:p>
        </w:tc>
        <w:tc>
          <w:tcPr>
            <w:tcW w:w="1655" w:type="dxa"/>
          </w:tcPr>
          <w:p>
            <w:pPr>
              <w:pStyle w:val="TableParagraph"/>
              <w:spacing w:before="44"/>
              <w:ind w:left="525" w:right="316"/>
              <w:rPr>
                <w:sz w:val="16"/>
              </w:rPr>
            </w:pPr>
            <w:r>
              <w:rPr>
                <w:sz w:val="16"/>
              </w:rPr>
              <w:t>Double[10]</w:t>
            </w:r>
          </w:p>
        </w:tc>
      </w:tr>
      <w:tr>
        <w:trPr>
          <w:trHeight w:val="283" w:hRule="atLeast"/>
        </w:trPr>
        <w:tc>
          <w:tcPr>
            <w:tcW w:w="2413" w:type="dxa"/>
            <w:shd w:val="clear" w:color="auto" w:fill="BEBEBE"/>
          </w:tcPr>
          <w:p>
            <w:pPr>
              <w:pStyle w:val="TableParagraph"/>
              <w:spacing w:before="44"/>
              <w:ind w:left="6" w:right="83"/>
              <w:rPr>
                <w:sz w:val="16"/>
              </w:rPr>
            </w:pPr>
            <w:r>
              <w:rPr>
                <w:sz w:val="16"/>
              </w:rPr>
              <w:t>m_nAskVolume</w:t>
            </w:r>
          </w:p>
        </w:tc>
        <w:tc>
          <w:tcPr>
            <w:tcW w:w="3533" w:type="dxa"/>
            <w:shd w:val="clear" w:color="auto" w:fill="BEBEBE"/>
          </w:tcPr>
          <w:p>
            <w:pPr>
              <w:pStyle w:val="TableParagraph"/>
              <w:spacing w:before="36"/>
              <w:ind w:left="654" w:right="523"/>
              <w:rPr>
                <w:rFonts w:ascii="宋体" w:eastAsia="宋体" w:hint="eastAsia"/>
                <w:sz w:val="16"/>
              </w:rPr>
            </w:pPr>
            <w:r>
              <w:rPr>
                <w:rFonts w:ascii="宋体" w:eastAsia="宋体" w:hint="eastAsia"/>
                <w:sz w:val="16"/>
              </w:rPr>
              <w:t>叫卖量</w:t>
            </w:r>
          </w:p>
        </w:tc>
        <w:tc>
          <w:tcPr>
            <w:tcW w:w="1655" w:type="dxa"/>
            <w:shd w:val="clear" w:color="auto" w:fill="BEBEBE"/>
          </w:tcPr>
          <w:p>
            <w:pPr>
              <w:pStyle w:val="TableParagraph"/>
              <w:spacing w:before="44"/>
              <w:ind w:left="525" w:right="314"/>
              <w:rPr>
                <w:sz w:val="16"/>
              </w:rPr>
            </w:pPr>
            <w:r>
              <w:rPr>
                <w:sz w:val="16"/>
              </w:rPr>
              <w:t>Int[10]</w:t>
            </w:r>
          </w:p>
        </w:tc>
      </w:tr>
      <w:tr>
        <w:trPr>
          <w:trHeight w:val="283" w:hRule="atLeast"/>
        </w:trPr>
        <w:tc>
          <w:tcPr>
            <w:tcW w:w="2413" w:type="dxa"/>
          </w:tcPr>
          <w:p>
            <w:pPr>
              <w:pStyle w:val="TableParagraph"/>
              <w:spacing w:before="44"/>
              <w:ind w:left="4" w:right="83"/>
              <w:rPr>
                <w:sz w:val="16"/>
              </w:rPr>
            </w:pPr>
            <w:r>
              <w:rPr>
                <w:sz w:val="16"/>
              </w:rPr>
              <w:t>m_nBidPrice</w:t>
            </w:r>
          </w:p>
        </w:tc>
        <w:tc>
          <w:tcPr>
            <w:tcW w:w="3533" w:type="dxa"/>
          </w:tcPr>
          <w:p>
            <w:pPr>
              <w:pStyle w:val="TableParagraph"/>
              <w:spacing w:before="37"/>
              <w:ind w:left="654" w:right="523"/>
              <w:rPr>
                <w:rFonts w:ascii="宋体" w:eastAsia="宋体" w:hint="eastAsia"/>
                <w:sz w:val="16"/>
              </w:rPr>
            </w:pPr>
            <w:r>
              <w:rPr>
                <w:rFonts w:ascii="宋体" w:eastAsia="宋体" w:hint="eastAsia"/>
                <w:sz w:val="16"/>
              </w:rPr>
              <w:t>叫买价</w:t>
            </w:r>
          </w:p>
        </w:tc>
        <w:tc>
          <w:tcPr>
            <w:tcW w:w="1655" w:type="dxa"/>
          </w:tcPr>
          <w:p>
            <w:pPr>
              <w:pStyle w:val="TableParagraph"/>
              <w:spacing w:before="44"/>
              <w:ind w:left="525" w:right="316"/>
              <w:rPr>
                <w:sz w:val="16"/>
              </w:rPr>
            </w:pPr>
            <w:r>
              <w:rPr>
                <w:sz w:val="16"/>
              </w:rPr>
              <w:t>Double[10]</w:t>
            </w:r>
          </w:p>
        </w:tc>
      </w:tr>
      <w:tr>
        <w:trPr>
          <w:trHeight w:val="281" w:hRule="atLeast"/>
        </w:trPr>
        <w:tc>
          <w:tcPr>
            <w:tcW w:w="2413" w:type="dxa"/>
            <w:shd w:val="clear" w:color="auto" w:fill="BEBEBE"/>
          </w:tcPr>
          <w:p>
            <w:pPr>
              <w:pStyle w:val="TableParagraph"/>
              <w:spacing w:before="45"/>
              <w:ind w:left="5" w:right="83"/>
              <w:rPr>
                <w:sz w:val="16"/>
              </w:rPr>
            </w:pPr>
            <w:r>
              <w:rPr>
                <w:sz w:val="16"/>
              </w:rPr>
              <w:t>m_nBidVolume</w:t>
            </w:r>
          </w:p>
        </w:tc>
        <w:tc>
          <w:tcPr>
            <w:tcW w:w="3533" w:type="dxa"/>
            <w:shd w:val="clear" w:color="auto" w:fill="BEBEBE"/>
          </w:tcPr>
          <w:p>
            <w:pPr>
              <w:pStyle w:val="TableParagraph"/>
              <w:spacing w:before="37"/>
              <w:ind w:left="654" w:right="523"/>
              <w:rPr>
                <w:rFonts w:ascii="宋体" w:eastAsia="宋体" w:hint="eastAsia"/>
                <w:sz w:val="16"/>
              </w:rPr>
            </w:pPr>
            <w:r>
              <w:rPr>
                <w:rFonts w:ascii="宋体" w:eastAsia="宋体" w:hint="eastAsia"/>
                <w:sz w:val="16"/>
              </w:rPr>
              <w:t>叫买量</w:t>
            </w:r>
          </w:p>
        </w:tc>
        <w:tc>
          <w:tcPr>
            <w:tcW w:w="1655" w:type="dxa"/>
            <w:shd w:val="clear" w:color="auto" w:fill="BEBEBE"/>
          </w:tcPr>
          <w:p>
            <w:pPr>
              <w:pStyle w:val="TableParagraph"/>
              <w:spacing w:before="45"/>
              <w:ind w:left="525" w:right="314"/>
              <w:rPr>
                <w:sz w:val="16"/>
              </w:rPr>
            </w:pPr>
            <w:r>
              <w:rPr>
                <w:sz w:val="16"/>
              </w:rPr>
              <w:t>Int[10]</w:t>
            </w:r>
          </w:p>
        </w:tc>
      </w:tr>
      <w:tr>
        <w:trPr>
          <w:trHeight w:val="283" w:hRule="atLeast"/>
        </w:trPr>
        <w:tc>
          <w:tcPr>
            <w:tcW w:w="2413" w:type="dxa"/>
          </w:tcPr>
          <w:p>
            <w:pPr>
              <w:pStyle w:val="TableParagraph"/>
              <w:spacing w:before="46"/>
              <w:ind w:left="7" w:right="83"/>
              <w:rPr>
                <w:sz w:val="16"/>
              </w:rPr>
            </w:pPr>
            <w:r>
              <w:rPr>
                <w:sz w:val="16"/>
              </w:rPr>
              <w:t>m_nAskAvPrice</w:t>
            </w:r>
          </w:p>
        </w:tc>
        <w:tc>
          <w:tcPr>
            <w:tcW w:w="3533" w:type="dxa"/>
          </w:tcPr>
          <w:p>
            <w:pPr>
              <w:pStyle w:val="TableParagraph"/>
              <w:spacing w:before="39"/>
              <w:ind w:left="654" w:right="525"/>
              <w:rPr>
                <w:rFonts w:ascii="宋体" w:eastAsia="宋体" w:hint="eastAsia"/>
                <w:sz w:val="16"/>
              </w:rPr>
            </w:pPr>
            <w:r>
              <w:rPr>
                <w:rFonts w:ascii="宋体" w:eastAsia="宋体" w:hint="eastAsia"/>
                <w:sz w:val="16"/>
              </w:rPr>
              <w:t>加权平均叫卖价</w:t>
            </w:r>
          </w:p>
        </w:tc>
        <w:tc>
          <w:tcPr>
            <w:tcW w:w="1655" w:type="dxa"/>
          </w:tcPr>
          <w:p>
            <w:pPr>
              <w:pStyle w:val="TableParagraph"/>
              <w:spacing w:before="46"/>
              <w:ind w:left="525" w:right="315"/>
              <w:rPr>
                <w:sz w:val="16"/>
              </w:rPr>
            </w:pPr>
            <w:r>
              <w:rPr>
                <w:sz w:val="16"/>
              </w:rPr>
              <w:t>Double</w:t>
            </w:r>
          </w:p>
        </w:tc>
      </w:tr>
      <w:tr>
        <w:trPr>
          <w:trHeight w:val="283" w:hRule="atLeast"/>
        </w:trPr>
        <w:tc>
          <w:tcPr>
            <w:tcW w:w="2413" w:type="dxa"/>
            <w:tcBorders>
              <w:bottom w:val="single" w:sz="4" w:space="0" w:color="000000"/>
            </w:tcBorders>
            <w:shd w:val="clear" w:color="auto" w:fill="BEBEBE"/>
          </w:tcPr>
          <w:p>
            <w:pPr>
              <w:pStyle w:val="TableParagraph"/>
              <w:spacing w:before="46"/>
              <w:ind w:left="4" w:right="83"/>
              <w:rPr>
                <w:sz w:val="16"/>
              </w:rPr>
            </w:pPr>
            <w:r>
              <w:rPr>
                <w:sz w:val="16"/>
              </w:rPr>
              <w:t>m_nBidAvPrice</w:t>
            </w:r>
          </w:p>
        </w:tc>
        <w:tc>
          <w:tcPr>
            <w:tcW w:w="3533" w:type="dxa"/>
            <w:tcBorders>
              <w:bottom w:val="single" w:sz="4" w:space="0" w:color="000000"/>
            </w:tcBorders>
            <w:shd w:val="clear" w:color="auto" w:fill="BEBEBE"/>
          </w:tcPr>
          <w:p>
            <w:pPr>
              <w:pStyle w:val="TableParagraph"/>
              <w:spacing w:before="39"/>
              <w:ind w:left="654" w:right="525"/>
              <w:rPr>
                <w:rFonts w:ascii="宋体" w:eastAsia="宋体" w:hint="eastAsia"/>
                <w:sz w:val="16"/>
              </w:rPr>
            </w:pPr>
            <w:r>
              <w:rPr>
                <w:rFonts w:ascii="宋体" w:eastAsia="宋体" w:hint="eastAsia"/>
                <w:sz w:val="16"/>
              </w:rPr>
              <w:t>加权平均叫买价</w:t>
            </w:r>
          </w:p>
        </w:tc>
        <w:tc>
          <w:tcPr>
            <w:tcW w:w="1655" w:type="dxa"/>
            <w:tcBorders>
              <w:bottom w:val="single" w:sz="4" w:space="0" w:color="000000"/>
            </w:tcBorders>
            <w:shd w:val="clear" w:color="auto" w:fill="BEBEBE"/>
          </w:tcPr>
          <w:p>
            <w:pPr>
              <w:pStyle w:val="TableParagraph"/>
              <w:spacing w:before="46"/>
              <w:ind w:left="525" w:right="315"/>
              <w:rPr>
                <w:sz w:val="16"/>
              </w:rPr>
            </w:pPr>
            <w:r>
              <w:rPr>
                <w:sz w:val="16"/>
              </w:rPr>
              <w:t>Double</w:t>
            </w:r>
          </w:p>
        </w:tc>
      </w:tr>
      <w:tr>
        <w:trPr>
          <w:trHeight w:val="217" w:hRule="atLeast"/>
        </w:trPr>
        <w:tc>
          <w:tcPr>
            <w:tcW w:w="2413" w:type="dxa"/>
            <w:tcBorders>
              <w:top w:val="single" w:sz="4" w:space="0" w:color="000000"/>
            </w:tcBorders>
          </w:tcPr>
          <w:p>
            <w:pPr>
              <w:pStyle w:val="TableParagraph"/>
              <w:spacing w:line="151" w:lineRule="exact" w:before="46"/>
              <w:ind w:left="89" w:right="183"/>
              <w:rPr>
                <w:rFonts w:ascii="宋体" w:eastAsia="宋体" w:hint="eastAsia"/>
                <w:sz w:val="15"/>
              </w:rPr>
            </w:pPr>
            <w:r>
              <w:rPr>
                <w:rFonts w:ascii="宋体" w:eastAsia="宋体" w:hint="eastAsia"/>
                <w:sz w:val="15"/>
              </w:rPr>
              <w:t>资料来源：海通证券研究所整理</w:t>
            </w:r>
          </w:p>
        </w:tc>
        <w:tc>
          <w:tcPr>
            <w:tcW w:w="3533" w:type="dxa"/>
            <w:tcBorders>
              <w:top w:val="single" w:sz="4" w:space="0" w:color="000000"/>
            </w:tcBorders>
          </w:tcPr>
          <w:p>
            <w:pPr>
              <w:pStyle w:val="TableParagraph"/>
              <w:jc w:val="left"/>
              <w:rPr>
                <w:rFonts w:ascii="Times New Roman"/>
                <w:sz w:val="14"/>
              </w:rPr>
            </w:pPr>
          </w:p>
        </w:tc>
        <w:tc>
          <w:tcPr>
            <w:tcW w:w="1655" w:type="dxa"/>
            <w:tcBorders>
              <w:top w:val="single" w:sz="4" w:space="0" w:color="000000"/>
            </w:tcBorders>
          </w:tcPr>
          <w:p>
            <w:pPr>
              <w:pStyle w:val="TableParagraph"/>
              <w:jc w:val="left"/>
              <w:rPr>
                <w:rFonts w:ascii="Times New Roman"/>
                <w:sz w:val="14"/>
              </w:rPr>
            </w:pPr>
          </w:p>
        </w:tc>
      </w:tr>
    </w:tbl>
    <w:p>
      <w:pPr>
        <w:pStyle w:val="BodyText"/>
        <w:spacing w:before="6"/>
        <w:rPr>
          <w:sz w:val="24"/>
        </w:rPr>
      </w:pPr>
    </w:p>
    <w:p>
      <w:pPr>
        <w:pStyle w:val="BodyText"/>
        <w:spacing w:line="244" w:lineRule="auto"/>
        <w:ind w:left="3259" w:right="682" w:firstLine="401"/>
      </w:pPr>
      <w:r>
        <w:rPr/>
        <w:t>委托队列数据的更新频率与盘口快照数据相同，但结构较为简单。因此，单日数据量相对也会小一些。</w:t>
      </w:r>
    </w:p>
    <w:p>
      <w:pPr>
        <w:spacing w:after="0" w:line="244" w:lineRule="auto"/>
        <w:sectPr>
          <w:headerReference w:type="default" r:id="rId14"/>
          <w:pgSz w:w="11910" w:h="16850"/>
          <w:pgMar w:header="281" w:footer="718" w:top="860" w:bottom="900" w:left="360" w:right="0"/>
          <w:pgNumType w:start="7"/>
        </w:sectPr>
      </w:pPr>
    </w:p>
    <w:p>
      <w:pPr>
        <w:pStyle w:val="BodyText"/>
        <w:spacing w:before="10"/>
        <w:rPr>
          <w:sz w:val="4"/>
        </w:rPr>
      </w:pPr>
      <w:r>
        <w:rPr/>
        <w:pict>
          <v:line style="position:absolute;mso-position-horizontal-relative:page;mso-position-vertical-relative:page;z-index:-262286336" from="186.860001pt,50.519978pt" to="566.850001pt,50.519978pt" stroked="true" strokeweight=".48pt" strokecolor="#000000">
            <v:stroke dashstyle="solid"/>
            <w10:wrap type="none"/>
          </v:line>
        </w:pict>
      </w:r>
      <w:r>
        <w:rPr/>
        <w:pict>
          <v:group style="position:absolute;margin-left:186.860001pt;margin-top:82.439980pt;width:380pt;height:14.2pt;mso-position-horizontal-relative:page;mso-position-vertical-relative:page;z-index:-262285312" coordorigin="3737,1649" coordsize="7600,284">
            <v:line style="position:absolute" from="3737,1674" to="6068,1674" stroked="true" strokeweight="2.52pt" strokecolor="#bebebe">
              <v:stroke dashstyle="solid"/>
            </v:line>
            <v:line style="position:absolute" from="3791,1699" to="3791,1882" stroked="true" strokeweight="5.4pt" strokecolor="#bebebe">
              <v:stroke dashstyle="solid"/>
            </v:line>
            <v:rect style="position:absolute;left:5960;top:1699;width:108;height:183" filled="true" fillcolor="#bebebe" stroked="false">
              <v:fill type="solid"/>
            </v:rect>
            <v:line style="position:absolute" from="3737,1907" to="6068,1907" stroked="true" strokeweight="2.52pt" strokecolor="#bebebe">
              <v:stroke dashstyle="solid"/>
            </v:line>
            <v:rect style="position:absolute;left:3845;top:1699;width:2115;height:183" filled="true" fillcolor="#bebebe" stroked="false">
              <v:fill type="solid"/>
            </v:rect>
            <v:line style="position:absolute" from="6068,1668" to="9895,1668" stroked="true" strokeweight="1.92pt" strokecolor="#bebebe">
              <v:stroke dashstyle="solid"/>
            </v:line>
            <v:shape style="position:absolute;left:6068;top:1687;width:3827;height:207" coordorigin="6068,1687" coordsize="3827,207" path="m6176,1687l6068,1687,6068,1894,6176,1894,6176,1687m9895,1687l9787,1687,9787,1894,9895,1894,9895,1687e" filled="true" fillcolor="#bebebe" stroked="false">
              <v:path arrowok="t"/>
              <v:fill type="solid"/>
            </v:shape>
            <v:line style="position:absolute" from="6068,1913" to="9895,1913" stroked="true" strokeweight="1.92pt" strokecolor="#bebebe">
              <v:stroke dashstyle="solid"/>
            </v:line>
            <v:rect style="position:absolute;left:6176;top:1687;width:3611;height:207" filled="true" fillcolor="#bebebe" stroked="false">
              <v:fill type="solid"/>
            </v:rect>
            <v:line style="position:absolute" from="9895,1674" to="11337,1674" stroked="true" strokeweight="2.52pt" strokecolor="#bebebe">
              <v:stroke dashstyle="solid"/>
            </v:line>
            <v:rect style="position:absolute;left:9894;top:1699;width:108;height:183" filled="true" fillcolor="#bebebe" stroked="false">
              <v:fill type="solid"/>
            </v:rect>
            <v:line style="position:absolute" from="11283,1699" to="11283,1882" stroked="true" strokeweight="5.4pt" strokecolor="#bebebe">
              <v:stroke dashstyle="solid"/>
            </v:line>
            <v:line style="position:absolute" from="9895,1907" to="11337,1907" stroked="true" strokeweight="2.52pt" strokecolor="#bebebe">
              <v:stroke dashstyle="solid"/>
            </v:line>
            <v:rect style="position:absolute;left:10002;top:1699;width:1227;height:183" filled="true" fillcolor="#bebebe" stroked="false">
              <v:fill type="solid"/>
            </v:rect>
            <w10:wrap type="none"/>
          </v:group>
        </w:pict>
      </w:r>
    </w:p>
    <w:tbl>
      <w:tblPr>
        <w:tblW w:w="0" w:type="auto"/>
        <w:jc w:val="left"/>
        <w:tblInd w:w="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4"/>
        <w:gridCol w:w="3565"/>
        <w:gridCol w:w="1622"/>
      </w:tblGrid>
      <w:tr>
        <w:trPr>
          <w:trHeight w:val="385" w:hRule="atLeast"/>
        </w:trPr>
        <w:tc>
          <w:tcPr>
            <w:tcW w:w="5434" w:type="dxa"/>
            <w:tcBorders>
              <w:top w:val="single" w:sz="18" w:space="0" w:color="17057A"/>
              <w:bottom w:val="single" w:sz="4" w:space="0" w:color="000000"/>
            </w:tcBorders>
          </w:tcPr>
          <w:p>
            <w:pPr>
              <w:pStyle w:val="TableParagraph"/>
              <w:spacing w:line="327" w:lineRule="exact" w:before="38"/>
              <w:ind w:left="3128"/>
              <w:jc w:val="left"/>
              <w:rPr>
                <w:rFonts w:ascii="Microsoft JhengHei" w:eastAsia="Microsoft JhengHei" w:hint="eastAsia"/>
                <w:b/>
                <w:sz w:val="18"/>
              </w:rPr>
            </w:pPr>
            <w:bookmarkStart w:name="_bookmark6" w:id="10"/>
            <w:bookmarkEnd w:id="10"/>
            <w:r>
              <w:rPr/>
            </w:r>
            <w:r>
              <w:rPr>
                <w:rFonts w:ascii="Microsoft JhengHei" w:eastAsia="Microsoft JhengHei" w:hint="eastAsia"/>
                <w:b/>
                <w:sz w:val="18"/>
              </w:rPr>
              <w:t>表 </w:t>
            </w:r>
            <w:r>
              <w:rPr>
                <w:b/>
                <w:sz w:val="18"/>
              </w:rPr>
              <w:t>3 </w:t>
            </w:r>
            <w:r>
              <w:rPr>
                <w:rFonts w:ascii="Microsoft JhengHei" w:eastAsia="Microsoft JhengHei" w:hint="eastAsia"/>
                <w:b/>
                <w:sz w:val="18"/>
              </w:rPr>
              <w:t>委托队列数据结构示意</w:t>
            </w:r>
          </w:p>
        </w:tc>
        <w:tc>
          <w:tcPr>
            <w:tcW w:w="3565" w:type="dxa"/>
            <w:tcBorders>
              <w:top w:val="single" w:sz="18" w:space="0" w:color="17057A"/>
              <w:bottom w:val="single" w:sz="4" w:space="0" w:color="000000"/>
            </w:tcBorders>
          </w:tcPr>
          <w:p>
            <w:pPr>
              <w:pStyle w:val="TableParagraph"/>
              <w:jc w:val="left"/>
              <w:rPr>
                <w:rFonts w:ascii="Times New Roman"/>
                <w:sz w:val="16"/>
              </w:rPr>
            </w:pPr>
          </w:p>
        </w:tc>
        <w:tc>
          <w:tcPr>
            <w:tcW w:w="1622" w:type="dxa"/>
            <w:tcBorders>
              <w:top w:val="single" w:sz="18" w:space="0" w:color="17057A"/>
              <w:bottom w:val="single" w:sz="4" w:space="0" w:color="000000"/>
            </w:tcBorders>
          </w:tcPr>
          <w:p>
            <w:pPr>
              <w:pStyle w:val="TableParagraph"/>
              <w:jc w:val="left"/>
              <w:rPr>
                <w:rFonts w:ascii="Times New Roman"/>
                <w:sz w:val="16"/>
              </w:rPr>
            </w:pPr>
          </w:p>
        </w:tc>
      </w:tr>
      <w:tr>
        <w:trPr>
          <w:trHeight w:val="282" w:hRule="atLeast"/>
        </w:trPr>
        <w:tc>
          <w:tcPr>
            <w:tcW w:w="5434" w:type="dxa"/>
            <w:tcBorders>
              <w:top w:val="single" w:sz="4" w:space="0" w:color="000000"/>
            </w:tcBorders>
          </w:tcPr>
          <w:p>
            <w:pPr>
              <w:pStyle w:val="TableParagraph"/>
              <w:spacing w:line="263" w:lineRule="exact"/>
              <w:ind w:right="924"/>
              <w:jc w:val="right"/>
              <w:rPr>
                <w:rFonts w:ascii="Microsoft JhengHei" w:eastAsia="Microsoft JhengHei" w:hint="eastAsia"/>
                <w:b/>
                <w:sz w:val="16"/>
              </w:rPr>
            </w:pPr>
            <w:r>
              <w:rPr>
                <w:rFonts w:ascii="Microsoft JhengHei" w:eastAsia="Microsoft JhengHei" w:hint="eastAsia"/>
                <w:b/>
                <w:sz w:val="16"/>
              </w:rPr>
              <w:t>字段名称</w:t>
            </w:r>
          </w:p>
        </w:tc>
        <w:tc>
          <w:tcPr>
            <w:tcW w:w="3565" w:type="dxa"/>
            <w:tcBorders>
              <w:top w:val="single" w:sz="4" w:space="0" w:color="000000"/>
            </w:tcBorders>
          </w:tcPr>
          <w:p>
            <w:pPr>
              <w:pStyle w:val="TableParagraph"/>
              <w:spacing w:line="263" w:lineRule="exact"/>
              <w:ind w:left="654" w:right="557"/>
              <w:rPr>
                <w:rFonts w:ascii="Microsoft JhengHei" w:eastAsia="Microsoft JhengHei" w:hint="eastAsia"/>
                <w:b/>
                <w:sz w:val="16"/>
              </w:rPr>
            </w:pPr>
            <w:r>
              <w:rPr>
                <w:rFonts w:ascii="Microsoft JhengHei" w:eastAsia="Microsoft JhengHei" w:hint="eastAsia"/>
                <w:b/>
                <w:sz w:val="16"/>
              </w:rPr>
              <w:t>字段示意</w:t>
            </w:r>
          </w:p>
        </w:tc>
        <w:tc>
          <w:tcPr>
            <w:tcW w:w="1622" w:type="dxa"/>
            <w:tcBorders>
              <w:top w:val="single" w:sz="4" w:space="0" w:color="000000"/>
            </w:tcBorders>
          </w:tcPr>
          <w:p>
            <w:pPr>
              <w:pStyle w:val="TableParagraph"/>
              <w:spacing w:line="263" w:lineRule="exact"/>
              <w:ind w:left="558" w:right="382"/>
              <w:rPr>
                <w:rFonts w:ascii="Microsoft JhengHei" w:eastAsia="Microsoft JhengHei" w:hint="eastAsia"/>
                <w:b/>
                <w:sz w:val="16"/>
              </w:rPr>
            </w:pPr>
            <w:r>
              <w:rPr>
                <w:rFonts w:ascii="Microsoft JhengHei" w:eastAsia="Microsoft JhengHei" w:hint="eastAsia"/>
                <w:b/>
                <w:sz w:val="16"/>
              </w:rPr>
              <w:t>数据类型</w:t>
            </w:r>
          </w:p>
        </w:tc>
      </w:tr>
      <w:tr>
        <w:trPr>
          <w:trHeight w:val="283" w:hRule="atLeast"/>
        </w:trPr>
        <w:tc>
          <w:tcPr>
            <w:tcW w:w="5434" w:type="dxa"/>
          </w:tcPr>
          <w:p>
            <w:pPr>
              <w:pStyle w:val="TableParagraph"/>
              <w:spacing w:before="47"/>
              <w:ind w:left="3611"/>
              <w:jc w:val="left"/>
              <w:rPr>
                <w:sz w:val="16"/>
              </w:rPr>
            </w:pPr>
            <w:r>
              <w:rPr>
                <w:sz w:val="16"/>
              </w:rPr>
              <w:t>m_strWindCode</w:t>
            </w:r>
          </w:p>
        </w:tc>
        <w:tc>
          <w:tcPr>
            <w:tcW w:w="3565" w:type="dxa"/>
            <w:shd w:val="clear" w:color="auto" w:fill="BEBEBE"/>
          </w:tcPr>
          <w:p>
            <w:pPr>
              <w:pStyle w:val="TableParagraph"/>
              <w:spacing w:before="39"/>
              <w:ind w:left="654" w:right="557"/>
              <w:rPr>
                <w:rFonts w:ascii="宋体" w:eastAsia="宋体" w:hint="eastAsia"/>
                <w:sz w:val="16"/>
              </w:rPr>
            </w:pPr>
            <w:r>
              <w:rPr>
                <w:rFonts w:ascii="宋体" w:eastAsia="宋体" w:hint="eastAsia"/>
                <w:sz w:val="16"/>
              </w:rPr>
              <w:t>证券带后缀代码</w:t>
            </w:r>
          </w:p>
        </w:tc>
        <w:tc>
          <w:tcPr>
            <w:tcW w:w="1622" w:type="dxa"/>
            <w:shd w:val="clear" w:color="auto" w:fill="BEBEBE"/>
          </w:tcPr>
          <w:p>
            <w:pPr>
              <w:pStyle w:val="TableParagraph"/>
              <w:spacing w:before="47"/>
              <w:ind w:left="559" w:right="377"/>
              <w:rPr>
                <w:sz w:val="16"/>
              </w:rPr>
            </w:pPr>
            <w:r>
              <w:rPr>
                <w:sz w:val="16"/>
              </w:rPr>
              <w:t>String</w:t>
            </w:r>
          </w:p>
        </w:tc>
      </w:tr>
      <w:tr>
        <w:trPr>
          <w:trHeight w:val="283" w:hRule="atLeast"/>
        </w:trPr>
        <w:tc>
          <w:tcPr>
            <w:tcW w:w="5434" w:type="dxa"/>
          </w:tcPr>
          <w:p>
            <w:pPr>
              <w:pStyle w:val="TableParagraph"/>
              <w:spacing w:before="46"/>
              <w:ind w:right="919"/>
              <w:jc w:val="right"/>
              <w:rPr>
                <w:sz w:val="16"/>
              </w:rPr>
            </w:pPr>
            <w:r>
              <w:rPr>
                <w:sz w:val="16"/>
              </w:rPr>
              <w:t>m_nDate</w:t>
            </w:r>
          </w:p>
        </w:tc>
        <w:tc>
          <w:tcPr>
            <w:tcW w:w="3565" w:type="dxa"/>
          </w:tcPr>
          <w:p>
            <w:pPr>
              <w:pStyle w:val="TableParagraph"/>
              <w:spacing w:before="39"/>
              <w:ind w:left="654" w:right="559"/>
              <w:rPr>
                <w:sz w:val="16"/>
              </w:rPr>
            </w:pPr>
            <w:r>
              <w:rPr>
                <w:rFonts w:ascii="宋体" w:eastAsia="宋体" w:hint="eastAsia"/>
                <w:sz w:val="16"/>
              </w:rPr>
              <w:t>日期（自然日）格式：</w:t>
            </w:r>
            <w:r>
              <w:rPr>
                <w:sz w:val="16"/>
              </w:rPr>
              <w:t>YYMMDD</w:t>
            </w:r>
          </w:p>
        </w:tc>
        <w:tc>
          <w:tcPr>
            <w:tcW w:w="1622" w:type="dxa"/>
          </w:tcPr>
          <w:p>
            <w:pPr>
              <w:pStyle w:val="TableParagraph"/>
              <w:spacing w:before="46"/>
              <w:ind w:left="559" w:right="381"/>
              <w:rPr>
                <w:sz w:val="16"/>
              </w:rPr>
            </w:pPr>
            <w:r>
              <w:rPr>
                <w:sz w:val="16"/>
              </w:rPr>
              <w:t>Int</w:t>
            </w:r>
          </w:p>
        </w:tc>
      </w:tr>
      <w:tr>
        <w:trPr>
          <w:trHeight w:val="283" w:hRule="atLeast"/>
        </w:trPr>
        <w:tc>
          <w:tcPr>
            <w:tcW w:w="5434" w:type="dxa"/>
          </w:tcPr>
          <w:p>
            <w:pPr>
              <w:pStyle w:val="TableParagraph"/>
              <w:spacing w:before="44"/>
              <w:ind w:right="912"/>
              <w:jc w:val="right"/>
              <w:rPr>
                <w:sz w:val="16"/>
              </w:rPr>
            </w:pPr>
            <w:r>
              <w:rPr>
                <w:sz w:val="16"/>
              </w:rPr>
              <w:t>m_nTime</w:t>
            </w:r>
          </w:p>
        </w:tc>
        <w:tc>
          <w:tcPr>
            <w:tcW w:w="3565" w:type="dxa"/>
            <w:shd w:val="clear" w:color="auto" w:fill="BEBEBE"/>
          </w:tcPr>
          <w:p>
            <w:pPr>
              <w:pStyle w:val="TableParagraph"/>
              <w:spacing w:before="39"/>
              <w:ind w:left="654" w:right="555"/>
              <w:rPr>
                <w:rFonts w:ascii="宋体" w:eastAsia="宋体" w:hint="eastAsia"/>
                <w:sz w:val="16"/>
              </w:rPr>
            </w:pPr>
            <w:r>
              <w:rPr>
                <w:rFonts w:ascii="宋体" w:eastAsia="宋体" w:hint="eastAsia"/>
                <w:sz w:val="16"/>
              </w:rPr>
              <w:t>时间（</w:t>
            </w:r>
            <w:r>
              <w:rPr>
                <w:sz w:val="16"/>
              </w:rPr>
              <w:t>HHMMSSmmm</w:t>
            </w:r>
            <w:r>
              <w:rPr>
                <w:rFonts w:ascii="宋体" w:eastAsia="宋体" w:hint="eastAsia"/>
                <w:sz w:val="16"/>
              </w:rPr>
              <w:t>）</w:t>
            </w:r>
          </w:p>
        </w:tc>
        <w:tc>
          <w:tcPr>
            <w:tcW w:w="1622" w:type="dxa"/>
            <w:shd w:val="clear" w:color="auto" w:fill="BEBEBE"/>
          </w:tcPr>
          <w:p>
            <w:pPr>
              <w:pStyle w:val="TableParagraph"/>
              <w:spacing w:before="44"/>
              <w:ind w:left="559" w:right="381"/>
              <w:rPr>
                <w:sz w:val="16"/>
              </w:rPr>
            </w:pPr>
            <w:r>
              <w:rPr>
                <w:sz w:val="16"/>
              </w:rPr>
              <w:t>Int</w:t>
            </w:r>
          </w:p>
        </w:tc>
      </w:tr>
      <w:tr>
        <w:trPr>
          <w:trHeight w:val="283" w:hRule="atLeast"/>
        </w:trPr>
        <w:tc>
          <w:tcPr>
            <w:tcW w:w="5434" w:type="dxa"/>
          </w:tcPr>
          <w:p>
            <w:pPr>
              <w:pStyle w:val="TableParagraph"/>
              <w:spacing w:before="44"/>
              <w:ind w:right="926"/>
              <w:jc w:val="right"/>
              <w:rPr>
                <w:sz w:val="16"/>
              </w:rPr>
            </w:pPr>
            <w:r>
              <w:rPr>
                <w:sz w:val="16"/>
              </w:rPr>
              <w:t>m_nSide</w:t>
            </w:r>
          </w:p>
        </w:tc>
        <w:tc>
          <w:tcPr>
            <w:tcW w:w="3565" w:type="dxa"/>
          </w:tcPr>
          <w:p>
            <w:pPr>
              <w:pStyle w:val="TableParagraph"/>
              <w:spacing w:before="39"/>
              <w:ind w:left="654" w:right="557"/>
              <w:rPr>
                <w:rFonts w:ascii="宋体" w:eastAsia="宋体" w:hint="eastAsia"/>
                <w:sz w:val="16"/>
              </w:rPr>
            </w:pPr>
            <w:r>
              <w:rPr>
                <w:rFonts w:ascii="宋体" w:eastAsia="宋体" w:hint="eastAsia"/>
                <w:sz w:val="16"/>
              </w:rPr>
              <w:t>买卖方向</w:t>
            </w:r>
          </w:p>
        </w:tc>
        <w:tc>
          <w:tcPr>
            <w:tcW w:w="1622" w:type="dxa"/>
          </w:tcPr>
          <w:p>
            <w:pPr>
              <w:pStyle w:val="TableParagraph"/>
              <w:spacing w:before="44"/>
              <w:ind w:left="559" w:right="382"/>
              <w:rPr>
                <w:sz w:val="16"/>
              </w:rPr>
            </w:pPr>
            <w:r>
              <w:rPr>
                <w:sz w:val="16"/>
              </w:rPr>
              <w:t>Char</w:t>
            </w:r>
          </w:p>
        </w:tc>
      </w:tr>
      <w:tr>
        <w:trPr>
          <w:trHeight w:val="283" w:hRule="atLeast"/>
        </w:trPr>
        <w:tc>
          <w:tcPr>
            <w:tcW w:w="5434" w:type="dxa"/>
          </w:tcPr>
          <w:p>
            <w:pPr>
              <w:pStyle w:val="TableParagraph"/>
              <w:spacing w:before="44"/>
              <w:ind w:right="905"/>
              <w:jc w:val="right"/>
              <w:rPr>
                <w:sz w:val="16"/>
              </w:rPr>
            </w:pPr>
            <w:r>
              <w:rPr>
                <w:sz w:val="16"/>
              </w:rPr>
              <w:t>m_nPrice</w:t>
            </w:r>
          </w:p>
        </w:tc>
        <w:tc>
          <w:tcPr>
            <w:tcW w:w="3565" w:type="dxa"/>
            <w:shd w:val="clear" w:color="auto" w:fill="BEBEBE"/>
          </w:tcPr>
          <w:p>
            <w:pPr>
              <w:pStyle w:val="TableParagraph"/>
              <w:spacing w:before="37"/>
              <w:ind w:left="654" w:right="557"/>
              <w:rPr>
                <w:rFonts w:ascii="宋体" w:eastAsia="宋体" w:hint="eastAsia"/>
                <w:sz w:val="16"/>
              </w:rPr>
            </w:pPr>
            <w:r>
              <w:rPr>
                <w:rFonts w:ascii="宋体" w:eastAsia="宋体" w:hint="eastAsia"/>
                <w:sz w:val="16"/>
              </w:rPr>
              <w:t>成交价格</w:t>
            </w:r>
          </w:p>
        </w:tc>
        <w:tc>
          <w:tcPr>
            <w:tcW w:w="1622" w:type="dxa"/>
            <w:shd w:val="clear" w:color="auto" w:fill="BEBEBE"/>
          </w:tcPr>
          <w:p>
            <w:pPr>
              <w:pStyle w:val="TableParagraph"/>
              <w:spacing w:before="44"/>
              <w:ind w:left="559" w:right="380"/>
              <w:rPr>
                <w:sz w:val="16"/>
              </w:rPr>
            </w:pPr>
            <w:r>
              <w:rPr>
                <w:sz w:val="16"/>
              </w:rPr>
              <w:t>Double</w:t>
            </w:r>
          </w:p>
        </w:tc>
      </w:tr>
      <w:tr>
        <w:trPr>
          <w:trHeight w:val="283" w:hRule="atLeast"/>
        </w:trPr>
        <w:tc>
          <w:tcPr>
            <w:tcW w:w="5434" w:type="dxa"/>
          </w:tcPr>
          <w:p>
            <w:pPr>
              <w:pStyle w:val="TableParagraph"/>
              <w:spacing w:before="44"/>
              <w:ind w:right="689"/>
              <w:jc w:val="right"/>
              <w:rPr>
                <w:sz w:val="16"/>
              </w:rPr>
            </w:pPr>
            <w:r>
              <w:rPr>
                <w:sz w:val="16"/>
              </w:rPr>
              <w:t>m_nOrderItems</w:t>
            </w:r>
          </w:p>
        </w:tc>
        <w:tc>
          <w:tcPr>
            <w:tcW w:w="3565" w:type="dxa"/>
          </w:tcPr>
          <w:p>
            <w:pPr>
              <w:pStyle w:val="TableParagraph"/>
              <w:spacing w:before="36"/>
              <w:ind w:left="654" w:right="557"/>
              <w:rPr>
                <w:rFonts w:ascii="宋体" w:eastAsia="宋体" w:hint="eastAsia"/>
                <w:sz w:val="16"/>
              </w:rPr>
            </w:pPr>
            <w:r>
              <w:rPr>
                <w:rFonts w:ascii="宋体" w:eastAsia="宋体" w:hint="eastAsia"/>
                <w:sz w:val="16"/>
              </w:rPr>
              <w:t>订单数量</w:t>
            </w:r>
          </w:p>
        </w:tc>
        <w:tc>
          <w:tcPr>
            <w:tcW w:w="1622" w:type="dxa"/>
          </w:tcPr>
          <w:p>
            <w:pPr>
              <w:pStyle w:val="TableParagraph"/>
              <w:spacing w:before="44"/>
              <w:ind w:left="559" w:right="381"/>
              <w:rPr>
                <w:sz w:val="16"/>
              </w:rPr>
            </w:pPr>
            <w:r>
              <w:rPr>
                <w:sz w:val="16"/>
              </w:rPr>
              <w:t>Int</w:t>
            </w:r>
          </w:p>
        </w:tc>
      </w:tr>
      <w:tr>
        <w:trPr>
          <w:trHeight w:val="280" w:hRule="atLeast"/>
        </w:trPr>
        <w:tc>
          <w:tcPr>
            <w:tcW w:w="5434" w:type="dxa"/>
          </w:tcPr>
          <w:p>
            <w:pPr>
              <w:pStyle w:val="TableParagraph"/>
              <w:spacing w:before="44"/>
              <w:ind w:right="787"/>
              <w:jc w:val="right"/>
              <w:rPr>
                <w:sz w:val="16"/>
              </w:rPr>
            </w:pPr>
            <w:r>
              <w:rPr>
                <w:sz w:val="16"/>
              </w:rPr>
              <w:t>m_nABItems</w:t>
            </w:r>
          </w:p>
        </w:tc>
        <w:tc>
          <w:tcPr>
            <w:tcW w:w="3565" w:type="dxa"/>
            <w:shd w:val="clear" w:color="auto" w:fill="BEBEBE"/>
          </w:tcPr>
          <w:p>
            <w:pPr>
              <w:pStyle w:val="TableParagraph"/>
              <w:spacing w:before="36"/>
              <w:ind w:left="654" w:right="557"/>
              <w:rPr>
                <w:rFonts w:ascii="宋体" w:eastAsia="宋体" w:hint="eastAsia"/>
                <w:sz w:val="16"/>
              </w:rPr>
            </w:pPr>
            <w:r>
              <w:rPr>
                <w:rFonts w:ascii="宋体" w:eastAsia="宋体" w:hint="eastAsia"/>
                <w:sz w:val="16"/>
              </w:rPr>
              <w:t>明细个数</w:t>
            </w:r>
          </w:p>
        </w:tc>
        <w:tc>
          <w:tcPr>
            <w:tcW w:w="1622" w:type="dxa"/>
            <w:shd w:val="clear" w:color="auto" w:fill="BEBEBE"/>
          </w:tcPr>
          <w:p>
            <w:pPr>
              <w:pStyle w:val="TableParagraph"/>
              <w:spacing w:before="44"/>
              <w:ind w:left="559" w:right="381"/>
              <w:rPr>
                <w:sz w:val="16"/>
              </w:rPr>
            </w:pPr>
            <w:r>
              <w:rPr>
                <w:sz w:val="16"/>
              </w:rPr>
              <w:t>Int</w:t>
            </w:r>
          </w:p>
        </w:tc>
      </w:tr>
      <w:tr>
        <w:trPr>
          <w:trHeight w:val="282" w:hRule="atLeast"/>
        </w:trPr>
        <w:tc>
          <w:tcPr>
            <w:tcW w:w="5434" w:type="dxa"/>
            <w:tcBorders>
              <w:bottom w:val="single" w:sz="4" w:space="0" w:color="000000"/>
            </w:tcBorders>
          </w:tcPr>
          <w:p>
            <w:pPr>
              <w:pStyle w:val="TableParagraph"/>
              <w:spacing w:before="46"/>
              <w:ind w:right="713"/>
              <w:jc w:val="right"/>
              <w:rPr>
                <w:sz w:val="16"/>
              </w:rPr>
            </w:pPr>
            <w:r>
              <w:rPr>
                <w:sz w:val="16"/>
              </w:rPr>
              <w:t>m_nABVolume</w:t>
            </w:r>
          </w:p>
        </w:tc>
        <w:tc>
          <w:tcPr>
            <w:tcW w:w="3565" w:type="dxa"/>
            <w:tcBorders>
              <w:bottom w:val="single" w:sz="4" w:space="0" w:color="000000"/>
            </w:tcBorders>
          </w:tcPr>
          <w:p>
            <w:pPr>
              <w:pStyle w:val="TableParagraph"/>
              <w:spacing w:before="39"/>
              <w:ind w:left="654" w:right="557"/>
              <w:rPr>
                <w:rFonts w:ascii="宋体" w:eastAsia="宋体" w:hint="eastAsia"/>
                <w:sz w:val="16"/>
              </w:rPr>
            </w:pPr>
            <w:r>
              <w:rPr>
                <w:rFonts w:ascii="宋体" w:eastAsia="宋体" w:hint="eastAsia"/>
                <w:sz w:val="16"/>
              </w:rPr>
              <w:t>订单明细</w:t>
            </w:r>
          </w:p>
        </w:tc>
        <w:tc>
          <w:tcPr>
            <w:tcW w:w="1622" w:type="dxa"/>
            <w:tcBorders>
              <w:bottom w:val="single" w:sz="4" w:space="0" w:color="000000"/>
            </w:tcBorders>
          </w:tcPr>
          <w:p>
            <w:pPr>
              <w:pStyle w:val="TableParagraph"/>
              <w:spacing w:before="46"/>
              <w:ind w:left="559" w:right="379"/>
              <w:rPr>
                <w:sz w:val="16"/>
              </w:rPr>
            </w:pPr>
            <w:r>
              <w:rPr>
                <w:sz w:val="16"/>
              </w:rPr>
              <w:t>Int[50]</w:t>
            </w:r>
          </w:p>
        </w:tc>
      </w:tr>
      <w:tr>
        <w:trPr>
          <w:trHeight w:val="217" w:hRule="atLeast"/>
        </w:trPr>
        <w:tc>
          <w:tcPr>
            <w:tcW w:w="5434" w:type="dxa"/>
            <w:tcBorders>
              <w:top w:val="single" w:sz="4" w:space="0" w:color="000000"/>
            </w:tcBorders>
          </w:tcPr>
          <w:p>
            <w:pPr>
              <w:pStyle w:val="TableParagraph"/>
              <w:spacing w:line="151" w:lineRule="exact" w:before="46"/>
              <w:ind w:left="3128"/>
              <w:jc w:val="left"/>
              <w:rPr>
                <w:rFonts w:ascii="宋体" w:eastAsia="宋体" w:hint="eastAsia"/>
                <w:sz w:val="15"/>
              </w:rPr>
            </w:pPr>
            <w:r>
              <w:rPr>
                <w:rFonts w:ascii="宋体" w:eastAsia="宋体" w:hint="eastAsia"/>
                <w:sz w:val="15"/>
              </w:rPr>
              <w:t>资料来源：海通证券研究所整理</w:t>
            </w:r>
          </w:p>
        </w:tc>
        <w:tc>
          <w:tcPr>
            <w:tcW w:w="3565" w:type="dxa"/>
            <w:tcBorders>
              <w:top w:val="single" w:sz="4" w:space="0" w:color="000000"/>
            </w:tcBorders>
          </w:tcPr>
          <w:p>
            <w:pPr>
              <w:pStyle w:val="TableParagraph"/>
              <w:jc w:val="left"/>
              <w:rPr>
                <w:rFonts w:ascii="Times New Roman"/>
                <w:sz w:val="14"/>
              </w:rPr>
            </w:pPr>
          </w:p>
        </w:tc>
        <w:tc>
          <w:tcPr>
            <w:tcW w:w="1622" w:type="dxa"/>
            <w:tcBorders>
              <w:top w:val="single" w:sz="4" w:space="0" w:color="000000"/>
            </w:tcBorders>
          </w:tcPr>
          <w:p>
            <w:pPr>
              <w:pStyle w:val="TableParagraph"/>
              <w:jc w:val="left"/>
              <w:rPr>
                <w:rFonts w:ascii="Times New Roman"/>
                <w:sz w:val="14"/>
              </w:rPr>
            </w:pPr>
          </w:p>
        </w:tc>
      </w:tr>
    </w:tbl>
    <w:p>
      <w:pPr>
        <w:pStyle w:val="BodyText"/>
        <w:spacing w:before="3"/>
        <w:rPr>
          <w:sz w:val="18"/>
        </w:rPr>
      </w:pPr>
    </w:p>
    <w:p>
      <w:pPr>
        <w:pStyle w:val="BodyText"/>
        <w:spacing w:line="244" w:lineRule="auto" w:before="81"/>
        <w:ind w:left="3259" w:right="704" w:firstLine="401"/>
        <w:jc w:val="both"/>
      </w:pPr>
      <w:r>
        <w:rPr/>
        <w:pict>
          <v:group style="position:absolute;margin-left:186.860001pt;margin-top:-107.869972pt;width:380pt;height:14.2pt;mso-position-horizontal-relative:page;mso-position-vertical-relative:paragraph;z-index:-262284288" coordorigin="3737,-2157" coordsize="7600,284">
            <v:line style="position:absolute" from="3737,-2133" to="6068,-2133" stroked="true" strokeweight="2.4pt" strokecolor="#bebebe">
              <v:stroke dashstyle="solid"/>
            </v:line>
            <v:line style="position:absolute" from="3791,-2109" to="3791,-1925" stroked="true" strokeweight="5.4pt" strokecolor="#bebebe">
              <v:stroke dashstyle="solid"/>
            </v:line>
            <v:rect style="position:absolute;left:5960;top:-2110;width:108;height:185" filled="true" fillcolor="#bebebe" stroked="false">
              <v:fill type="solid"/>
            </v:rect>
            <v:line style="position:absolute" from="3737,-1899" to="6068,-1899" stroked="true" strokeweight="2.52pt" strokecolor="#bebebe">
              <v:stroke dashstyle="solid"/>
            </v:line>
            <v:rect style="position:absolute;left:3845;top:-2110;width:2115;height:185" filled="true" fillcolor="#bebebe" stroked="false">
              <v:fill type="solid"/>
            </v:rect>
            <v:line style="position:absolute" from="6068,-2138" to="9895,-2138" stroked="true" strokeweight="1.92pt" strokecolor="#bebebe">
              <v:stroke dashstyle="solid"/>
            </v:line>
            <v:shape style="position:absolute;left:6068;top:-2119;width:3827;height:207" coordorigin="6068,-2119" coordsize="3827,207" path="m6176,-2119l6068,-2119,6068,-1913,6176,-1913,6176,-2119m9895,-2119l9787,-2119,9787,-1913,9895,-1913,9895,-2119e" filled="true" fillcolor="#bebebe" stroked="false">
              <v:path arrowok="t"/>
              <v:fill type="solid"/>
            </v:shape>
            <v:line style="position:absolute" from="6068,-1893" to="9895,-1893" stroked="true" strokeweight="1.92pt" strokecolor="#bebebe">
              <v:stroke dashstyle="solid"/>
            </v:line>
            <v:rect style="position:absolute;left:6176;top:-2119;width:3611;height:207" filled="true" fillcolor="#bebebe" stroked="false">
              <v:fill type="solid"/>
            </v:rect>
            <v:line style="position:absolute" from="9895,-2133" to="11337,-2133" stroked="true" strokeweight="2.4pt" strokecolor="#bebebe">
              <v:stroke dashstyle="solid"/>
            </v:line>
            <v:rect style="position:absolute;left:9894;top:-2110;width:108;height:185" filled="true" fillcolor="#bebebe" stroked="false">
              <v:fill type="solid"/>
            </v:rect>
            <v:line style="position:absolute" from="11283,-2109" to="11283,-1925" stroked="true" strokeweight="5.4pt" strokecolor="#bebebe">
              <v:stroke dashstyle="solid"/>
            </v:line>
            <v:line style="position:absolute" from="9895,-1899" to="11337,-1899" stroked="true" strokeweight="2.52pt" strokecolor="#bebebe">
              <v:stroke dashstyle="solid"/>
            </v:line>
            <v:rect style="position:absolute;left:10002;top:-2110;width:1227;height:185" filled="true" fillcolor="#bebebe" stroked="false">
              <v:fill type="solid"/>
            </v:rect>
            <w10:wrap type="none"/>
          </v:group>
        </w:pict>
      </w:r>
      <w:r>
        <w:rPr/>
        <w:pict>
          <v:group style="position:absolute;margin-left:186.860001pt;margin-top:-79.549973pt;width:380pt;height:14.2pt;mso-position-horizontal-relative:page;mso-position-vertical-relative:paragraph;z-index:-262283264" coordorigin="3737,-1591" coordsize="7600,284">
            <v:line style="position:absolute" from="3737,-1567" to="6068,-1567" stroked="true" strokeweight="2.4pt" strokecolor="#bebebe">
              <v:stroke dashstyle="solid"/>
            </v:line>
            <v:line style="position:absolute" from="3791,-1543" to="3791,-1358" stroked="true" strokeweight="5.4pt" strokecolor="#bebebe">
              <v:stroke dashstyle="solid"/>
            </v:line>
            <v:rect style="position:absolute;left:5960;top:-1543;width:108;height:185" filled="true" fillcolor="#bebebe" stroked="false">
              <v:fill type="solid"/>
            </v:rect>
            <v:line style="position:absolute" from="3737,-1333" to="6068,-1333" stroked="true" strokeweight="2.52pt" strokecolor="#bebebe">
              <v:stroke dashstyle="solid"/>
            </v:line>
            <v:rect style="position:absolute;left:3845;top:-1543;width:2115;height:185" filled="true" fillcolor="#bebebe" stroked="false">
              <v:fill type="solid"/>
            </v:rect>
            <v:line style="position:absolute" from="6068,-1573" to="9895,-1573" stroked="true" strokeweight="1.8pt" strokecolor="#bebebe">
              <v:stroke dashstyle="solid"/>
            </v:line>
            <v:shape style="position:absolute;left:6068;top:-1555;width:3827;height:209" coordorigin="6068,-1555" coordsize="3827,209" path="m6176,-1555l6068,-1555,6068,-1346,6176,-1346,6176,-1555m9895,-1555l9787,-1555,9787,-1346,9895,-1346,9895,-1555e" filled="true" fillcolor="#bebebe" stroked="false">
              <v:path arrowok="t"/>
              <v:fill type="solid"/>
            </v:shape>
            <v:line style="position:absolute" from="6068,-1327" to="9895,-1327" stroked="true" strokeweight="1.92pt" strokecolor="#bebebe">
              <v:stroke dashstyle="solid"/>
            </v:line>
            <v:rect style="position:absolute;left:6176;top:-1555;width:3611;height:209" filled="true" fillcolor="#bebebe" stroked="false">
              <v:fill type="solid"/>
            </v:rect>
            <v:line style="position:absolute" from="9895,-1567" to="11337,-1567" stroked="true" strokeweight="2.4pt" strokecolor="#bebebe">
              <v:stroke dashstyle="solid"/>
            </v:line>
            <v:rect style="position:absolute;left:9894;top:-1543;width:108;height:185" filled="true" fillcolor="#bebebe" stroked="false">
              <v:fill type="solid"/>
            </v:rect>
            <v:line style="position:absolute" from="11283,-1543" to="11283,-1358" stroked="true" strokeweight="5.4pt" strokecolor="#bebebe">
              <v:stroke dashstyle="solid"/>
            </v:line>
            <v:line style="position:absolute" from="9895,-1333" to="11337,-1333" stroked="true" strokeweight="2.52pt" strokecolor="#bebebe">
              <v:stroke dashstyle="solid"/>
            </v:line>
            <v:rect style="position:absolute;left:10002;top:-1543;width:1227;height:185" filled="true" fillcolor="#bebebe" stroked="false">
              <v:fill type="solid"/>
            </v:rect>
            <w10:wrap type="none"/>
          </v:group>
        </w:pict>
      </w:r>
      <w:r>
        <w:rPr/>
        <w:pict>
          <v:group style="position:absolute;margin-left:186.860001pt;margin-top:-51.229973pt;width:380pt;height:14.05pt;mso-position-horizontal-relative:page;mso-position-vertical-relative:paragraph;z-index:-262282240" coordorigin="3737,-1025" coordsize="7600,281">
            <v:line style="position:absolute" from="3737,-1001" to="6068,-1001" stroked="true" strokeweight="2.4pt" strokecolor="#bebebe">
              <v:stroke dashstyle="solid"/>
            </v:line>
            <v:line style="position:absolute" from="3791,-977" to="3791,-792" stroked="true" strokeweight="5.4pt" strokecolor="#bebebe">
              <v:stroke dashstyle="solid"/>
            </v:line>
            <v:rect style="position:absolute;left:5960;top:-977;width:108;height:185" filled="true" fillcolor="#bebebe" stroked="false">
              <v:fill type="solid"/>
            </v:rect>
            <v:line style="position:absolute" from="3737,-768" to="6068,-768" stroked="true" strokeweight="2.4pt" strokecolor="#bebebe">
              <v:stroke dashstyle="solid"/>
            </v:line>
            <v:rect style="position:absolute;left:3845;top:-977;width:2115;height:185" filled="true" fillcolor="#bebebe" stroked="false">
              <v:fill type="solid"/>
            </v:rect>
            <v:line style="position:absolute" from="6068,-1007" to="9895,-1007" stroked="true" strokeweight="1.8pt" strokecolor="#bebebe">
              <v:stroke dashstyle="solid"/>
            </v:line>
            <v:shape style="position:absolute;left:6068;top:-989;width:3827;height:209" coordorigin="6068,-989" coordsize="3827,209" path="m6176,-989l6068,-989,6068,-780,6176,-780,6176,-989m9895,-989l9787,-989,9787,-780,9895,-780,9895,-989e" filled="true" fillcolor="#bebebe" stroked="false">
              <v:path arrowok="t"/>
              <v:fill type="solid"/>
            </v:shape>
            <v:line style="position:absolute" from="6068,-762" to="9895,-762" stroked="true" strokeweight="1.8pt" strokecolor="#bebebe">
              <v:stroke dashstyle="solid"/>
            </v:line>
            <v:rect style="position:absolute;left:6176;top:-989;width:3611;height:209" filled="true" fillcolor="#bebebe" stroked="false">
              <v:fill type="solid"/>
            </v:rect>
            <v:line style="position:absolute" from="9895,-1001" to="11337,-1001" stroked="true" strokeweight="2.4pt" strokecolor="#bebebe">
              <v:stroke dashstyle="solid"/>
            </v:line>
            <v:rect style="position:absolute;left:9894;top:-977;width:108;height:185" filled="true" fillcolor="#bebebe" stroked="false">
              <v:fill type="solid"/>
            </v:rect>
            <v:line style="position:absolute" from="11283,-977" to="11283,-792" stroked="true" strokeweight="5.4pt" strokecolor="#bebebe">
              <v:stroke dashstyle="solid"/>
            </v:line>
            <v:line style="position:absolute" from="9895,-768" to="11337,-768" stroked="true" strokeweight="2.4pt" strokecolor="#bebebe">
              <v:stroke dashstyle="solid"/>
            </v:line>
            <v:rect style="position:absolute;left:10002;top:-977;width:1227;height:185" filled="true" fillcolor="#bebebe" stroked="false">
              <v:fill type="solid"/>
            </v:rect>
            <w10:wrap type="none"/>
          </v:group>
        </w:pict>
      </w:r>
      <w:r>
        <w:rPr>
          <w:spacing w:val="-4"/>
        </w:rPr>
        <w:t>逐笔成交数据记录的最小时间间隔为 </w:t>
      </w:r>
      <w:r>
        <w:rPr>
          <w:rFonts w:ascii="Arial" w:eastAsia="Arial"/>
        </w:rPr>
        <w:t>0.01 </w:t>
      </w:r>
      <w:r>
        <w:rPr>
          <w:spacing w:val="-5"/>
        </w:rPr>
        <w:t>秒，但事实上，在每个 </w:t>
      </w:r>
      <w:r>
        <w:rPr>
          <w:rFonts w:ascii="Arial" w:eastAsia="Arial"/>
        </w:rPr>
        <w:t>0.01 </w:t>
      </w:r>
      <w:r>
        <w:rPr/>
        <w:t>秒内有可能出现多笔成交。</w:t>
      </w:r>
      <w:r>
        <w:rPr>
          <w:rFonts w:ascii="Arial" w:eastAsia="Arial"/>
        </w:rPr>
        <w:t>Level2 </w:t>
      </w:r>
      <w:r>
        <w:rPr>
          <w:spacing w:val="-9"/>
        </w:rPr>
        <w:t>行情数据对 </w:t>
      </w:r>
      <w:r>
        <w:rPr>
          <w:rFonts w:ascii="Arial" w:eastAsia="Arial"/>
        </w:rPr>
        <w:t>0.01 </w:t>
      </w:r>
      <w:r>
        <w:rPr/>
        <w:t>秒内的真实成交时点进行了模糊处理，并不加以区分。</w:t>
      </w:r>
    </w:p>
    <w:p>
      <w:pPr>
        <w:pStyle w:val="BodyText"/>
        <w:spacing w:before="5"/>
        <w:rPr>
          <w:sz w:val="18"/>
        </w:rPr>
      </w:pPr>
    </w:p>
    <w:p>
      <w:pPr>
        <w:pStyle w:val="BodyText"/>
        <w:spacing w:line="244" w:lineRule="auto"/>
        <w:ind w:left="3259" w:right="677" w:firstLine="401"/>
        <w:jc w:val="both"/>
      </w:pPr>
      <w:r>
        <w:rPr>
          <w:spacing w:val="-5"/>
        </w:rPr>
        <w:t>逐笔成交数据的单日数据量与盘口快照类似，也在 </w:t>
      </w:r>
      <w:r>
        <w:rPr>
          <w:rFonts w:ascii="Arial" w:eastAsia="Arial"/>
        </w:rPr>
        <w:t>6GB </w:t>
      </w:r>
      <w:r>
        <w:rPr>
          <w:spacing w:val="-9"/>
        </w:rPr>
        <w:t>左右。需要注意的是，由于交易活跃度不同，不同标的之间的单日数据量会有很大差异。</w:t>
      </w:r>
    </w:p>
    <w:p>
      <w:pPr>
        <w:pStyle w:val="BodyText"/>
        <w:spacing w:before="12"/>
        <w:rPr>
          <w:sz w:val="17"/>
        </w:rPr>
      </w:pPr>
    </w:p>
    <w:tbl>
      <w:tblPr>
        <w:tblW w:w="0" w:type="auto"/>
        <w:jc w:val="left"/>
        <w:tblInd w:w="3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4"/>
        <w:gridCol w:w="3504"/>
        <w:gridCol w:w="1622"/>
      </w:tblGrid>
      <w:tr>
        <w:trPr>
          <w:trHeight w:val="340" w:hRule="atLeast"/>
        </w:trPr>
        <w:tc>
          <w:tcPr>
            <w:tcW w:w="2474" w:type="dxa"/>
            <w:tcBorders>
              <w:top w:val="single" w:sz="4" w:space="0" w:color="000000"/>
              <w:bottom w:val="single" w:sz="4" w:space="0" w:color="000000"/>
            </w:tcBorders>
          </w:tcPr>
          <w:p>
            <w:pPr>
              <w:pStyle w:val="TableParagraph"/>
              <w:spacing w:line="320" w:lineRule="exact"/>
              <w:ind w:left="107"/>
              <w:jc w:val="left"/>
              <w:rPr>
                <w:rFonts w:ascii="Microsoft JhengHei" w:eastAsia="Microsoft JhengHei" w:hint="eastAsia"/>
                <w:b/>
                <w:sz w:val="18"/>
              </w:rPr>
            </w:pPr>
            <w:bookmarkStart w:name="_bookmark7" w:id="11"/>
            <w:bookmarkEnd w:id="11"/>
            <w:r>
              <w:rPr/>
            </w:r>
            <w:r>
              <w:rPr>
                <w:rFonts w:ascii="Microsoft JhengHei" w:eastAsia="Microsoft JhengHei" w:hint="eastAsia"/>
                <w:b/>
                <w:sz w:val="18"/>
              </w:rPr>
              <w:t>表 </w:t>
            </w:r>
            <w:r>
              <w:rPr>
                <w:b/>
                <w:sz w:val="18"/>
              </w:rPr>
              <w:t>4 </w:t>
            </w:r>
            <w:r>
              <w:rPr>
                <w:rFonts w:ascii="Microsoft JhengHei" w:eastAsia="Microsoft JhengHei" w:hint="eastAsia"/>
                <w:b/>
                <w:sz w:val="18"/>
              </w:rPr>
              <w:t>逐笔成交数据结构示意</w:t>
            </w:r>
          </w:p>
        </w:tc>
        <w:tc>
          <w:tcPr>
            <w:tcW w:w="3504" w:type="dxa"/>
            <w:tcBorders>
              <w:top w:val="single" w:sz="4" w:space="0" w:color="000000"/>
              <w:bottom w:val="single" w:sz="4" w:space="0" w:color="000000"/>
            </w:tcBorders>
          </w:tcPr>
          <w:p>
            <w:pPr>
              <w:pStyle w:val="TableParagraph"/>
              <w:jc w:val="left"/>
              <w:rPr>
                <w:rFonts w:ascii="Times New Roman"/>
                <w:sz w:val="16"/>
              </w:rPr>
            </w:pPr>
          </w:p>
        </w:tc>
        <w:tc>
          <w:tcPr>
            <w:tcW w:w="1622" w:type="dxa"/>
            <w:tcBorders>
              <w:top w:val="single" w:sz="4" w:space="0" w:color="000000"/>
              <w:bottom w:val="single" w:sz="4" w:space="0" w:color="000000"/>
            </w:tcBorders>
          </w:tcPr>
          <w:p>
            <w:pPr>
              <w:pStyle w:val="TableParagraph"/>
              <w:jc w:val="left"/>
              <w:rPr>
                <w:rFonts w:ascii="Times New Roman"/>
                <w:sz w:val="16"/>
              </w:rPr>
            </w:pPr>
          </w:p>
        </w:tc>
      </w:tr>
      <w:tr>
        <w:trPr>
          <w:trHeight w:val="283" w:hRule="atLeast"/>
        </w:trPr>
        <w:tc>
          <w:tcPr>
            <w:tcW w:w="2474" w:type="dxa"/>
            <w:tcBorders>
              <w:top w:val="single" w:sz="4" w:space="0" w:color="000000"/>
            </w:tcBorders>
          </w:tcPr>
          <w:p>
            <w:pPr>
              <w:pStyle w:val="TableParagraph"/>
              <w:spacing w:line="263" w:lineRule="exact"/>
              <w:ind w:left="810" w:right="952"/>
              <w:rPr>
                <w:rFonts w:ascii="Microsoft JhengHei" w:eastAsia="Microsoft JhengHei" w:hint="eastAsia"/>
                <w:b/>
                <w:sz w:val="16"/>
              </w:rPr>
            </w:pPr>
            <w:r>
              <w:rPr>
                <w:rFonts w:ascii="Microsoft JhengHei" w:eastAsia="Microsoft JhengHei" w:hint="eastAsia"/>
                <w:b/>
                <w:sz w:val="16"/>
              </w:rPr>
              <w:t>字段名称</w:t>
            </w:r>
          </w:p>
        </w:tc>
        <w:tc>
          <w:tcPr>
            <w:tcW w:w="3504" w:type="dxa"/>
            <w:tcBorders>
              <w:top w:val="single" w:sz="4" w:space="0" w:color="000000"/>
            </w:tcBorders>
          </w:tcPr>
          <w:p>
            <w:pPr>
              <w:pStyle w:val="TableParagraph"/>
              <w:spacing w:line="263" w:lineRule="exact"/>
              <w:ind w:left="593" w:right="557"/>
              <w:rPr>
                <w:rFonts w:ascii="Microsoft JhengHei" w:eastAsia="Microsoft JhengHei" w:hint="eastAsia"/>
                <w:b/>
                <w:sz w:val="16"/>
              </w:rPr>
            </w:pPr>
            <w:r>
              <w:rPr>
                <w:rFonts w:ascii="Microsoft JhengHei" w:eastAsia="Microsoft JhengHei" w:hint="eastAsia"/>
                <w:b/>
                <w:sz w:val="16"/>
              </w:rPr>
              <w:t>字段示意</w:t>
            </w:r>
          </w:p>
        </w:tc>
        <w:tc>
          <w:tcPr>
            <w:tcW w:w="1622" w:type="dxa"/>
            <w:tcBorders>
              <w:top w:val="single" w:sz="4" w:space="0" w:color="000000"/>
            </w:tcBorders>
          </w:tcPr>
          <w:p>
            <w:pPr>
              <w:pStyle w:val="TableParagraph"/>
              <w:spacing w:line="263" w:lineRule="exact"/>
              <w:ind w:left="559" w:right="382"/>
              <w:rPr>
                <w:rFonts w:ascii="Microsoft JhengHei" w:eastAsia="Microsoft JhengHei" w:hint="eastAsia"/>
                <w:b/>
                <w:sz w:val="16"/>
              </w:rPr>
            </w:pPr>
            <w:r>
              <w:rPr>
                <w:rFonts w:ascii="Microsoft JhengHei" w:eastAsia="Microsoft JhengHei" w:hint="eastAsia"/>
                <w:b/>
                <w:sz w:val="16"/>
              </w:rPr>
              <w:t>数据类型</w:t>
            </w:r>
          </w:p>
        </w:tc>
      </w:tr>
      <w:tr>
        <w:trPr>
          <w:trHeight w:val="283" w:hRule="atLeast"/>
        </w:trPr>
        <w:tc>
          <w:tcPr>
            <w:tcW w:w="2474" w:type="dxa"/>
            <w:shd w:val="clear" w:color="auto" w:fill="BEBEBE"/>
          </w:tcPr>
          <w:p>
            <w:pPr>
              <w:pStyle w:val="TableParagraph"/>
              <w:spacing w:before="46"/>
              <w:ind w:left="590"/>
              <w:jc w:val="left"/>
              <w:rPr>
                <w:sz w:val="16"/>
              </w:rPr>
            </w:pPr>
            <w:r>
              <w:rPr>
                <w:sz w:val="16"/>
              </w:rPr>
              <w:t>m_strWindCode</w:t>
            </w:r>
          </w:p>
        </w:tc>
        <w:tc>
          <w:tcPr>
            <w:tcW w:w="3504" w:type="dxa"/>
            <w:shd w:val="clear" w:color="auto" w:fill="BEBEBE"/>
          </w:tcPr>
          <w:p>
            <w:pPr>
              <w:pStyle w:val="TableParagraph"/>
              <w:spacing w:before="39"/>
              <w:ind w:left="593" w:right="557"/>
              <w:rPr>
                <w:rFonts w:ascii="宋体" w:eastAsia="宋体" w:hint="eastAsia"/>
                <w:sz w:val="16"/>
              </w:rPr>
            </w:pPr>
            <w:r>
              <w:rPr>
                <w:rFonts w:ascii="宋体" w:eastAsia="宋体" w:hint="eastAsia"/>
                <w:sz w:val="16"/>
              </w:rPr>
              <w:t>证券带后缀代码</w:t>
            </w:r>
          </w:p>
        </w:tc>
        <w:tc>
          <w:tcPr>
            <w:tcW w:w="1622" w:type="dxa"/>
            <w:shd w:val="clear" w:color="auto" w:fill="BEBEBE"/>
          </w:tcPr>
          <w:p>
            <w:pPr>
              <w:pStyle w:val="TableParagraph"/>
              <w:spacing w:before="46"/>
              <w:ind w:left="559" w:right="377"/>
              <w:rPr>
                <w:sz w:val="16"/>
              </w:rPr>
            </w:pPr>
            <w:r>
              <w:rPr>
                <w:sz w:val="16"/>
              </w:rPr>
              <w:t>String</w:t>
            </w:r>
          </w:p>
        </w:tc>
      </w:tr>
      <w:tr>
        <w:trPr>
          <w:trHeight w:val="283" w:hRule="atLeast"/>
        </w:trPr>
        <w:tc>
          <w:tcPr>
            <w:tcW w:w="2474" w:type="dxa"/>
          </w:tcPr>
          <w:p>
            <w:pPr>
              <w:pStyle w:val="TableParagraph"/>
              <w:spacing w:before="46"/>
              <w:ind w:left="812" w:right="952"/>
              <w:rPr>
                <w:sz w:val="16"/>
              </w:rPr>
            </w:pPr>
            <w:r>
              <w:rPr>
                <w:sz w:val="16"/>
              </w:rPr>
              <w:t>m_nDate</w:t>
            </w:r>
          </w:p>
        </w:tc>
        <w:tc>
          <w:tcPr>
            <w:tcW w:w="3504" w:type="dxa"/>
          </w:tcPr>
          <w:p>
            <w:pPr>
              <w:pStyle w:val="TableParagraph"/>
              <w:spacing w:before="39"/>
              <w:ind w:left="593" w:right="559"/>
              <w:rPr>
                <w:sz w:val="16"/>
              </w:rPr>
            </w:pPr>
            <w:r>
              <w:rPr>
                <w:rFonts w:ascii="宋体" w:eastAsia="宋体" w:hint="eastAsia"/>
                <w:sz w:val="16"/>
              </w:rPr>
              <w:t>日期（自然日）格式：</w:t>
            </w:r>
            <w:r>
              <w:rPr>
                <w:sz w:val="16"/>
              </w:rPr>
              <w:t>YYMMDD</w:t>
            </w:r>
          </w:p>
        </w:tc>
        <w:tc>
          <w:tcPr>
            <w:tcW w:w="1622" w:type="dxa"/>
          </w:tcPr>
          <w:p>
            <w:pPr>
              <w:pStyle w:val="TableParagraph"/>
              <w:spacing w:before="46"/>
              <w:ind w:left="559" w:right="381"/>
              <w:rPr>
                <w:sz w:val="16"/>
              </w:rPr>
            </w:pPr>
            <w:r>
              <w:rPr>
                <w:sz w:val="16"/>
              </w:rPr>
              <w:t>Int</w:t>
            </w:r>
          </w:p>
        </w:tc>
      </w:tr>
      <w:tr>
        <w:trPr>
          <w:trHeight w:val="283" w:hRule="atLeast"/>
        </w:trPr>
        <w:tc>
          <w:tcPr>
            <w:tcW w:w="2474" w:type="dxa"/>
            <w:shd w:val="clear" w:color="auto" w:fill="BEBEBE"/>
          </w:tcPr>
          <w:p>
            <w:pPr>
              <w:pStyle w:val="TableParagraph"/>
              <w:spacing w:before="44"/>
              <w:ind w:left="814" w:right="952"/>
              <w:rPr>
                <w:sz w:val="16"/>
              </w:rPr>
            </w:pPr>
            <w:r>
              <w:rPr>
                <w:sz w:val="16"/>
              </w:rPr>
              <w:t>m_nTime</w:t>
            </w:r>
          </w:p>
        </w:tc>
        <w:tc>
          <w:tcPr>
            <w:tcW w:w="3504" w:type="dxa"/>
            <w:shd w:val="clear" w:color="auto" w:fill="BEBEBE"/>
          </w:tcPr>
          <w:p>
            <w:pPr>
              <w:pStyle w:val="TableParagraph"/>
              <w:spacing w:before="39"/>
              <w:ind w:left="593" w:right="555"/>
              <w:rPr>
                <w:rFonts w:ascii="宋体" w:eastAsia="宋体" w:hint="eastAsia"/>
                <w:sz w:val="16"/>
              </w:rPr>
            </w:pPr>
            <w:r>
              <w:rPr>
                <w:rFonts w:ascii="宋体" w:eastAsia="宋体" w:hint="eastAsia"/>
                <w:sz w:val="16"/>
              </w:rPr>
              <w:t>时间（</w:t>
            </w:r>
            <w:r>
              <w:rPr>
                <w:sz w:val="16"/>
              </w:rPr>
              <w:t>HHMMSSmmm</w:t>
            </w:r>
            <w:r>
              <w:rPr>
                <w:rFonts w:ascii="宋体" w:eastAsia="宋体" w:hint="eastAsia"/>
                <w:sz w:val="16"/>
              </w:rPr>
              <w:t>）</w:t>
            </w:r>
          </w:p>
        </w:tc>
        <w:tc>
          <w:tcPr>
            <w:tcW w:w="1622" w:type="dxa"/>
            <w:shd w:val="clear" w:color="auto" w:fill="BEBEBE"/>
          </w:tcPr>
          <w:p>
            <w:pPr>
              <w:pStyle w:val="TableParagraph"/>
              <w:spacing w:before="44"/>
              <w:ind w:left="559" w:right="381"/>
              <w:rPr>
                <w:sz w:val="16"/>
              </w:rPr>
            </w:pPr>
            <w:r>
              <w:rPr>
                <w:sz w:val="16"/>
              </w:rPr>
              <w:t>Int</w:t>
            </w:r>
          </w:p>
        </w:tc>
      </w:tr>
      <w:tr>
        <w:trPr>
          <w:trHeight w:val="283" w:hRule="atLeast"/>
        </w:trPr>
        <w:tc>
          <w:tcPr>
            <w:tcW w:w="2474" w:type="dxa"/>
          </w:tcPr>
          <w:p>
            <w:pPr>
              <w:pStyle w:val="TableParagraph"/>
              <w:spacing w:before="44"/>
              <w:ind w:left="814"/>
              <w:jc w:val="left"/>
              <w:rPr>
                <w:sz w:val="16"/>
              </w:rPr>
            </w:pPr>
            <w:r>
              <w:rPr>
                <w:sz w:val="16"/>
              </w:rPr>
              <w:t>m_nIndex</w:t>
            </w:r>
          </w:p>
        </w:tc>
        <w:tc>
          <w:tcPr>
            <w:tcW w:w="3504" w:type="dxa"/>
          </w:tcPr>
          <w:p>
            <w:pPr>
              <w:pStyle w:val="TableParagraph"/>
              <w:spacing w:before="39"/>
              <w:ind w:left="593" w:right="555"/>
              <w:rPr>
                <w:rFonts w:ascii="宋体" w:eastAsia="宋体" w:hint="eastAsia"/>
                <w:sz w:val="16"/>
              </w:rPr>
            </w:pPr>
            <w:r>
              <w:rPr>
                <w:rFonts w:ascii="宋体" w:eastAsia="宋体" w:hint="eastAsia"/>
                <w:sz w:val="16"/>
              </w:rPr>
              <w:t>成交编号（从 </w:t>
            </w:r>
            <w:r>
              <w:rPr>
                <w:sz w:val="16"/>
              </w:rPr>
              <w:t>1 </w:t>
            </w:r>
            <w:r>
              <w:rPr>
                <w:rFonts w:ascii="宋体" w:eastAsia="宋体" w:hint="eastAsia"/>
                <w:sz w:val="16"/>
              </w:rPr>
              <w:t>开始，递增 </w:t>
            </w:r>
            <w:r>
              <w:rPr>
                <w:sz w:val="16"/>
              </w:rPr>
              <w:t>1</w:t>
            </w:r>
            <w:r>
              <w:rPr>
                <w:rFonts w:ascii="宋体" w:eastAsia="宋体" w:hint="eastAsia"/>
                <w:sz w:val="16"/>
              </w:rPr>
              <w:t>）</w:t>
            </w:r>
          </w:p>
        </w:tc>
        <w:tc>
          <w:tcPr>
            <w:tcW w:w="1622" w:type="dxa"/>
          </w:tcPr>
          <w:p>
            <w:pPr>
              <w:pStyle w:val="TableParagraph"/>
              <w:spacing w:before="44"/>
              <w:ind w:left="559" w:right="381"/>
              <w:rPr>
                <w:sz w:val="16"/>
              </w:rPr>
            </w:pPr>
            <w:r>
              <w:rPr>
                <w:sz w:val="16"/>
              </w:rPr>
              <w:t>Int</w:t>
            </w:r>
          </w:p>
        </w:tc>
      </w:tr>
      <w:tr>
        <w:trPr>
          <w:trHeight w:val="283" w:hRule="atLeast"/>
        </w:trPr>
        <w:tc>
          <w:tcPr>
            <w:tcW w:w="2474" w:type="dxa"/>
            <w:shd w:val="clear" w:color="auto" w:fill="BEBEBE"/>
          </w:tcPr>
          <w:p>
            <w:pPr>
              <w:pStyle w:val="TableParagraph"/>
              <w:spacing w:before="44"/>
              <w:ind w:left="470"/>
              <w:jc w:val="left"/>
              <w:rPr>
                <w:sz w:val="16"/>
              </w:rPr>
            </w:pPr>
            <w:r>
              <w:rPr>
                <w:sz w:val="16"/>
              </w:rPr>
              <w:t>m_chFunctionCode</w:t>
            </w:r>
          </w:p>
        </w:tc>
        <w:tc>
          <w:tcPr>
            <w:tcW w:w="3504" w:type="dxa"/>
            <w:shd w:val="clear" w:color="auto" w:fill="BEBEBE"/>
          </w:tcPr>
          <w:p>
            <w:pPr>
              <w:pStyle w:val="TableParagraph"/>
              <w:spacing w:before="36"/>
              <w:ind w:left="593" w:right="554"/>
              <w:rPr>
                <w:sz w:val="16"/>
              </w:rPr>
            </w:pPr>
            <w:r>
              <w:rPr>
                <w:rFonts w:ascii="宋体" w:eastAsia="宋体" w:hint="eastAsia"/>
                <w:sz w:val="16"/>
              </w:rPr>
              <w:t>成交代码: </w:t>
            </w:r>
            <w:r>
              <w:rPr>
                <w:sz w:val="16"/>
              </w:rPr>
              <w:t>'C'</w:t>
            </w:r>
            <w:r>
              <w:rPr>
                <w:rFonts w:ascii="宋体" w:eastAsia="宋体" w:hint="eastAsia"/>
                <w:sz w:val="16"/>
              </w:rPr>
              <w:t>， </w:t>
            </w:r>
            <w:r>
              <w:rPr>
                <w:sz w:val="16"/>
              </w:rPr>
              <w:t>0</w:t>
            </w:r>
          </w:p>
        </w:tc>
        <w:tc>
          <w:tcPr>
            <w:tcW w:w="1622" w:type="dxa"/>
            <w:shd w:val="clear" w:color="auto" w:fill="BEBEBE"/>
          </w:tcPr>
          <w:p>
            <w:pPr>
              <w:pStyle w:val="TableParagraph"/>
              <w:spacing w:before="44"/>
              <w:ind w:left="559" w:right="382"/>
              <w:rPr>
                <w:sz w:val="16"/>
              </w:rPr>
            </w:pPr>
            <w:r>
              <w:rPr>
                <w:sz w:val="16"/>
              </w:rPr>
              <w:t>Char</w:t>
            </w:r>
          </w:p>
        </w:tc>
      </w:tr>
      <w:tr>
        <w:trPr>
          <w:trHeight w:val="283" w:hRule="atLeast"/>
        </w:trPr>
        <w:tc>
          <w:tcPr>
            <w:tcW w:w="2474" w:type="dxa"/>
          </w:tcPr>
          <w:p>
            <w:pPr>
              <w:pStyle w:val="TableParagraph"/>
              <w:spacing w:before="44"/>
              <w:ind w:left="605"/>
              <w:jc w:val="left"/>
              <w:rPr>
                <w:sz w:val="16"/>
              </w:rPr>
            </w:pPr>
            <w:r>
              <w:rPr>
                <w:sz w:val="16"/>
              </w:rPr>
              <w:t>m_chOrderKind</w:t>
            </w:r>
          </w:p>
        </w:tc>
        <w:tc>
          <w:tcPr>
            <w:tcW w:w="3504" w:type="dxa"/>
          </w:tcPr>
          <w:p>
            <w:pPr>
              <w:pStyle w:val="TableParagraph"/>
              <w:spacing w:before="36"/>
              <w:ind w:left="593" w:right="557"/>
              <w:rPr>
                <w:rFonts w:ascii="宋体" w:eastAsia="宋体" w:hint="eastAsia"/>
                <w:sz w:val="16"/>
              </w:rPr>
            </w:pPr>
            <w:r>
              <w:rPr>
                <w:rFonts w:ascii="宋体" w:eastAsia="宋体" w:hint="eastAsia"/>
                <w:sz w:val="16"/>
              </w:rPr>
              <w:t>委托类别</w:t>
            </w:r>
          </w:p>
        </w:tc>
        <w:tc>
          <w:tcPr>
            <w:tcW w:w="1622" w:type="dxa"/>
          </w:tcPr>
          <w:p>
            <w:pPr>
              <w:pStyle w:val="TableParagraph"/>
              <w:spacing w:before="44"/>
              <w:ind w:left="559" w:right="382"/>
              <w:rPr>
                <w:sz w:val="16"/>
              </w:rPr>
            </w:pPr>
            <w:r>
              <w:rPr>
                <w:sz w:val="16"/>
              </w:rPr>
              <w:t>Char</w:t>
            </w:r>
          </w:p>
        </w:tc>
      </w:tr>
      <w:tr>
        <w:trPr>
          <w:trHeight w:val="280" w:hRule="atLeast"/>
        </w:trPr>
        <w:tc>
          <w:tcPr>
            <w:tcW w:w="2474" w:type="dxa"/>
            <w:shd w:val="clear" w:color="auto" w:fill="BEBEBE"/>
          </w:tcPr>
          <w:p>
            <w:pPr>
              <w:pStyle w:val="TableParagraph"/>
              <w:spacing w:before="44"/>
              <w:ind w:left="706"/>
              <w:jc w:val="left"/>
              <w:rPr>
                <w:sz w:val="16"/>
              </w:rPr>
            </w:pPr>
            <w:r>
              <w:rPr>
                <w:sz w:val="16"/>
              </w:rPr>
              <w:t>m_chBSFlag</w:t>
            </w:r>
          </w:p>
        </w:tc>
        <w:tc>
          <w:tcPr>
            <w:tcW w:w="3504" w:type="dxa"/>
            <w:shd w:val="clear" w:color="auto" w:fill="BEBEBE"/>
          </w:tcPr>
          <w:p>
            <w:pPr>
              <w:pStyle w:val="TableParagraph"/>
              <w:spacing w:before="37"/>
              <w:ind w:left="593" w:right="557"/>
              <w:rPr>
                <w:rFonts w:ascii="宋体" w:eastAsia="宋体" w:hint="eastAsia"/>
                <w:sz w:val="16"/>
              </w:rPr>
            </w:pPr>
            <w:r>
              <w:rPr>
                <w:sz w:val="16"/>
              </w:rPr>
              <w:t>BS </w:t>
            </w:r>
            <w:r>
              <w:rPr>
                <w:rFonts w:ascii="宋体" w:eastAsia="宋体" w:hint="eastAsia"/>
                <w:sz w:val="16"/>
              </w:rPr>
              <w:t>标志</w:t>
            </w:r>
          </w:p>
        </w:tc>
        <w:tc>
          <w:tcPr>
            <w:tcW w:w="1622" w:type="dxa"/>
            <w:shd w:val="clear" w:color="auto" w:fill="BEBEBE"/>
          </w:tcPr>
          <w:p>
            <w:pPr>
              <w:pStyle w:val="TableParagraph"/>
              <w:spacing w:before="44"/>
              <w:ind w:left="559" w:right="382"/>
              <w:rPr>
                <w:sz w:val="16"/>
              </w:rPr>
            </w:pPr>
            <w:r>
              <w:rPr>
                <w:sz w:val="16"/>
              </w:rPr>
              <w:t>Char</w:t>
            </w:r>
          </w:p>
        </w:tc>
      </w:tr>
      <w:tr>
        <w:trPr>
          <w:trHeight w:val="283" w:hRule="atLeast"/>
        </w:trPr>
        <w:tc>
          <w:tcPr>
            <w:tcW w:w="2474" w:type="dxa"/>
          </w:tcPr>
          <w:p>
            <w:pPr>
              <w:pStyle w:val="TableParagraph"/>
              <w:spacing w:before="47"/>
              <w:ind w:left="622"/>
              <w:jc w:val="left"/>
              <w:rPr>
                <w:sz w:val="16"/>
              </w:rPr>
            </w:pPr>
            <w:r>
              <w:rPr>
                <w:sz w:val="16"/>
              </w:rPr>
              <w:t>m_nTradePrice</w:t>
            </w:r>
          </w:p>
        </w:tc>
        <w:tc>
          <w:tcPr>
            <w:tcW w:w="3504" w:type="dxa"/>
          </w:tcPr>
          <w:p>
            <w:pPr>
              <w:pStyle w:val="TableParagraph"/>
              <w:spacing w:before="39"/>
              <w:ind w:left="593" w:right="557"/>
              <w:rPr>
                <w:rFonts w:ascii="宋体" w:eastAsia="宋体" w:hint="eastAsia"/>
                <w:sz w:val="16"/>
              </w:rPr>
            </w:pPr>
            <w:r>
              <w:rPr>
                <w:rFonts w:ascii="宋体" w:eastAsia="宋体" w:hint="eastAsia"/>
                <w:sz w:val="16"/>
              </w:rPr>
              <w:t>成交价格</w:t>
            </w:r>
          </w:p>
        </w:tc>
        <w:tc>
          <w:tcPr>
            <w:tcW w:w="1622" w:type="dxa"/>
          </w:tcPr>
          <w:p>
            <w:pPr>
              <w:pStyle w:val="TableParagraph"/>
              <w:spacing w:before="47"/>
              <w:ind w:left="559" w:right="380"/>
              <w:rPr>
                <w:sz w:val="16"/>
              </w:rPr>
            </w:pPr>
            <w:r>
              <w:rPr>
                <w:sz w:val="16"/>
              </w:rPr>
              <w:t>Double</w:t>
            </w:r>
          </w:p>
        </w:tc>
      </w:tr>
      <w:tr>
        <w:trPr>
          <w:trHeight w:val="283" w:hRule="atLeast"/>
        </w:trPr>
        <w:tc>
          <w:tcPr>
            <w:tcW w:w="2474" w:type="dxa"/>
            <w:shd w:val="clear" w:color="auto" w:fill="BEBEBE"/>
          </w:tcPr>
          <w:p>
            <w:pPr>
              <w:pStyle w:val="TableParagraph"/>
              <w:spacing w:before="46"/>
              <w:ind w:left="538"/>
              <w:jc w:val="left"/>
              <w:rPr>
                <w:sz w:val="16"/>
              </w:rPr>
            </w:pPr>
            <w:r>
              <w:rPr>
                <w:sz w:val="16"/>
              </w:rPr>
              <w:t>m_nOrderVolume</w:t>
            </w:r>
          </w:p>
        </w:tc>
        <w:tc>
          <w:tcPr>
            <w:tcW w:w="3504" w:type="dxa"/>
            <w:shd w:val="clear" w:color="auto" w:fill="BEBEBE"/>
          </w:tcPr>
          <w:p>
            <w:pPr>
              <w:pStyle w:val="TableParagraph"/>
              <w:spacing w:before="39"/>
              <w:ind w:left="593" w:right="557"/>
              <w:rPr>
                <w:rFonts w:ascii="宋体" w:eastAsia="宋体" w:hint="eastAsia"/>
                <w:sz w:val="16"/>
              </w:rPr>
            </w:pPr>
            <w:r>
              <w:rPr>
                <w:rFonts w:ascii="宋体" w:eastAsia="宋体" w:hint="eastAsia"/>
                <w:sz w:val="16"/>
              </w:rPr>
              <w:t>成交数量</w:t>
            </w:r>
          </w:p>
        </w:tc>
        <w:tc>
          <w:tcPr>
            <w:tcW w:w="1622" w:type="dxa"/>
            <w:shd w:val="clear" w:color="auto" w:fill="BEBEBE"/>
          </w:tcPr>
          <w:p>
            <w:pPr>
              <w:pStyle w:val="TableParagraph"/>
              <w:spacing w:before="46"/>
              <w:ind w:left="559" w:right="381"/>
              <w:rPr>
                <w:sz w:val="16"/>
              </w:rPr>
            </w:pPr>
            <w:r>
              <w:rPr>
                <w:sz w:val="16"/>
              </w:rPr>
              <w:t>Int</w:t>
            </w:r>
          </w:p>
        </w:tc>
      </w:tr>
      <w:tr>
        <w:trPr>
          <w:trHeight w:val="283" w:hRule="atLeast"/>
        </w:trPr>
        <w:tc>
          <w:tcPr>
            <w:tcW w:w="2474" w:type="dxa"/>
          </w:tcPr>
          <w:p>
            <w:pPr>
              <w:pStyle w:val="TableParagraph"/>
              <w:spacing w:before="46"/>
              <w:ind w:left="672"/>
              <w:jc w:val="left"/>
              <w:rPr>
                <w:sz w:val="16"/>
              </w:rPr>
            </w:pPr>
            <w:r>
              <w:rPr>
                <w:sz w:val="16"/>
              </w:rPr>
              <w:t>m_nAskOrder</w:t>
            </w:r>
          </w:p>
        </w:tc>
        <w:tc>
          <w:tcPr>
            <w:tcW w:w="3504" w:type="dxa"/>
          </w:tcPr>
          <w:p>
            <w:pPr>
              <w:pStyle w:val="TableParagraph"/>
              <w:spacing w:before="39"/>
              <w:ind w:left="593" w:right="557"/>
              <w:rPr>
                <w:rFonts w:ascii="宋体" w:eastAsia="宋体" w:hint="eastAsia"/>
                <w:sz w:val="16"/>
              </w:rPr>
            </w:pPr>
            <w:r>
              <w:rPr>
                <w:rFonts w:ascii="宋体" w:eastAsia="宋体" w:hint="eastAsia"/>
                <w:sz w:val="16"/>
              </w:rPr>
              <w:t>叫卖序号</w:t>
            </w:r>
          </w:p>
        </w:tc>
        <w:tc>
          <w:tcPr>
            <w:tcW w:w="1622" w:type="dxa"/>
          </w:tcPr>
          <w:p>
            <w:pPr>
              <w:pStyle w:val="TableParagraph"/>
              <w:spacing w:before="46"/>
              <w:ind w:left="559" w:right="381"/>
              <w:rPr>
                <w:sz w:val="16"/>
              </w:rPr>
            </w:pPr>
            <w:r>
              <w:rPr>
                <w:sz w:val="16"/>
              </w:rPr>
              <w:t>Int</w:t>
            </w:r>
          </w:p>
        </w:tc>
      </w:tr>
      <w:tr>
        <w:trPr>
          <w:trHeight w:val="282" w:hRule="atLeast"/>
        </w:trPr>
        <w:tc>
          <w:tcPr>
            <w:tcW w:w="2474" w:type="dxa"/>
            <w:tcBorders>
              <w:bottom w:val="single" w:sz="4" w:space="0" w:color="000000"/>
            </w:tcBorders>
            <w:shd w:val="clear" w:color="auto" w:fill="BEBEBE"/>
          </w:tcPr>
          <w:p>
            <w:pPr>
              <w:pStyle w:val="TableParagraph"/>
              <w:spacing w:before="46"/>
              <w:ind w:left="689"/>
              <w:jc w:val="left"/>
              <w:rPr>
                <w:sz w:val="16"/>
              </w:rPr>
            </w:pPr>
            <w:r>
              <w:rPr>
                <w:sz w:val="16"/>
              </w:rPr>
              <w:t>m_nBidOrder</w:t>
            </w:r>
          </w:p>
        </w:tc>
        <w:tc>
          <w:tcPr>
            <w:tcW w:w="3504" w:type="dxa"/>
            <w:tcBorders>
              <w:bottom w:val="single" w:sz="4" w:space="0" w:color="000000"/>
            </w:tcBorders>
            <w:shd w:val="clear" w:color="auto" w:fill="BEBEBE"/>
          </w:tcPr>
          <w:p>
            <w:pPr>
              <w:pStyle w:val="TableParagraph"/>
              <w:spacing w:before="39"/>
              <w:ind w:left="593" w:right="557"/>
              <w:rPr>
                <w:rFonts w:ascii="宋体" w:eastAsia="宋体" w:hint="eastAsia"/>
                <w:sz w:val="16"/>
              </w:rPr>
            </w:pPr>
            <w:r>
              <w:rPr>
                <w:rFonts w:ascii="宋体" w:eastAsia="宋体" w:hint="eastAsia"/>
                <w:sz w:val="16"/>
              </w:rPr>
              <w:t>叫买序号</w:t>
            </w:r>
          </w:p>
        </w:tc>
        <w:tc>
          <w:tcPr>
            <w:tcW w:w="1622" w:type="dxa"/>
            <w:tcBorders>
              <w:bottom w:val="single" w:sz="4" w:space="0" w:color="000000"/>
            </w:tcBorders>
            <w:shd w:val="clear" w:color="auto" w:fill="BEBEBE"/>
          </w:tcPr>
          <w:p>
            <w:pPr>
              <w:pStyle w:val="TableParagraph"/>
              <w:spacing w:before="46"/>
              <w:ind w:left="559" w:right="381"/>
              <w:rPr>
                <w:sz w:val="16"/>
              </w:rPr>
            </w:pPr>
            <w:r>
              <w:rPr>
                <w:sz w:val="16"/>
              </w:rPr>
              <w:t>Int</w:t>
            </w:r>
          </w:p>
        </w:tc>
      </w:tr>
      <w:tr>
        <w:trPr>
          <w:trHeight w:val="217" w:hRule="atLeast"/>
        </w:trPr>
        <w:tc>
          <w:tcPr>
            <w:tcW w:w="2474" w:type="dxa"/>
            <w:tcBorders>
              <w:top w:val="single" w:sz="4" w:space="0" w:color="000000"/>
            </w:tcBorders>
          </w:tcPr>
          <w:p>
            <w:pPr>
              <w:pStyle w:val="TableParagraph"/>
              <w:spacing w:line="151" w:lineRule="exact" w:before="46"/>
              <w:ind w:left="107"/>
              <w:jc w:val="left"/>
              <w:rPr>
                <w:rFonts w:ascii="宋体" w:eastAsia="宋体" w:hint="eastAsia"/>
                <w:sz w:val="15"/>
              </w:rPr>
            </w:pPr>
            <w:r>
              <w:rPr>
                <w:rFonts w:ascii="宋体" w:eastAsia="宋体" w:hint="eastAsia"/>
                <w:sz w:val="15"/>
              </w:rPr>
              <w:t>资料来源：海通证券研究所整理</w:t>
            </w:r>
          </w:p>
        </w:tc>
        <w:tc>
          <w:tcPr>
            <w:tcW w:w="3504" w:type="dxa"/>
            <w:tcBorders>
              <w:top w:val="single" w:sz="4" w:space="0" w:color="000000"/>
            </w:tcBorders>
          </w:tcPr>
          <w:p>
            <w:pPr>
              <w:pStyle w:val="TableParagraph"/>
              <w:jc w:val="left"/>
              <w:rPr>
                <w:rFonts w:ascii="Times New Roman"/>
                <w:sz w:val="14"/>
              </w:rPr>
            </w:pPr>
          </w:p>
        </w:tc>
        <w:tc>
          <w:tcPr>
            <w:tcW w:w="1622" w:type="dxa"/>
            <w:tcBorders>
              <w:top w:val="single" w:sz="4" w:space="0" w:color="000000"/>
            </w:tcBorders>
          </w:tcPr>
          <w:p>
            <w:pPr>
              <w:pStyle w:val="TableParagraph"/>
              <w:jc w:val="left"/>
              <w:rPr>
                <w:rFonts w:ascii="Times New Roman"/>
                <w:sz w:val="14"/>
              </w:rPr>
            </w:pPr>
          </w:p>
        </w:tc>
      </w:tr>
    </w:tbl>
    <w:p>
      <w:pPr>
        <w:pStyle w:val="BodyText"/>
        <w:spacing w:before="6"/>
        <w:rPr>
          <w:sz w:val="24"/>
        </w:rPr>
      </w:pPr>
    </w:p>
    <w:p>
      <w:pPr>
        <w:pStyle w:val="BodyText"/>
        <w:spacing w:line="244" w:lineRule="auto"/>
        <w:ind w:left="3259" w:right="682" w:firstLine="401"/>
      </w:pPr>
      <w:r>
        <w:rPr/>
        <w:t>逐笔委托数据为深交所特有的产品，其结构的复杂程度与逐笔成交数据类似，但单日数据量一般更大。</w:t>
      </w:r>
    </w:p>
    <w:p>
      <w:pPr>
        <w:pStyle w:val="BodyText"/>
        <w:spacing w:before="11" w:after="1"/>
        <w:rPr>
          <w:sz w:val="17"/>
        </w:rPr>
      </w:pPr>
    </w:p>
    <w:tbl>
      <w:tblPr>
        <w:tblW w:w="0" w:type="auto"/>
        <w:jc w:val="left"/>
        <w:tblInd w:w="3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4"/>
        <w:gridCol w:w="3504"/>
        <w:gridCol w:w="1623"/>
      </w:tblGrid>
      <w:tr>
        <w:trPr>
          <w:trHeight w:val="340" w:hRule="atLeast"/>
        </w:trPr>
        <w:tc>
          <w:tcPr>
            <w:tcW w:w="2474" w:type="dxa"/>
            <w:tcBorders>
              <w:top w:val="single" w:sz="4" w:space="0" w:color="000000"/>
              <w:bottom w:val="single" w:sz="4" w:space="0" w:color="000000"/>
            </w:tcBorders>
          </w:tcPr>
          <w:p>
            <w:pPr>
              <w:pStyle w:val="TableParagraph"/>
              <w:spacing w:line="320" w:lineRule="exact"/>
              <w:ind w:left="107"/>
              <w:jc w:val="left"/>
              <w:rPr>
                <w:rFonts w:ascii="Microsoft JhengHei" w:eastAsia="Microsoft JhengHei" w:hint="eastAsia"/>
                <w:b/>
                <w:sz w:val="18"/>
              </w:rPr>
            </w:pPr>
            <w:bookmarkStart w:name="_bookmark8" w:id="12"/>
            <w:bookmarkEnd w:id="12"/>
            <w:r>
              <w:rPr/>
            </w:r>
            <w:r>
              <w:rPr>
                <w:rFonts w:ascii="Microsoft JhengHei" w:eastAsia="Microsoft JhengHei" w:hint="eastAsia"/>
                <w:b/>
                <w:sz w:val="18"/>
              </w:rPr>
              <w:t>表 </w:t>
            </w:r>
            <w:r>
              <w:rPr>
                <w:b/>
                <w:sz w:val="18"/>
              </w:rPr>
              <w:t>5 </w:t>
            </w:r>
            <w:r>
              <w:rPr>
                <w:rFonts w:ascii="Microsoft JhengHei" w:eastAsia="Microsoft JhengHei" w:hint="eastAsia"/>
                <w:b/>
                <w:sz w:val="18"/>
              </w:rPr>
              <w:t>逐笔委托数据结构示意</w:t>
            </w:r>
          </w:p>
        </w:tc>
        <w:tc>
          <w:tcPr>
            <w:tcW w:w="3504" w:type="dxa"/>
            <w:tcBorders>
              <w:top w:val="single" w:sz="4" w:space="0" w:color="000000"/>
              <w:bottom w:val="single" w:sz="4" w:space="0" w:color="000000"/>
            </w:tcBorders>
          </w:tcPr>
          <w:p>
            <w:pPr>
              <w:pStyle w:val="TableParagraph"/>
              <w:jc w:val="left"/>
              <w:rPr>
                <w:rFonts w:ascii="Times New Roman"/>
                <w:sz w:val="16"/>
              </w:rPr>
            </w:pPr>
          </w:p>
        </w:tc>
        <w:tc>
          <w:tcPr>
            <w:tcW w:w="1623" w:type="dxa"/>
            <w:tcBorders>
              <w:top w:val="single" w:sz="4" w:space="0" w:color="000000"/>
              <w:bottom w:val="single" w:sz="4" w:space="0" w:color="000000"/>
            </w:tcBorders>
          </w:tcPr>
          <w:p>
            <w:pPr>
              <w:pStyle w:val="TableParagraph"/>
              <w:jc w:val="left"/>
              <w:rPr>
                <w:rFonts w:ascii="Times New Roman"/>
                <w:sz w:val="16"/>
              </w:rPr>
            </w:pPr>
          </w:p>
        </w:tc>
      </w:tr>
      <w:tr>
        <w:trPr>
          <w:trHeight w:val="283" w:hRule="atLeast"/>
        </w:trPr>
        <w:tc>
          <w:tcPr>
            <w:tcW w:w="2474" w:type="dxa"/>
            <w:tcBorders>
              <w:top w:val="single" w:sz="4" w:space="0" w:color="000000"/>
            </w:tcBorders>
          </w:tcPr>
          <w:p>
            <w:pPr>
              <w:pStyle w:val="TableParagraph"/>
              <w:spacing w:line="263" w:lineRule="exact"/>
              <w:ind w:left="810" w:right="952"/>
              <w:rPr>
                <w:rFonts w:ascii="Microsoft JhengHei" w:eastAsia="Microsoft JhengHei" w:hint="eastAsia"/>
                <w:b/>
                <w:sz w:val="16"/>
              </w:rPr>
            </w:pPr>
            <w:r>
              <w:rPr>
                <w:rFonts w:ascii="Microsoft JhengHei" w:eastAsia="Microsoft JhengHei" w:hint="eastAsia"/>
                <w:b/>
                <w:sz w:val="16"/>
              </w:rPr>
              <w:t>字段名称</w:t>
            </w:r>
          </w:p>
        </w:tc>
        <w:tc>
          <w:tcPr>
            <w:tcW w:w="3504" w:type="dxa"/>
            <w:tcBorders>
              <w:top w:val="single" w:sz="4" w:space="0" w:color="000000"/>
            </w:tcBorders>
          </w:tcPr>
          <w:p>
            <w:pPr>
              <w:pStyle w:val="TableParagraph"/>
              <w:spacing w:line="263" w:lineRule="exact"/>
              <w:ind w:left="593" w:right="557"/>
              <w:rPr>
                <w:rFonts w:ascii="Microsoft JhengHei" w:eastAsia="Microsoft JhengHei" w:hint="eastAsia"/>
                <w:b/>
                <w:sz w:val="16"/>
              </w:rPr>
            </w:pPr>
            <w:r>
              <w:rPr>
                <w:rFonts w:ascii="Microsoft JhengHei" w:eastAsia="Microsoft JhengHei" w:hint="eastAsia"/>
                <w:b/>
                <w:sz w:val="16"/>
              </w:rPr>
              <w:t>字段示意</w:t>
            </w:r>
          </w:p>
        </w:tc>
        <w:tc>
          <w:tcPr>
            <w:tcW w:w="1623" w:type="dxa"/>
            <w:tcBorders>
              <w:top w:val="single" w:sz="4" w:space="0" w:color="000000"/>
            </w:tcBorders>
          </w:tcPr>
          <w:p>
            <w:pPr>
              <w:pStyle w:val="TableParagraph"/>
              <w:spacing w:line="263" w:lineRule="exact"/>
              <w:ind w:left="559" w:right="383"/>
              <w:rPr>
                <w:rFonts w:ascii="Microsoft JhengHei" w:eastAsia="Microsoft JhengHei" w:hint="eastAsia"/>
                <w:b/>
                <w:sz w:val="16"/>
              </w:rPr>
            </w:pPr>
            <w:r>
              <w:rPr>
                <w:rFonts w:ascii="Microsoft JhengHei" w:eastAsia="Microsoft JhengHei" w:hint="eastAsia"/>
                <w:b/>
                <w:sz w:val="16"/>
              </w:rPr>
              <w:t>数据类型</w:t>
            </w:r>
          </w:p>
        </w:tc>
      </w:tr>
      <w:tr>
        <w:trPr>
          <w:trHeight w:val="283" w:hRule="atLeast"/>
        </w:trPr>
        <w:tc>
          <w:tcPr>
            <w:tcW w:w="2474" w:type="dxa"/>
            <w:shd w:val="clear" w:color="auto" w:fill="BEBEBE"/>
          </w:tcPr>
          <w:p>
            <w:pPr>
              <w:pStyle w:val="TableParagraph"/>
              <w:spacing w:before="44"/>
              <w:ind w:left="590"/>
              <w:jc w:val="left"/>
              <w:rPr>
                <w:sz w:val="16"/>
              </w:rPr>
            </w:pPr>
            <w:r>
              <w:rPr>
                <w:sz w:val="16"/>
              </w:rPr>
              <w:t>m_strWindCode</w:t>
            </w:r>
          </w:p>
        </w:tc>
        <w:tc>
          <w:tcPr>
            <w:tcW w:w="3504" w:type="dxa"/>
            <w:shd w:val="clear" w:color="auto" w:fill="BEBEBE"/>
          </w:tcPr>
          <w:p>
            <w:pPr>
              <w:pStyle w:val="TableParagraph"/>
              <w:spacing w:before="39"/>
              <w:ind w:left="593" w:right="557"/>
              <w:rPr>
                <w:rFonts w:ascii="宋体" w:eastAsia="宋体" w:hint="eastAsia"/>
                <w:sz w:val="16"/>
              </w:rPr>
            </w:pPr>
            <w:r>
              <w:rPr>
                <w:rFonts w:ascii="宋体" w:eastAsia="宋体" w:hint="eastAsia"/>
                <w:sz w:val="16"/>
              </w:rPr>
              <w:t>证券带后缀代码</w:t>
            </w:r>
          </w:p>
        </w:tc>
        <w:tc>
          <w:tcPr>
            <w:tcW w:w="1623" w:type="dxa"/>
            <w:shd w:val="clear" w:color="auto" w:fill="BEBEBE"/>
          </w:tcPr>
          <w:p>
            <w:pPr>
              <w:pStyle w:val="TableParagraph"/>
              <w:spacing w:before="44"/>
              <w:ind w:left="559" w:right="378"/>
              <w:rPr>
                <w:sz w:val="16"/>
              </w:rPr>
            </w:pPr>
            <w:r>
              <w:rPr>
                <w:sz w:val="16"/>
              </w:rPr>
              <w:t>String</w:t>
            </w:r>
          </w:p>
        </w:tc>
      </w:tr>
      <w:tr>
        <w:trPr>
          <w:trHeight w:val="283" w:hRule="atLeast"/>
        </w:trPr>
        <w:tc>
          <w:tcPr>
            <w:tcW w:w="2474" w:type="dxa"/>
          </w:tcPr>
          <w:p>
            <w:pPr>
              <w:pStyle w:val="TableParagraph"/>
              <w:spacing w:before="44"/>
              <w:ind w:left="812" w:right="952"/>
              <w:rPr>
                <w:sz w:val="16"/>
              </w:rPr>
            </w:pPr>
            <w:r>
              <w:rPr>
                <w:sz w:val="16"/>
              </w:rPr>
              <w:t>m_nDate</w:t>
            </w:r>
          </w:p>
        </w:tc>
        <w:tc>
          <w:tcPr>
            <w:tcW w:w="3504" w:type="dxa"/>
          </w:tcPr>
          <w:p>
            <w:pPr>
              <w:pStyle w:val="TableParagraph"/>
              <w:spacing w:before="36"/>
              <w:ind w:left="593" w:right="559"/>
              <w:rPr>
                <w:sz w:val="16"/>
              </w:rPr>
            </w:pPr>
            <w:r>
              <w:rPr>
                <w:rFonts w:ascii="宋体" w:eastAsia="宋体" w:hint="eastAsia"/>
                <w:sz w:val="16"/>
              </w:rPr>
              <w:t>日期（自然日）格式：</w:t>
            </w:r>
            <w:r>
              <w:rPr>
                <w:sz w:val="16"/>
              </w:rPr>
              <w:t>YYMMDD</w:t>
            </w:r>
          </w:p>
        </w:tc>
        <w:tc>
          <w:tcPr>
            <w:tcW w:w="1623" w:type="dxa"/>
          </w:tcPr>
          <w:p>
            <w:pPr>
              <w:pStyle w:val="TableParagraph"/>
              <w:spacing w:before="44"/>
              <w:ind w:left="559" w:right="382"/>
              <w:rPr>
                <w:sz w:val="16"/>
              </w:rPr>
            </w:pPr>
            <w:r>
              <w:rPr>
                <w:sz w:val="16"/>
              </w:rPr>
              <w:t>Int</w:t>
            </w:r>
          </w:p>
        </w:tc>
      </w:tr>
      <w:tr>
        <w:trPr>
          <w:trHeight w:val="283" w:hRule="atLeast"/>
        </w:trPr>
        <w:tc>
          <w:tcPr>
            <w:tcW w:w="2474" w:type="dxa"/>
            <w:shd w:val="clear" w:color="auto" w:fill="BEBEBE"/>
          </w:tcPr>
          <w:p>
            <w:pPr>
              <w:pStyle w:val="TableParagraph"/>
              <w:spacing w:before="44"/>
              <w:ind w:left="814" w:right="952"/>
              <w:rPr>
                <w:sz w:val="16"/>
              </w:rPr>
            </w:pPr>
            <w:r>
              <w:rPr>
                <w:sz w:val="16"/>
              </w:rPr>
              <w:t>m_nTime</w:t>
            </w:r>
          </w:p>
        </w:tc>
        <w:tc>
          <w:tcPr>
            <w:tcW w:w="3504" w:type="dxa"/>
            <w:shd w:val="clear" w:color="auto" w:fill="BEBEBE"/>
          </w:tcPr>
          <w:p>
            <w:pPr>
              <w:pStyle w:val="TableParagraph"/>
              <w:spacing w:before="36"/>
              <w:ind w:left="593" w:right="555"/>
              <w:rPr>
                <w:rFonts w:ascii="宋体" w:eastAsia="宋体" w:hint="eastAsia"/>
                <w:sz w:val="16"/>
              </w:rPr>
            </w:pPr>
            <w:r>
              <w:rPr>
                <w:rFonts w:ascii="宋体" w:eastAsia="宋体" w:hint="eastAsia"/>
                <w:sz w:val="16"/>
              </w:rPr>
              <w:t>时间（</w:t>
            </w:r>
            <w:r>
              <w:rPr>
                <w:sz w:val="16"/>
              </w:rPr>
              <w:t>HHMMSSmmm</w:t>
            </w:r>
            <w:r>
              <w:rPr>
                <w:rFonts w:ascii="宋体" w:eastAsia="宋体" w:hint="eastAsia"/>
                <w:sz w:val="16"/>
              </w:rPr>
              <w:t>）</w:t>
            </w:r>
          </w:p>
        </w:tc>
        <w:tc>
          <w:tcPr>
            <w:tcW w:w="1623" w:type="dxa"/>
            <w:shd w:val="clear" w:color="auto" w:fill="BEBEBE"/>
          </w:tcPr>
          <w:p>
            <w:pPr>
              <w:pStyle w:val="TableParagraph"/>
              <w:spacing w:before="44"/>
              <w:ind w:left="559" w:right="382"/>
              <w:rPr>
                <w:sz w:val="16"/>
              </w:rPr>
            </w:pPr>
            <w:r>
              <w:rPr>
                <w:sz w:val="16"/>
              </w:rPr>
              <w:t>Int</w:t>
            </w:r>
          </w:p>
        </w:tc>
      </w:tr>
      <w:tr>
        <w:trPr>
          <w:trHeight w:val="280" w:hRule="atLeast"/>
        </w:trPr>
        <w:tc>
          <w:tcPr>
            <w:tcW w:w="2474" w:type="dxa"/>
          </w:tcPr>
          <w:p>
            <w:pPr>
              <w:pStyle w:val="TableParagraph"/>
              <w:spacing w:before="44"/>
              <w:ind w:left="814"/>
              <w:jc w:val="left"/>
              <w:rPr>
                <w:sz w:val="16"/>
              </w:rPr>
            </w:pPr>
            <w:r>
              <w:rPr>
                <w:sz w:val="16"/>
              </w:rPr>
              <w:t>m_nIndex</w:t>
            </w:r>
          </w:p>
        </w:tc>
        <w:tc>
          <w:tcPr>
            <w:tcW w:w="3504" w:type="dxa"/>
          </w:tcPr>
          <w:p>
            <w:pPr>
              <w:pStyle w:val="TableParagraph"/>
              <w:spacing w:before="37"/>
              <w:ind w:left="593" w:right="554"/>
              <w:rPr>
                <w:sz w:val="16"/>
              </w:rPr>
            </w:pPr>
            <w:r>
              <w:rPr>
                <w:rFonts w:ascii="宋体" w:eastAsia="宋体" w:hint="eastAsia"/>
                <w:sz w:val="16"/>
              </w:rPr>
              <w:t>委托编号，从 </w:t>
            </w:r>
            <w:r>
              <w:rPr>
                <w:sz w:val="16"/>
              </w:rPr>
              <w:t>1 </w:t>
            </w:r>
            <w:r>
              <w:rPr>
                <w:rFonts w:ascii="宋体" w:eastAsia="宋体" w:hint="eastAsia"/>
                <w:sz w:val="16"/>
              </w:rPr>
              <w:t>开始，递增 </w:t>
            </w:r>
            <w:r>
              <w:rPr>
                <w:sz w:val="16"/>
              </w:rPr>
              <w:t>1</w:t>
            </w:r>
          </w:p>
        </w:tc>
        <w:tc>
          <w:tcPr>
            <w:tcW w:w="1623" w:type="dxa"/>
          </w:tcPr>
          <w:p>
            <w:pPr>
              <w:pStyle w:val="TableParagraph"/>
              <w:spacing w:before="44"/>
              <w:ind w:left="559" w:right="382"/>
              <w:rPr>
                <w:sz w:val="16"/>
              </w:rPr>
            </w:pPr>
            <w:r>
              <w:rPr>
                <w:sz w:val="16"/>
              </w:rPr>
              <w:t>Int</w:t>
            </w:r>
          </w:p>
        </w:tc>
      </w:tr>
      <w:tr>
        <w:trPr>
          <w:trHeight w:val="283" w:hRule="atLeast"/>
        </w:trPr>
        <w:tc>
          <w:tcPr>
            <w:tcW w:w="2474" w:type="dxa"/>
            <w:shd w:val="clear" w:color="auto" w:fill="BEBEBE"/>
          </w:tcPr>
          <w:p>
            <w:pPr>
              <w:pStyle w:val="TableParagraph"/>
              <w:spacing w:before="46"/>
              <w:ind w:left="804"/>
              <w:jc w:val="left"/>
              <w:rPr>
                <w:sz w:val="16"/>
              </w:rPr>
            </w:pPr>
            <w:r>
              <w:rPr>
                <w:sz w:val="16"/>
              </w:rPr>
              <w:t>m_nOrder</w:t>
            </w:r>
          </w:p>
        </w:tc>
        <w:tc>
          <w:tcPr>
            <w:tcW w:w="3504" w:type="dxa"/>
            <w:shd w:val="clear" w:color="auto" w:fill="BEBEBE"/>
          </w:tcPr>
          <w:p>
            <w:pPr>
              <w:pStyle w:val="TableParagraph"/>
              <w:spacing w:before="39"/>
              <w:ind w:left="593" w:right="555"/>
              <w:rPr>
                <w:rFonts w:ascii="宋体" w:eastAsia="宋体" w:hint="eastAsia"/>
                <w:sz w:val="16"/>
              </w:rPr>
            </w:pPr>
            <w:r>
              <w:rPr>
                <w:rFonts w:ascii="宋体" w:eastAsia="宋体" w:hint="eastAsia"/>
                <w:sz w:val="16"/>
              </w:rPr>
              <w:t>交易所委托号</w:t>
            </w:r>
          </w:p>
        </w:tc>
        <w:tc>
          <w:tcPr>
            <w:tcW w:w="1623" w:type="dxa"/>
            <w:shd w:val="clear" w:color="auto" w:fill="BEBEBE"/>
          </w:tcPr>
          <w:p>
            <w:pPr>
              <w:pStyle w:val="TableParagraph"/>
              <w:spacing w:before="46"/>
              <w:ind w:left="559" w:right="382"/>
              <w:rPr>
                <w:sz w:val="16"/>
              </w:rPr>
            </w:pPr>
            <w:r>
              <w:rPr>
                <w:sz w:val="16"/>
              </w:rPr>
              <w:t>Int</w:t>
            </w:r>
          </w:p>
        </w:tc>
      </w:tr>
      <w:tr>
        <w:trPr>
          <w:trHeight w:val="283" w:hRule="atLeast"/>
        </w:trPr>
        <w:tc>
          <w:tcPr>
            <w:tcW w:w="2474" w:type="dxa"/>
          </w:tcPr>
          <w:p>
            <w:pPr>
              <w:pStyle w:val="TableParagraph"/>
              <w:spacing w:before="46"/>
              <w:ind w:left="605"/>
              <w:jc w:val="left"/>
              <w:rPr>
                <w:sz w:val="16"/>
              </w:rPr>
            </w:pPr>
            <w:r>
              <w:rPr>
                <w:sz w:val="16"/>
              </w:rPr>
              <w:t>m_chOrderKind</w:t>
            </w:r>
          </w:p>
        </w:tc>
        <w:tc>
          <w:tcPr>
            <w:tcW w:w="3504" w:type="dxa"/>
          </w:tcPr>
          <w:p>
            <w:pPr>
              <w:pStyle w:val="TableParagraph"/>
              <w:spacing w:before="39"/>
              <w:ind w:left="593" w:right="557"/>
              <w:rPr>
                <w:rFonts w:ascii="宋体" w:eastAsia="宋体" w:hint="eastAsia"/>
                <w:sz w:val="16"/>
              </w:rPr>
            </w:pPr>
            <w:r>
              <w:rPr>
                <w:rFonts w:ascii="宋体" w:eastAsia="宋体" w:hint="eastAsia"/>
                <w:sz w:val="16"/>
              </w:rPr>
              <w:t>委托类别</w:t>
            </w:r>
          </w:p>
        </w:tc>
        <w:tc>
          <w:tcPr>
            <w:tcW w:w="1623" w:type="dxa"/>
          </w:tcPr>
          <w:p>
            <w:pPr>
              <w:pStyle w:val="TableParagraph"/>
              <w:spacing w:before="46"/>
              <w:ind w:left="559" w:right="383"/>
              <w:rPr>
                <w:sz w:val="16"/>
              </w:rPr>
            </w:pPr>
            <w:r>
              <w:rPr>
                <w:sz w:val="16"/>
              </w:rPr>
              <w:t>Char</w:t>
            </w:r>
          </w:p>
        </w:tc>
      </w:tr>
      <w:tr>
        <w:trPr>
          <w:trHeight w:val="283" w:hRule="atLeast"/>
        </w:trPr>
        <w:tc>
          <w:tcPr>
            <w:tcW w:w="2474" w:type="dxa"/>
            <w:shd w:val="clear" w:color="auto" w:fill="BEBEBE"/>
          </w:tcPr>
          <w:p>
            <w:pPr>
              <w:pStyle w:val="TableParagraph"/>
              <w:spacing w:before="46"/>
              <w:ind w:left="470"/>
              <w:jc w:val="left"/>
              <w:rPr>
                <w:sz w:val="16"/>
              </w:rPr>
            </w:pPr>
            <w:r>
              <w:rPr>
                <w:sz w:val="16"/>
              </w:rPr>
              <w:t>m_chFunctionCode</w:t>
            </w:r>
          </w:p>
        </w:tc>
        <w:tc>
          <w:tcPr>
            <w:tcW w:w="3504" w:type="dxa"/>
            <w:shd w:val="clear" w:color="auto" w:fill="BEBEBE"/>
          </w:tcPr>
          <w:p>
            <w:pPr>
              <w:pStyle w:val="TableParagraph"/>
              <w:spacing w:before="39"/>
              <w:ind w:left="593" w:right="554"/>
              <w:rPr>
                <w:sz w:val="16"/>
              </w:rPr>
            </w:pPr>
            <w:r>
              <w:rPr>
                <w:rFonts w:ascii="宋体" w:eastAsia="宋体" w:hint="eastAsia"/>
                <w:sz w:val="16"/>
              </w:rPr>
              <w:t>委托代码， </w:t>
            </w:r>
            <w:r>
              <w:rPr>
                <w:sz w:val="16"/>
              </w:rPr>
              <w:t>B</w:t>
            </w:r>
            <w:r>
              <w:rPr>
                <w:rFonts w:ascii="宋体" w:eastAsia="宋体" w:hint="eastAsia"/>
                <w:sz w:val="16"/>
              </w:rPr>
              <w:t>， </w:t>
            </w:r>
            <w:r>
              <w:rPr>
                <w:sz w:val="16"/>
              </w:rPr>
              <w:t>S</w:t>
            </w:r>
            <w:r>
              <w:rPr>
                <w:rFonts w:ascii="宋体" w:eastAsia="宋体" w:hint="eastAsia"/>
                <w:sz w:val="16"/>
              </w:rPr>
              <w:t>，</w:t>
            </w:r>
            <w:r>
              <w:rPr>
                <w:sz w:val="16"/>
              </w:rPr>
              <w:t>C</w:t>
            </w:r>
          </w:p>
        </w:tc>
        <w:tc>
          <w:tcPr>
            <w:tcW w:w="1623" w:type="dxa"/>
            <w:shd w:val="clear" w:color="auto" w:fill="BEBEBE"/>
          </w:tcPr>
          <w:p>
            <w:pPr>
              <w:pStyle w:val="TableParagraph"/>
              <w:spacing w:before="46"/>
              <w:ind w:left="559" w:right="383"/>
              <w:rPr>
                <w:sz w:val="16"/>
              </w:rPr>
            </w:pPr>
            <w:r>
              <w:rPr>
                <w:sz w:val="16"/>
              </w:rPr>
              <w:t>Char</w:t>
            </w:r>
          </w:p>
        </w:tc>
      </w:tr>
      <w:tr>
        <w:trPr>
          <w:trHeight w:val="283" w:hRule="atLeast"/>
        </w:trPr>
        <w:tc>
          <w:tcPr>
            <w:tcW w:w="2474" w:type="dxa"/>
          </w:tcPr>
          <w:p>
            <w:pPr>
              <w:pStyle w:val="TableParagraph"/>
              <w:spacing w:before="46"/>
              <w:ind w:left="622"/>
              <w:jc w:val="left"/>
              <w:rPr>
                <w:sz w:val="16"/>
              </w:rPr>
            </w:pPr>
            <w:r>
              <w:rPr>
                <w:sz w:val="16"/>
              </w:rPr>
              <w:t>m_nOrderPrice</w:t>
            </w:r>
          </w:p>
        </w:tc>
        <w:tc>
          <w:tcPr>
            <w:tcW w:w="3504" w:type="dxa"/>
          </w:tcPr>
          <w:p>
            <w:pPr>
              <w:pStyle w:val="TableParagraph"/>
              <w:spacing w:before="39"/>
              <w:ind w:left="593" w:right="557"/>
              <w:rPr>
                <w:rFonts w:ascii="宋体" w:eastAsia="宋体" w:hint="eastAsia"/>
                <w:sz w:val="16"/>
              </w:rPr>
            </w:pPr>
            <w:r>
              <w:rPr>
                <w:rFonts w:ascii="宋体" w:eastAsia="宋体" w:hint="eastAsia"/>
                <w:sz w:val="16"/>
              </w:rPr>
              <w:t>委托价格</w:t>
            </w:r>
          </w:p>
        </w:tc>
        <w:tc>
          <w:tcPr>
            <w:tcW w:w="1623" w:type="dxa"/>
          </w:tcPr>
          <w:p>
            <w:pPr>
              <w:pStyle w:val="TableParagraph"/>
              <w:spacing w:before="46"/>
              <w:ind w:left="559" w:right="381"/>
              <w:rPr>
                <w:sz w:val="16"/>
              </w:rPr>
            </w:pPr>
            <w:r>
              <w:rPr>
                <w:sz w:val="16"/>
              </w:rPr>
              <w:t>Double</w:t>
            </w:r>
          </w:p>
        </w:tc>
      </w:tr>
      <w:tr>
        <w:trPr>
          <w:trHeight w:val="283" w:hRule="atLeast"/>
        </w:trPr>
        <w:tc>
          <w:tcPr>
            <w:tcW w:w="2474" w:type="dxa"/>
            <w:shd w:val="clear" w:color="auto" w:fill="BEBEBE"/>
          </w:tcPr>
          <w:p>
            <w:pPr>
              <w:pStyle w:val="TableParagraph"/>
              <w:spacing w:before="46"/>
              <w:ind w:left="538"/>
              <w:jc w:val="left"/>
              <w:rPr>
                <w:sz w:val="16"/>
              </w:rPr>
            </w:pPr>
            <w:r>
              <w:rPr>
                <w:sz w:val="16"/>
              </w:rPr>
              <w:t>m_nOrderVolume</w:t>
            </w:r>
          </w:p>
        </w:tc>
        <w:tc>
          <w:tcPr>
            <w:tcW w:w="3504" w:type="dxa"/>
            <w:shd w:val="clear" w:color="auto" w:fill="BEBEBE"/>
          </w:tcPr>
          <w:p>
            <w:pPr>
              <w:pStyle w:val="TableParagraph"/>
              <w:spacing w:before="39"/>
              <w:ind w:left="593" w:right="557"/>
              <w:rPr>
                <w:rFonts w:ascii="宋体" w:eastAsia="宋体" w:hint="eastAsia"/>
                <w:sz w:val="16"/>
              </w:rPr>
            </w:pPr>
            <w:r>
              <w:rPr>
                <w:rFonts w:ascii="宋体" w:eastAsia="宋体" w:hint="eastAsia"/>
                <w:sz w:val="16"/>
              </w:rPr>
              <w:t>委托数量</w:t>
            </w:r>
          </w:p>
        </w:tc>
        <w:tc>
          <w:tcPr>
            <w:tcW w:w="1623" w:type="dxa"/>
            <w:shd w:val="clear" w:color="auto" w:fill="BEBEBE"/>
          </w:tcPr>
          <w:p>
            <w:pPr>
              <w:pStyle w:val="TableParagraph"/>
              <w:spacing w:before="46"/>
              <w:ind w:left="559" w:right="382"/>
              <w:rPr>
                <w:sz w:val="16"/>
              </w:rPr>
            </w:pPr>
            <w:r>
              <w:rPr>
                <w:sz w:val="16"/>
              </w:rPr>
              <w:t>Int</w:t>
            </w:r>
          </w:p>
        </w:tc>
      </w:tr>
      <w:tr>
        <w:trPr>
          <w:trHeight w:val="283" w:hRule="atLeast"/>
        </w:trPr>
        <w:tc>
          <w:tcPr>
            <w:tcW w:w="2474" w:type="dxa"/>
            <w:tcBorders>
              <w:bottom w:val="single" w:sz="4" w:space="0" w:color="000000"/>
            </w:tcBorders>
          </w:tcPr>
          <w:p>
            <w:pPr>
              <w:pStyle w:val="TableParagraph"/>
              <w:spacing w:before="46"/>
              <w:ind w:left="814"/>
              <w:jc w:val="left"/>
              <w:rPr>
                <w:sz w:val="16"/>
              </w:rPr>
            </w:pPr>
            <w:r>
              <w:rPr>
                <w:sz w:val="16"/>
              </w:rPr>
              <w:t>m_nIndex</w:t>
            </w:r>
          </w:p>
        </w:tc>
        <w:tc>
          <w:tcPr>
            <w:tcW w:w="3504" w:type="dxa"/>
            <w:tcBorders>
              <w:bottom w:val="single" w:sz="4" w:space="0" w:color="000000"/>
            </w:tcBorders>
          </w:tcPr>
          <w:p>
            <w:pPr>
              <w:pStyle w:val="TableParagraph"/>
              <w:spacing w:before="39"/>
              <w:ind w:left="593" w:right="554"/>
              <w:rPr>
                <w:sz w:val="16"/>
              </w:rPr>
            </w:pPr>
            <w:r>
              <w:rPr>
                <w:rFonts w:ascii="宋体" w:eastAsia="宋体" w:hint="eastAsia"/>
                <w:sz w:val="16"/>
              </w:rPr>
              <w:t>委托编号，从 </w:t>
            </w:r>
            <w:r>
              <w:rPr>
                <w:sz w:val="16"/>
              </w:rPr>
              <w:t>1 </w:t>
            </w:r>
            <w:r>
              <w:rPr>
                <w:rFonts w:ascii="宋体" w:eastAsia="宋体" w:hint="eastAsia"/>
                <w:sz w:val="16"/>
              </w:rPr>
              <w:t>开始，递增 </w:t>
            </w:r>
            <w:r>
              <w:rPr>
                <w:sz w:val="16"/>
              </w:rPr>
              <w:t>1</w:t>
            </w:r>
          </w:p>
        </w:tc>
        <w:tc>
          <w:tcPr>
            <w:tcW w:w="1623" w:type="dxa"/>
            <w:tcBorders>
              <w:bottom w:val="single" w:sz="4" w:space="0" w:color="000000"/>
            </w:tcBorders>
          </w:tcPr>
          <w:p>
            <w:pPr>
              <w:pStyle w:val="TableParagraph"/>
              <w:spacing w:before="46"/>
              <w:ind w:left="559" w:right="382"/>
              <w:rPr>
                <w:sz w:val="16"/>
              </w:rPr>
            </w:pPr>
            <w:r>
              <w:rPr>
                <w:sz w:val="16"/>
              </w:rPr>
              <w:t>Int</w:t>
            </w:r>
          </w:p>
        </w:tc>
      </w:tr>
      <w:tr>
        <w:trPr>
          <w:trHeight w:val="217" w:hRule="atLeast"/>
        </w:trPr>
        <w:tc>
          <w:tcPr>
            <w:tcW w:w="2474" w:type="dxa"/>
            <w:tcBorders>
              <w:top w:val="single" w:sz="4" w:space="0" w:color="000000"/>
            </w:tcBorders>
          </w:tcPr>
          <w:p>
            <w:pPr>
              <w:pStyle w:val="TableParagraph"/>
              <w:spacing w:line="151" w:lineRule="exact" w:before="46"/>
              <w:ind w:left="107"/>
              <w:jc w:val="left"/>
              <w:rPr>
                <w:rFonts w:ascii="宋体" w:eastAsia="宋体" w:hint="eastAsia"/>
                <w:sz w:val="15"/>
              </w:rPr>
            </w:pPr>
            <w:r>
              <w:rPr>
                <w:rFonts w:ascii="宋体" w:eastAsia="宋体" w:hint="eastAsia"/>
                <w:sz w:val="15"/>
              </w:rPr>
              <w:t>资料来源：海通证券研究所整理</w:t>
            </w:r>
          </w:p>
        </w:tc>
        <w:tc>
          <w:tcPr>
            <w:tcW w:w="3504" w:type="dxa"/>
            <w:tcBorders>
              <w:top w:val="single" w:sz="4" w:space="0" w:color="000000"/>
            </w:tcBorders>
          </w:tcPr>
          <w:p>
            <w:pPr>
              <w:pStyle w:val="TableParagraph"/>
              <w:jc w:val="left"/>
              <w:rPr>
                <w:rFonts w:ascii="Times New Roman"/>
                <w:sz w:val="14"/>
              </w:rPr>
            </w:pPr>
          </w:p>
        </w:tc>
        <w:tc>
          <w:tcPr>
            <w:tcW w:w="1623" w:type="dxa"/>
            <w:tcBorders>
              <w:top w:val="single" w:sz="4" w:space="0" w:color="000000"/>
            </w:tcBorders>
          </w:tcPr>
          <w:p>
            <w:pPr>
              <w:pStyle w:val="TableParagraph"/>
              <w:jc w:val="left"/>
              <w:rPr>
                <w:rFonts w:ascii="Times New Roman"/>
                <w:sz w:val="14"/>
              </w:rPr>
            </w:pPr>
          </w:p>
        </w:tc>
      </w:tr>
    </w:tbl>
    <w:p>
      <w:pPr>
        <w:spacing w:after="0"/>
        <w:jc w:val="left"/>
        <w:rPr>
          <w:rFonts w:ascii="Times New Roman"/>
          <w:sz w:val="14"/>
        </w:rPr>
        <w:sectPr>
          <w:pgSz w:w="11910" w:h="16850"/>
          <w:pgMar w:header="281" w:footer="718" w:top="860" w:bottom="900" w:left="360" w:right="0"/>
        </w:sectPr>
      </w:pPr>
    </w:p>
    <w:p>
      <w:pPr>
        <w:pStyle w:val="Heading2"/>
        <w:numPr>
          <w:ilvl w:val="0"/>
          <w:numId w:val="3"/>
        </w:numPr>
        <w:tabs>
          <w:tab w:pos="3681" w:val="left" w:leader="none"/>
        </w:tabs>
        <w:spacing w:line="545" w:lineRule="exact" w:before="0" w:after="0"/>
        <w:ind w:left="3680" w:right="0" w:hanging="422"/>
        <w:jc w:val="left"/>
      </w:pPr>
      <w:r>
        <w:rPr/>
        <w:pict>
          <v:line style="position:absolute;mso-position-horizontal-relative:page;mso-position-vertical-relative:paragraph;z-index:-262275072" from="35.816090pt,3.892147pt" to="561.629097pt,3.892147pt" stroked="true" strokeweight="1.60001pt" strokecolor="#17057a">
            <v:stroke dashstyle="solid"/>
            <w10:wrap type="none"/>
          </v:line>
        </w:pict>
      </w:r>
      <w:bookmarkStart w:name="_bookmark9" w:id="13"/>
      <w:bookmarkEnd w:id="13"/>
      <w:r>
        <w:rPr>
          <w:b w:val="0"/>
        </w:rPr>
      </w:r>
      <w:bookmarkStart w:name="_bookmark9" w:id="14"/>
      <w:bookmarkEnd w:id="14"/>
      <w:r>
        <w:rPr>
          <w:color w:val="000080"/>
        </w:rPr>
        <w:t>基于高频数据的因子</w:t>
      </w:r>
    </w:p>
    <w:p>
      <w:pPr>
        <w:pStyle w:val="BodyText"/>
        <w:spacing w:line="244" w:lineRule="auto" w:before="158"/>
        <w:ind w:left="3259" w:right="627" w:firstLine="401"/>
        <w:jc w:val="both"/>
      </w:pPr>
      <w:r>
        <w:rPr/>
        <w:t>根据分钟、</w:t>
      </w:r>
      <w:r>
        <w:rPr>
          <w:rFonts w:ascii="Arial" w:eastAsia="Arial"/>
        </w:rPr>
        <w:t>TICK</w:t>
      </w:r>
      <w:r>
        <w:rPr/>
        <w:t>、逐笔三个级别的高频数据，可以相应构建三种类型的高频因子。在下文的检验中，所有高频因子均已和行业、市值、中盘、反转、波动、换手等常规因子正交，买入、卖出价格为调仓日均价，未考虑交易成本。</w:t>
      </w:r>
    </w:p>
    <w:p>
      <w:pPr>
        <w:pStyle w:val="Heading4"/>
        <w:numPr>
          <w:ilvl w:val="1"/>
          <w:numId w:val="3"/>
        </w:numPr>
        <w:tabs>
          <w:tab w:pos="3681" w:val="left" w:leader="none"/>
        </w:tabs>
        <w:spacing w:line="240" w:lineRule="auto" w:before="165" w:after="0"/>
        <w:ind w:left="3680" w:right="0" w:hanging="422"/>
        <w:jc w:val="left"/>
        <w:rPr>
          <w:rFonts w:ascii="Arial" w:eastAsia="Arial"/>
          <w:color w:val="000080"/>
        </w:rPr>
      </w:pPr>
      <w:bookmarkStart w:name="_bookmark10" w:id="15"/>
      <w:bookmarkEnd w:id="15"/>
      <w:r>
        <w:rPr>
          <w:b w:val="0"/>
        </w:rPr>
      </w:r>
      <w:bookmarkStart w:name="_bookmark10" w:id="16"/>
      <w:bookmarkEnd w:id="16"/>
      <w:r>
        <w:rPr>
          <w:color w:val="000080"/>
        </w:rPr>
        <w:t>基于分钟成交数据的高频因子</w:t>
      </w:r>
    </w:p>
    <w:p>
      <w:pPr>
        <w:pStyle w:val="Heading6"/>
        <w:numPr>
          <w:ilvl w:val="2"/>
          <w:numId w:val="3"/>
        </w:numPr>
        <w:tabs>
          <w:tab w:pos="4071" w:val="left" w:leader="none"/>
          <w:tab w:pos="4072" w:val="left" w:leader="none"/>
        </w:tabs>
        <w:spacing w:line="240" w:lineRule="auto" w:before="126" w:after="0"/>
        <w:ind w:left="4071" w:right="0" w:hanging="421"/>
        <w:jc w:val="left"/>
      </w:pPr>
      <w:r>
        <w:rPr/>
        <w:t>高频偏度</w:t>
      </w:r>
    </w:p>
    <w:p>
      <w:pPr>
        <w:pStyle w:val="BodyText"/>
        <w:spacing w:before="197"/>
        <w:ind w:left="3661"/>
        <w:rPr>
          <w:rFonts w:ascii="Arial" w:eastAsia="Arial"/>
        </w:rPr>
      </w:pPr>
      <w:r>
        <w:rPr>
          <w:rFonts w:ascii="Arial" w:eastAsia="Arial"/>
        </w:rPr>
        <w:t>Amaya et al. (2011)  </w:t>
      </w:r>
      <w:r>
        <w:rPr/>
        <w:t>在《</w:t>
      </w:r>
      <w:r>
        <w:rPr>
          <w:rFonts w:ascii="Arial" w:eastAsia="Arial"/>
        </w:rPr>
        <w:t>Does Realized Skewness and Kurtosis Predict the</w:t>
      </w:r>
    </w:p>
    <w:p>
      <w:pPr>
        <w:pStyle w:val="BodyText"/>
        <w:spacing w:line="244" w:lineRule="auto" w:before="3"/>
        <w:ind w:left="3259" w:right="574"/>
      </w:pPr>
      <w:r>
        <w:rPr>
          <w:rFonts w:ascii="Arial" w:eastAsia="Arial"/>
        </w:rPr>
        <w:t>Cross-Section of Equity Returns?</w:t>
      </w:r>
      <w:r>
        <w:rPr>
          <w:spacing w:val="-6"/>
        </w:rPr>
        <w:t>》一文中发现，股票高阶矩与未来收益之间存在联系。并利用股票的日内分时数据，构建了高频方差、高频偏度和高频峰度三个指标，其中高频偏度具有较强的选股效果。</w:t>
      </w:r>
    </w:p>
    <w:p>
      <w:pPr>
        <w:pStyle w:val="BodyText"/>
        <w:spacing w:before="5"/>
        <w:rPr>
          <w:sz w:val="18"/>
        </w:rPr>
      </w:pPr>
    </w:p>
    <w:p>
      <w:pPr>
        <w:pStyle w:val="BodyText"/>
        <w:spacing w:line="244" w:lineRule="auto"/>
        <w:ind w:left="3259" w:right="682" w:firstLine="401"/>
        <w:jc w:val="both"/>
      </w:pPr>
      <w:r>
        <w:rPr/>
        <w:t>高频偏度刻画了股票价格日内快速拉升或下跌的特征。假设有两只股票日内涨幅相同，其中一只股票的涨幅由持续稳定的小幅上涨累计而来，而另一只股票的上涨源自于短期的大幅拉升，那么后者在未来有较大概率出现收益反转。从风险溢价角度来看，日内经常快速下跌，或者下行风险大的股票具有更高的风险溢价。因子计算公式如下：</w:t>
      </w:r>
    </w:p>
    <w:p>
      <w:pPr>
        <w:pStyle w:val="BodyText"/>
        <w:spacing w:before="3"/>
        <w:rPr>
          <w:sz w:val="21"/>
        </w:rPr>
      </w:pPr>
    </w:p>
    <w:p>
      <w:pPr>
        <w:spacing w:after="0"/>
        <w:rPr>
          <w:sz w:val="21"/>
        </w:rPr>
        <w:sectPr>
          <w:pgSz w:w="11910" w:h="16850"/>
          <w:pgMar w:header="281" w:footer="718" w:top="860" w:bottom="900" w:left="360" w:right="0"/>
        </w:sectPr>
      </w:pPr>
    </w:p>
    <w:p>
      <w:pPr>
        <w:tabs>
          <w:tab w:pos="416" w:val="left" w:leader="none"/>
        </w:tabs>
        <w:spacing w:line="124" w:lineRule="exact" w:before="100"/>
        <w:ind w:left="0" w:right="0" w:firstLine="0"/>
        <w:jc w:val="right"/>
        <w:rPr>
          <w:rFonts w:ascii="Cambria Math" w:hAnsi="Cambria Math" w:eastAsia="Cambria Math"/>
          <w:sz w:val="14"/>
        </w:rPr>
      </w:pPr>
      <w:r>
        <w:rPr/>
        <w:pict>
          <v:line style="position:absolute;mso-position-horizontal-relative:page;mso-position-vertical-relative:paragraph;z-index:-262273024" from="422.082123pt,7.103863pt" to="429.659162pt,7.103863pt" stroked="true" strokeweight=".598494pt" strokecolor="#000000">
            <v:stroke dashstyle="solid"/>
            <w10:wrap type="none"/>
          </v:line>
        </w:pict>
      </w:r>
      <w:r>
        <w:rPr>
          <w:rFonts w:ascii="Cambria Math" w:hAnsi="Cambria Math" w:eastAsia="Cambria Math"/>
          <w:position w:val="-4"/>
          <w:sz w:val="20"/>
        </w:rPr>
        <w:t>1</w:t>
        <w:tab/>
      </w:r>
      <w:r>
        <w:rPr>
          <w:rFonts w:ascii="Cambria Math" w:hAnsi="Cambria Math" w:eastAsia="Cambria Math"/>
          <w:spacing w:val="3"/>
          <w:sz w:val="14"/>
        </w:rPr>
        <w:t>𝑛=𝑡−𝑇+1</w:t>
      </w:r>
      <w:r>
        <w:rPr>
          <w:rFonts w:ascii="Cambria Math" w:hAnsi="Cambria Math" w:eastAsia="Cambria Math"/>
          <w:spacing w:val="36"/>
          <w:position w:val="-4"/>
          <w:sz w:val="14"/>
        </w:rPr>
        <w:t> </w:t>
      </w:r>
      <w:r>
        <w:rPr>
          <w:rFonts w:ascii="Cambria Math" w:hAnsi="Cambria Math" w:eastAsia="Cambria Math"/>
          <w:position w:val="-3"/>
          <w:sz w:val="20"/>
        </w:rPr>
        <w:t>𝑁</w:t>
      </w:r>
      <w:r>
        <w:rPr>
          <w:rFonts w:ascii="Cambria Math" w:hAnsi="Cambria Math" w:eastAsia="Cambria Math"/>
          <w:spacing w:val="43"/>
          <w:position w:val="-2"/>
          <w:sz w:val="20"/>
        </w:rPr>
        <w:t> </w:t>
      </w:r>
      <w:r>
        <w:rPr>
          <w:rFonts w:ascii="Cambria Math" w:hAnsi="Cambria Math" w:eastAsia="Cambria Math"/>
          <w:position w:val="4"/>
          <w:sz w:val="14"/>
        </w:rPr>
        <w:t>𝑁</w:t>
      </w:r>
    </w:p>
    <w:p>
      <w:pPr>
        <w:spacing w:line="125" w:lineRule="exact" w:before="99"/>
        <w:ind w:left="143" w:right="0" w:firstLine="0"/>
        <w:jc w:val="left"/>
        <w:rPr>
          <w:rFonts w:ascii="Cambria Math" w:eastAsia="Cambria Math"/>
          <w:sz w:val="14"/>
        </w:rPr>
      </w:pPr>
      <w:r>
        <w:rPr/>
        <w:br w:type="column"/>
      </w:r>
      <w:r>
        <w:rPr>
          <w:rFonts w:ascii="Cambria Math" w:eastAsia="Cambria Math"/>
          <w:position w:val="-7"/>
          <w:sz w:val="20"/>
        </w:rPr>
        <w:t>𝑟</w:t>
      </w:r>
      <w:r>
        <w:rPr>
          <w:rFonts w:ascii="Cambria Math" w:eastAsia="Cambria Math"/>
          <w:sz w:val="14"/>
        </w:rPr>
        <w:t>3</w:t>
      </w:r>
    </w:p>
    <w:p>
      <w:pPr>
        <w:spacing w:after="0" w:line="125" w:lineRule="exact"/>
        <w:jc w:val="left"/>
        <w:rPr>
          <w:rFonts w:ascii="Cambria Math" w:eastAsia="Cambria Math"/>
          <w:sz w:val="14"/>
        </w:rPr>
        <w:sectPr>
          <w:type w:val="continuous"/>
          <w:pgSz w:w="11910" w:h="16850"/>
          <w:pgMar w:top="760" w:bottom="280" w:left="360" w:right="0"/>
          <w:cols w:num="2" w:equalWidth="0">
            <w:col w:w="8512" w:space="40"/>
            <w:col w:w="2998"/>
          </w:cols>
        </w:sectPr>
      </w:pPr>
    </w:p>
    <w:p>
      <w:pPr>
        <w:pStyle w:val="BodyText"/>
        <w:spacing w:before="50"/>
        <w:jc w:val="right"/>
        <w:rPr>
          <w:rFonts w:ascii="Cambria Math" w:eastAsia="Cambria Math"/>
        </w:rPr>
      </w:pPr>
      <w:r>
        <w:rPr/>
        <w:t>高频偏度 </w:t>
      </w:r>
      <w:r>
        <w:rPr>
          <w:rFonts w:ascii="Cambria Math" w:eastAsia="Cambria Math"/>
        </w:rPr>
        <w:t>=</w:t>
      </w:r>
    </w:p>
    <w:p>
      <w:pPr>
        <w:spacing w:line="184" w:lineRule="exact" w:before="60"/>
        <w:ind w:left="17" w:right="93" w:firstLine="0"/>
        <w:jc w:val="center"/>
        <w:rPr>
          <w:rFonts w:ascii="Cambria Math" w:hAnsi="Cambria Math"/>
          <w:sz w:val="20"/>
        </w:rPr>
      </w:pPr>
      <w:r>
        <w:rPr/>
        <w:br w:type="column"/>
      </w:r>
      <w:r>
        <w:rPr>
          <w:rFonts w:ascii="Cambria Math" w:hAnsi="Cambria Math"/>
          <w:w w:val="240"/>
          <w:sz w:val="20"/>
        </w:rPr>
        <w:t>Σ</w:t>
      </w:r>
    </w:p>
    <w:p>
      <w:pPr>
        <w:tabs>
          <w:tab w:pos="438" w:val="left" w:leader="none"/>
        </w:tabs>
        <w:spacing w:line="128" w:lineRule="exact" w:before="0"/>
        <w:ind w:left="17" w:right="0" w:firstLine="0"/>
        <w:jc w:val="center"/>
        <w:rPr>
          <w:rFonts w:ascii="Cambria Math" w:eastAsia="Cambria Math"/>
          <w:sz w:val="14"/>
        </w:rPr>
      </w:pPr>
      <w:r>
        <w:rPr/>
        <w:pict>
          <v:rect style="position:absolute;margin-left:359.391144pt;margin-top:-2.803759pt;width:6.133794pt;height:.598494pt;mso-position-horizontal-relative:page;mso-position-vertical-relative:paragraph;z-index:251680768" filled="true" fillcolor="#000000" stroked="false">
            <v:fill type="solid"/>
            <w10:wrap type="none"/>
          </v:rect>
        </w:pict>
      </w:r>
      <w:r>
        <w:rPr>
          <w:rFonts w:ascii="Cambria Math" w:eastAsia="Cambria Math"/>
          <w:position w:val="3"/>
          <w:sz w:val="20"/>
        </w:rPr>
        <w:t>𝑇</w:t>
        <w:tab/>
      </w:r>
      <w:r>
        <w:rPr>
          <w:rFonts w:ascii="Cambria Math" w:eastAsia="Cambria Math"/>
          <w:spacing w:val="-43"/>
          <w:sz w:val="14"/>
        </w:rPr>
        <w:t>𝑛=𝑡</w:t>
      </w:r>
    </w:p>
    <w:p>
      <w:pPr>
        <w:pStyle w:val="BodyText"/>
        <w:spacing w:before="2"/>
        <w:rPr>
          <w:rFonts w:ascii="Cambria Math"/>
          <w:sz w:val="21"/>
        </w:rPr>
      </w:pPr>
      <w:r>
        <w:rPr/>
        <w:br w:type="column"/>
      </w:r>
      <w:r>
        <w:rPr>
          <w:rFonts w:ascii="Cambria Math"/>
          <w:sz w:val="21"/>
        </w:rPr>
      </w:r>
    </w:p>
    <w:p>
      <w:pPr>
        <w:spacing w:line="123" w:lineRule="exact" w:before="1"/>
        <w:ind w:left="379" w:right="0" w:firstLine="0"/>
        <w:jc w:val="left"/>
        <w:rPr>
          <w:rFonts w:ascii="Cambria Math" w:eastAsia="Cambria Math"/>
          <w:sz w:val="14"/>
        </w:rPr>
      </w:pPr>
      <w:r>
        <w:rPr>
          <w:rFonts w:ascii="Cambria Math" w:eastAsia="Cambria Math"/>
          <w:w w:val="204"/>
          <w:sz w:val="20"/>
        </w:rPr>
        <w:t> </w:t>
      </w:r>
      <w:r>
        <w:rPr>
          <w:rFonts w:ascii="Cambria Math" w:eastAsia="Cambria Math"/>
          <w:spacing w:val="-1"/>
          <w:w w:val="321"/>
          <w:position w:val="1"/>
          <w:sz w:val="20"/>
        </w:rPr>
        <w:t> </w:t>
      </w:r>
      <w:r>
        <w:rPr>
          <w:rFonts w:ascii="Cambria Math" w:eastAsia="Cambria Math"/>
          <w:spacing w:val="-89"/>
          <w:position w:val="7"/>
          <w:sz w:val="14"/>
        </w:rPr>
        <w:t>𝑁</w:t>
      </w:r>
    </w:p>
    <w:p>
      <w:pPr>
        <w:spacing w:line="164" w:lineRule="exact" w:before="0"/>
        <w:ind w:left="114" w:right="0" w:firstLine="0"/>
        <w:jc w:val="left"/>
        <w:rPr>
          <w:rFonts w:ascii="Cambria Math" w:eastAsia="Cambria Math"/>
          <w:sz w:val="14"/>
        </w:rPr>
      </w:pPr>
      <w:r>
        <w:rPr/>
        <w:br w:type="column"/>
      </w:r>
      <w:r>
        <w:rPr>
          <w:rFonts w:ascii="Cambria Math" w:eastAsia="Cambria Math"/>
          <w:sz w:val="14"/>
        </w:rPr>
        <w:t>𝑗</w:t>
      </w:r>
      <w:r>
        <w:rPr>
          <w:rFonts w:ascii="Cambria Math" w:eastAsia="Cambria Math"/>
          <w:spacing w:val="-12"/>
          <w:sz w:val="14"/>
        </w:rPr>
        <w:t> </w:t>
      </w:r>
      <w:r>
        <w:rPr>
          <w:rFonts w:ascii="Cambria Math" w:eastAsia="Cambria Math"/>
          <w:spacing w:val="-10"/>
          <w:sz w:val="14"/>
        </w:rPr>
        <w:t>=1</w:t>
      </w:r>
    </w:p>
    <w:p>
      <w:pPr>
        <w:spacing w:line="128" w:lineRule="exact" w:before="81"/>
        <w:ind w:left="146" w:right="0" w:firstLine="0"/>
        <w:jc w:val="left"/>
        <w:rPr>
          <w:rFonts w:ascii="Cambria Math" w:eastAsia="Cambria Math"/>
          <w:sz w:val="14"/>
        </w:rPr>
      </w:pPr>
      <w:r>
        <w:rPr/>
        <w:pict>
          <v:line style="position:absolute;mso-position-horizontal-relative:page;mso-position-vertical-relative:paragraph;z-index:251682816" from="414.024017pt,1.520479pt" to="472.114653pt,1.520479pt" stroked="true" strokeweight=".598494pt" strokecolor="#000000">
            <v:stroke dashstyle="solid"/>
            <w10:wrap type="none"/>
          </v:line>
        </w:pict>
      </w:r>
      <w:r>
        <w:rPr>
          <w:rFonts w:ascii="Cambria Math" w:eastAsia="Cambria Math"/>
          <w:spacing w:val="4"/>
          <w:position w:val="-6"/>
          <w:sz w:val="20"/>
        </w:rPr>
        <w:t>𝑟</w:t>
      </w:r>
      <w:r>
        <w:rPr>
          <w:rFonts w:ascii="Cambria Math" w:eastAsia="Cambria Math"/>
          <w:spacing w:val="4"/>
          <w:sz w:val="14"/>
        </w:rPr>
        <w:t>2</w:t>
      </w:r>
    </w:p>
    <w:p>
      <w:pPr>
        <w:spacing w:line="164" w:lineRule="exact" w:before="0"/>
        <w:ind w:left="67" w:right="0" w:firstLine="0"/>
        <w:jc w:val="left"/>
        <w:rPr>
          <w:rFonts w:ascii="Cambria Math" w:eastAsia="Cambria Math"/>
          <w:sz w:val="14"/>
        </w:rPr>
      </w:pPr>
      <w:r>
        <w:rPr/>
        <w:br w:type="column"/>
      </w:r>
      <w:r>
        <w:rPr>
          <w:rFonts w:ascii="Cambria Math" w:eastAsia="Cambria Math"/>
          <w:spacing w:val="3"/>
          <w:sz w:val="14"/>
        </w:rPr>
        <w:t>𝑖,𝑗</w:t>
      </w:r>
      <w:r>
        <w:rPr>
          <w:rFonts w:ascii="Cambria Math" w:eastAsia="Cambria Math"/>
          <w:spacing w:val="-9"/>
          <w:sz w:val="14"/>
        </w:rPr>
        <w:t> </w:t>
      </w:r>
      <w:r>
        <w:rPr>
          <w:rFonts w:ascii="Cambria Math" w:eastAsia="Cambria Math"/>
          <w:sz w:val="14"/>
        </w:rPr>
        <w:t>,𝑛</w:t>
      </w:r>
    </w:p>
    <w:p>
      <w:pPr>
        <w:spacing w:before="23"/>
        <w:ind w:left="98" w:right="0" w:firstLine="0"/>
        <w:jc w:val="left"/>
        <w:rPr>
          <w:rFonts w:ascii="Cambria Math"/>
          <w:sz w:val="14"/>
        </w:rPr>
      </w:pPr>
      <w:r>
        <w:rPr>
          <w:rFonts w:ascii="Cambria Math"/>
          <w:spacing w:val="-6"/>
          <w:w w:val="204"/>
          <w:position w:val="-12"/>
          <w:sz w:val="20"/>
        </w:rPr>
        <w:t> </w:t>
      </w:r>
      <w:r>
        <w:rPr>
          <w:rFonts w:ascii="Cambria Math"/>
          <w:sz w:val="14"/>
        </w:rPr>
        <w:t>1.5</w:t>
      </w:r>
    </w:p>
    <w:p>
      <w:pPr>
        <w:spacing w:after="0"/>
        <w:jc w:val="left"/>
        <w:rPr>
          <w:rFonts w:ascii="Cambria Math"/>
          <w:sz w:val="14"/>
        </w:rPr>
        <w:sectPr>
          <w:type w:val="continuous"/>
          <w:pgSz w:w="11910" w:h="16850"/>
          <w:pgMar w:top="760" w:bottom="280" w:left="360" w:right="0"/>
          <w:cols w:num="5" w:equalWidth="0">
            <w:col w:w="6771" w:space="40"/>
            <w:col w:w="691" w:space="39"/>
            <w:col w:w="713" w:space="40"/>
            <w:col w:w="366" w:space="39"/>
            <w:col w:w="2851"/>
          </w:cols>
        </w:sectPr>
      </w:pPr>
    </w:p>
    <w:p>
      <w:pPr>
        <w:spacing w:line="163" w:lineRule="exact" w:before="0"/>
        <w:ind w:left="0" w:right="2769" w:firstLine="0"/>
        <w:jc w:val="right"/>
        <w:rPr>
          <w:rFonts w:ascii="Cambria Math" w:eastAsia="Cambria Math"/>
          <w:sz w:val="14"/>
        </w:rPr>
      </w:pPr>
      <w:r>
        <w:rPr>
          <w:rFonts w:ascii="Cambria Math" w:eastAsia="Cambria Math"/>
          <w:sz w:val="14"/>
        </w:rPr>
        <w:t>𝑗 =1 𝑖,𝑗 ,𝑛</w:t>
      </w:r>
    </w:p>
    <w:p>
      <w:pPr>
        <w:pStyle w:val="BodyText"/>
        <w:spacing w:before="7"/>
        <w:rPr>
          <w:rFonts w:ascii="Cambria Math"/>
          <w:sz w:val="25"/>
        </w:rPr>
      </w:pPr>
    </w:p>
    <w:p>
      <w:pPr>
        <w:pStyle w:val="BodyText"/>
        <w:spacing w:line="242" w:lineRule="auto" w:before="81"/>
        <w:ind w:left="3259" w:right="680"/>
      </w:pPr>
      <w:r>
        <w:rPr>
          <w:spacing w:val="-2"/>
        </w:rPr>
        <w:t>其中，</w:t>
      </w:r>
      <w:r>
        <w:rPr>
          <w:rFonts w:ascii="Arial" w:eastAsia="Arial"/>
          <w:spacing w:val="-4"/>
        </w:rPr>
        <w:t>i</w:t>
      </w:r>
      <w:r>
        <w:rPr>
          <w:spacing w:val="-5"/>
        </w:rPr>
        <w:t>、</w:t>
      </w:r>
      <w:r>
        <w:rPr>
          <w:rFonts w:ascii="Arial" w:eastAsia="Arial"/>
        </w:rPr>
        <w:t>j</w:t>
      </w:r>
      <w:r>
        <w:rPr>
          <w:spacing w:val="-5"/>
        </w:rPr>
        <w:t>、</w:t>
      </w:r>
      <w:r>
        <w:rPr>
          <w:rFonts w:ascii="Arial" w:eastAsia="Arial"/>
        </w:rPr>
        <w:t>n </w:t>
      </w:r>
      <w:r>
        <w:rPr>
          <w:spacing w:val="-8"/>
        </w:rPr>
        <w:t>分别代表第 </w:t>
      </w:r>
      <w:r>
        <w:rPr>
          <w:rFonts w:ascii="Arial" w:eastAsia="Arial"/>
        </w:rPr>
        <w:t>i </w:t>
      </w:r>
      <w:r>
        <w:rPr>
          <w:spacing w:val="-10"/>
        </w:rPr>
        <w:t>只股票、第 </w:t>
      </w:r>
      <w:r>
        <w:rPr>
          <w:rFonts w:ascii="Arial" w:eastAsia="Arial"/>
        </w:rPr>
        <w:t>j </w:t>
      </w:r>
      <w:r>
        <w:rPr>
          <w:spacing w:val="-10"/>
        </w:rPr>
        <w:t>分钟和第 </w:t>
      </w:r>
      <w:r>
        <w:rPr>
          <w:rFonts w:ascii="Arial" w:eastAsia="Arial"/>
        </w:rPr>
        <w:t>n </w:t>
      </w:r>
      <w:r>
        <w:rPr>
          <w:spacing w:val="-7"/>
        </w:rPr>
        <w:t>个交易日。月度选股下 </w:t>
      </w:r>
      <w:r>
        <w:rPr>
          <w:rFonts w:ascii="Arial" w:eastAsia="Arial"/>
        </w:rPr>
        <w:t>T </w:t>
      </w:r>
      <w:r>
        <w:rPr>
          <w:spacing w:val="-25"/>
        </w:rPr>
        <w:t>取 </w:t>
      </w:r>
      <w:r>
        <w:rPr>
          <w:rFonts w:ascii="Arial" w:eastAsia="Arial"/>
          <w:spacing w:val="-3"/>
        </w:rPr>
        <w:t>20</w:t>
      </w:r>
      <w:r>
        <w:rPr>
          <w:spacing w:val="-4"/>
        </w:rPr>
        <w:t>，周</w:t>
      </w:r>
      <w:r>
        <w:rPr>
          <w:spacing w:val="-10"/>
        </w:rPr>
        <w:t>度选股下 </w:t>
      </w:r>
      <w:r>
        <w:rPr>
          <w:rFonts w:ascii="Arial" w:eastAsia="Arial"/>
        </w:rPr>
        <w:t>T </w:t>
      </w:r>
      <w:r>
        <w:rPr>
          <w:spacing w:val="-24"/>
        </w:rPr>
        <w:t>取 </w:t>
      </w:r>
      <w:r>
        <w:rPr>
          <w:rFonts w:ascii="Arial" w:eastAsia="Arial"/>
        </w:rPr>
        <w:t>5</w:t>
      </w:r>
      <w:r>
        <w:rPr/>
        <w:t>（下同</w:t>
      </w:r>
      <w:r>
        <w:rPr>
          <w:spacing w:val="-101"/>
        </w:rPr>
        <w:t>）</w:t>
      </w:r>
      <w:r>
        <w:rPr/>
        <w:t>。</w:t>
      </w:r>
    </w:p>
    <w:p>
      <w:pPr>
        <w:pStyle w:val="BodyText"/>
        <w:spacing w:before="10"/>
        <w:rPr>
          <w:sz w:val="18"/>
        </w:rPr>
      </w:pPr>
    </w:p>
    <w:p>
      <w:pPr>
        <w:pStyle w:val="BodyText"/>
        <w:spacing w:line="244" w:lineRule="auto"/>
        <w:ind w:left="3259" w:right="673" w:firstLine="401"/>
      </w:pPr>
      <w:r>
        <w:rPr>
          <w:spacing w:val="-6"/>
        </w:rPr>
        <w:t>高频偏度因子月均 </w:t>
      </w:r>
      <w:r>
        <w:rPr>
          <w:rFonts w:ascii="Arial" w:eastAsia="Arial"/>
        </w:rPr>
        <w:t>Rank IC </w:t>
      </w:r>
      <w:r>
        <w:rPr>
          <w:spacing w:val="-25"/>
        </w:rPr>
        <w:t>为 </w:t>
      </w:r>
      <w:r>
        <w:rPr>
          <w:rFonts w:ascii="Arial" w:eastAsia="Arial"/>
        </w:rPr>
        <w:t>3.41%</w:t>
      </w:r>
      <w:r>
        <w:rPr>
          <w:spacing w:val="-13"/>
        </w:rPr>
        <w:t>，年化 </w:t>
      </w:r>
      <w:r>
        <w:rPr>
          <w:rFonts w:ascii="Arial" w:eastAsia="Arial"/>
        </w:rPr>
        <w:t>ICIR </w:t>
      </w:r>
      <w:r>
        <w:rPr>
          <w:spacing w:val="-25"/>
        </w:rPr>
        <w:t>为 </w:t>
      </w:r>
      <w:r>
        <w:rPr>
          <w:rFonts w:ascii="Arial" w:eastAsia="Arial"/>
        </w:rPr>
        <w:t>3.48</w:t>
      </w:r>
      <w:r>
        <w:rPr/>
        <w:t>。因子月均多空收益为</w:t>
      </w:r>
      <w:r>
        <w:rPr>
          <w:rFonts w:ascii="Arial" w:eastAsia="Arial"/>
          <w:spacing w:val="-3"/>
        </w:rPr>
        <w:t>1.07%</w:t>
      </w:r>
      <w:r>
        <w:rPr>
          <w:spacing w:val="-10"/>
        </w:rPr>
        <w:t>，月度胜率为 </w:t>
      </w:r>
      <w:r>
        <w:rPr>
          <w:rFonts w:ascii="Arial" w:eastAsia="Arial"/>
        </w:rPr>
        <w:t>83%</w:t>
      </w:r>
      <w:r>
        <w:rPr>
          <w:spacing w:val="-10"/>
        </w:rPr>
        <w:t>。月均多头收益为 </w:t>
      </w:r>
      <w:r>
        <w:rPr>
          <w:rFonts w:ascii="Arial" w:eastAsia="Arial"/>
          <w:spacing w:val="-3"/>
        </w:rPr>
        <w:t>0.27%</w:t>
      </w:r>
      <w:r>
        <w:rPr>
          <w:spacing w:val="-2"/>
        </w:rPr>
        <w:t>，月均空头收益为</w:t>
      </w:r>
      <w:r>
        <w:rPr>
          <w:rFonts w:ascii="Arial" w:eastAsia="Arial"/>
        </w:rPr>
        <w:t>-0.80%</w:t>
      </w:r>
      <w:r>
        <w:rPr>
          <w:spacing w:val="-4"/>
        </w:rPr>
        <w:t>。以下两图</w:t>
      </w:r>
      <w:r>
        <w:rPr>
          <w:spacing w:val="-8"/>
        </w:rPr>
        <w:t>分别展示了因子的累计 </w:t>
      </w:r>
      <w:r>
        <w:rPr>
          <w:rFonts w:ascii="Arial" w:eastAsia="Arial"/>
        </w:rPr>
        <w:t>Rank IC </w:t>
      </w:r>
      <w:r>
        <w:rPr/>
        <w:t>与多空相对强弱走势。</w:t>
      </w:r>
    </w:p>
    <w:p>
      <w:pPr>
        <w:pStyle w:val="BodyText"/>
        <w:spacing w:before="9"/>
        <w:rPr>
          <w:sz w:val="14"/>
        </w:rPr>
      </w:pPr>
      <w:r>
        <w:rPr/>
        <w:pict>
          <v:line style="position:absolute;mso-position-horizontal-relative:page;mso-position-vertical-relative:paragraph;z-index:-251642880;mso-wrap-distance-left:0;mso-wrap-distance-right:0" from="43.68pt,11.621385pt" to="298.970pt,11.621385pt" stroked="true" strokeweight=".48001pt" strokecolor="#000000">
            <v:stroke dashstyle="solid"/>
            <w10:wrap type="topAndBottom"/>
          </v:line>
        </w:pict>
      </w:r>
      <w:r>
        <w:rPr/>
        <w:pict>
          <v:line style="position:absolute;mso-position-horizontal-relative:page;mso-position-vertical-relative:paragraph;z-index:-251641856;mso-wrap-distance-left:0;mso-wrap-distance-right:0" from="307.369995pt,11.621385pt" to="562.659995pt,11.621385pt" stroked="true" strokeweight=".48001pt" strokecolor="#000000">
            <v:stroke dashstyle="solid"/>
            <w10:wrap type="topAndBottom"/>
          </v:line>
        </w:pict>
      </w:r>
    </w:p>
    <w:p>
      <w:pPr>
        <w:tabs>
          <w:tab w:pos="5895" w:val="left" w:leader="none"/>
        </w:tabs>
        <w:spacing w:line="293" w:lineRule="exact" w:before="0" w:after="9"/>
        <w:ind w:left="621" w:right="0" w:firstLine="0"/>
        <w:jc w:val="left"/>
        <w:rPr>
          <w:rFonts w:ascii="Microsoft JhengHei" w:eastAsia="Microsoft JhengHei" w:hint="eastAsia"/>
          <w:b/>
          <w:sz w:val="18"/>
        </w:rPr>
      </w:pPr>
      <w:bookmarkStart w:name="_bookmark11" w:id="17"/>
      <w:bookmarkEnd w:id="17"/>
      <w:r>
        <w:rPr/>
      </w:r>
      <w:r>
        <w:rPr>
          <w:rFonts w:ascii="Microsoft JhengHei" w:eastAsia="Microsoft JhengHei" w:hint="eastAsia"/>
          <w:b/>
          <w:sz w:val="18"/>
        </w:rPr>
        <w:t>图</w:t>
      </w:r>
      <w:r>
        <w:rPr>
          <w:b/>
          <w:sz w:val="18"/>
        </w:rPr>
        <w:t>2 </w:t>
      </w:r>
      <w:r>
        <w:rPr>
          <w:b/>
          <w:spacing w:val="37"/>
          <w:sz w:val="18"/>
        </w:rPr>
        <w:t> </w:t>
      </w:r>
      <w:r>
        <w:rPr>
          <w:rFonts w:ascii="Microsoft JhengHei" w:eastAsia="Microsoft JhengHei" w:hint="eastAsia"/>
          <w:b/>
          <w:sz w:val="18"/>
        </w:rPr>
        <w:t>高频偏度因子</w:t>
      </w:r>
      <w:r>
        <w:rPr>
          <w:rFonts w:ascii="Microsoft JhengHei" w:eastAsia="Microsoft JhengHei" w:hint="eastAsia"/>
          <w:b/>
          <w:spacing w:val="3"/>
          <w:sz w:val="18"/>
        </w:rPr>
        <w:t> </w:t>
      </w:r>
      <w:r>
        <w:rPr>
          <w:b/>
          <w:sz w:val="18"/>
        </w:rPr>
        <w:t>Rank</w:t>
      </w:r>
      <w:r>
        <w:rPr>
          <w:b/>
          <w:spacing w:val="1"/>
          <w:sz w:val="18"/>
        </w:rPr>
        <w:t> </w:t>
      </w:r>
      <w:r>
        <w:rPr>
          <w:b/>
          <w:sz w:val="18"/>
        </w:rPr>
        <w:t>IC</w:t>
      </w:r>
      <w:r>
        <w:rPr>
          <w:b/>
          <w:spacing w:val="-8"/>
          <w:sz w:val="18"/>
        </w:rPr>
        <w:t> </w:t>
      </w:r>
      <w:r>
        <w:rPr>
          <w:rFonts w:ascii="Microsoft JhengHei" w:eastAsia="Microsoft JhengHei" w:hint="eastAsia"/>
          <w:b/>
          <w:sz w:val="18"/>
        </w:rPr>
        <w:t>与累计</w:t>
      </w:r>
      <w:r>
        <w:rPr>
          <w:rFonts w:ascii="Microsoft JhengHei" w:eastAsia="Microsoft JhengHei" w:hint="eastAsia"/>
          <w:b/>
          <w:spacing w:val="1"/>
          <w:sz w:val="18"/>
        </w:rPr>
        <w:t> </w:t>
      </w:r>
      <w:r>
        <w:rPr>
          <w:b/>
          <w:sz w:val="18"/>
        </w:rPr>
        <w:t>Rank</w:t>
      </w:r>
      <w:r>
        <w:rPr>
          <w:b/>
          <w:spacing w:val="2"/>
          <w:sz w:val="18"/>
        </w:rPr>
        <w:t> </w:t>
      </w:r>
      <w:r>
        <w:rPr>
          <w:b/>
          <w:sz w:val="18"/>
        </w:rPr>
        <w:t>IC</w:t>
        <w:tab/>
      </w:r>
      <w:bookmarkStart w:name="_bookmark12" w:id="18"/>
      <w:bookmarkEnd w:id="18"/>
      <w:r>
        <w:rPr>
          <w:b/>
          <w:sz w:val="18"/>
        </w:rPr>
      </w:r>
      <w:r>
        <w:rPr>
          <w:rFonts w:ascii="Microsoft JhengHei" w:eastAsia="Microsoft JhengHei" w:hint="eastAsia"/>
          <w:b/>
          <w:sz w:val="18"/>
        </w:rPr>
        <w:t>图</w:t>
      </w:r>
      <w:r>
        <w:rPr>
          <w:b/>
          <w:sz w:val="18"/>
        </w:rPr>
        <w:t>3</w:t>
      </w:r>
      <w:r>
        <w:rPr>
          <w:b/>
          <w:spacing w:val="37"/>
          <w:sz w:val="18"/>
        </w:rPr>
        <w:t> </w:t>
      </w:r>
      <w:r>
        <w:rPr>
          <w:rFonts w:ascii="Microsoft JhengHei" w:eastAsia="Microsoft JhengHei" w:hint="eastAsia"/>
          <w:b/>
          <w:sz w:val="18"/>
        </w:rPr>
        <w:t>高频偏度因子多空相对强弱</w:t>
      </w:r>
    </w:p>
    <w:p>
      <w:pPr>
        <w:pStyle w:val="BodyText"/>
        <w:spacing w:line="20" w:lineRule="exact"/>
        <w:ind w:left="508"/>
        <w:rPr>
          <w:rFonts w:ascii="Microsoft JhengHei"/>
          <w:sz w:val="2"/>
        </w:rPr>
      </w:pPr>
      <w:r>
        <w:rPr>
          <w:rFonts w:ascii="Microsoft JhengHei"/>
          <w:sz w:val="2"/>
        </w:rPr>
        <w:pict>
          <v:group style="width:255.3pt;height:.5pt;mso-position-horizontal-relative:char;mso-position-vertical-relative:line" coordorigin="0,0" coordsize="5106,10">
            <v:line style="position:absolute" from="0,5" to="5106,5" stroked="true" strokeweight=".48001pt" strokecolor="#000000">
              <v:stroke dashstyle="solid"/>
            </v:line>
          </v:group>
        </w:pict>
      </w:r>
      <w:r>
        <w:rPr>
          <w:rFonts w:ascii="Microsoft JhengHei"/>
          <w:sz w:val="2"/>
        </w:rPr>
      </w:r>
      <w:r>
        <w:rPr>
          <w:rFonts w:ascii="Times New Roman"/>
          <w:spacing w:val="130"/>
          <w:sz w:val="2"/>
        </w:rPr>
        <w:t> </w:t>
      </w:r>
      <w:r>
        <w:rPr>
          <w:rFonts w:ascii="Microsoft JhengHei"/>
          <w:spacing w:val="130"/>
          <w:sz w:val="2"/>
        </w:rPr>
        <w:pict>
          <v:group style="width:255.3pt;height:.5pt;mso-position-horizontal-relative:char;mso-position-vertical-relative:line" coordorigin="0,0" coordsize="5106,10">
            <v:line style="position:absolute" from="0,5" to="5106,5" stroked="true" strokeweight=".48001pt" strokecolor="#000000">
              <v:stroke dashstyle="solid"/>
            </v:line>
          </v:group>
        </w:pict>
      </w:r>
      <w:r>
        <w:rPr>
          <w:rFonts w:ascii="Microsoft JhengHei"/>
          <w:spacing w:val="130"/>
          <w:sz w:val="2"/>
        </w:rPr>
      </w:r>
    </w:p>
    <w:p>
      <w:pPr>
        <w:spacing w:after="0" w:line="20" w:lineRule="exact"/>
        <w:rPr>
          <w:rFonts w:ascii="Microsoft JhengHei"/>
          <w:sz w:val="2"/>
        </w:rPr>
        <w:sectPr>
          <w:type w:val="continuous"/>
          <w:pgSz w:w="11910" w:h="16850"/>
          <w:pgMar w:top="760" w:bottom="280" w:left="360" w:right="0"/>
        </w:sectPr>
      </w:pPr>
    </w:p>
    <w:p>
      <w:pPr>
        <w:pStyle w:val="BodyText"/>
        <w:rPr>
          <w:rFonts w:ascii="Microsoft JhengHei"/>
          <w:b/>
          <w:sz w:val="9"/>
        </w:rPr>
      </w:pPr>
    </w:p>
    <w:p>
      <w:pPr>
        <w:spacing w:before="0"/>
        <w:ind w:left="0" w:right="39" w:firstLine="0"/>
        <w:jc w:val="right"/>
        <w:rPr>
          <w:sz w:val="13"/>
        </w:rPr>
      </w:pPr>
      <w:r>
        <w:rPr>
          <w:color w:val="585858"/>
          <w:spacing w:val="-1"/>
          <w:sz w:val="13"/>
        </w:rPr>
        <w:t>0.15</w:t>
      </w:r>
    </w:p>
    <w:p>
      <w:pPr>
        <w:spacing w:before="119"/>
        <w:ind w:left="0" w:right="39" w:firstLine="0"/>
        <w:jc w:val="right"/>
        <w:rPr>
          <w:sz w:val="13"/>
        </w:rPr>
      </w:pPr>
      <w:r>
        <w:rPr>
          <w:color w:val="585858"/>
          <w:spacing w:val="-1"/>
          <w:sz w:val="13"/>
        </w:rPr>
        <w:t>0.10</w:t>
      </w:r>
    </w:p>
    <w:p>
      <w:pPr>
        <w:spacing w:before="118"/>
        <w:ind w:left="0" w:right="39" w:firstLine="0"/>
        <w:jc w:val="right"/>
        <w:rPr>
          <w:sz w:val="13"/>
        </w:rPr>
      </w:pPr>
      <w:r>
        <w:rPr>
          <w:color w:val="585858"/>
          <w:spacing w:val="-1"/>
          <w:sz w:val="13"/>
        </w:rPr>
        <w:t>0.05</w:t>
      </w:r>
    </w:p>
    <w:p>
      <w:pPr>
        <w:spacing w:before="118"/>
        <w:ind w:left="0" w:right="39" w:firstLine="0"/>
        <w:jc w:val="right"/>
        <w:rPr>
          <w:sz w:val="13"/>
        </w:rPr>
      </w:pPr>
      <w:r>
        <w:rPr>
          <w:color w:val="585858"/>
          <w:spacing w:val="-1"/>
          <w:sz w:val="13"/>
        </w:rPr>
        <w:t>0.00</w:t>
      </w:r>
    </w:p>
    <w:p>
      <w:pPr>
        <w:spacing w:before="118"/>
        <w:ind w:left="0" w:right="38" w:firstLine="0"/>
        <w:jc w:val="right"/>
        <w:rPr>
          <w:sz w:val="13"/>
        </w:rPr>
      </w:pPr>
      <w:r>
        <w:rPr>
          <w:color w:val="585858"/>
          <w:spacing w:val="-1"/>
          <w:w w:val="105"/>
          <w:sz w:val="13"/>
        </w:rPr>
        <w:t>-0.05</w:t>
      </w:r>
    </w:p>
    <w:p>
      <w:pPr>
        <w:spacing w:before="119"/>
        <w:ind w:left="0" w:right="38" w:firstLine="0"/>
        <w:jc w:val="right"/>
        <w:rPr>
          <w:sz w:val="13"/>
        </w:rPr>
      </w:pPr>
      <w:r>
        <w:rPr>
          <w:color w:val="585858"/>
          <w:spacing w:val="-1"/>
          <w:w w:val="105"/>
          <w:sz w:val="13"/>
        </w:rPr>
        <w:t>-0.10</w:t>
      </w:r>
    </w:p>
    <w:p>
      <w:pPr>
        <w:spacing w:line="240" w:lineRule="auto" w:before="5"/>
        <w:rPr>
          <w:sz w:val="14"/>
        </w:rPr>
      </w:pPr>
      <w:r>
        <w:rPr/>
        <w:br w:type="column"/>
      </w:r>
      <w:r>
        <w:rPr>
          <w:sz w:val="14"/>
        </w:rPr>
      </w:r>
    </w:p>
    <w:p>
      <w:pPr>
        <w:spacing w:line="149" w:lineRule="exact" w:before="0"/>
        <w:ind w:left="0" w:right="44" w:firstLine="0"/>
        <w:jc w:val="right"/>
        <w:rPr>
          <w:sz w:val="13"/>
        </w:rPr>
      </w:pPr>
      <w:r>
        <w:rPr>
          <w:color w:val="585858"/>
          <w:spacing w:val="-1"/>
          <w:sz w:val="13"/>
        </w:rPr>
        <w:t>4.00</w:t>
      </w:r>
    </w:p>
    <w:p>
      <w:pPr>
        <w:spacing w:line="149" w:lineRule="exact" w:before="0"/>
        <w:ind w:left="0" w:right="44" w:firstLine="0"/>
        <w:jc w:val="right"/>
        <w:rPr>
          <w:sz w:val="13"/>
        </w:rPr>
      </w:pPr>
      <w:r>
        <w:rPr/>
        <w:pict>
          <v:group style="position:absolute;margin-left:72.29615pt;margin-top:-3.844118pt;width:189.4pt;height:67.6pt;mso-position-horizontal-relative:page;mso-position-vertical-relative:paragraph;z-index:251683840" coordorigin="1446,-77" coordsize="3788,1352">
            <v:rect style="position:absolute;left:1499;top:733;width:12;height:31" filled="true" fillcolor="#00afef" stroked="false">
              <v:fill type="solid"/>
            </v:rect>
            <v:line style="position:absolute" from="1542,404" to="1542,734" stroked="true" strokeweight=".580591pt" strokecolor="#00afef">
              <v:stroke dashstyle="solid"/>
            </v:line>
            <v:shape style="position:absolute;left:1571;top:629;width:49;height:237" coordorigin="1571,629" coordsize="49,237" path="m1585,734l1571,734,1571,866,1585,866,1585,734m1620,629l1608,629,1608,734,1620,734,1620,629e" filled="true" fillcolor="#00afef" stroked="false">
              <v:path arrowok="t"/>
              <v:fill type="solid"/>
            </v:shape>
            <v:line style="position:absolute" from="1651,471" to="1651,734" stroked="true" strokeweight=".580591pt" strokecolor="#00afef">
              <v:stroke dashstyle="solid"/>
            </v:line>
            <v:line style="position:absolute" from="1689,422" to="1689,734" stroked="true" strokeweight=".580591pt" strokecolor="#00afef">
              <v:stroke dashstyle="solid"/>
            </v:line>
            <v:line style="position:absolute" from="1726,497" to="1726,734" stroked="true" strokeweight=".580591pt" strokecolor="#00afef">
              <v:stroke dashstyle="solid"/>
            </v:line>
            <v:rect style="position:absolute;left:1754;top:728;width:14;height:5" filled="true" fillcolor="#00afef" stroked="false">
              <v:fill type="solid"/>
            </v:rect>
            <v:line style="position:absolute" from="1798,288" to="1798,734" stroked="true" strokeweight=".580591pt" strokecolor="#00afef">
              <v:stroke dashstyle="solid"/>
            </v:line>
            <v:line style="position:absolute" from="1835,513" to="1835,734" stroked="true" strokeweight=".580591pt" strokecolor="#00afef">
              <v:stroke dashstyle="solid"/>
            </v:line>
            <v:rect style="position:absolute;left:1866;top:701;width:12;height:33" filled="true" fillcolor="#00afef" stroked="false">
              <v:fill type="solid"/>
            </v:rect>
            <v:line style="position:absolute" from="1909,734" to="1909,880" stroked="true" strokeweight=".580591pt" strokecolor="#00afef">
              <v:stroke dashstyle="solid"/>
            </v:line>
            <v:rect style="position:absolute;left:1938;top:726;width:14;height:7" filled="true" fillcolor="#00afef" stroked="false">
              <v:fill type="solid"/>
            </v:rect>
            <v:line style="position:absolute" from="1981,402" to="1981,734" stroked="true" strokeweight=".580591pt" strokecolor="#00afef">
              <v:stroke dashstyle="solid"/>
            </v:line>
            <v:shape style="position:absolute;left:2012;top:703;width:49;height:98" coordorigin="2013,703" coordsize="49,98" path="m2024,703l2013,703,2013,734,2024,734,2024,703m2061,734l2050,734,2050,801,2061,801,2061,734e" filled="true" fillcolor="#00afef" stroked="false">
              <v:path arrowok="t"/>
              <v:fill type="solid"/>
            </v:shape>
            <v:line style="position:absolute" from="2093,587" to="2093,734" stroked="true" strokeweight=".580591pt" strokecolor="#00afef">
              <v:stroke dashstyle="solid"/>
            </v:line>
            <v:rect style="position:absolute;left:2121;top:673;width:14;height:61" filled="true" fillcolor="#00afef" stroked="false">
              <v:fill type="solid"/>
            </v:rect>
            <v:shape style="position:absolute;left:2164;top:512;width:38;height:221" coordorigin="2165,513" coordsize="38,221" path="m2165,555l2165,734m2202,513l2202,734e" filled="false" stroked="true" strokeweight=".580591pt" strokecolor="#00afef">
              <v:path arrowok="t"/>
              <v:stroke dashstyle="solid"/>
            </v:shape>
            <v:line style="position:absolute" from="2239,369" to="2239,734" stroked="true" strokeweight=".580591pt" strokecolor="#00afef">
              <v:stroke dashstyle="solid"/>
            </v:line>
            <v:rect style="position:absolute;left:2270;top:663;width:12;height:70" filled="true" fillcolor="#00afef" stroked="false">
              <v:fill type="solid"/>
            </v:rect>
            <v:line style="position:absolute" from="2312,597" to="2312,734" stroked="true" strokeweight=".696709pt" strokecolor="#00afef">
              <v:stroke dashstyle="solid"/>
            </v:line>
            <v:shape style="position:absolute;left:2342;top:733;width:49;height:47" coordorigin="2342,734" coordsize="49,47" path="m2354,734l2342,734,2342,775,2354,775,2354,734m2391,734l2380,734,2380,780,2391,780,2391,734e" filled="true" fillcolor="#00afef" stroked="false">
              <v:path arrowok="t"/>
              <v:fill type="solid"/>
            </v:shape>
            <v:shape style="position:absolute;left:2422;top:508;width:38;height:226" coordorigin="2422,508" coordsize="38,226" path="m2422,508l2422,734m2460,576l2460,734e" filled="false" stroked="true" strokeweight=".580591pt" strokecolor="#00afef">
              <v:path arrowok="t"/>
              <v:stroke dashstyle="solid"/>
            </v:shape>
            <v:rect style="position:absolute;left:2488;top:733;width:14;height:112" filled="true" fillcolor="#00afef" stroked="false">
              <v:fill type="solid"/>
            </v:rect>
            <v:line style="position:absolute" from="2532,734" to="2532,896" stroked="true" strokeweight=".580591pt" strokecolor="#00afef">
              <v:stroke dashstyle="solid"/>
            </v:line>
            <v:rect style="position:absolute;left:2562;top:682;width:12;height:52" filled="true" fillcolor="#00afef" stroked="false">
              <v:fill type="solid"/>
            </v:rect>
            <v:line style="position:absolute" from="2606,580" to="2606,734" stroked="true" strokeweight=".580591pt" strokecolor="#00afef">
              <v:stroke dashstyle="solid"/>
            </v:line>
            <v:line style="position:absolute" from="2642,518" to="2642,734" stroked="true" strokeweight=".696709pt" strokecolor="#00afef">
              <v:stroke dashstyle="solid"/>
            </v:line>
            <v:line style="position:absolute" from="2679,478" to="2679,734" stroked="true" strokeweight=".696709pt" strokecolor="#00afef">
              <v:stroke dashstyle="solid"/>
            </v:line>
            <v:rect style="position:absolute;left:2709;top:598;width:12;height:135" filled="true" fillcolor="#00afef" stroked="false">
              <v:fill type="solid"/>
            </v:rect>
            <v:shape style="position:absolute;left:2752;top:387;width:38;height:346" coordorigin="2752,388" coordsize="38,346" path="m2752,388l2752,734m2789,546l2789,734e" filled="false" stroked="true" strokeweight=".580591pt" strokecolor="#00afef">
              <v:path arrowok="t"/>
              <v:stroke dashstyle="solid"/>
            </v:shape>
            <v:line style="position:absolute" from="2825,594" to="2825,734" stroked="true" strokeweight=".701548pt" strokecolor="#00afef">
              <v:stroke dashstyle="solid"/>
            </v:line>
            <v:line style="position:absolute" from="2863,527" to="2863,734" stroked="true" strokeweight=".696709pt" strokecolor="#00afef">
              <v:stroke dashstyle="solid"/>
            </v:line>
            <v:shape style="position:absolute;left:2892;top:652;width:124;height:154" coordorigin="2893,652" coordsize="124,154" path="m2904,675l2893,675,2893,734,2904,734,2904,675m2942,734l2930,734,2930,752,2942,752,2942,734m2979,734l2967,734,2967,805,2979,805,2979,734m3016,652l3002,652,3002,734,3016,734,3016,652e" filled="true" fillcolor="#00afef" stroked="false">
              <v:path arrowok="t"/>
              <v:fill type="solid"/>
            </v:shape>
            <v:line style="position:absolute" from="3046,734" to="3046,1154" stroked="true" strokeweight=".696709pt" strokecolor="#00afef">
              <v:stroke dashstyle="solid"/>
            </v:line>
            <v:line style="position:absolute" from="3082,497" to="3082,734" stroked="true" strokeweight=".580591pt" strokecolor="#00afef">
              <v:stroke dashstyle="solid"/>
            </v:line>
            <v:rect style="position:absolute;left:3113;top:733;width:12;height:75" filled="true" fillcolor="#00afef" stroked="false">
              <v:fill type="solid"/>
            </v:rect>
            <v:line style="position:absolute" from="3156,555" to="3156,734" stroked="true" strokeweight=".580591pt" strokecolor="#00afef">
              <v:stroke dashstyle="solid"/>
            </v:line>
            <v:line style="position:absolute" from="3192,548" to="3192,734" stroked="true" strokeweight=".696709pt" strokecolor="#00afef">
              <v:stroke dashstyle="solid"/>
            </v:line>
            <v:line style="position:absolute" from="3228,576" to="3228,734" stroked="true" strokeweight=".580591pt" strokecolor="#00afef">
              <v:stroke dashstyle="solid"/>
            </v:line>
            <v:shape style="position:absolute;left:3259;top:615;width:49;height:179" coordorigin="3260,615" coordsize="49,179" path="m3271,734l3260,734,3260,794,3271,794,3271,734m3309,615l3297,615,3297,734,3309,734,3309,615e" filled="true" fillcolor="#00afef" stroked="false">
              <v:path arrowok="t"/>
              <v:fill type="solid"/>
            </v:shape>
            <v:line style="position:absolute" from="3340,395" to="3340,734" stroked="true" strokeweight=".580591pt" strokecolor="#00afef">
              <v:stroke dashstyle="solid"/>
            </v:line>
            <v:line style="position:absolute" from="3376,385" to="3376,734" stroked="true" strokeweight=".696709pt" strokecolor="#00afef">
              <v:stroke dashstyle="solid"/>
            </v:line>
            <v:rect style="position:absolute;left:3406;top:666;width:12;height:68" filled="true" fillcolor="#00afef" stroked="false">
              <v:fill type="solid"/>
            </v:rect>
            <v:shape style="position:absolute;left:3449;top:459;width:38;height:274" coordorigin="3449,460" coordsize="38,274" path="m3449,460l3449,734m3486,594l3486,734e" filled="false" stroked="true" strokeweight=".580591pt" strokecolor="#00afef">
              <v:path arrowok="t"/>
              <v:stroke dashstyle="solid"/>
            </v:shape>
            <v:line style="position:absolute" from="3523,425" to="3523,734" stroked="true" strokeweight=".580591pt" strokecolor="#00afef">
              <v:stroke dashstyle="solid"/>
            </v:line>
            <v:shape style="position:absolute;left:3552;top:682;width:49;height:52" coordorigin="3552,682" coordsize="49,52" path="m3566,692l3552,692,3552,734,3566,734,3566,692m3601,682l3590,682,3590,734,3601,734,3601,682e" filled="true" fillcolor="#00afef" stroked="false">
              <v:path arrowok="t"/>
              <v:fill type="solid"/>
            </v:shape>
            <v:line style="position:absolute" from="3633,473" to="3633,734" stroked="true" strokeweight=".580591pt" strokecolor="#00afef">
              <v:stroke dashstyle="solid"/>
            </v:line>
            <v:line style="position:absolute" from="3670,330" to="3670,734" stroked="true" strokeweight=".580591pt" strokecolor="#00afef">
              <v:stroke dashstyle="solid"/>
            </v:line>
            <v:line style="position:absolute" from="3707,480" to="3707,734" stroked="true" strokeweight=".580591pt" strokecolor="#00afef">
              <v:stroke dashstyle="solid"/>
            </v:line>
            <v:line style="position:absolute" from="3743,376" to="3743,734" stroked="true" strokeweight=".696709pt" strokecolor="#00afef">
              <v:stroke dashstyle="solid"/>
            </v:line>
            <v:line style="position:absolute" from="3779,330" to="3779,734" stroked="true" strokeweight=".580591pt" strokecolor="#00afef">
              <v:stroke dashstyle="solid"/>
            </v:line>
            <v:rect style="position:absolute;left:3810;top:733;width:12;height:26" filled="true" fillcolor="#00afef" stroked="false">
              <v:fill type="solid"/>
            </v:rect>
            <v:line style="position:absolute" from="3853,181" to="3853,734" stroked="true" strokeweight=".580591pt" strokecolor="#00afef">
              <v:stroke dashstyle="solid"/>
            </v:line>
            <v:line style="position:absolute" from="3890,339" to="3890,734" stroked="true" strokeweight=".580591pt" strokecolor="#00afef">
              <v:stroke dashstyle="solid"/>
            </v:line>
            <v:rect style="position:absolute;left:3919;top:677;width:14;height:56" filled="true" fillcolor="#00afef" stroked="false">
              <v:fill type="solid"/>
            </v:rect>
            <v:line style="position:absolute" from="3962,539" to="3962,734" stroked="true" strokeweight=".580591pt" strokecolor="#00afef">
              <v:stroke dashstyle="solid"/>
            </v:line>
            <v:shape style="position:absolute;left:3999;top:280;width:38;height:453" coordorigin="3999,281" coordsize="38,453" path="m3999,281l3999,734m4037,313l4037,734e" filled="false" stroked="true" strokeweight=".580591pt" strokecolor="#00afef">
              <v:path arrowok="t"/>
              <v:stroke dashstyle="solid"/>
            </v:shape>
            <v:line style="position:absolute" from="4074,446" to="4074,734" stroked="true" strokeweight=".580591pt" strokecolor="#00afef">
              <v:stroke dashstyle="solid"/>
            </v:line>
            <v:line style="position:absolute" from="4110,309" to="4110,734" stroked="true" strokeweight=".696709pt" strokecolor="#00afef">
              <v:stroke dashstyle="solid"/>
            </v:line>
            <v:line style="position:absolute" from="4146,204" to="4146,734" stroked="true" strokeweight=".580591pt" strokecolor="#00afef">
              <v:stroke dashstyle="solid"/>
            </v:line>
            <v:rect style="position:absolute;left:4177;top:733;width:12;height:52" filled="true" fillcolor="#00afef" stroked="false">
              <v:fill type="solid"/>
            </v:rect>
            <v:line style="position:absolute" from="4220,571" to="4220,734" stroked="true" strokeweight=".580591pt" strokecolor="#00afef">
              <v:stroke dashstyle="solid"/>
            </v:line>
            <v:rect style="position:absolute;left:4251;top:675;width:12;height:59" filled="true" fillcolor="#00afef" stroked="false">
              <v:fill type="solid"/>
            </v:rect>
            <v:line style="position:absolute" from="4293,265" to="4293,734" stroked="true" strokeweight=".696709pt" strokecolor="#00afef">
              <v:stroke dashstyle="solid"/>
            </v:line>
            <v:line style="position:absolute" from="4329,272" to="4329,734" stroked="true" strokeweight=".580591pt" strokecolor="#00afef">
              <v:stroke dashstyle="solid"/>
            </v:line>
            <v:line style="position:absolute" from="4366,432" to="4366,734" stroked="true" strokeweight=".580591pt" strokecolor="#00afef">
              <v:stroke dashstyle="solid"/>
            </v:line>
            <v:line style="position:absolute" from="4404,432" to="4404,734" stroked="true" strokeweight=".580591pt" strokecolor="#00afef">
              <v:stroke dashstyle="solid"/>
            </v:line>
            <v:shape style="position:absolute;left:4439;top:322;width:38;height:411" coordorigin="4440,323" coordsize="38,411" path="m4440,323l4440,734m4477,552l4477,734e" filled="false" stroked="true" strokeweight=".696709pt" strokecolor="#00afef">
              <v:path arrowok="t"/>
              <v:stroke dashstyle="solid"/>
            </v:shape>
            <v:shape style="position:absolute;left:4512;top:299;width:38;height:435" coordorigin="4513,299" coordsize="38,435" path="m4513,536l4513,734m4550,299l4550,734e" filled="false" stroked="true" strokeweight=".580591pt" strokecolor="#00afef">
              <v:path arrowok="t"/>
              <v:stroke dashstyle="solid"/>
            </v:shape>
            <v:shape style="position:absolute;left:4581;top:698;width:49;height:93" coordorigin="4581,699" coordsize="49,93" path="m4593,734l4581,734,4581,792,4593,792,4593,734m4630,699l4616,699,4616,734,4630,734,4630,699e" filled="true" fillcolor="#00afef" stroked="false">
              <v:path arrowok="t"/>
              <v:fill type="solid"/>
            </v:shape>
            <v:line style="position:absolute" from="4660,573" to="4660,734" stroked="true" strokeweight=".696709pt" strokecolor="#00afef">
              <v:stroke dashstyle="solid"/>
            </v:line>
            <v:rect style="position:absolute;left:4690;top:719;width:12;height:14" filled="true" fillcolor="#00afef" stroked="false">
              <v:fill type="solid"/>
            </v:rect>
            <v:line style="position:absolute" from="4733,262" to="4733,734" stroked="true" strokeweight=".580591pt" strokecolor="#00afef">
              <v:stroke dashstyle="solid"/>
            </v:line>
            <v:line style="position:absolute" from="4770,207" to="4770,734" stroked="true" strokeweight=".580591pt" strokecolor="#00afef">
              <v:stroke dashstyle="solid"/>
            </v:line>
            <v:line style="position:absolute" from="4806,388" to="4806,734" stroked="true" strokeweight=".696709pt" strokecolor="#00afef">
              <v:stroke dashstyle="solid"/>
            </v:line>
            <v:rect style="position:absolute;left:4836;top:652;width:14;height:82" filled="true" fillcolor="#00afef" stroked="false">
              <v:fill type="solid"/>
            </v:rect>
            <v:shape style="position:absolute;left:4879;top:480;width:38;height:254" coordorigin="4880,480" coordsize="38,254" path="m4880,480l4880,734m4917,511l4917,734e" filled="false" stroked="true" strokeweight=".580591pt" strokecolor="#00afef">
              <v:path arrowok="t"/>
              <v:stroke dashstyle="solid"/>
            </v:shape>
            <v:line style="position:absolute" from="4954,578" to="4954,734" stroked="true" strokeweight=".580591pt" strokecolor="#00afef">
              <v:stroke dashstyle="solid"/>
            </v:line>
            <v:line style="position:absolute" from="4990,397" to="4990,734" stroked="true" strokeweight=".696709pt" strokecolor="#00afef">
              <v:stroke dashstyle="solid"/>
            </v:line>
            <v:line style="position:absolute" from="5026,446" to="5026,734" stroked="true" strokeweight=".580591pt" strokecolor="#00afef">
              <v:stroke dashstyle="solid"/>
            </v:line>
            <v:rect style="position:absolute;left:5057;top:661;width:12;height:72" filled="true" fillcolor="#00afef" stroked="false">
              <v:fill type="solid"/>
            </v:rect>
            <v:line style="position:absolute" from="5100,360" to="5100,734" stroked="true" strokeweight=".580591pt" strokecolor="#00afef">
              <v:stroke dashstyle="solid"/>
            </v:line>
            <v:line style="position:absolute" from="5137,448" to="5137,734" stroked="true" strokeweight=".580591pt" strokecolor="#00afef">
              <v:stroke dashstyle="solid"/>
            </v:line>
            <v:line style="position:absolute" from="5173,397" to="5173,734" stroked="true" strokeweight=".696709pt" strokecolor="#00afef">
              <v:stroke dashstyle="solid"/>
            </v:line>
            <v:shape style="position:absolute;left:568;top:4385;width:3915;height:1383" coordorigin="568,4386" coordsize="3915,1383" path="m5192,1267l5192,-70m5192,1267l5234,1267m5192,1119l5234,1119m5192,970l5234,970m5192,822l5234,822m5192,673l5234,673m5192,525l5234,525m5192,376l5234,376m5192,227l5234,227m5192,79l5234,79m5192,-70l5234,-70m1488,1267l1488,-70m1446,1267l1488,1267m1446,1000l1488,1000m1446,734l1488,734m1446,464l1488,464m1446,197l1488,197m1446,-70l1488,-70e" filled="false" stroked="true" strokeweight=".725526pt" strokecolor="#bebebe">
              <v:path arrowok="t"/>
              <v:stroke dashstyle="solid"/>
            </v:shape>
            <v:line style="position:absolute" from="1488,734" to="5192,734" stroked="true" strokeweight=".725313pt" strokecolor="#d9d9d9">
              <v:stroke dashstyle="solid"/>
            </v:line>
            <v:shape style="position:absolute;left:1505;top:94;width:3670;height:1026" coordorigin="1505,94" coordsize="3670,1026" path="m1505,1120l1542,1101,1579,1111,1614,1104,1651,1090,1689,1074,1726,1060,1763,1060,1798,1034,1835,1022,1872,1020,1909,1029,1946,1029,1981,1011,2018,1009,2056,1013,2093,1004,2128,1002,2165,992,2202,978,2239,960,2276,955,2311,948,2348,951,2385,953,2422,939,2460,932,2494,937,2532,946,2569,944,2606,934,2643,923,2678,909,2715,902,2752,883,2789,872,2827,865,2862,853,2899,851,2936,851,2973,855,3010,851,3045,874,3082,860,3119,865,3156,855,3194,846,3228,837,3266,839,3303,832,3340,814,3377,795,3412,790,3449,776,3486,769,3523,751,3561,749,3595,746,3633,732,3670,709,3707,695,3744,677,3779,653,3816,656,3853,623,3890,602,3925,600,3962,588,3999,563,4037,540,4074,523,4109,500,4146,472,4183,475,4220,465,4257,463,4292,435,4329,410,4366,393,4404,377,4441,354,4476,345,4513,333,4550,310,4587,312,4624,310,4659,303,4696,301,4733,275,4770,245,4808,226,4842,222,4880,208,4917,196,4954,187,4991,168,5026,152,5063,150,5100,129,5137,113,5175,94e" filled="false" stroked="true" strokeweight="2.176032pt" strokecolor="#0000ff">
              <v:path arrowok="t"/>
              <v:stroke dashstyle="solid"/>
            </v:shape>
            <w10:wrap type="none"/>
          </v:group>
        </w:pict>
      </w:r>
      <w:r>
        <w:rPr>
          <w:color w:val="585858"/>
          <w:spacing w:val="-1"/>
          <w:w w:val="105"/>
          <w:sz w:val="13"/>
        </w:rPr>
        <w:t>3.50</w:t>
      </w:r>
    </w:p>
    <w:p>
      <w:pPr>
        <w:spacing w:line="149" w:lineRule="exact" w:before="0"/>
        <w:ind w:left="0" w:right="44" w:firstLine="0"/>
        <w:jc w:val="right"/>
        <w:rPr>
          <w:sz w:val="13"/>
        </w:rPr>
      </w:pPr>
      <w:r>
        <w:rPr>
          <w:color w:val="585858"/>
          <w:spacing w:val="-1"/>
          <w:sz w:val="13"/>
        </w:rPr>
        <w:t>3.00</w:t>
      </w:r>
    </w:p>
    <w:p>
      <w:pPr>
        <w:spacing w:line="149" w:lineRule="exact" w:before="0"/>
        <w:ind w:left="0" w:right="44" w:firstLine="0"/>
        <w:jc w:val="right"/>
        <w:rPr>
          <w:sz w:val="13"/>
        </w:rPr>
      </w:pPr>
      <w:r>
        <w:rPr>
          <w:color w:val="585858"/>
          <w:spacing w:val="-1"/>
          <w:w w:val="105"/>
          <w:sz w:val="13"/>
        </w:rPr>
        <w:t>2.50</w:t>
      </w:r>
    </w:p>
    <w:p>
      <w:pPr>
        <w:spacing w:line="149" w:lineRule="exact" w:before="0"/>
        <w:ind w:left="0" w:right="44" w:firstLine="0"/>
        <w:jc w:val="right"/>
        <w:rPr>
          <w:sz w:val="13"/>
        </w:rPr>
      </w:pPr>
      <w:r>
        <w:rPr>
          <w:color w:val="585858"/>
          <w:spacing w:val="-1"/>
          <w:sz w:val="13"/>
        </w:rPr>
        <w:t>2.00</w:t>
      </w:r>
    </w:p>
    <w:p>
      <w:pPr>
        <w:spacing w:line="149" w:lineRule="exact" w:before="0"/>
        <w:ind w:left="0" w:right="44" w:firstLine="0"/>
        <w:jc w:val="right"/>
        <w:rPr>
          <w:sz w:val="13"/>
        </w:rPr>
      </w:pPr>
      <w:r>
        <w:rPr>
          <w:color w:val="585858"/>
          <w:spacing w:val="-1"/>
          <w:w w:val="105"/>
          <w:sz w:val="13"/>
        </w:rPr>
        <w:t>1.50</w:t>
      </w:r>
    </w:p>
    <w:p>
      <w:pPr>
        <w:spacing w:line="149" w:lineRule="exact" w:before="0"/>
        <w:ind w:left="0" w:right="44" w:firstLine="0"/>
        <w:jc w:val="right"/>
        <w:rPr>
          <w:sz w:val="13"/>
        </w:rPr>
      </w:pPr>
      <w:r>
        <w:rPr>
          <w:color w:val="585858"/>
          <w:spacing w:val="-1"/>
          <w:sz w:val="13"/>
        </w:rPr>
        <w:t>1.00</w:t>
      </w:r>
    </w:p>
    <w:p>
      <w:pPr>
        <w:spacing w:line="149" w:lineRule="exact" w:before="0"/>
        <w:ind w:left="0" w:right="44" w:firstLine="0"/>
        <w:jc w:val="right"/>
        <w:rPr>
          <w:sz w:val="13"/>
        </w:rPr>
      </w:pPr>
      <w:r>
        <w:rPr>
          <w:color w:val="585858"/>
          <w:spacing w:val="-1"/>
          <w:w w:val="105"/>
          <w:sz w:val="13"/>
        </w:rPr>
        <w:t>0.50</w:t>
      </w:r>
    </w:p>
    <w:p>
      <w:pPr>
        <w:spacing w:line="149" w:lineRule="exact" w:before="0"/>
        <w:ind w:left="0" w:right="44" w:firstLine="0"/>
        <w:jc w:val="right"/>
        <w:rPr>
          <w:sz w:val="13"/>
        </w:rPr>
      </w:pPr>
      <w:r>
        <w:rPr>
          <w:color w:val="585858"/>
          <w:spacing w:val="-1"/>
          <w:sz w:val="13"/>
        </w:rPr>
        <w:t>0.00</w:t>
      </w:r>
    </w:p>
    <w:p>
      <w:pPr>
        <w:spacing w:line="149" w:lineRule="exact" w:before="0"/>
        <w:ind w:left="0" w:right="0" w:firstLine="0"/>
        <w:jc w:val="right"/>
        <w:rPr>
          <w:sz w:val="13"/>
        </w:rPr>
      </w:pPr>
      <w:r>
        <w:rPr/>
        <w:pict>
          <v:shape style="position:absolute;margin-left:70.528122pt;margin-top:7.066761pt;width:193.05pt;height:32.1pt;mso-position-horizontal-relative:page;mso-position-vertical-relative:paragraph;z-index:251691008"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20120229</w:t>
                  </w:r>
                </w:p>
                <w:p>
                  <w:pPr>
                    <w:spacing w:before="34"/>
                    <w:ind w:left="20" w:right="0" w:firstLine="0"/>
                    <w:jc w:val="left"/>
                    <w:rPr>
                      <w:sz w:val="13"/>
                    </w:rPr>
                  </w:pPr>
                  <w:r>
                    <w:rPr>
                      <w:color w:val="585858"/>
                      <w:w w:val="105"/>
                      <w:sz w:val="13"/>
                    </w:rPr>
                    <w:t>20120731</w:t>
                  </w:r>
                </w:p>
                <w:p>
                  <w:pPr>
                    <w:spacing w:before="34"/>
                    <w:ind w:left="20" w:right="0" w:firstLine="0"/>
                    <w:jc w:val="left"/>
                    <w:rPr>
                      <w:sz w:val="13"/>
                    </w:rPr>
                  </w:pPr>
                  <w:r>
                    <w:rPr>
                      <w:color w:val="585858"/>
                      <w:w w:val="105"/>
                      <w:sz w:val="13"/>
                    </w:rPr>
                    <w:t>20121231</w:t>
                  </w:r>
                </w:p>
                <w:p>
                  <w:pPr>
                    <w:spacing w:before="34"/>
                    <w:ind w:left="20" w:right="0" w:firstLine="0"/>
                    <w:jc w:val="left"/>
                    <w:rPr>
                      <w:sz w:val="13"/>
                    </w:rPr>
                  </w:pPr>
                  <w:r>
                    <w:rPr>
                      <w:color w:val="585858"/>
                      <w:w w:val="105"/>
                      <w:sz w:val="13"/>
                    </w:rPr>
                    <w:t>20130531</w:t>
                  </w:r>
                </w:p>
                <w:p>
                  <w:pPr>
                    <w:spacing w:before="34"/>
                    <w:ind w:left="20" w:right="0" w:firstLine="0"/>
                    <w:jc w:val="left"/>
                    <w:rPr>
                      <w:sz w:val="13"/>
                    </w:rPr>
                  </w:pPr>
                  <w:r>
                    <w:rPr>
                      <w:color w:val="585858"/>
                      <w:w w:val="105"/>
                      <w:sz w:val="13"/>
                    </w:rPr>
                    <w:t>20131031</w:t>
                  </w:r>
                </w:p>
                <w:p>
                  <w:pPr>
                    <w:spacing w:before="34"/>
                    <w:ind w:left="20" w:right="0" w:firstLine="0"/>
                    <w:jc w:val="left"/>
                    <w:rPr>
                      <w:sz w:val="13"/>
                    </w:rPr>
                  </w:pPr>
                  <w:r>
                    <w:rPr>
                      <w:color w:val="585858"/>
                      <w:w w:val="105"/>
                      <w:sz w:val="13"/>
                    </w:rPr>
                    <w:t>20140331</w:t>
                  </w:r>
                </w:p>
                <w:p>
                  <w:pPr>
                    <w:spacing w:before="34"/>
                    <w:ind w:left="20" w:right="0" w:firstLine="0"/>
                    <w:jc w:val="left"/>
                    <w:rPr>
                      <w:sz w:val="13"/>
                    </w:rPr>
                  </w:pPr>
                  <w:r>
                    <w:rPr>
                      <w:color w:val="585858"/>
                      <w:w w:val="105"/>
                      <w:sz w:val="13"/>
                    </w:rPr>
                    <w:t>20140829</w:t>
                  </w:r>
                </w:p>
                <w:p>
                  <w:pPr>
                    <w:spacing w:before="34"/>
                    <w:ind w:left="20" w:right="0" w:firstLine="0"/>
                    <w:jc w:val="left"/>
                    <w:rPr>
                      <w:sz w:val="13"/>
                    </w:rPr>
                  </w:pPr>
                  <w:r>
                    <w:rPr>
                      <w:color w:val="585858"/>
                      <w:w w:val="105"/>
                      <w:sz w:val="13"/>
                    </w:rPr>
                    <w:t>20150130</w:t>
                  </w:r>
                </w:p>
                <w:p>
                  <w:pPr>
                    <w:spacing w:before="33"/>
                    <w:ind w:left="20" w:right="0" w:firstLine="0"/>
                    <w:jc w:val="left"/>
                    <w:rPr>
                      <w:sz w:val="13"/>
                    </w:rPr>
                  </w:pPr>
                  <w:r>
                    <w:rPr>
                      <w:color w:val="585858"/>
                      <w:w w:val="105"/>
                      <w:sz w:val="13"/>
                    </w:rPr>
                    <w:t>20150630</w:t>
                  </w:r>
                </w:p>
                <w:p>
                  <w:pPr>
                    <w:spacing w:before="34"/>
                    <w:ind w:left="20" w:right="0" w:firstLine="0"/>
                    <w:jc w:val="left"/>
                    <w:rPr>
                      <w:sz w:val="13"/>
                    </w:rPr>
                  </w:pPr>
                  <w:r>
                    <w:rPr>
                      <w:color w:val="585858"/>
                      <w:w w:val="105"/>
                      <w:sz w:val="13"/>
                    </w:rPr>
                    <w:t>20151130</w:t>
                  </w:r>
                </w:p>
                <w:p>
                  <w:pPr>
                    <w:spacing w:before="34"/>
                    <w:ind w:left="20" w:right="0" w:firstLine="0"/>
                    <w:jc w:val="left"/>
                    <w:rPr>
                      <w:sz w:val="13"/>
                    </w:rPr>
                  </w:pPr>
                  <w:r>
                    <w:rPr>
                      <w:color w:val="585858"/>
                      <w:w w:val="105"/>
                      <w:sz w:val="13"/>
                    </w:rPr>
                    <w:t>20160429</w:t>
                  </w:r>
                </w:p>
                <w:p>
                  <w:pPr>
                    <w:spacing w:before="34"/>
                    <w:ind w:left="20" w:right="0" w:firstLine="0"/>
                    <w:jc w:val="left"/>
                    <w:rPr>
                      <w:sz w:val="13"/>
                    </w:rPr>
                  </w:pPr>
                  <w:r>
                    <w:rPr>
                      <w:color w:val="585858"/>
                      <w:w w:val="105"/>
                      <w:sz w:val="13"/>
                    </w:rPr>
                    <w:t>20160930</w:t>
                  </w:r>
                </w:p>
                <w:p>
                  <w:pPr>
                    <w:spacing w:before="34"/>
                    <w:ind w:left="20" w:right="0" w:firstLine="0"/>
                    <w:jc w:val="left"/>
                    <w:rPr>
                      <w:sz w:val="13"/>
                    </w:rPr>
                  </w:pPr>
                  <w:r>
                    <w:rPr>
                      <w:color w:val="585858"/>
                      <w:w w:val="105"/>
                      <w:sz w:val="13"/>
                    </w:rPr>
                    <w:t>20170228</w:t>
                  </w:r>
                </w:p>
                <w:p>
                  <w:pPr>
                    <w:spacing w:before="35"/>
                    <w:ind w:left="20" w:right="0" w:firstLine="0"/>
                    <w:jc w:val="left"/>
                    <w:rPr>
                      <w:sz w:val="13"/>
                    </w:rPr>
                  </w:pPr>
                  <w:r>
                    <w:rPr>
                      <w:color w:val="585858"/>
                      <w:w w:val="105"/>
                      <w:sz w:val="13"/>
                    </w:rPr>
                    <w:t>20170731</w:t>
                  </w:r>
                </w:p>
                <w:p>
                  <w:pPr>
                    <w:spacing w:before="34"/>
                    <w:ind w:left="20" w:right="0" w:firstLine="0"/>
                    <w:jc w:val="left"/>
                    <w:rPr>
                      <w:sz w:val="13"/>
                    </w:rPr>
                  </w:pPr>
                  <w:r>
                    <w:rPr>
                      <w:color w:val="585858"/>
                      <w:w w:val="105"/>
                      <w:sz w:val="13"/>
                    </w:rPr>
                    <w:t>20171229</w:t>
                  </w:r>
                </w:p>
                <w:p>
                  <w:pPr>
                    <w:spacing w:before="34"/>
                    <w:ind w:left="20" w:right="0" w:firstLine="0"/>
                    <w:jc w:val="left"/>
                    <w:rPr>
                      <w:sz w:val="13"/>
                    </w:rPr>
                  </w:pPr>
                  <w:r>
                    <w:rPr>
                      <w:color w:val="585858"/>
                      <w:w w:val="105"/>
                      <w:sz w:val="13"/>
                    </w:rPr>
                    <w:t>20180531</w:t>
                  </w:r>
                </w:p>
                <w:p>
                  <w:pPr>
                    <w:spacing w:before="34"/>
                    <w:ind w:left="20" w:right="0" w:firstLine="0"/>
                    <w:jc w:val="left"/>
                    <w:rPr>
                      <w:sz w:val="13"/>
                    </w:rPr>
                  </w:pPr>
                  <w:r>
                    <w:rPr>
                      <w:color w:val="585858"/>
                      <w:w w:val="105"/>
                      <w:sz w:val="13"/>
                    </w:rPr>
                    <w:t>20181031</w:t>
                  </w:r>
                </w:p>
                <w:p>
                  <w:pPr>
                    <w:spacing w:before="34"/>
                    <w:ind w:left="20" w:right="0" w:firstLine="0"/>
                    <w:jc w:val="left"/>
                    <w:rPr>
                      <w:sz w:val="13"/>
                    </w:rPr>
                  </w:pPr>
                  <w:r>
                    <w:rPr>
                      <w:color w:val="585858"/>
                      <w:w w:val="105"/>
                      <w:sz w:val="13"/>
                    </w:rPr>
                    <w:t>20190329</w:t>
                  </w:r>
                </w:p>
                <w:p>
                  <w:pPr>
                    <w:spacing w:before="34"/>
                    <w:ind w:left="20" w:right="0" w:firstLine="0"/>
                    <w:jc w:val="left"/>
                    <w:rPr>
                      <w:sz w:val="13"/>
                    </w:rPr>
                  </w:pPr>
                  <w:r>
                    <w:rPr>
                      <w:color w:val="585858"/>
                      <w:w w:val="105"/>
                      <w:sz w:val="13"/>
                    </w:rPr>
                    <w:t>20190830</w:t>
                  </w:r>
                </w:p>
                <w:p>
                  <w:pPr>
                    <w:spacing w:before="34"/>
                    <w:ind w:left="20" w:right="0" w:firstLine="0"/>
                    <w:jc w:val="left"/>
                    <w:rPr>
                      <w:sz w:val="13"/>
                    </w:rPr>
                  </w:pPr>
                  <w:r>
                    <w:rPr>
                      <w:color w:val="585858"/>
                      <w:w w:val="105"/>
                      <w:sz w:val="13"/>
                    </w:rPr>
                    <w:t>20200122</w:t>
                  </w:r>
                </w:p>
                <w:p>
                  <w:pPr>
                    <w:spacing w:before="34"/>
                    <w:ind w:left="20" w:right="0" w:firstLine="0"/>
                    <w:jc w:val="left"/>
                    <w:rPr>
                      <w:sz w:val="13"/>
                    </w:rPr>
                  </w:pPr>
                  <w:r>
                    <w:rPr>
                      <w:color w:val="585858"/>
                      <w:w w:val="105"/>
                      <w:sz w:val="13"/>
                    </w:rPr>
                    <w:t>20200630</w:t>
                  </w:r>
                </w:p>
              </w:txbxContent>
            </v:textbox>
            <w10:wrap type="none"/>
          </v:shape>
        </w:pict>
      </w:r>
      <w:r>
        <w:rPr>
          <w:color w:val="585858"/>
          <w:w w:val="105"/>
          <w:sz w:val="13"/>
        </w:rPr>
        <w:t>-0.50</w:t>
      </w:r>
    </w:p>
    <w:p>
      <w:pPr>
        <w:spacing w:line="240" w:lineRule="auto" w:before="5"/>
        <w:rPr>
          <w:sz w:val="14"/>
        </w:rPr>
      </w:pPr>
      <w:r>
        <w:rPr/>
        <w:br w:type="column"/>
      </w:r>
      <w:r>
        <w:rPr>
          <w:sz w:val="14"/>
        </w:rPr>
      </w:r>
    </w:p>
    <w:p>
      <w:pPr>
        <w:spacing w:before="0"/>
        <w:ind w:left="614" w:right="0" w:firstLine="0"/>
        <w:jc w:val="left"/>
        <w:rPr>
          <w:sz w:val="13"/>
        </w:rPr>
      </w:pPr>
      <w:r>
        <w:rPr>
          <w:color w:val="585858"/>
          <w:w w:val="105"/>
          <w:sz w:val="13"/>
        </w:rPr>
        <w:t>3.5</w:t>
      </w:r>
    </w:p>
    <w:p>
      <w:pPr>
        <w:spacing w:line="240" w:lineRule="auto" w:before="11"/>
        <w:rPr>
          <w:sz w:val="16"/>
        </w:rPr>
      </w:pPr>
    </w:p>
    <w:p>
      <w:pPr>
        <w:spacing w:before="0"/>
        <w:ind w:left="614" w:right="0" w:firstLine="0"/>
        <w:jc w:val="left"/>
        <w:rPr>
          <w:sz w:val="13"/>
        </w:rPr>
      </w:pPr>
      <w:r>
        <w:rPr/>
        <w:pict>
          <v:group style="position:absolute;margin-left:328.808014pt;margin-top:-13.617083pt;width:213.2pt;height:88.35pt;mso-position-horizontal-relative:page;mso-position-vertical-relative:paragraph;z-index:251686912" coordorigin="6576,-272" coordsize="4264,1767">
            <v:shape style="position:absolute;left:443;top:4190;width:41;height:1779" coordorigin="443,4190" coordsize="41,1779" path="m6616,1455l6616,-265m6576,1455l6616,1455m6576,1111l6616,1111m6576,766l6616,766m6576,422l6616,422m6576,78l6616,78m6576,-265l6616,-265e" filled="false" stroked="true" strokeweight=".725526pt" strokecolor="#bebebe">
              <v:path arrowok="t"/>
              <v:stroke dashstyle="solid"/>
            </v:shape>
            <v:line style="position:absolute" from="6616,1455" to="10819,1455" stroked="true" strokeweight=".725313pt" strokecolor="#d9d9d9">
              <v:stroke dashstyle="solid"/>
            </v:line>
            <v:shape style="position:absolute;left:6616;top:95;width:4202;height:1377" coordorigin="6617,96" coordsize="4202,1377" path="m6617,1454l6619,1456,6621,1456,6624,1456,6626,1454,6628,1454,6631,1456,6633,1456,6635,1456,6638,1456,6640,1454,6642,1456,6645,1456,6647,1456,6649,1456,6652,1456,6654,1456,6656,1458,6659,1458,6661,1458,6663,1458,6666,1456,6668,1456,6668,1458,6670,1454,6673,1456,6675,1456,6677,1456,6680,1458,6682,1451,6684,1447,6686,1447,6698,1447,6700,1449,6703,1449,6703,1454,6705,1454,6707,1456,6710,1456,6712,1454,6714,1456,6717,1456,6719,1454,6721,1456,6721,1458,6724,1458,6726,1458,6728,1458,6731,1458,6733,1468,6735,1470,6738,1472,6740,1470,6742,1470,6745,1470,6747,1465,6749,1463,6751,1463,6754,1463,6756,1461,6758,1461,6761,1463,6763,1463,6765,1463,6768,1461,6770,1461,6772,1458,6775,1458,6775,1461,6777,1463,6779,1465,6782,1465,6784,1463,6786,1461,6789,1458,6791,1458,6791,1456,6793,1454,6796,1454,6798,1454,6800,1451,6803,1454,6805,1451,6807,1451,6810,1451,6812,1449,6814,1451,6817,1447,6819,1449,6821,1449,6823,1449,6826,1449,6826,1447,6828,1444,6830,1447,6833,1444,6835,1444,6837,1442,6840,1440,6842,1437,6844,1437,6844,1433,6847,1433,6849,1426,6851,1426,6854,1426,6856,1426,6858,1426,6861,1426,6861,1428,6863,1430,6865,1426,6868,1424,6870,1424,6872,1424,6875,1424,6877,1426,6879,1426,6879,1424,6882,1424,6884,1426,6886,1424,6889,1424,6891,1421,6893,1419,6895,1417,6898,1417,6900,1417,6902,1414,6905,1412,6907,1410,6909,1412,6912,1412,6914,1412,6916,1414,6919,1414,6921,1412,6923,1410,6926,1410,6928,1412,6930,1412,6933,1412,6935,1412,6937,1414,6940,1414,6942,1414,6944,1410,6947,1410,6949,1410,6951,1407,6954,1410,6956,1412,6958,1412,6961,1410,6963,1410,6967,1410,6972,1410,6974,1407,6977,1405,6979,1405,6981,1405,6984,1405,6986,1403,6988,1405,6991,1403,6993,1398,6995,1400,7002,1400,7007,1400,7009,1398,7012,1396,7014,1396,7016,1396,7019,1398,7021,1396,7023,1398,7026,1396,7028,1396,7030,1396,7033,1396,7035,1400,7037,1398,7039,1400,7042,1400,7044,1400,7046,1396,7049,1396,7051,1396,7053,1393,7056,1393,7056,1391,7058,1391,7060,1389,7063,1389,7065,1391,7067,1391,7070,1391,7072,1389,7072,1384,7074,1384,7077,1384,7079,1382,7081,1382,7084,1382,7086,1384,7088,1384,7091,1384,7098,1384,7100,1382,7102,1382,7104,1384,7107,1382,7109,1386,7109,1391,7111,1393,7114,1391,7116,1391,7118,1386,7121,1389,7123,1391,7125,1393,7128,1391,7130,1396,7132,1393,7135,1391,7137,1389,7139,1389,7142,1389,7144,1389,7144,1384,7146,1382,7149,1382,7151,1382,7153,1382,7156,1386,7158,1386,7160,1384,7163,1382,7165,1379,7167,1379,7170,1382,7172,1379,7174,1379,7176,1377,7179,1372,7181,1370,7183,1370,7186,1370,7188,1370,7190,1368,7193,1365,7195,1363,7195,1365,7197,1365,7200,1368,7202,1363,7204,1365,7207,1363,7209,1359,7211,1361,7214,1361,7216,1363,7218,1370,7221,1368,7223,1365,7225,1363,7228,1363,7230,1361,7232,1361,7235,1363,7237,1361,7239,1359,7242,1356,7244,1359,7246,1359,7248,1356,7251,1359,7253,1359,7255,1359,7258,1356,7260,1359,7262,1356,7265,1359,7267,1356,7267,1359,7269,1356,7272,1356,7274,1356,7276,1359,7279,1359,7281,1359,7283,1359,7286,1361,7288,1363,7290,1363,7293,1359,7295,1352,7297,1349,7300,1349,7302,1352,7302,1349,7304,1349,7307,1347,7309,1349,7311,1349,7314,1349,7316,1349,7318,1349,7318,1347,7320,1345,7323,1342,7325,1342,7327,1342,7330,1340,7332,1335,7334,1335,7337,1335,7339,1335,7341,1333,7344,1335,7346,1335,7348,1333,7351,1333,7353,1335,7355,1331,7358,1328,7360,1326,7362,1328,7365,1326,7367,1321,7369,1319,7372,1319,7372,1314,7374,1314,7376,1314,7379,1314,7381,1319,7383,1321,7386,1317,7388,1321,7390,1321,7390,1317,7392,1317,7395,1321,7397,1319,7399,1317,7402,1317,7404,1319,7406,1319,7409,1319,7411,1312,7413,1310,7416,1312,7418,1307,7420,1310,7423,1312,7425,1317,7427,1314,7430,1317,7432,1314,7434,1314,7437,1312,7439,1310,7441,1310,7444,1310,7446,1303,7448,1305,7451,1305,7453,1307,7455,1312,7457,1310,7460,1307,7462,1307,7464,1310,7467,1310,7469,1310,7471,1307,7474,1305,7476,1303,7478,1301,7481,1296,7483,1301,7485,1305,7488,1305,7490,1305,7492,1305,7495,1305,7495,1303,7511,1303,7513,1301,7516,1298,7518,1296,7520,1298,7523,1298,7525,1298,7527,1298,7529,1296,7529,1298,7532,1298,7534,1303,7536,1303,7539,1303,7541,1301,7543,1303,7546,1303,7548,1298,7548,1296,7550,1294,7553,1294,7555,1291,7557,1291,7560,1291,7562,1289,7564,1289,7564,1284,7567,1280,7569,1280,7571,1280,7574,1284,7576,1282,7578,1282,7581,1280,7583,1280,7585,1280,7588,1280,7590,1277,7592,1280,7595,1280,7597,1277,7599,1282,7601,1284,7601,1287,7604,1284,7606,1284,7608,1284,7611,1282,7613,1280,7615,1282,7618,1280,7620,1284,7622,1287,7625,1287,7627,1291,7629,1291,7632,1291,7634,1287,7636,1284,7639,1287,7641,1284,7643,1287,7646,1287,7648,1289,7650,1291,7653,1287,7655,1282,7657,1282,7660,1282,7662,1280,7664,1280,7667,1280,7669,1280,7671,1280,7671,1275,7673,1273,7676,1275,7678,1277,7680,1277,7683,1284,7685,1287,7687,1284,7687,1287,7690,1291,7692,1289,7694,1289,7697,1291,7699,1287,7701,1287,7704,1287,7706,1287,7708,1284,7711,1287,7713,1284,7715,1287,7718,1282,7720,1282,7722,1284,7725,1282,7725,1284,7727,1282,7729,1280,7732,1280,7734,1277,7736,1275,7739,1273,7741,1273,7741,1275,7743,1277,7755,1277,7757,1275,7759,1277,7759,1275,7762,1275,7764,1277,7766,1277,7769,1277,7771,1277,7773,1273,7776,1273,7778,1270,7780,1273,7783,1275,7785,1275,7787,1277,7790,1275,7792,1275,7794,1277,7794,1273,7797,1275,7799,1273,7801,1273,7804,1273,7806,1270,7808,1268,7810,1268,7813,1268,7815,1270,7817,1268,7820,1266,7822,1268,7824,1268,7827,1268,7829,1268,7831,1270,7834,1275,7836,1277,7838,1277,7841,1275,7843,1275,7845,1273,7848,1275,7850,1280,7852,1282,7855,1284,7857,1280,7859,1280,7862,1280,7864,1280,7864,1282,7866,1280,7869,1282,7871,1284,7873,1282,7876,1284,7878,1284,7880,1280,7882,1277,7882,1275,7885,1277,7887,1277,7889,1275,7892,1275,7894,1275,7896,1273,7899,1275,7901,1275,7903,1277,7906,1275,7908,1275,7910,1275,7913,1275,7915,1273,7917,1275,7920,1277,7922,1275,7924,1270,7927,1270,7929,1268,7931,1268,7934,1270,7936,1270,7938,1270,7941,1270,7943,1273,7945,1273,7948,1273,7950,1275,7952,1273,7952,1270,7954,1270,7957,1268,7959,1270,7961,1273,7964,1270,7966,1268,7968,1273,7971,1275,7971,1270,7973,1270,7975,1270,7978,1270,7980,1268,7982,1266,7985,1270,7987,1268,7987,1270,7989,1273,7992,1273,7994,1270,7996,1270,7999,1270,8001,1268,8003,1266,8006,1268,8006,1270,8008,1270,8010,1266,8013,1263,8015,1266,8017,1266,8020,1263,8022,1266,8024,1266,8026,1266,8029,1268,8031,1268,8033,1268,8036,1270,8038,1263,8040,1266,8043,1261,8045,1263,8047,1266,8050,1263,8052,1261,8054,1256,8057,1254,8059,1256,8061,1247,8064,1249,8066,1249,8068,1245,8071,1240,8073,1240,8075,1233,8075,1236,8078,1231,8080,1226,8082,1229,8085,1226,8087,1219,8089,1217,8092,1217,8094,1217,8096,1215,8099,1212,8101,1210,8103,1212,8106,1212,8108,1217,8110,1215,8113,1215,8115,1215,8117,1215,8119,1210,8122,1208,8124,1210,8126,1208,8129,1203,8131,1205,8133,1201,8136,1201,8138,1203,8140,1205,8143,1203,8145,1205,8147,1203,8150,1203,8152,1203,8154,1203,8157,1203,8159,1201,8161,1205,8164,1203,8164,1201,8166,1198,8168,1201,8171,1203,8173,1201,8175,1201,8178,1198,8180,1196,8182,1196,8182,1198,8184,1198,8187,1194,8189,1196,8191,1198,8194,1203,8196,1203,8198,1201,8198,1205,8201,1203,8203,1208,8205,1208,8208,1205,8210,1198,8212,1201,8215,1205,8217,1201,8217,1203,8219,1203,8222,1201,8224,1203,8226,1205,8229,1208,8231,1208,8233,1208,8236,1201,8238,1194,8240,1196,8243,1196,8245,1191,8247,1196,8250,1194,8252,1198,8252,1196,8254,1196,8256,1198,8259,1196,8261,1194,8263,1196,8266,1187,8268,1189,8270,1187,8273,1194,8275,1196,8277,1194,8280,1201,8282,1198,8284,1201,8287,1198,8287,1191,8289,1189,8291,1191,8294,1189,8296,1182,8298,1187,8301,1191,8303,1196,8305,1194,8305,1205,8308,1205,8310,1208,8312,1208,8315,1212,8317,1215,8319,1219,8322,1212,8322,1208,8324,1203,8326,1194,8328,1177,8331,1177,8333,1168,8335,1173,8338,1175,8340,1173,8340,1175,8342,1177,8345,1177,8347,1180,8349,1180,8352,1175,8354,1180,8356,1184,8356,1187,8359,1187,8361,1182,8363,1180,8366,1182,8368,1182,8370,1187,8373,1184,8375,1187,8377,1187,8380,1187,8382,1184,8384,1189,8387,1189,8389,1191,8391,1194,8391,1196,8394,1198,8396,1201,8398,1198,8400,1203,8403,1201,8405,1201,8407,1191,8410,1196,8410,1191,8412,1187,8414,1184,8417,1177,8419,1173,8421,1171,8424,1173,8426,1173,8428,1171,8428,1177,8431,1175,8433,1171,8435,1164,8438,1161,8440,1166,8442,1164,8445,1166,8445,1171,8447,1166,8449,1164,8452,1164,8454,1161,8456,1159,8459,1159,8461,1157,8463,1161,8463,1164,8466,1161,8468,1164,8470,1161,8472,1159,8475,1154,8477,1150,8479,1152,8482,1164,8484,1166,8486,1173,8489,1164,8491,1157,8493,1157,8496,1161,8498,1154,8498,1150,8500,1150,8503,1145,8505,1136,8507,1145,8510,1145,8512,1147,8514,1147,8514,1145,8517,1138,8519,1143,8521,1133,8524,1133,8526,1136,8528,1131,8531,1124,8533,1124,8535,1119,8537,1124,8540,1124,8542,1117,8544,1124,8547,1126,8549,1119,8551,1119,8554,1124,8556,1122,8558,1119,8561,1119,8563,1119,8565,1117,8568,1115,8568,1117,8570,1124,8572,1124,8575,1126,8577,1122,8579,1119,8582,1124,8584,1126,8586,1124,8586,1119,8589,1117,8591,1115,8593,1113,8596,1108,8598,1101,8600,1099,8603,1101,8605,1099,8607,1099,8609,1103,8612,1103,8614,1106,8616,1110,8619,1108,8621,1108,8621,1106,8623,1106,8626,1108,8628,1108,8630,1106,8633,1108,8635,1108,8637,1115,8637,1113,8640,1113,8642,1110,8644,1113,8647,1113,8649,1113,8651,1113,8654,1108,8656,1110,8656,1115,8658,1122,8661,1122,8663,1119,8665,1119,8668,1113,8670,1113,8672,1108,8675,1108,8675,1110,8677,1103,8679,1101,8681,1103,8684,1101,8686,1099,8688,1094,8691,1101,8691,1096,8693,1099,8695,1092,8698,1089,8700,1089,8702,1092,8705,1092,8707,1087,8709,1089,8709,1087,8712,1089,8714,1089,8716,1089,8719,1092,8721,1092,8723,1094,8726,1089,8726,1092,8728,1089,8730,1089,8733,1085,8735,1087,8737,1085,8740,1087,8742,1080,8744,1082,8744,1075,8747,1073,8749,1071,8751,1071,8753,1071,8756,1071,8758,1071,8760,1066,8763,1066,8765,1064,8767,1066,8770,1064,8772,1064,8774,1068,8777,1061,8779,1064,8779,1066,8781,1064,8784,1064,8786,1061,8788,1059,8791,1059,8793,1061,8795,1064,8798,1064,8800,1064,8802,1061,8805,1061,8807,1057,8809,1057,8812,1054,8814,1054,8816,1059,8819,1059,8821,1061,8823,1061,8825,1059,8828,1057,8830,1061,8832,1064,8832,1059,8835,1059,8837,1061,8839,1061,8842,1064,8844,1061,8846,1061,8849,1061,8849,1059,8851,1057,8853,1059,8856,1059,8858,1064,8860,1059,8863,1061,8865,1061,8867,1061,8867,1064,8870,1061,8872,1059,8874,1057,8877,1057,8879,1054,8881,1052,8884,1052,8886,1057,8886,1054,8888,1052,8890,1050,8893,1050,8895,1054,8897,1052,8900,1048,8902,1045,8902,1050,8904,1045,8907,1048,8909,1050,8911,1050,8914,1052,8916,1054,8918,1054,8921,1050,8921,1045,8923,1041,8925,1036,8928,1036,8930,1031,8932,1029,8935,1034,8937,1034,8937,1031,8939,1031,8942,1027,8944,1029,8946,1031,8949,1029,8956,1029,8960,1029,8962,1031,8965,1031,8967,1031,8969,1029,8972,1034,8972,1031,8974,1031,8986,1031,8988,1036,8990,1036,8990,1034,8993,1036,8995,1038,8997,1031,9000,1031,9002,1031,9004,1029,9007,1031,9009,1034,9009,1038,9011,1038,9014,1038,9016,1036,9018,1036,9021,1036,9023,1038,9025,1036,9025,1038,9028,1038,9030,1038,9032,1038,9034,1034,9037,1038,9039,1038,9041,1038,9044,1036,9044,1038,9046,1041,9048,1038,9051,1038,9053,1041,9055,1041,9058,1041,9060,1041,9060,1038,9062,1036,9065,1041,9067,1043,9069,1041,9072,1041,9074,1038,9076,1036,9079,1034,9079,1031,9081,1029,9083,1031,9086,1031,9088,1029,9090,1029,9093,1029,9095,1031,9095,1029,9097,1027,9100,1024,9102,1029,9104,1027,9106,1024,9109,1022,9111,1022,9113,1017,9116,1020,9118,1015,9120,1015,9123,1013,9125,1013,9127,1013,9130,1008,9132,1008,9134,1008,9137,1008,9139,1008,9141,1008,9144,1010,9146,1008,9148,1008,9151,1008,9153,1010,9155,1006,9158,1003,9160,1003,9162,1010,9165,1006,9167,1006,9167,1001,9169,1001,9171,999,9174,999,9176,999,9178,999,9181,999,9183,996,9183,992,9185,994,9188,994,9190,996,9192,996,9195,996,9197,994,9199,994,9202,994,9202,992,9204,994,9206,994,9209,996,9211,999,9213,994,9216,992,9218,987,9220,978,9223,976,9225,976,9227,971,9230,973,9232,973,9234,973,9237,973,9239,976,9241,973,9243,976,9246,983,9248,983,9250,985,9253,980,9255,980,9257,978,9260,973,9262,973,9264,976,9267,980,9269,987,9271,987,9271,985,9274,983,9276,985,9278,987,9281,985,9283,980,9285,983,9288,980,9290,983,9292,989,9295,987,9297,992,9299,989,9302,989,9304,987,9306,985,9306,980,9309,980,9311,976,9313,971,9315,969,9318,969,9320,969,9322,962,9325,959,9325,962,9327,959,9329,959,9332,959,9334,962,9336,966,9339,962,9341,964,9341,957,9343,948,9346,948,9348,943,9350,943,9353,941,9355,941,9357,943,9360,943,9362,941,9364,938,9367,936,9369,941,9371,938,9374,941,9376,936,9378,936,9378,934,9381,936,9383,938,9385,934,9387,934,9390,934,9392,934,9394,936,9397,938,9399,936,9401,938,9404,936,9406,931,9408,931,9411,929,9413,927,9413,920,9415,918,9418,920,9420,922,9422,922,9425,922,9427,920,9429,925,9432,927,9434,929,9436,927,9439,925,9441,922,9443,922,9446,925,9448,918,9450,915,9453,915,9455,915,9457,915,9459,911,9462,915,9464,911,9464,904,9466,897,9469,897,9471,894,9473,883,9476,885,9478,880,9480,880,9483,878,9485,880,9487,871,9490,871,9492,869,9494,873,9497,871,9499,866,9501,866,9501,869,9504,864,9506,860,9508,857,9511,862,9513,866,9515,860,9518,862,9518,850,9520,848,9522,846,9524,848,9527,846,9529,850,9531,848,9534,848,9536,848,9536,846,9538,848,9541,853,9543,848,9545,850,9548,848,9550,843,9552,841,9555,841,9557,846,9559,843,9562,839,9564,836,9566,834,9569,834,9571,834,9571,832,9573,832,9576,827,9578,829,9580,825,9583,827,9585,822,9587,825,9590,822,9590,820,9592,822,9594,820,9596,822,9599,827,9601,825,9603,822,9606,820,9606,822,9608,820,9610,822,9613,818,9615,818,9617,820,9620,818,9622,820,9624,820,9624,808,9627,797,9629,795,9631,795,9634,792,9636,785,9638,783,9641,776,9641,781,9643,783,9645,783,9648,785,9650,778,9652,781,9655,774,9657,778,9659,783,9662,783,9664,783,9666,783,9668,783,9671,788,9673,790,9675,788,9675,795,9678,795,9680,797,9682,795,9685,795,9687,790,9689,790,9692,788,9694,788,9694,783,9696,781,9699,781,9701,785,9703,781,9706,778,9708,781,9710,785,9713,781,9713,778,9715,776,9717,771,9720,776,9722,774,9724,778,9727,785,9729,785,9729,774,9731,771,9734,769,9736,769,9738,774,9740,771,9743,767,9745,767,9747,771,9750,774,9752,778,9754,778,9757,774,9759,769,9761,771,9764,769,9764,760,9766,755,9768,750,9771,750,9773,753,9775,753,9778,760,9780,757,9782,757,9782,760,9785,757,9787,748,9789,743,9792,748,9794,746,9796,748,9799,750,9799,755,9801,753,9803,748,9806,748,9808,737,9810,732,9812,723,9815,723,9817,713,9817,711,9819,709,9822,706,9824,711,9826,704,9829,699,9831,690,9833,690,9836,690,9836,692,9838,688,9840,688,9843,688,9845,688,9847,683,9850,678,9852,669,9852,672,9854,674,9857,674,9859,678,9861,685,9864,683,9866,685,9868,678,9871,685,9871,681,9873,683,9875,681,9877,681,9880,690,9882,688,9884,681,9887,676,9887,678,9889,683,9891,678,9894,674,9896,672,9898,669,9901,672,9903,669,9905,674,9905,669,9908,667,9910,669,9912,669,9915,672,9917,672,9919,669,9922,667,9922,676,9924,674,9926,674,9929,669,9931,672,9933,672,9936,672,9938,674,9940,667,9943,665,9945,662,9947,662,9949,660,9952,653,9954,653,9956,655,9959,660,9959,662,9961,672,9963,662,9966,658,9968,658,9970,655,9973,646,9975,634,9975,632,9977,637,9980,641,9982,630,9984,630,9987,625,9989,625,9991,625,9994,627,9994,625,9996,627,9998,630,10001,630,10003,630,10005,625,10008,620,10010,618,10010,625,10012,623,10015,623,10017,627,10019,634,10021,634,10024,639,10026,639,10028,637,10028,641,10031,637,10033,639,10035,634,10038,632,10040,630,10042,623,10045,627,10045,630,10047,625,10049,623,10052,623,10054,620,10056,620,10059,623,10061,623,10063,618,10063,625,10066,627,10068,625,10070,620,10073,620,10075,613,10077,613,10080,620,10082,625,10082,620,10084,616,10087,613,10089,616,10091,611,10093,613,10096,613,10098,613,10100,611,10103,604,10105,602,10107,602,10110,604,10112,600,10114,597,10117,590,10117,588,10119,583,10121,576,10124,576,10126,572,10128,572,10131,572,10133,574,10133,579,10135,576,10138,579,10140,576,10142,569,10145,565,10147,562,10149,567,10152,572,10152,574,10154,581,10156,583,10159,583,10161,590,10163,600,10165,595,10168,588,10168,595,10170,597,10172,593,10175,595,10177,595,10179,600,10182,607,10184,609,10186,609,10186,604,10189,595,10191,583,10193,581,10196,579,10198,576,10200,572,10203,574,10205,572,10205,569,10207,572,10210,565,10212,574,10214,572,10217,574,10219,567,10221,565,10221,558,10224,558,10226,551,10228,546,10230,546,10233,539,10235,546,10237,546,10240,549,10242,553,10244,555,10247,555,10249,558,10251,565,10254,560,10256,565,10256,567,10258,567,10261,572,10263,572,10265,572,10268,569,10270,565,10272,565,10275,565,10275,560,10277,549,10279,549,10282,544,10284,535,10286,535,10289,535,10291,530,10291,528,10293,525,10296,523,10298,521,10300,528,10302,532,10305,528,10307,525,10309,525,10309,521,10312,518,10314,523,10316,516,10319,509,10321,507,10323,500,10326,497,10328,500,10328,502,10330,493,10333,488,10335,486,10337,488,10340,490,10342,484,10344,488,10347,481,10349,479,10351,477,10354,479,10356,477,10358,472,10361,477,10363,472,10363,470,10365,467,10368,470,10370,472,10372,467,10374,456,10377,453,10379,451,10379,446,10381,442,10384,437,10386,430,10388,425,10391,430,10393,435,10395,444,10398,444,10398,446,10400,439,10402,432,10405,432,10407,430,10409,423,10412,423,10414,421,10416,421,10416,419,10419,416,10421,423,10423,423,10426,425,10428,425,10430,425,10433,421,10433,425,10435,423,10437,421,10440,419,10442,414,10444,412,10446,409,10449,407,10451,402,10451,400,10453,407,10456,402,10458,391,10460,384,10463,386,10465,386,10467,379,10467,381,10470,374,10472,381,10474,379,10477,379,10479,384,10481,377,10484,384,10486,388,10486,381,10488,377,10491,379,10493,372,10495,360,10498,358,10500,358,10502,358,10502,365,10505,365,10507,358,10509,363,10512,360,10514,356,10516,358,10518,358,10521,358,10523,360,10525,360,10528,360,10530,360,10532,360,10535,358,10537,358,10539,360,10539,358,10542,358,10544,365,10546,372,10549,372,10551,374,10553,367,10556,374,10556,377,10558,379,10560,377,10563,374,10565,367,10567,365,10570,370,10572,374,10574,377,10574,370,10577,370,10579,374,10581,374,10583,374,10586,374,10588,374,10590,372,10590,367,10593,365,10595,370,10597,365,10600,358,10602,360,10604,358,10607,351,10609,344,10611,335,10614,300,10616,300,10618,293,10621,293,10623,298,10625,298,10628,293,10630,302,10632,302,10635,309,10637,319,10639,323,10642,326,10644,335,10644,328,10646,319,10649,321,10651,314,10653,335,10655,335,10658,333,10660,330,10662,321,10662,319,10665,326,10667,323,10669,323,10672,326,10674,316,10676,312,10679,307,10679,312,10681,316,10683,326,10686,321,10688,312,10690,302,10693,305,10695,300,10697,298,10697,293,10700,286,10702,282,10704,282,10707,279,10709,265,10711,256,10714,251,10714,249,10716,244,10718,240,10721,237,10723,228,10725,228,10727,221,10730,228,10732,228,10732,214,10734,203,10737,196,10739,198,10741,186,10744,179,10746,182,10748,186,10748,172,10751,165,10753,168,10755,168,10758,154,10760,152,10762,161,10765,165,10767,172,10767,163,10769,154,10772,158,10774,161,10776,152,10779,152,10781,156,10783,149,10786,138,10786,145,10788,149,10790,145,10793,135,10795,145,10797,140,10799,145,10802,131,10802,138,10804,135,10806,126,10809,128,10811,112,10813,114,10816,105,10818,96e" filled="false" stroked="true" strokeweight="2.176064pt" strokecolor="#000080">
              <v:path arrowok="t"/>
              <v:stroke dashstyle="solid"/>
            </v:shape>
            <w10:wrap type="none"/>
          </v:group>
        </w:pict>
      </w:r>
      <w:r>
        <w:rPr>
          <w:color w:val="585858"/>
          <w:w w:val="105"/>
          <w:sz w:val="13"/>
        </w:rPr>
        <w:t>3.0</w:t>
      </w:r>
    </w:p>
    <w:p>
      <w:pPr>
        <w:spacing w:line="240" w:lineRule="auto" w:before="11"/>
        <w:rPr>
          <w:sz w:val="16"/>
        </w:rPr>
      </w:pPr>
    </w:p>
    <w:p>
      <w:pPr>
        <w:spacing w:before="0"/>
        <w:ind w:left="614" w:right="0" w:firstLine="0"/>
        <w:jc w:val="left"/>
        <w:rPr>
          <w:sz w:val="13"/>
        </w:rPr>
      </w:pPr>
      <w:r>
        <w:rPr>
          <w:color w:val="585858"/>
          <w:w w:val="105"/>
          <w:sz w:val="13"/>
        </w:rPr>
        <w:t>2.5</w:t>
      </w:r>
    </w:p>
    <w:p>
      <w:pPr>
        <w:spacing w:line="240" w:lineRule="auto" w:before="10"/>
        <w:rPr>
          <w:sz w:val="16"/>
        </w:rPr>
      </w:pPr>
    </w:p>
    <w:p>
      <w:pPr>
        <w:spacing w:before="0"/>
        <w:ind w:left="614" w:right="0" w:firstLine="0"/>
        <w:jc w:val="left"/>
        <w:rPr>
          <w:sz w:val="13"/>
        </w:rPr>
      </w:pPr>
      <w:r>
        <w:rPr>
          <w:color w:val="585858"/>
          <w:w w:val="105"/>
          <w:sz w:val="13"/>
        </w:rPr>
        <w:t>2.0</w:t>
      </w:r>
    </w:p>
    <w:p>
      <w:pPr>
        <w:spacing w:line="240" w:lineRule="auto" w:before="0"/>
        <w:rPr>
          <w:sz w:val="17"/>
        </w:rPr>
      </w:pPr>
    </w:p>
    <w:p>
      <w:pPr>
        <w:spacing w:before="0"/>
        <w:ind w:left="614" w:right="0" w:firstLine="0"/>
        <w:jc w:val="left"/>
        <w:rPr>
          <w:sz w:val="13"/>
        </w:rPr>
      </w:pPr>
      <w:r>
        <w:rPr>
          <w:color w:val="585858"/>
          <w:w w:val="105"/>
          <w:sz w:val="13"/>
        </w:rPr>
        <w:t>1.5</w:t>
      </w:r>
    </w:p>
    <w:p>
      <w:pPr>
        <w:spacing w:after="0"/>
        <w:jc w:val="left"/>
        <w:rPr>
          <w:sz w:val="13"/>
        </w:rPr>
        <w:sectPr>
          <w:type w:val="continuous"/>
          <w:pgSz w:w="11910" w:h="16850"/>
          <w:pgMar w:top="760" w:bottom="280" w:left="360" w:right="0"/>
          <w:cols w:num="3" w:equalWidth="0">
            <w:col w:w="1013" w:space="3273"/>
            <w:col w:w="973" w:space="40"/>
            <w:col w:w="6251"/>
          </w:cols>
        </w:sectPr>
      </w:pPr>
    </w:p>
    <w:p>
      <w:pPr>
        <w:spacing w:line="240" w:lineRule="auto" w:before="10"/>
        <w:rPr>
          <w:sz w:val="16"/>
        </w:rPr>
      </w:pPr>
    </w:p>
    <w:p>
      <w:pPr>
        <w:spacing w:before="0"/>
        <w:ind w:left="3214" w:right="2745" w:firstLine="0"/>
        <w:jc w:val="center"/>
        <w:rPr>
          <w:sz w:val="13"/>
        </w:rPr>
      </w:pPr>
      <w:r>
        <w:rPr/>
        <w:pict>
          <v:shape style="position:absolute;margin-left:326.157471pt;margin-top:7.090625pt;width:212.3pt;height:32.1pt;mso-position-horizontal-relative:page;mso-position-vertical-relative:paragraph;z-index:251692032"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20120131</w:t>
                  </w:r>
                </w:p>
                <w:p>
                  <w:pPr>
                    <w:spacing w:before="6"/>
                    <w:ind w:left="20" w:right="0" w:firstLine="0"/>
                    <w:jc w:val="left"/>
                    <w:rPr>
                      <w:sz w:val="13"/>
                    </w:rPr>
                  </w:pPr>
                  <w:r>
                    <w:rPr>
                      <w:color w:val="585858"/>
                      <w:w w:val="105"/>
                      <w:sz w:val="13"/>
                    </w:rPr>
                    <w:t>20120523</w:t>
                  </w:r>
                </w:p>
                <w:p>
                  <w:pPr>
                    <w:spacing w:before="6"/>
                    <w:ind w:left="20" w:right="0" w:firstLine="0"/>
                    <w:jc w:val="left"/>
                    <w:rPr>
                      <w:sz w:val="13"/>
                    </w:rPr>
                  </w:pPr>
                  <w:r>
                    <w:rPr>
                      <w:color w:val="585858"/>
                      <w:w w:val="105"/>
                      <w:sz w:val="13"/>
                    </w:rPr>
                    <w:t>20120907</w:t>
                  </w:r>
                </w:p>
                <w:p>
                  <w:pPr>
                    <w:spacing w:before="7"/>
                    <w:ind w:left="20" w:right="0" w:firstLine="0"/>
                    <w:jc w:val="left"/>
                    <w:rPr>
                      <w:sz w:val="13"/>
                    </w:rPr>
                  </w:pPr>
                  <w:r>
                    <w:rPr>
                      <w:color w:val="585858"/>
                      <w:w w:val="105"/>
                      <w:sz w:val="13"/>
                    </w:rPr>
                    <w:t>20121231</w:t>
                  </w:r>
                </w:p>
                <w:p>
                  <w:pPr>
                    <w:spacing w:before="7"/>
                    <w:ind w:left="20" w:right="0" w:firstLine="0"/>
                    <w:jc w:val="left"/>
                    <w:rPr>
                      <w:sz w:val="13"/>
                    </w:rPr>
                  </w:pPr>
                  <w:r>
                    <w:rPr>
                      <w:color w:val="585858"/>
                      <w:w w:val="105"/>
                      <w:sz w:val="13"/>
                    </w:rPr>
                    <w:t>20130503</w:t>
                  </w:r>
                </w:p>
                <w:p>
                  <w:pPr>
                    <w:spacing w:before="6"/>
                    <w:ind w:left="20" w:right="0" w:firstLine="0"/>
                    <w:jc w:val="left"/>
                    <w:rPr>
                      <w:sz w:val="13"/>
                    </w:rPr>
                  </w:pPr>
                  <w:r>
                    <w:rPr>
                      <w:color w:val="585858"/>
                      <w:w w:val="105"/>
                      <w:sz w:val="13"/>
                    </w:rPr>
                    <w:t>20130822</w:t>
                  </w:r>
                </w:p>
                <w:p>
                  <w:pPr>
                    <w:spacing w:before="7"/>
                    <w:ind w:left="20" w:right="0" w:firstLine="0"/>
                    <w:jc w:val="left"/>
                    <w:rPr>
                      <w:sz w:val="13"/>
                    </w:rPr>
                  </w:pPr>
                  <w:r>
                    <w:rPr>
                      <w:color w:val="585858"/>
                      <w:w w:val="105"/>
                      <w:sz w:val="13"/>
                    </w:rPr>
                    <w:t>20131217</w:t>
                  </w:r>
                </w:p>
                <w:p>
                  <w:pPr>
                    <w:spacing w:before="6"/>
                    <w:ind w:left="20" w:right="0" w:firstLine="0"/>
                    <w:jc w:val="left"/>
                    <w:rPr>
                      <w:sz w:val="13"/>
                    </w:rPr>
                  </w:pPr>
                  <w:r>
                    <w:rPr>
                      <w:color w:val="585858"/>
                      <w:w w:val="105"/>
                      <w:sz w:val="13"/>
                    </w:rPr>
                    <w:t>20140411</w:t>
                  </w:r>
                </w:p>
                <w:p>
                  <w:pPr>
                    <w:spacing w:before="6"/>
                    <w:ind w:left="20" w:right="0" w:firstLine="0"/>
                    <w:jc w:val="left"/>
                    <w:rPr>
                      <w:sz w:val="13"/>
                    </w:rPr>
                  </w:pPr>
                  <w:r>
                    <w:rPr>
                      <w:color w:val="585858"/>
                      <w:w w:val="105"/>
                      <w:sz w:val="13"/>
                    </w:rPr>
                    <w:t>20140731</w:t>
                  </w:r>
                </w:p>
                <w:p>
                  <w:pPr>
                    <w:spacing w:before="7"/>
                    <w:ind w:left="20" w:right="0" w:firstLine="0"/>
                    <w:jc w:val="left"/>
                    <w:rPr>
                      <w:sz w:val="13"/>
                    </w:rPr>
                  </w:pPr>
                  <w:r>
                    <w:rPr>
                      <w:color w:val="585858"/>
                      <w:w w:val="105"/>
                      <w:sz w:val="13"/>
                    </w:rPr>
                    <w:t>20141124</w:t>
                  </w:r>
                </w:p>
                <w:p>
                  <w:pPr>
                    <w:spacing w:before="6"/>
                    <w:ind w:left="20" w:right="0" w:firstLine="0"/>
                    <w:jc w:val="left"/>
                    <w:rPr>
                      <w:sz w:val="13"/>
                    </w:rPr>
                  </w:pPr>
                  <w:r>
                    <w:rPr>
                      <w:color w:val="585858"/>
                      <w:w w:val="105"/>
                      <w:sz w:val="13"/>
                    </w:rPr>
                    <w:t>20150319</w:t>
                  </w:r>
                </w:p>
                <w:p>
                  <w:pPr>
                    <w:spacing w:before="7"/>
                    <w:ind w:left="20" w:right="0" w:firstLine="0"/>
                    <w:jc w:val="left"/>
                    <w:rPr>
                      <w:sz w:val="13"/>
                    </w:rPr>
                  </w:pPr>
                  <w:r>
                    <w:rPr>
                      <w:color w:val="585858"/>
                      <w:w w:val="105"/>
                      <w:sz w:val="13"/>
                    </w:rPr>
                    <w:t>20150708</w:t>
                  </w:r>
                </w:p>
                <w:p>
                  <w:pPr>
                    <w:spacing w:before="7"/>
                    <w:ind w:left="20" w:right="0" w:firstLine="0"/>
                    <w:jc w:val="left"/>
                    <w:rPr>
                      <w:sz w:val="13"/>
                    </w:rPr>
                  </w:pPr>
                  <w:r>
                    <w:rPr>
                      <w:color w:val="585858"/>
                      <w:w w:val="105"/>
                      <w:sz w:val="13"/>
                    </w:rPr>
                    <w:t>20151102</w:t>
                  </w:r>
                </w:p>
                <w:p>
                  <w:pPr>
                    <w:spacing w:before="6"/>
                    <w:ind w:left="20" w:right="0" w:firstLine="0"/>
                    <w:jc w:val="left"/>
                    <w:rPr>
                      <w:sz w:val="13"/>
                    </w:rPr>
                  </w:pPr>
                  <w:r>
                    <w:rPr>
                      <w:color w:val="585858"/>
                      <w:w w:val="105"/>
                      <w:sz w:val="13"/>
                    </w:rPr>
                    <w:t>20160224</w:t>
                  </w:r>
                </w:p>
                <w:p>
                  <w:pPr>
                    <w:spacing w:before="6"/>
                    <w:ind w:left="20" w:right="0" w:firstLine="0"/>
                    <w:jc w:val="left"/>
                    <w:rPr>
                      <w:sz w:val="13"/>
                    </w:rPr>
                  </w:pPr>
                  <w:r>
                    <w:rPr>
                      <w:color w:val="585858"/>
                      <w:w w:val="105"/>
                      <w:sz w:val="13"/>
                    </w:rPr>
                    <w:t>20160615</w:t>
                  </w:r>
                </w:p>
                <w:p>
                  <w:pPr>
                    <w:spacing w:before="7"/>
                    <w:ind w:left="20" w:right="0" w:firstLine="0"/>
                    <w:jc w:val="left"/>
                    <w:rPr>
                      <w:sz w:val="13"/>
                    </w:rPr>
                  </w:pPr>
                  <w:r>
                    <w:rPr>
                      <w:color w:val="585858"/>
                      <w:w w:val="105"/>
                      <w:sz w:val="13"/>
                    </w:rPr>
                    <w:t>20161010</w:t>
                  </w:r>
                </w:p>
                <w:p>
                  <w:pPr>
                    <w:spacing w:before="6"/>
                    <w:ind w:left="20" w:right="0" w:firstLine="0"/>
                    <w:jc w:val="left"/>
                    <w:rPr>
                      <w:sz w:val="13"/>
                    </w:rPr>
                  </w:pPr>
                  <w:r>
                    <w:rPr>
                      <w:color w:val="585858"/>
                      <w:w w:val="105"/>
                      <w:sz w:val="13"/>
                    </w:rPr>
                    <w:t>20170125</w:t>
                  </w:r>
                </w:p>
                <w:p>
                  <w:pPr>
                    <w:spacing w:before="7"/>
                    <w:ind w:left="20" w:right="0" w:firstLine="0"/>
                    <w:jc w:val="left"/>
                    <w:rPr>
                      <w:sz w:val="13"/>
                    </w:rPr>
                  </w:pPr>
                  <w:r>
                    <w:rPr>
                      <w:color w:val="585858"/>
                      <w:w w:val="105"/>
                      <w:sz w:val="13"/>
                    </w:rPr>
                    <w:t>20170523</w:t>
                  </w:r>
                </w:p>
                <w:p>
                  <w:pPr>
                    <w:spacing w:before="7"/>
                    <w:ind w:left="20" w:right="0" w:firstLine="0"/>
                    <w:jc w:val="left"/>
                    <w:rPr>
                      <w:sz w:val="13"/>
                    </w:rPr>
                  </w:pPr>
                  <w:r>
                    <w:rPr>
                      <w:color w:val="585858"/>
                      <w:w w:val="105"/>
                      <w:sz w:val="13"/>
                    </w:rPr>
                    <w:t>20170908</w:t>
                  </w:r>
                </w:p>
                <w:p>
                  <w:pPr>
                    <w:spacing w:before="6"/>
                    <w:ind w:left="20" w:right="0" w:firstLine="0"/>
                    <w:jc w:val="left"/>
                    <w:rPr>
                      <w:sz w:val="13"/>
                    </w:rPr>
                  </w:pPr>
                  <w:r>
                    <w:rPr>
                      <w:color w:val="585858"/>
                      <w:w w:val="105"/>
                      <w:sz w:val="13"/>
                    </w:rPr>
                    <w:t>20180102</w:t>
                  </w:r>
                </w:p>
                <w:p>
                  <w:pPr>
                    <w:spacing w:before="6"/>
                    <w:ind w:left="20" w:right="0" w:firstLine="0"/>
                    <w:jc w:val="left"/>
                    <w:rPr>
                      <w:sz w:val="13"/>
                    </w:rPr>
                  </w:pPr>
                  <w:r>
                    <w:rPr>
                      <w:color w:val="585858"/>
                      <w:w w:val="105"/>
                      <w:sz w:val="13"/>
                    </w:rPr>
                    <w:t>20180427</w:t>
                  </w:r>
                </w:p>
                <w:p>
                  <w:pPr>
                    <w:spacing w:before="7"/>
                    <w:ind w:left="20" w:right="0" w:firstLine="0"/>
                    <w:jc w:val="left"/>
                    <w:rPr>
                      <w:sz w:val="13"/>
                    </w:rPr>
                  </w:pPr>
                  <w:r>
                    <w:rPr>
                      <w:color w:val="585858"/>
                      <w:w w:val="105"/>
                      <w:sz w:val="13"/>
                    </w:rPr>
                    <w:t>20180816</w:t>
                  </w:r>
                </w:p>
                <w:p>
                  <w:pPr>
                    <w:spacing w:before="6"/>
                    <w:ind w:left="20" w:right="0" w:firstLine="0"/>
                    <w:jc w:val="left"/>
                    <w:rPr>
                      <w:sz w:val="13"/>
                    </w:rPr>
                  </w:pPr>
                  <w:r>
                    <w:rPr>
                      <w:color w:val="585858"/>
                      <w:w w:val="105"/>
                      <w:sz w:val="13"/>
                    </w:rPr>
                    <w:t>20181210</w:t>
                  </w:r>
                </w:p>
                <w:p>
                  <w:pPr>
                    <w:spacing w:before="7"/>
                    <w:ind w:left="20" w:right="0" w:firstLine="0"/>
                    <w:jc w:val="left"/>
                    <w:rPr>
                      <w:sz w:val="13"/>
                    </w:rPr>
                  </w:pPr>
                  <w:r>
                    <w:rPr>
                      <w:color w:val="585858"/>
                      <w:w w:val="105"/>
                      <w:sz w:val="13"/>
                    </w:rPr>
                    <w:t>20190404</w:t>
                  </w:r>
                </w:p>
                <w:p>
                  <w:pPr>
                    <w:spacing w:before="7"/>
                    <w:ind w:left="20" w:right="0" w:firstLine="0"/>
                    <w:jc w:val="left"/>
                    <w:rPr>
                      <w:sz w:val="13"/>
                    </w:rPr>
                  </w:pPr>
                  <w:r>
                    <w:rPr>
                      <w:color w:val="585858"/>
                      <w:w w:val="105"/>
                      <w:sz w:val="13"/>
                    </w:rPr>
                    <w:t>20190726</w:t>
                  </w:r>
                </w:p>
                <w:p>
                  <w:pPr>
                    <w:spacing w:before="6"/>
                    <w:ind w:left="20" w:right="0" w:firstLine="0"/>
                    <w:jc w:val="left"/>
                    <w:rPr>
                      <w:sz w:val="13"/>
                    </w:rPr>
                  </w:pPr>
                  <w:r>
                    <w:rPr>
                      <w:color w:val="585858"/>
                      <w:w w:val="105"/>
                      <w:sz w:val="13"/>
                    </w:rPr>
                    <w:t>20191119</w:t>
                  </w:r>
                </w:p>
                <w:p>
                  <w:pPr>
                    <w:spacing w:before="6"/>
                    <w:ind w:left="20" w:right="0" w:firstLine="0"/>
                    <w:jc w:val="left"/>
                    <w:rPr>
                      <w:sz w:val="13"/>
                    </w:rPr>
                  </w:pPr>
                  <w:r>
                    <w:rPr>
                      <w:color w:val="585858"/>
                      <w:w w:val="105"/>
                      <w:sz w:val="13"/>
                    </w:rPr>
                    <w:t>20200313</w:t>
                  </w:r>
                </w:p>
              </w:txbxContent>
            </v:textbox>
            <w10:wrap type="none"/>
          </v:shape>
        </w:pict>
      </w:r>
      <w:r>
        <w:rPr>
          <w:color w:val="585858"/>
          <w:w w:val="105"/>
          <w:sz w:val="13"/>
        </w:rPr>
        <w:t>1.0</w:t>
      </w:r>
    </w:p>
    <w:p>
      <w:pPr>
        <w:spacing w:line="240" w:lineRule="auto" w:before="1"/>
        <w:rPr>
          <w:sz w:val="27"/>
        </w:rPr>
      </w:pPr>
    </w:p>
    <w:p>
      <w:pPr>
        <w:tabs>
          <w:tab w:pos="3068" w:val="left" w:leader="none"/>
        </w:tabs>
        <w:spacing w:before="94"/>
        <w:ind w:left="1983" w:right="0" w:firstLine="0"/>
        <w:jc w:val="left"/>
        <w:rPr>
          <w:rFonts w:ascii="宋体" w:eastAsia="宋体" w:hint="eastAsia"/>
          <w:sz w:val="13"/>
        </w:rPr>
      </w:pPr>
      <w:r>
        <w:rPr/>
        <w:pict>
          <v:line style="position:absolute;mso-position-horizontal-relative:page;mso-position-vertical-relative:paragraph;z-index:251684864" from="96.680984pt,8.879957pt" to="115.259902pt,8.879957pt" stroked="true" strokeweight="3.365453pt" strokecolor="#00afef">
            <v:stroke dashstyle="solid"/>
            <w10:wrap type="none"/>
          </v:line>
        </w:pict>
      </w:r>
      <w:r>
        <w:rPr/>
        <w:pict>
          <v:line style="position:absolute;mso-position-horizontal-relative:page;mso-position-vertical-relative:paragraph;z-index:-262268928" from="150.854980pt,8.879957pt" to="169.433898pt,8.879957pt" stroked="true" strokeweight="2.175940pt" strokecolor="#0000ff">
            <v:stroke dashstyle="solid"/>
            <w10:wrap type="none"/>
          </v:line>
        </w:pict>
      </w:r>
      <w:r>
        <w:rPr>
          <w:color w:val="585858"/>
          <w:w w:val="105"/>
          <w:sz w:val="13"/>
        </w:rPr>
        <w:t>rank</w:t>
      </w:r>
      <w:r>
        <w:rPr>
          <w:color w:val="585858"/>
          <w:spacing w:val="-2"/>
          <w:w w:val="105"/>
          <w:sz w:val="13"/>
        </w:rPr>
        <w:t> </w:t>
      </w:r>
      <w:r>
        <w:rPr>
          <w:color w:val="585858"/>
          <w:w w:val="105"/>
          <w:sz w:val="13"/>
        </w:rPr>
        <w:t>IC</w:t>
        <w:tab/>
        <w:t>rank</w:t>
      </w:r>
      <w:r>
        <w:rPr>
          <w:color w:val="585858"/>
          <w:spacing w:val="3"/>
          <w:w w:val="105"/>
          <w:sz w:val="13"/>
        </w:rPr>
        <w:t> </w:t>
      </w:r>
      <w:r>
        <w:rPr>
          <w:color w:val="585858"/>
          <w:w w:val="105"/>
          <w:sz w:val="13"/>
        </w:rPr>
        <w:t>IC</w:t>
      </w:r>
      <w:r>
        <w:rPr>
          <w:rFonts w:ascii="宋体" w:eastAsia="宋体" w:hint="eastAsia"/>
          <w:color w:val="585858"/>
          <w:w w:val="105"/>
          <w:sz w:val="13"/>
        </w:rPr>
        <w:t>累计值（右轴）</w:t>
      </w:r>
    </w:p>
    <w:p>
      <w:pPr>
        <w:pStyle w:val="BodyText"/>
        <w:rPr>
          <w:sz w:val="13"/>
        </w:rPr>
      </w:pPr>
      <w:r>
        <w:rPr/>
        <w:pict>
          <v:line style="position:absolute;mso-position-horizontal-relative:page;mso-position-vertical-relative:paragraph;z-index:-251638784;mso-wrap-distance-left:0;mso-wrap-distance-right:0" from="43.68pt,10.551656pt" to="298.970pt,10.551656pt" stroked="true" strokeweight=".47998pt" strokecolor="#000000">
            <v:stroke dashstyle="solid"/>
            <w10:wrap type="topAndBottom"/>
          </v:line>
        </w:pict>
      </w:r>
      <w:r>
        <w:rPr/>
        <w:pict>
          <v:line style="position:absolute;mso-position-horizontal-relative:page;mso-position-vertical-relative:paragraph;z-index:-251637760;mso-wrap-distance-left:0;mso-wrap-distance-right:0" from="307.369995pt,10.551656pt" to="562.659995pt,10.551656pt" stroked="true" strokeweight=".47998pt" strokecolor="#000000">
            <v:stroke dashstyle="solid"/>
            <w10:wrap type="topAndBottom"/>
          </v:line>
        </w:pict>
      </w:r>
    </w:p>
    <w:p>
      <w:pPr>
        <w:tabs>
          <w:tab w:pos="5895" w:val="left" w:leader="none"/>
        </w:tabs>
        <w:spacing w:before="13"/>
        <w:ind w:left="621" w:right="0" w:firstLine="0"/>
        <w:jc w:val="left"/>
        <w:rPr>
          <w:rFonts w:ascii="宋体" w:eastAsia="宋体" w:hint="eastAsia"/>
          <w:sz w:val="15"/>
        </w:rPr>
      </w:pPr>
      <w:r>
        <w:rPr>
          <w:rFonts w:ascii="宋体" w:eastAsia="宋体" w:hint="eastAsia"/>
          <w:sz w:val="15"/>
        </w:rPr>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tab/>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r>
    </w:p>
    <w:p>
      <w:pPr>
        <w:pStyle w:val="BodyText"/>
        <w:spacing w:before="6"/>
        <w:rPr>
          <w:sz w:val="16"/>
        </w:rPr>
      </w:pPr>
    </w:p>
    <w:p>
      <w:pPr>
        <w:pStyle w:val="Heading6"/>
        <w:numPr>
          <w:ilvl w:val="0"/>
          <w:numId w:val="4"/>
        </w:numPr>
        <w:tabs>
          <w:tab w:pos="4071" w:val="left" w:leader="none"/>
          <w:tab w:pos="4072" w:val="left" w:leader="none"/>
        </w:tabs>
        <w:spacing w:line="240" w:lineRule="auto" w:before="14" w:after="0"/>
        <w:ind w:left="4071" w:right="0" w:hanging="421"/>
        <w:jc w:val="left"/>
      </w:pPr>
      <w:r>
        <w:rPr/>
        <w:t>下行波动占比</w:t>
      </w:r>
    </w:p>
    <w:p>
      <w:pPr>
        <w:pStyle w:val="BodyText"/>
        <w:spacing w:before="197"/>
        <w:ind w:left="3661"/>
      </w:pPr>
      <w:r>
        <w:rPr/>
        <w:t>下行波动占比与高频偏度的逻辑基本一致，因子计算公式如下：</w:t>
      </w:r>
    </w:p>
    <w:p>
      <w:pPr>
        <w:pStyle w:val="BodyText"/>
        <w:spacing w:before="2"/>
        <w:rPr>
          <w:sz w:val="23"/>
        </w:rPr>
      </w:pPr>
    </w:p>
    <w:p>
      <w:pPr>
        <w:tabs>
          <w:tab w:pos="7116" w:val="left" w:leader="none"/>
          <w:tab w:pos="8937" w:val="left" w:leader="none"/>
          <w:tab w:pos="9421" w:val="left" w:leader="none"/>
        </w:tabs>
        <w:spacing w:line="129" w:lineRule="exact" w:before="95"/>
        <w:ind w:left="6700" w:right="0" w:firstLine="0"/>
        <w:jc w:val="left"/>
        <w:rPr>
          <w:rFonts w:ascii="Cambria Math" w:hAnsi="Cambria Math" w:eastAsia="Cambria Math"/>
          <w:sz w:val="14"/>
        </w:rPr>
      </w:pPr>
      <w:r>
        <w:rPr/>
        <w:pict>
          <v:line style="position:absolute;mso-position-horizontal-relative:page;mso-position-vertical-relative:paragraph;z-index:-262265856" from="414.144287pt,7.079568pt" to="421.721327pt,7.079568pt" stroked="true" strokeweight=".598494pt" strokecolor="#000000">
            <v:stroke dashstyle="solid"/>
            <w10:wrap type="none"/>
          </v:line>
        </w:pict>
      </w:r>
      <w:r>
        <w:rPr>
          <w:rFonts w:ascii="Cambria Math" w:hAnsi="Cambria Math" w:eastAsia="Cambria Math"/>
          <w:position w:val="-2"/>
          <w:sz w:val="20"/>
        </w:rPr>
        <w:t>1</w:t>
        <w:tab/>
      </w:r>
      <w:r>
        <w:rPr>
          <w:rFonts w:ascii="Cambria Math" w:hAnsi="Cambria Math" w:eastAsia="Cambria Math"/>
          <w:spacing w:val="3"/>
          <w:position w:val="2"/>
          <w:sz w:val="14"/>
        </w:rPr>
        <w:t>𝑛=𝑡−𝑇+1  </w:t>
      </w:r>
      <w:r>
        <w:rPr>
          <w:rFonts w:ascii="Cambria Math" w:hAnsi="Cambria Math" w:eastAsia="Cambria Math"/>
          <w:spacing w:val="3"/>
          <w:sz w:val="14"/>
        </w:rPr>
        <w:t>   </w:t>
      </w:r>
      <w:r>
        <w:rPr>
          <w:rFonts w:ascii="Cambria Math" w:hAnsi="Cambria Math" w:eastAsia="Cambria Math"/>
          <w:position w:val="1"/>
          <w:sz w:val="20"/>
        </w:rPr>
        <w:t>𝑁   </w:t>
      </w:r>
      <w:r>
        <w:rPr>
          <w:rFonts w:ascii="Cambria Math" w:hAnsi="Cambria Math" w:eastAsia="Cambria Math"/>
          <w:spacing w:val="2"/>
          <w:position w:val="1"/>
          <w:sz w:val="20"/>
        </w:rPr>
        <w:t> </w:t>
      </w:r>
      <w:r>
        <w:rPr>
          <w:rFonts w:ascii="Cambria Math" w:hAnsi="Cambria Math" w:eastAsia="Cambria Math"/>
          <w:position w:val="9"/>
          <w:sz w:val="14"/>
        </w:rPr>
        <w:t>𝑁     </w:t>
      </w:r>
      <w:r>
        <w:rPr>
          <w:rFonts w:ascii="Cambria Math" w:hAnsi="Cambria Math" w:eastAsia="Cambria Math"/>
          <w:spacing w:val="2"/>
          <w:position w:val="9"/>
          <w:sz w:val="14"/>
        </w:rPr>
        <w:t> </w:t>
      </w:r>
      <w:r>
        <w:rPr>
          <w:rFonts w:ascii="Cambria Math" w:hAnsi="Cambria Math" w:eastAsia="Cambria Math"/>
          <w:spacing w:val="4"/>
          <w:position w:val="1"/>
          <w:sz w:val="20"/>
        </w:rPr>
        <w:t>𝑟</w:t>
      </w:r>
      <w:r>
        <w:rPr>
          <w:rFonts w:ascii="Cambria Math" w:hAnsi="Cambria Math" w:eastAsia="Cambria Math"/>
          <w:spacing w:val="4"/>
          <w:position w:val="9"/>
          <w:sz w:val="14"/>
        </w:rPr>
        <w:t>2</w:t>
        <w:tab/>
      </w:r>
      <w:r>
        <w:rPr>
          <w:rFonts w:ascii="Cambria Math" w:hAnsi="Cambria Math" w:eastAsia="Cambria Math"/>
          <w:position w:val="1"/>
          <w:sz w:val="20"/>
        </w:rPr>
        <w:t>⋅ </w:t>
      </w:r>
      <w:r>
        <w:rPr>
          <w:rFonts w:ascii="Cambria Math" w:hAnsi="Cambria Math" w:eastAsia="Cambria Math"/>
          <w:spacing w:val="-6"/>
          <w:position w:val="1"/>
          <w:sz w:val="20"/>
        </w:rPr>
        <w:t>𝐼</w:t>
      </w:r>
      <w:r>
        <w:rPr>
          <w:rFonts w:ascii="Cambria Math" w:hAnsi="Cambria Math" w:eastAsia="Cambria Math"/>
          <w:spacing w:val="-6"/>
          <w:position w:val="-2"/>
          <w:sz w:val="14"/>
        </w:rPr>
        <w:t>𝑟</w:t>
        <w:tab/>
      </w:r>
      <w:r>
        <w:rPr>
          <w:rFonts w:ascii="Cambria Math" w:hAnsi="Cambria Math" w:eastAsia="Cambria Math"/>
          <w:position w:val="-2"/>
          <w:sz w:val="14"/>
        </w:rPr>
        <w:t>&lt;0</w:t>
      </w:r>
    </w:p>
    <w:p>
      <w:pPr>
        <w:spacing w:after="0" w:line="129" w:lineRule="exact"/>
        <w:jc w:val="left"/>
        <w:rPr>
          <w:rFonts w:ascii="Cambria Math" w:hAnsi="Cambria Math" w:eastAsia="Cambria Math"/>
          <w:sz w:val="14"/>
        </w:rPr>
        <w:sectPr>
          <w:type w:val="continuous"/>
          <w:pgSz w:w="11910" w:h="16850"/>
          <w:pgMar w:top="760" w:bottom="280" w:left="360" w:right="0"/>
        </w:sectPr>
      </w:pPr>
    </w:p>
    <w:p>
      <w:pPr>
        <w:pStyle w:val="BodyText"/>
        <w:spacing w:before="77"/>
        <w:jc w:val="right"/>
        <w:rPr>
          <w:rFonts w:ascii="Cambria Math" w:eastAsia="Cambria Math"/>
        </w:rPr>
      </w:pPr>
      <w:r>
        <w:rPr/>
        <w:t>下行波动占比 </w:t>
      </w:r>
      <w:r>
        <w:rPr>
          <w:rFonts w:ascii="Cambria Math" w:eastAsia="Cambria Math"/>
        </w:rPr>
        <w:t>=</w:t>
      </w:r>
    </w:p>
    <w:p>
      <w:pPr>
        <w:spacing w:line="184" w:lineRule="exact" w:before="87"/>
        <w:ind w:left="14" w:right="92" w:firstLine="0"/>
        <w:jc w:val="center"/>
        <w:rPr>
          <w:rFonts w:ascii="Cambria Math" w:hAnsi="Cambria Math"/>
          <w:sz w:val="20"/>
        </w:rPr>
      </w:pPr>
      <w:r>
        <w:rPr/>
        <w:br w:type="column"/>
      </w:r>
      <w:r>
        <w:rPr>
          <w:rFonts w:ascii="Cambria Math" w:hAnsi="Cambria Math"/>
          <w:w w:val="240"/>
          <w:sz w:val="20"/>
        </w:rPr>
        <w:t>Σ</w:t>
      </w:r>
    </w:p>
    <w:p>
      <w:pPr>
        <w:tabs>
          <w:tab w:pos="435" w:val="left" w:leader="none"/>
        </w:tabs>
        <w:spacing w:line="66" w:lineRule="exact" w:before="0"/>
        <w:ind w:left="14" w:right="0" w:firstLine="0"/>
        <w:jc w:val="center"/>
        <w:rPr>
          <w:rFonts w:ascii="Cambria Math" w:eastAsia="Cambria Math"/>
          <w:sz w:val="14"/>
        </w:rPr>
      </w:pPr>
      <w:r>
        <w:rPr/>
        <w:pict>
          <v:rect style="position:absolute;margin-left:352.776276pt;margin-top:-2.803759pt;width:6.133794pt;height:.598494pt;mso-position-horizontal-relative:page;mso-position-vertical-relative:paragraph;z-index:251687936" filled="true" fillcolor="#000000" stroked="false">
            <v:fill type="solid"/>
            <w10:wrap type="none"/>
          </v:rect>
        </w:pict>
      </w:r>
      <w:r>
        <w:rPr>
          <w:rFonts w:ascii="Cambria Math" w:eastAsia="Cambria Math"/>
          <w:position w:val="3"/>
          <w:sz w:val="20"/>
        </w:rPr>
        <w:t>𝑇</w:t>
        <w:tab/>
      </w:r>
      <w:r>
        <w:rPr>
          <w:rFonts w:ascii="Cambria Math" w:eastAsia="Cambria Math"/>
          <w:spacing w:val="-43"/>
          <w:sz w:val="14"/>
        </w:rPr>
        <w:t>𝑛=𝑡</w:t>
      </w:r>
    </w:p>
    <w:p>
      <w:pPr>
        <w:spacing w:before="0"/>
        <w:ind w:left="838" w:right="0" w:firstLine="0"/>
        <w:jc w:val="left"/>
        <w:rPr>
          <w:rFonts w:ascii="Cambria Math" w:eastAsia="Cambria Math"/>
          <w:sz w:val="14"/>
        </w:rPr>
      </w:pPr>
      <w:r>
        <w:rPr/>
        <w:br w:type="column"/>
      </w:r>
      <w:r>
        <w:rPr>
          <w:rFonts w:ascii="Cambria Math" w:eastAsia="Cambria Math"/>
          <w:sz w:val="14"/>
        </w:rPr>
        <w:t>𝑗 =1   </w:t>
      </w:r>
      <w:r>
        <w:rPr>
          <w:rFonts w:ascii="Cambria Math" w:eastAsia="Cambria Math"/>
          <w:spacing w:val="3"/>
          <w:sz w:val="14"/>
        </w:rPr>
        <w:t>𝑖,𝑗</w:t>
      </w:r>
      <w:r>
        <w:rPr>
          <w:rFonts w:ascii="Cambria Math" w:eastAsia="Cambria Math"/>
          <w:spacing w:val="-8"/>
          <w:sz w:val="14"/>
        </w:rPr>
        <w:t> </w:t>
      </w:r>
      <w:r>
        <w:rPr>
          <w:rFonts w:ascii="Cambria Math" w:eastAsia="Cambria Math"/>
          <w:sz w:val="14"/>
        </w:rPr>
        <w:t>,𝑛</w:t>
      </w:r>
    </w:p>
    <w:p>
      <w:pPr>
        <w:spacing w:line="128" w:lineRule="exact" w:before="44"/>
        <w:ind w:left="901" w:right="0" w:firstLine="0"/>
        <w:jc w:val="left"/>
        <w:rPr>
          <w:rFonts w:ascii="Cambria Math" w:eastAsia="Cambria Math"/>
          <w:sz w:val="14"/>
        </w:rPr>
      </w:pPr>
      <w:r>
        <w:rPr/>
        <w:pict>
          <v:line style="position:absolute;mso-position-horizontal-relative:page;mso-position-vertical-relative:paragraph;z-index:251689984" from="407.529388pt,2.806576pt" to="498.814673pt,2.806576pt" stroked="true" strokeweight=".598494pt" strokecolor="#000000">
            <v:stroke dashstyle="solid"/>
            <w10:wrap type="none"/>
          </v:line>
        </w:pict>
      </w:r>
      <w:r>
        <w:rPr>
          <w:rFonts w:ascii="Cambria Math" w:eastAsia="Cambria Math"/>
          <w:w w:val="321"/>
          <w:position w:val="-6"/>
          <w:sz w:val="20"/>
        </w:rPr>
        <w:t> </w:t>
      </w:r>
      <w:r>
        <w:rPr>
          <w:rFonts w:ascii="Cambria Math" w:eastAsia="Cambria Math"/>
          <w:sz w:val="14"/>
        </w:rPr>
        <w:t>𝑁    </w:t>
      </w:r>
      <w:r>
        <w:rPr>
          <w:rFonts w:ascii="Cambria Math" w:eastAsia="Cambria Math"/>
          <w:spacing w:val="30"/>
          <w:sz w:val="14"/>
        </w:rPr>
        <w:t> </w:t>
      </w:r>
      <w:r>
        <w:rPr>
          <w:rFonts w:ascii="Cambria Math" w:eastAsia="Cambria Math"/>
          <w:spacing w:val="-3"/>
          <w:position w:val="-6"/>
          <w:sz w:val="20"/>
        </w:rPr>
        <w:t>𝑟</w:t>
      </w:r>
      <w:r>
        <w:rPr>
          <w:rFonts w:ascii="Cambria Math" w:eastAsia="Cambria Math"/>
          <w:spacing w:val="-3"/>
          <w:sz w:val="14"/>
        </w:rPr>
        <w:t>2</w:t>
      </w:r>
    </w:p>
    <w:p>
      <w:pPr>
        <w:spacing w:before="48"/>
        <w:ind w:left="219" w:right="0" w:firstLine="0"/>
        <w:jc w:val="left"/>
        <w:rPr>
          <w:rFonts w:ascii="Cambria Math" w:eastAsia="Cambria Math"/>
          <w:sz w:val="12"/>
        </w:rPr>
      </w:pPr>
      <w:r>
        <w:rPr/>
        <w:br w:type="column"/>
      </w:r>
      <w:r>
        <w:rPr>
          <w:rFonts w:ascii="Cambria Math" w:eastAsia="Cambria Math"/>
          <w:sz w:val="12"/>
        </w:rPr>
        <w:t>𝑖,𝑗 ,𝑛</w:t>
      </w:r>
    </w:p>
    <w:p>
      <w:pPr>
        <w:spacing w:after="0"/>
        <w:jc w:val="left"/>
        <w:rPr>
          <w:rFonts w:ascii="Cambria Math" w:eastAsia="Cambria Math"/>
          <w:sz w:val="12"/>
        </w:rPr>
        <w:sectPr>
          <w:type w:val="continuous"/>
          <w:pgSz w:w="11910" w:h="16850"/>
          <w:pgMar w:top="760" w:bottom="280" w:left="360" w:right="0"/>
          <w:cols w:num="4" w:equalWidth="0">
            <w:col w:w="6641" w:space="40"/>
            <w:col w:w="689" w:space="39"/>
            <w:col w:w="1511" w:space="39"/>
            <w:col w:w="2591"/>
          </w:cols>
        </w:sectPr>
      </w:pPr>
    </w:p>
    <w:p>
      <w:pPr>
        <w:spacing w:line="164" w:lineRule="exact" w:before="0"/>
        <w:ind w:left="0" w:right="2470" w:firstLine="0"/>
        <w:jc w:val="right"/>
        <w:rPr>
          <w:rFonts w:ascii="Cambria Math" w:eastAsia="Cambria Math"/>
          <w:sz w:val="14"/>
        </w:rPr>
      </w:pPr>
      <w:r>
        <w:rPr>
          <w:rFonts w:ascii="Cambria Math" w:eastAsia="Cambria Math"/>
          <w:sz w:val="14"/>
        </w:rPr>
        <w:t>𝑗 =1 𝑖,𝑗 ,𝑛</w:t>
      </w:r>
    </w:p>
    <w:p>
      <w:pPr>
        <w:pStyle w:val="BodyText"/>
        <w:spacing w:before="1"/>
        <w:rPr>
          <w:rFonts w:ascii="Cambria Math"/>
          <w:sz w:val="27"/>
        </w:rPr>
      </w:pPr>
    </w:p>
    <w:p>
      <w:pPr>
        <w:pStyle w:val="BodyText"/>
        <w:spacing w:line="244" w:lineRule="auto" w:before="81"/>
        <w:ind w:left="3259" w:right="704" w:firstLine="401"/>
      </w:pPr>
      <w:r>
        <w:rPr>
          <w:spacing w:val="-5"/>
        </w:rPr>
        <w:t>下行波动占比因子月均 </w:t>
      </w:r>
      <w:r>
        <w:rPr>
          <w:rFonts w:ascii="Arial" w:eastAsia="Arial"/>
        </w:rPr>
        <w:t>Rank IC </w:t>
      </w:r>
      <w:r>
        <w:rPr>
          <w:spacing w:val="-26"/>
        </w:rPr>
        <w:t>为 </w:t>
      </w:r>
      <w:r>
        <w:rPr>
          <w:rFonts w:ascii="Arial" w:eastAsia="Arial"/>
        </w:rPr>
        <w:t>3.03%</w:t>
      </w:r>
      <w:r>
        <w:rPr>
          <w:spacing w:val="-13"/>
        </w:rPr>
        <w:t>，年化 </w:t>
      </w:r>
      <w:r>
        <w:rPr>
          <w:rFonts w:ascii="Arial" w:eastAsia="Arial"/>
        </w:rPr>
        <w:t>ICIR </w:t>
      </w:r>
      <w:r>
        <w:rPr>
          <w:spacing w:val="-26"/>
        </w:rPr>
        <w:t>为 </w:t>
      </w:r>
      <w:r>
        <w:rPr>
          <w:rFonts w:ascii="Arial" w:eastAsia="Arial"/>
        </w:rPr>
        <w:t>3.02</w:t>
      </w:r>
      <w:r>
        <w:rPr/>
        <w:t>。因子月均多空收益</w:t>
      </w:r>
      <w:r>
        <w:rPr>
          <w:spacing w:val="-27"/>
        </w:rPr>
        <w:t>为 </w:t>
      </w:r>
      <w:r>
        <w:rPr>
          <w:rFonts w:ascii="Arial" w:eastAsia="Arial"/>
        </w:rPr>
        <w:t>0.94%</w:t>
      </w:r>
      <w:r>
        <w:rPr>
          <w:spacing w:val="-8"/>
        </w:rPr>
        <w:t>，月度胜率为 </w:t>
      </w:r>
      <w:r>
        <w:rPr>
          <w:rFonts w:ascii="Arial" w:eastAsia="Arial"/>
        </w:rPr>
        <w:t>78%</w:t>
      </w:r>
      <w:r>
        <w:rPr>
          <w:spacing w:val="-6"/>
        </w:rPr>
        <w:t>。月均多头收益为 </w:t>
      </w:r>
      <w:r>
        <w:rPr>
          <w:rFonts w:ascii="Arial" w:eastAsia="Arial"/>
        </w:rPr>
        <w:t>0.21%</w:t>
      </w:r>
      <w:r>
        <w:rPr/>
        <w:t>，月均空头收益为</w:t>
      </w:r>
      <w:r>
        <w:rPr>
          <w:rFonts w:ascii="Arial" w:eastAsia="Arial"/>
        </w:rPr>
        <w:t>-0.73%</w:t>
      </w:r>
      <w:r>
        <w:rPr/>
        <w:t>。以下</w:t>
      </w:r>
    </w:p>
    <w:p>
      <w:pPr>
        <w:spacing w:after="0" w:line="244" w:lineRule="auto"/>
        <w:sectPr>
          <w:type w:val="continuous"/>
          <w:pgSz w:w="11910" w:h="16850"/>
          <w:pgMar w:top="760" w:bottom="280" w:left="360" w:right="0"/>
        </w:sectPr>
      </w:pPr>
    </w:p>
    <w:p>
      <w:pPr>
        <w:pStyle w:val="BodyText"/>
        <w:spacing w:before="10"/>
        <w:rPr>
          <w:sz w:val="4"/>
        </w:rPr>
      </w:pPr>
    </w:p>
    <w:p>
      <w:pPr>
        <w:pStyle w:val="BodyText"/>
        <w:spacing w:line="32" w:lineRule="exact"/>
        <w:ind w:left="340"/>
        <w:rPr>
          <w:sz w:val="3"/>
        </w:rPr>
      </w:pPr>
      <w:r>
        <w:rPr>
          <w:position w:val="0"/>
          <w:sz w:val="3"/>
        </w:rPr>
        <w:pict>
          <v:group style="width:525.85pt;height:1.6pt;mso-position-horizontal-relative:char;mso-position-vertical-relative:line" coordorigin="0,0" coordsize="10517,32">
            <v:line style="position:absolute" from="0,16" to="10516,16" stroked="true" strokeweight="1.60001pt" strokecolor="#17057a">
              <v:stroke dashstyle="solid"/>
            </v:line>
          </v:group>
        </w:pict>
      </w:r>
      <w:r>
        <w:rPr>
          <w:position w:val="0"/>
          <w:sz w:val="3"/>
        </w:rPr>
      </w:r>
    </w:p>
    <w:p>
      <w:pPr>
        <w:pStyle w:val="BodyText"/>
        <w:spacing w:before="50"/>
        <w:ind w:left="637" w:right="440"/>
        <w:jc w:val="center"/>
      </w:pPr>
      <w:r>
        <w:rPr/>
        <w:t>两图分别展示了因子的累计 </w:t>
      </w:r>
      <w:r>
        <w:rPr>
          <w:rFonts w:ascii="Arial" w:eastAsia="Arial"/>
        </w:rPr>
        <w:t>Rank IC </w:t>
      </w:r>
      <w:r>
        <w:rPr/>
        <w:t>与多空相对强弱走势。</w:t>
      </w:r>
    </w:p>
    <w:p>
      <w:pPr>
        <w:pStyle w:val="BodyText"/>
        <w:spacing w:before="3"/>
        <w:rPr>
          <w:sz w:val="15"/>
        </w:rPr>
      </w:pPr>
      <w:r>
        <w:rPr/>
        <w:pict>
          <v:line style="position:absolute;mso-position-horizontal-relative:page;mso-position-vertical-relative:paragraph;z-index:-251622400;mso-wrap-distance-left:0;mso-wrap-distance-right:0" from="43.68pt,11.987187pt" to="298.970pt,11.987187pt" stroked="true" strokeweight=".48pt" strokecolor="#000000">
            <v:stroke dashstyle="solid"/>
            <w10:wrap type="topAndBottom"/>
          </v:line>
        </w:pict>
      </w:r>
      <w:r>
        <w:rPr/>
        <w:pict>
          <v:line style="position:absolute;mso-position-horizontal-relative:page;mso-position-vertical-relative:paragraph;z-index:-251621376;mso-wrap-distance-left:0;mso-wrap-distance-right:0" from="307.369995pt,11.987187pt" to="562.659995pt,11.987187pt" stroked="true" strokeweight=".48pt" strokecolor="#000000">
            <v:stroke dashstyle="solid"/>
            <w10:wrap type="topAndBottom"/>
          </v:line>
        </w:pict>
      </w:r>
    </w:p>
    <w:p>
      <w:pPr>
        <w:tabs>
          <w:tab w:pos="5895" w:val="left" w:leader="none"/>
        </w:tabs>
        <w:spacing w:line="293" w:lineRule="exact" w:before="0" w:after="9"/>
        <w:ind w:left="621" w:right="0" w:firstLine="0"/>
        <w:jc w:val="left"/>
        <w:rPr>
          <w:rFonts w:ascii="Microsoft JhengHei" w:eastAsia="Microsoft JhengHei" w:hint="eastAsia"/>
          <w:b/>
          <w:sz w:val="18"/>
        </w:rPr>
      </w:pPr>
      <w:bookmarkStart w:name="_bookmark13" w:id="19"/>
      <w:bookmarkEnd w:id="19"/>
      <w:r>
        <w:rPr/>
      </w:r>
      <w:r>
        <w:rPr>
          <w:rFonts w:ascii="Microsoft JhengHei" w:eastAsia="Microsoft JhengHei" w:hint="eastAsia"/>
          <w:b/>
          <w:sz w:val="18"/>
        </w:rPr>
        <w:t>图</w:t>
      </w:r>
      <w:r>
        <w:rPr>
          <w:b/>
          <w:sz w:val="18"/>
        </w:rPr>
        <w:t>4 </w:t>
      </w:r>
      <w:r>
        <w:rPr>
          <w:b/>
          <w:spacing w:val="38"/>
          <w:sz w:val="18"/>
        </w:rPr>
        <w:t> </w:t>
      </w:r>
      <w:r>
        <w:rPr>
          <w:rFonts w:ascii="Microsoft JhengHei" w:eastAsia="Microsoft JhengHei" w:hint="eastAsia"/>
          <w:b/>
          <w:sz w:val="18"/>
        </w:rPr>
        <w:t>下行波动占比因子</w:t>
      </w:r>
      <w:r>
        <w:rPr>
          <w:rFonts w:ascii="Microsoft JhengHei" w:eastAsia="Microsoft JhengHei" w:hint="eastAsia"/>
          <w:b/>
          <w:spacing w:val="3"/>
          <w:sz w:val="18"/>
        </w:rPr>
        <w:t> </w:t>
      </w:r>
      <w:r>
        <w:rPr>
          <w:b/>
          <w:sz w:val="18"/>
        </w:rPr>
        <w:t>Rank</w:t>
      </w:r>
      <w:r>
        <w:rPr>
          <w:b/>
          <w:spacing w:val="-1"/>
          <w:sz w:val="18"/>
        </w:rPr>
        <w:t> </w:t>
      </w:r>
      <w:r>
        <w:rPr>
          <w:b/>
          <w:sz w:val="18"/>
        </w:rPr>
        <w:t>IC</w:t>
      </w:r>
      <w:r>
        <w:rPr>
          <w:b/>
          <w:spacing w:val="-8"/>
          <w:sz w:val="18"/>
        </w:rPr>
        <w:t> </w:t>
      </w:r>
      <w:r>
        <w:rPr>
          <w:rFonts w:ascii="Microsoft JhengHei" w:eastAsia="Microsoft JhengHei" w:hint="eastAsia"/>
          <w:b/>
          <w:sz w:val="18"/>
        </w:rPr>
        <w:t>与累计</w:t>
      </w:r>
      <w:r>
        <w:rPr>
          <w:rFonts w:ascii="Microsoft JhengHei" w:eastAsia="Microsoft JhengHei" w:hint="eastAsia"/>
          <w:b/>
          <w:spacing w:val="6"/>
          <w:sz w:val="18"/>
        </w:rPr>
        <w:t> </w:t>
      </w:r>
      <w:r>
        <w:rPr>
          <w:b/>
          <w:sz w:val="18"/>
        </w:rPr>
        <w:t>Rank</w:t>
      </w:r>
      <w:r>
        <w:rPr>
          <w:b/>
          <w:spacing w:val="2"/>
          <w:sz w:val="18"/>
        </w:rPr>
        <w:t> </w:t>
      </w:r>
      <w:r>
        <w:rPr>
          <w:b/>
          <w:sz w:val="18"/>
        </w:rPr>
        <w:t>IC</w:t>
        <w:tab/>
      </w:r>
      <w:bookmarkStart w:name="_bookmark14" w:id="20"/>
      <w:bookmarkEnd w:id="20"/>
      <w:r>
        <w:rPr>
          <w:b/>
          <w:sz w:val="18"/>
        </w:rPr>
      </w:r>
      <w:r>
        <w:rPr>
          <w:rFonts w:ascii="Microsoft JhengHei" w:eastAsia="Microsoft JhengHei" w:hint="eastAsia"/>
          <w:b/>
          <w:sz w:val="18"/>
        </w:rPr>
        <w:t>图</w:t>
      </w:r>
      <w:r>
        <w:rPr>
          <w:b/>
          <w:sz w:val="18"/>
        </w:rPr>
        <w:t>5</w:t>
      </w:r>
      <w:r>
        <w:rPr>
          <w:b/>
          <w:spacing w:val="37"/>
          <w:sz w:val="18"/>
        </w:rPr>
        <w:t> </w:t>
      </w:r>
      <w:r>
        <w:rPr>
          <w:rFonts w:ascii="Microsoft JhengHei" w:eastAsia="Microsoft JhengHei" w:hint="eastAsia"/>
          <w:b/>
          <w:sz w:val="18"/>
        </w:rPr>
        <w:t>下行波动占比因子多空相对强弱</w:t>
      </w:r>
    </w:p>
    <w:p>
      <w:pPr>
        <w:pStyle w:val="BodyText"/>
        <w:spacing w:line="20" w:lineRule="exact"/>
        <w:ind w:left="508"/>
        <w:rPr>
          <w:rFonts w:ascii="Microsoft JhengHei"/>
          <w:sz w:val="2"/>
        </w:rPr>
      </w:pPr>
      <w:r>
        <w:rPr>
          <w:rFonts w:ascii="Microsoft JhengHei"/>
          <w:sz w:val="2"/>
        </w:rPr>
        <w:pict>
          <v:group style="width:255.3pt;height:.5pt;mso-position-horizontal-relative:char;mso-position-vertical-relative:line" coordorigin="0,0" coordsize="5106,10">
            <v:line style="position:absolute" from="0,5" to="5106,5" stroked="true" strokeweight=".48pt" strokecolor="#000000">
              <v:stroke dashstyle="solid"/>
            </v:line>
          </v:group>
        </w:pict>
      </w:r>
      <w:r>
        <w:rPr>
          <w:rFonts w:ascii="Microsoft JhengHei"/>
          <w:sz w:val="2"/>
        </w:rPr>
      </w:r>
      <w:r>
        <w:rPr>
          <w:rFonts w:ascii="Times New Roman"/>
          <w:spacing w:val="130"/>
          <w:sz w:val="2"/>
        </w:rPr>
        <w:t> </w:t>
      </w:r>
      <w:r>
        <w:rPr>
          <w:rFonts w:ascii="Microsoft JhengHei"/>
          <w:spacing w:val="130"/>
          <w:sz w:val="2"/>
        </w:rPr>
        <w:pict>
          <v:group style="width:255.3pt;height:.5pt;mso-position-horizontal-relative:char;mso-position-vertical-relative:line" coordorigin="0,0" coordsize="5106,10">
            <v:line style="position:absolute" from="0,5" to="5106,5" stroked="true" strokeweight=".48pt" strokecolor="#000000">
              <v:stroke dashstyle="solid"/>
            </v:line>
          </v:group>
        </w:pict>
      </w:r>
      <w:r>
        <w:rPr>
          <w:rFonts w:ascii="Microsoft JhengHei"/>
          <w:spacing w:val="130"/>
          <w:sz w:val="2"/>
        </w:rPr>
      </w:r>
    </w:p>
    <w:p>
      <w:pPr>
        <w:spacing w:after="0" w:line="20" w:lineRule="exact"/>
        <w:rPr>
          <w:rFonts w:ascii="Microsoft JhengHei"/>
          <w:sz w:val="2"/>
        </w:rPr>
        <w:sectPr>
          <w:pgSz w:w="11910" w:h="16850"/>
          <w:pgMar w:header="281" w:footer="718" w:top="860" w:bottom="900" w:left="360" w:right="0"/>
        </w:sectPr>
      </w:pPr>
    </w:p>
    <w:p>
      <w:pPr>
        <w:pStyle w:val="BodyText"/>
        <w:rPr>
          <w:rFonts w:ascii="Microsoft JhengHei"/>
          <w:b/>
          <w:sz w:val="9"/>
        </w:rPr>
      </w:pPr>
    </w:p>
    <w:p>
      <w:pPr>
        <w:spacing w:before="0"/>
        <w:ind w:left="0" w:right="39" w:firstLine="0"/>
        <w:jc w:val="right"/>
        <w:rPr>
          <w:sz w:val="13"/>
        </w:rPr>
      </w:pPr>
      <w:r>
        <w:rPr>
          <w:color w:val="585858"/>
          <w:spacing w:val="-1"/>
          <w:sz w:val="13"/>
        </w:rPr>
        <w:t>0.15</w:t>
      </w:r>
    </w:p>
    <w:p>
      <w:pPr>
        <w:spacing w:before="118"/>
        <w:ind w:left="0" w:right="39" w:firstLine="0"/>
        <w:jc w:val="right"/>
        <w:rPr>
          <w:sz w:val="13"/>
        </w:rPr>
      </w:pPr>
      <w:r>
        <w:rPr>
          <w:color w:val="585858"/>
          <w:spacing w:val="-1"/>
          <w:sz w:val="13"/>
        </w:rPr>
        <w:t>0.10</w:t>
      </w:r>
    </w:p>
    <w:p>
      <w:pPr>
        <w:spacing w:before="119"/>
        <w:ind w:left="0" w:right="39" w:firstLine="0"/>
        <w:jc w:val="right"/>
        <w:rPr>
          <w:sz w:val="13"/>
        </w:rPr>
      </w:pPr>
      <w:r>
        <w:rPr>
          <w:color w:val="585858"/>
          <w:spacing w:val="-1"/>
          <w:sz w:val="13"/>
        </w:rPr>
        <w:t>0.05</w:t>
      </w:r>
    </w:p>
    <w:p>
      <w:pPr>
        <w:spacing w:before="118"/>
        <w:ind w:left="0" w:right="39" w:firstLine="0"/>
        <w:jc w:val="right"/>
        <w:rPr>
          <w:sz w:val="13"/>
        </w:rPr>
      </w:pPr>
      <w:r>
        <w:rPr>
          <w:color w:val="585858"/>
          <w:spacing w:val="-1"/>
          <w:sz w:val="13"/>
        </w:rPr>
        <w:t>0.00</w:t>
      </w:r>
    </w:p>
    <w:p>
      <w:pPr>
        <w:spacing w:before="118"/>
        <w:ind w:left="0" w:right="38" w:firstLine="0"/>
        <w:jc w:val="right"/>
        <w:rPr>
          <w:sz w:val="13"/>
        </w:rPr>
      </w:pPr>
      <w:r>
        <w:rPr>
          <w:color w:val="585858"/>
          <w:spacing w:val="-1"/>
          <w:w w:val="105"/>
          <w:sz w:val="13"/>
        </w:rPr>
        <w:t>-0.05</w:t>
      </w:r>
    </w:p>
    <w:p>
      <w:pPr>
        <w:spacing w:before="118"/>
        <w:ind w:left="0" w:right="38" w:firstLine="0"/>
        <w:jc w:val="right"/>
        <w:rPr>
          <w:sz w:val="13"/>
        </w:rPr>
      </w:pPr>
      <w:r>
        <w:rPr>
          <w:color w:val="585858"/>
          <w:spacing w:val="-1"/>
          <w:w w:val="105"/>
          <w:sz w:val="13"/>
        </w:rPr>
        <w:t>-0.10</w:t>
      </w:r>
    </w:p>
    <w:p>
      <w:pPr>
        <w:spacing w:line="240" w:lineRule="auto" w:before="4"/>
        <w:rPr>
          <w:sz w:val="14"/>
        </w:rPr>
      </w:pPr>
      <w:r>
        <w:rPr/>
        <w:br w:type="column"/>
      </w:r>
      <w:r>
        <w:rPr>
          <w:sz w:val="14"/>
        </w:rPr>
      </w:r>
    </w:p>
    <w:p>
      <w:pPr>
        <w:spacing w:before="1"/>
        <w:ind w:left="0" w:right="44" w:firstLine="0"/>
        <w:jc w:val="right"/>
        <w:rPr>
          <w:sz w:val="13"/>
        </w:rPr>
      </w:pPr>
      <w:r>
        <w:rPr>
          <w:color w:val="585858"/>
          <w:spacing w:val="-1"/>
          <w:sz w:val="13"/>
        </w:rPr>
        <w:t>3.50</w:t>
      </w:r>
    </w:p>
    <w:p>
      <w:pPr>
        <w:spacing w:before="18"/>
        <w:ind w:left="0" w:right="44" w:firstLine="0"/>
        <w:jc w:val="right"/>
        <w:rPr>
          <w:sz w:val="13"/>
        </w:rPr>
      </w:pPr>
      <w:r>
        <w:rPr/>
        <w:pict>
          <v:group style="position:absolute;margin-left:72.299828pt;margin-top:-3.93313pt;width:189.45pt;height:67.7pt;mso-position-horizontal-relative:page;mso-position-vertical-relative:paragraph;z-index:251708416" coordorigin="1446,-79" coordsize="3789,1354">
            <v:rect style="position:absolute;left:1499;top:731;width:14;height:12" filled="true" fillcolor="#00afef" stroked="false">
              <v:fill type="solid"/>
            </v:rect>
            <v:line style="position:absolute" from="1542,523" to="1542,731" stroked="true" strokeweight=".812936pt" strokecolor="#00afef">
              <v:stroke dashstyle="solid"/>
            </v:line>
            <v:shape style="position:absolute;left:1571;top:613;width:89;height:179" coordorigin="1571,613" coordsize="89,179" path="m1585,731l1571,731,1571,792,1585,792,1585,731m1623,687l1609,687,1609,731,1623,731,1623,687m1660,613l1646,613,1646,731,1660,731,1660,613e" filled="true" fillcolor="#00afef" stroked="false">
              <v:path arrowok="t"/>
              <v:fill type="solid"/>
            </v:shape>
            <v:line style="position:absolute" from="1690,339" to="1690,731" stroked="true" strokeweight=".696803pt" strokecolor="#00afef">
              <v:stroke dashstyle="solid"/>
            </v:line>
            <v:line style="position:absolute" from="1726,548" to="1726,731" stroked="true" strokeweight=".812936pt" strokecolor="#00afef">
              <v:stroke dashstyle="solid"/>
            </v:line>
            <v:rect style="position:absolute;left:1754;top:682;width:14;height:49" filled="true" fillcolor="#00afef" stroked="false">
              <v:fill type="solid"/>
            </v:rect>
            <v:shape style="position:absolute;left:1799;top:332;width:38;height:400" coordorigin="1799,332" coordsize="38,400" path="m1799,332l1799,731m1836,404l1836,731e" filled="false" stroked="true" strokeweight=".696803pt" strokecolor="#00afef">
              <v:path arrowok="t"/>
              <v:stroke dashstyle="solid"/>
            </v:shape>
            <v:rect style="position:absolute;left:1866;top:731;width:14;height:3" filled="true" fillcolor="#00afef" stroked="false">
              <v:fill type="solid"/>
            </v:rect>
            <v:line style="position:absolute" from="1909,731" to="1909,931" stroked="true" strokeweight=".812936pt" strokecolor="#00afef">
              <v:stroke dashstyle="solid"/>
            </v:line>
            <v:rect style="position:absolute;left:1938;top:731;width:14;height:49" filled="true" fillcolor="#00afef" stroked="false">
              <v:fill type="solid"/>
            </v:rect>
            <v:line style="position:absolute" from="1983,397" to="1983,731" stroked="true" strokeweight=".696803pt" strokecolor="#00afef">
              <v:stroke dashstyle="solid"/>
            </v:line>
            <v:rect style="position:absolute;left:2012;top:731;width:14;height:117" filled="true" fillcolor="#00afef" stroked="false">
              <v:fill type="solid"/>
            </v:rect>
            <v:line style="position:absolute" from="2056,731" to="2056,882" stroked="true" strokeweight=".812936pt" strokecolor="#00afef">
              <v:stroke dashstyle="solid"/>
            </v:line>
            <v:shape style="position:absolute;left:2084;top:601;width:52;height:142" coordorigin="2085,601" coordsize="52,142" path="m2101,601l2085,601,2085,731,2101,731,2101,601m2136,731l2122,731,2122,743,2136,743,2136,731e" filled="true" fillcolor="#00afef" stroked="false">
              <v:path arrowok="t"/>
              <v:fill type="solid"/>
            </v:shape>
            <v:line style="position:absolute" from="2166,458" to="2166,731" stroked="true" strokeweight=".696803pt" strokecolor="#00afef">
              <v:stroke dashstyle="solid"/>
            </v:line>
            <v:line style="position:absolute" from="2203,553" to="2203,731" stroked="true" strokeweight=".696803pt" strokecolor="#00afef">
              <v:stroke dashstyle="solid"/>
            </v:line>
            <v:line style="position:absolute" from="2239,342" to="2239,731" stroked="true" strokeweight=".812936pt" strokecolor="#00afef">
              <v:stroke dashstyle="solid"/>
            </v:line>
            <v:shape style="position:absolute;left:2268;top:645;width:126;height:195" coordorigin="2268,646" coordsize="126,195" path="m2284,646l2268,646,2268,731,2284,731,2284,646m2319,731l2305,731,2305,743,2319,743,2319,731m2356,731l2343,731,2343,840,2356,840,2356,731m2394,731l2380,731,2380,766,2394,766,2394,731e" filled="true" fillcolor="#00afef" stroked="false">
              <v:path arrowok="t"/>
              <v:fill type="solid"/>
            </v:shape>
            <v:line style="position:absolute" from="2423,416" to="2423,731" stroked="true" strokeweight=".812936pt" strokecolor="#00afef">
              <v:stroke dashstyle="solid"/>
            </v:line>
            <v:rect style="position:absolute;left:2451;top:645;width:17;height:86" filled="true" fillcolor="#00afef" stroked="false">
              <v:fill type="solid"/>
            </v:rect>
            <v:line style="position:absolute" from="2496,731" to="2496,908" stroked="true" strokeweight=".696803pt" strokecolor="#00afef">
              <v:stroke dashstyle="solid"/>
            </v:line>
            <v:line style="position:absolute" from="2533,731" to="2533,929" stroked="true" strokeweight=".696803pt" strokecolor="#00afef">
              <v:stroke dashstyle="solid"/>
            </v:line>
            <v:rect style="position:absolute;left:2563;top:703;width:14;height:28" filled="true" fillcolor="#00afef" stroked="false">
              <v:fill type="solid"/>
            </v:rect>
            <v:shape style="position:absolute;left:2606;top:464;width:38;height:267" coordorigin="2606,465" coordsize="38,267" path="m2606,595l2606,731m2643,465l2643,731e" filled="false" stroked="true" strokeweight=".812936pt" strokecolor="#00afef">
              <v:path arrowok="t"/>
              <v:stroke dashstyle="solid"/>
            </v:shape>
            <v:line style="position:absolute" from="2679,476" to="2679,731" stroked="true" strokeweight=".696803pt" strokecolor="#00afef">
              <v:stroke dashstyle="solid"/>
            </v:line>
            <v:line style="position:absolute" from="2716,571" to="2716,731" stroked="true" strokeweight=".696803pt" strokecolor="#00afef">
              <v:stroke dashstyle="solid"/>
            </v:line>
            <v:line style="position:absolute" from="2754,221" to="2754,731" stroked="true" strokeweight=".696803pt" strokecolor="#00afef">
              <v:stroke dashstyle="solid"/>
            </v:line>
            <v:shape style="position:absolute;left:2781;top:610;width:54;height:121" coordorigin="2782,611" coordsize="54,121" path="m2798,611l2782,611,2782,731,2798,731,2798,611m2835,722l2819,722,2819,731,2835,731,2835,722e" filled="true" fillcolor="#00afef" stroked="false">
              <v:path arrowok="t"/>
              <v:fill type="solid"/>
            </v:shape>
            <v:line style="position:absolute" from="2863,513" to="2863,731" stroked="true" strokeweight=".696803pt" strokecolor="#00afef">
              <v:stroke dashstyle="solid"/>
            </v:line>
            <v:shape style="position:absolute;left:2893;top:601;width:89;height:165" coordorigin="2893,601" coordsize="89,165" path="m2907,601l2893,601,2893,731,2907,731,2907,601m2944,731l2930,731,2930,766,2944,766,2944,731m2981,701l2965,701,2965,731,2981,731,2981,701e" filled="true" fillcolor="#00afef" stroked="false">
              <v:path arrowok="t"/>
              <v:fill type="solid"/>
            </v:shape>
            <v:shape style="position:absolute;left:3009;top:413;width:38;height:787" coordorigin="3009,414" coordsize="38,787" path="m3009,414l3009,731m3046,731l3046,1200e" filled="false" stroked="true" strokeweight=".696803pt" strokecolor="#00afef">
              <v:path arrowok="t"/>
              <v:stroke dashstyle="solid"/>
            </v:shape>
            <v:line style="position:absolute" from="3084,358" to="3084,731" stroked="true" strokeweight=".696803pt" strokecolor="#00afef">
              <v:stroke dashstyle="solid"/>
            </v:line>
            <v:rect style="position:absolute;left:3113;top:731;width:14;height:40" filled="true" fillcolor="#00afef" stroked="false">
              <v:fill type="solid"/>
            </v:rect>
            <v:line style="position:absolute" from="3157,534" to="3157,731" stroked="true" strokeweight=".812936pt" strokecolor="#00afef">
              <v:stroke dashstyle="solid"/>
            </v:line>
            <v:shape style="position:absolute;left:3192;top:480;width:38;height:251" coordorigin="3193,481" coordsize="38,251" path="m3193,555l3193,731m3230,481l3230,731e" filled="false" stroked="true" strokeweight=".696803pt" strokecolor="#00afef">
              <v:path arrowok="t"/>
              <v:stroke dashstyle="solid"/>
            </v:shape>
            <v:shape style="position:absolute;left:3260;top:629;width:52;height:103" coordorigin="3260,629" coordsize="52,103" path="m3274,629l3260,629,3260,731,3274,731,3274,629m3311,699l3297,699,3297,731,3311,731,3311,699e" filled="true" fillcolor="#00afef" stroked="false">
              <v:path arrowok="t"/>
              <v:fill type="solid"/>
            </v:shape>
            <v:line style="position:absolute" from="3340,421" to="3340,731" stroked="true" strokeweight=".812936pt" strokecolor="#00afef">
              <v:stroke dashstyle="solid"/>
            </v:line>
            <v:line style="position:absolute" from="3376,328" to="3376,731" stroked="true" strokeweight=".696803pt" strokecolor="#00afef">
              <v:stroke dashstyle="solid"/>
            </v:line>
            <v:rect style="position:absolute;left:3406;top:731;width:14;height:63" filled="true" fillcolor="#00afef" stroked="false">
              <v:fill type="solid"/>
            </v:rect>
            <v:shape style="position:absolute;left:3450;top:429;width:38;height:302" coordorigin="3451,430" coordsize="38,302" path="m3451,430l3451,731m3488,518l3488,731e" filled="false" stroked="true" strokeweight=".696803pt" strokecolor="#00afef">
              <v:path arrowok="t"/>
              <v:stroke dashstyle="solid"/>
            </v:shape>
            <v:line style="position:absolute" from="3524,453" to="3524,731" stroked="true" strokeweight=".812936pt" strokecolor="#00afef">
              <v:stroke dashstyle="solid"/>
            </v:line>
            <v:shape style="position:absolute;left:3552;top:633;width:52;height:98" coordorigin="3553,634" coordsize="52,98" path="m3567,717l3553,717,3553,731,3567,731,3567,717m3604,634l3590,634,3590,731,3604,731,3604,634e" filled="true" fillcolor="#00afef" stroked="false">
              <v:path arrowok="t"/>
              <v:fill type="solid"/>
            </v:shape>
            <v:line style="position:absolute" from="3634,539" to="3634,731" stroked="true" strokeweight=".696803pt" strokecolor="#00afef">
              <v:stroke dashstyle="solid"/>
            </v:line>
            <v:line style="position:absolute" from="3671,316" to="3671,731" stroked="true" strokeweight=".696803pt" strokecolor="#00afef">
              <v:stroke dashstyle="solid"/>
            </v:line>
            <v:line style="position:absolute" from="3707,490" to="3707,731" stroked="true" strokeweight=".812936pt" strokecolor="#00afef">
              <v:stroke dashstyle="solid"/>
            </v:line>
            <v:line style="position:absolute" from="3743,476" to="3743,731" stroked="true" strokeweight=".696803pt" strokecolor="#00afef">
              <v:stroke dashstyle="solid"/>
            </v:line>
            <v:line style="position:absolute" from="3780,390" to="3780,731" stroked="true" strokeweight=".696803pt" strokecolor="#00afef">
              <v:stroke dashstyle="solid"/>
            </v:line>
            <v:rect style="position:absolute;left:3810;top:731;width:14;height:54" filled="true" fillcolor="#00afef" stroked="false">
              <v:fill type="solid"/>
            </v:rect>
            <v:line style="position:absolute" from="3854,314" to="3854,731" stroked="true" strokeweight=".812936pt" strokecolor="#00afef">
              <v:stroke dashstyle="solid"/>
            </v:line>
            <v:line style="position:absolute" from="3891,411" to="3891,731" stroked="true" strokeweight=".812936pt" strokecolor="#00afef">
              <v:stroke dashstyle="solid"/>
            </v:line>
            <v:rect style="position:absolute;left:3919;top:705;width:14;height:26" filled="true" fillcolor="#00afef" stroked="false">
              <v:fill type="solid"/>
            </v:rect>
            <v:line style="position:absolute" from="3964,562" to="3964,731" stroked="true" strokeweight=".696803pt" strokecolor="#00afef">
              <v:stroke dashstyle="solid"/>
            </v:line>
            <v:line style="position:absolute" from="4001,453" to="4001,731" stroked="true" strokeweight=".696803pt" strokecolor="#00afef">
              <v:stroke dashstyle="solid"/>
            </v:line>
            <v:line style="position:absolute" from="4037,367" to="4037,731" stroked="true" strokeweight=".812936pt" strokecolor="#00afef">
              <v:stroke dashstyle="solid"/>
            </v:line>
            <v:line style="position:absolute" from="4074,555" to="4074,731" stroked="true" strokeweight=".812936pt" strokecolor="#00afef">
              <v:stroke dashstyle="solid"/>
            </v:line>
            <v:line style="position:absolute" from="4110,260" to="4110,731" stroked="true" strokeweight=".696803pt" strokecolor="#00afef">
              <v:stroke dashstyle="solid"/>
            </v:line>
            <v:line style="position:absolute" from="4147,170" to="4147,731" stroked="true" strokeweight=".696803pt" strokecolor="#00afef">
              <v:stroke dashstyle="solid"/>
            </v:line>
            <v:line style="position:absolute" from="4185,731" to="4185,896" stroked="true" strokeweight=".696803pt" strokecolor="#00afef">
              <v:stroke dashstyle="solid"/>
            </v:line>
            <v:shape style="position:absolute;left:4212;top:652;width:54;height:79" coordorigin="4212,653" coordsize="54,79" path="m4229,653l4212,653,4212,731,4229,731,4229,653m4266,657l4250,657,4250,731,4266,731,4266,657e" filled="true" fillcolor="#00afef" stroked="false">
              <v:path arrowok="t"/>
              <v:fill type="solid"/>
            </v:shape>
            <v:shape style="position:absolute;left:4293;top:272;width:38;height:460" coordorigin="4294,272" coordsize="38,460" path="m4294,349l4294,731m4331,272l4331,731e" filled="false" stroked="true" strokeweight=".696803pt" strokecolor="#00afef">
              <v:path arrowok="t"/>
              <v:stroke dashstyle="solid"/>
            </v:shape>
            <v:line style="position:absolute" from="4368,516" to="4368,731" stroked="true" strokeweight=".696803pt" strokecolor="#00afef">
              <v:stroke dashstyle="solid"/>
            </v:line>
            <v:line style="position:absolute" from="4404,363" to="4404,731" stroked="true" strokeweight=".812936pt" strokecolor="#00afef">
              <v:stroke dashstyle="solid"/>
            </v:line>
            <v:line style="position:absolute" from="4441,386" to="4441,731" stroked="true" strokeweight=".812936pt" strokecolor="#00afef">
              <v:stroke dashstyle="solid"/>
            </v:line>
            <v:line style="position:absolute" from="4477,509" to="4477,731" stroked="true" strokeweight=".696803pt" strokecolor="#00afef">
              <v:stroke dashstyle="solid"/>
            </v:line>
            <v:line style="position:absolute" from="4514,536" to="4514,731" stroked="true" strokeweight=".696803pt" strokecolor="#00afef">
              <v:stroke dashstyle="solid"/>
            </v:line>
            <v:line style="position:absolute" from="4552,286" to="4552,731" stroked="true" strokeweight=".696803pt" strokecolor="#00afef">
              <v:stroke dashstyle="solid"/>
            </v:line>
            <v:shape style="position:absolute;left:4579;top:622;width:54;height:119" coordorigin="4579,622" coordsize="54,119" path="m4596,622l4579,622,4579,731,4596,731,4596,622m4633,731l4617,731,4617,741,4633,741,4633,731e" filled="true" fillcolor="#00afef" stroked="false">
              <v:path arrowok="t"/>
              <v:fill type="solid"/>
            </v:shape>
            <v:line style="position:absolute" from="4661,504" to="4661,731" stroked="true" strokeweight=".696803pt" strokecolor="#00afef">
              <v:stroke dashstyle="solid"/>
            </v:line>
            <v:rect style="position:absolute;left:4690;top:715;width:14;height:17" filled="true" fillcolor="#00afef" stroked="false">
              <v:fill type="solid"/>
            </v:rect>
            <v:line style="position:absolute" from="4735,402" to="4735,731" stroked="true" strokeweight=".696803pt" strokecolor="#00afef">
              <v:stroke dashstyle="solid"/>
            </v:line>
            <v:line style="position:absolute" from="4771,209" to="4771,731" stroked="true" strokeweight=".812936pt" strokecolor="#00afef">
              <v:stroke dashstyle="solid"/>
            </v:line>
            <v:line style="position:absolute" from="4807,557" to="4807,731" stroked="true" strokeweight=".696803pt" strokecolor="#00afef">
              <v:stroke dashstyle="solid"/>
            </v:line>
            <v:rect style="position:absolute;left:4837;top:694;width:14;height:38" filled="true" fillcolor="#00afef" stroked="false">
              <v:fill type="solid"/>
            </v:rect>
            <v:line style="position:absolute" from="4881,523" to="4881,731" stroked="true" strokeweight=".696803pt" strokecolor="#00afef">
              <v:stroke dashstyle="solid"/>
            </v:line>
            <v:line style="position:absolute" from="4918,472" to="4918,731" stroked="true" strokeweight=".696803pt" strokecolor="#00afef">
              <v:stroke dashstyle="solid"/>
            </v:line>
            <v:rect style="position:absolute;left:4946;top:685;width:17;height:47" filled="true" fillcolor="#00afef" stroked="false">
              <v:fill type="solid"/>
            </v:rect>
            <v:shape style="position:absolute;left:4990;top:511;width:38;height:221" coordorigin="4990,511" coordsize="38,221" path="m4990,583l4990,731m5028,511l5028,731e" filled="false" stroked="true" strokeweight=".696803pt" strokecolor="#00afef">
              <v:path arrowok="t"/>
              <v:stroke dashstyle="solid"/>
            </v:shape>
            <v:rect style="position:absolute;left:5057;top:731;width:14;height:12" filled="true" fillcolor="#00afef" stroked="false">
              <v:fill type="solid"/>
            </v:rect>
            <v:line style="position:absolute" from="5102,455" to="5102,731" stroked="true" strokeweight=".696803pt" strokecolor="#00afef">
              <v:stroke dashstyle="solid"/>
            </v:line>
            <v:line style="position:absolute" from="5138,567" to="5138,731" stroked="true" strokeweight=".812936pt" strokecolor="#00afef">
              <v:stroke dashstyle="solid"/>
            </v:line>
            <v:rect style="position:absolute;left:5167;top:645;width:14;height:86" filled="true" fillcolor="#00afef" stroked="false">
              <v:fill type="solid"/>
            </v:rect>
            <v:shape style="position:absolute;left:568;top:12042;width:3915;height:1385" coordorigin="568,12042" coordsize="3915,1385" path="m5193,1267l5193,-71m5193,1267l5234,1267m5193,1100l5234,1100m5193,933l5234,933m5193,766l5234,766m5193,599l5234,599m5193,430l5234,430m5193,263l5234,263m5193,96l5234,96m5193,-71l5234,-71m1488,1267l1488,-71m1446,1267l1488,1267m1446,998l1488,998m1446,731l1488,731m1446,465l1488,465m1446,198l1488,198m1446,-71l1488,-71e" filled="false" stroked="true" strokeweight=".72548pt" strokecolor="#bebebe">
              <v:path arrowok="t"/>
              <v:stroke dashstyle="solid"/>
            </v:shape>
            <v:line style="position:absolute" from="1488,731" to="5193,731" stroked="true" strokeweight=".725124pt" strokecolor="#d9d9d9">
              <v:stroke dashstyle="solid"/>
            </v:line>
            <v:shape style="position:absolute;left:1505;top:75;width:3670;height:1024" coordorigin="1505,76" coordsize="3670,1024" path="m1505,1099l1542,1088,1580,1090,1617,1088,1652,1081,1689,1057,1726,1046,1763,1041,1800,1016,1835,997,1872,997,1909,1009,1947,1011,1984,990,2019,999,2056,1009,2093,999,2130,999,2167,983,2202,972,2239,948,2276,941,2314,944,2351,951,2386,951,2423,932,2460,927,2497,937,2532,951,2569,948,2606,939,2643,923,2680,907,2715,897,2753,865,2790,858,2827,858,2864,844,2899,835,2936,837,2973,835,3010,816,3048,844,3082,821,3120,823,3157,811,3194,800,3231,784,3266,779,3303,777,3340,756,3377,730,3415,735,3449,716,3487,702,3524,686,3561,684,3598,679,3633,665,3670,640,3707,626,3744,610,3782,589,3816,591,3854,565,3891,545,3928,542,3965,533,4000,514,4037,494,4074,482,4111,452,4149,417,4183,426,4221,422,4258,417,4295,394,4330,364,4367,352,4404,329,4441,306,4478,292,4513,280,4550,252,4588,245,4625,245,4662,231,4697,231,4734,211,4771,178,4808,166,4845,164,4880,153,4917,134,4954,132,4992,122,5029,108,5064,111,5101,92,5138,83,5175,76e" filled="false" stroked="true" strokeweight="2.175526pt" strokecolor="#0000ff">
              <v:path arrowok="t"/>
              <v:stroke dashstyle="solid"/>
            </v:shape>
            <w10:wrap type="none"/>
          </v:group>
        </w:pict>
      </w:r>
      <w:r>
        <w:rPr>
          <w:color w:val="585858"/>
          <w:spacing w:val="-1"/>
          <w:sz w:val="13"/>
        </w:rPr>
        <w:t>3.00</w:t>
      </w:r>
    </w:p>
    <w:p>
      <w:pPr>
        <w:spacing w:before="17"/>
        <w:ind w:left="0" w:right="44" w:firstLine="0"/>
        <w:jc w:val="right"/>
        <w:rPr>
          <w:sz w:val="13"/>
        </w:rPr>
      </w:pPr>
      <w:r>
        <w:rPr>
          <w:color w:val="585858"/>
          <w:spacing w:val="-1"/>
          <w:sz w:val="13"/>
        </w:rPr>
        <w:t>2.50</w:t>
      </w:r>
    </w:p>
    <w:p>
      <w:pPr>
        <w:spacing w:before="18"/>
        <w:ind w:left="0" w:right="44" w:firstLine="0"/>
        <w:jc w:val="right"/>
        <w:rPr>
          <w:sz w:val="13"/>
        </w:rPr>
      </w:pPr>
      <w:r>
        <w:rPr>
          <w:color w:val="585858"/>
          <w:spacing w:val="-1"/>
          <w:sz w:val="13"/>
        </w:rPr>
        <w:t>2.00</w:t>
      </w:r>
    </w:p>
    <w:p>
      <w:pPr>
        <w:spacing w:before="18"/>
        <w:ind w:left="0" w:right="44" w:firstLine="0"/>
        <w:jc w:val="right"/>
        <w:rPr>
          <w:sz w:val="13"/>
        </w:rPr>
      </w:pPr>
      <w:r>
        <w:rPr>
          <w:color w:val="585858"/>
          <w:spacing w:val="-1"/>
          <w:sz w:val="13"/>
        </w:rPr>
        <w:t>1.50</w:t>
      </w:r>
    </w:p>
    <w:p>
      <w:pPr>
        <w:spacing w:before="18"/>
        <w:ind w:left="0" w:right="44" w:firstLine="0"/>
        <w:jc w:val="right"/>
        <w:rPr>
          <w:sz w:val="13"/>
        </w:rPr>
      </w:pPr>
      <w:r>
        <w:rPr>
          <w:color w:val="585858"/>
          <w:spacing w:val="-1"/>
          <w:sz w:val="13"/>
        </w:rPr>
        <w:t>1.00</w:t>
      </w:r>
    </w:p>
    <w:p>
      <w:pPr>
        <w:spacing w:before="18"/>
        <w:ind w:left="0" w:right="44" w:firstLine="0"/>
        <w:jc w:val="right"/>
        <w:rPr>
          <w:sz w:val="13"/>
        </w:rPr>
      </w:pPr>
      <w:r>
        <w:rPr>
          <w:color w:val="585858"/>
          <w:spacing w:val="-1"/>
          <w:sz w:val="13"/>
        </w:rPr>
        <w:t>0.50</w:t>
      </w:r>
    </w:p>
    <w:p>
      <w:pPr>
        <w:spacing w:before="18"/>
        <w:ind w:left="0" w:right="44" w:firstLine="0"/>
        <w:jc w:val="right"/>
        <w:rPr>
          <w:sz w:val="13"/>
        </w:rPr>
      </w:pPr>
      <w:r>
        <w:rPr>
          <w:color w:val="585858"/>
          <w:spacing w:val="-1"/>
          <w:sz w:val="13"/>
        </w:rPr>
        <w:t>0.00</w:t>
      </w:r>
    </w:p>
    <w:p>
      <w:pPr>
        <w:spacing w:before="17"/>
        <w:ind w:left="0" w:right="0" w:firstLine="0"/>
        <w:jc w:val="right"/>
        <w:rPr>
          <w:sz w:val="13"/>
        </w:rPr>
      </w:pPr>
      <w:r>
        <w:rPr/>
        <w:pict>
          <v:shape style="position:absolute;margin-left:70.554924pt;margin-top:7.93984pt;width:193.1pt;height:32.1pt;mso-position-horizontal-relative:page;mso-position-vertical-relative:paragraph;z-index:251717632"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20120229</w:t>
                  </w:r>
                </w:p>
                <w:p>
                  <w:pPr>
                    <w:spacing w:before="34"/>
                    <w:ind w:left="20" w:right="0" w:firstLine="0"/>
                    <w:jc w:val="left"/>
                    <w:rPr>
                      <w:sz w:val="13"/>
                    </w:rPr>
                  </w:pPr>
                  <w:r>
                    <w:rPr>
                      <w:color w:val="585858"/>
                      <w:w w:val="105"/>
                      <w:sz w:val="13"/>
                    </w:rPr>
                    <w:t>20120731</w:t>
                  </w:r>
                </w:p>
                <w:p>
                  <w:pPr>
                    <w:spacing w:before="34"/>
                    <w:ind w:left="20" w:right="0" w:firstLine="0"/>
                    <w:jc w:val="left"/>
                    <w:rPr>
                      <w:sz w:val="13"/>
                    </w:rPr>
                  </w:pPr>
                  <w:r>
                    <w:rPr>
                      <w:color w:val="585858"/>
                      <w:w w:val="105"/>
                      <w:sz w:val="13"/>
                    </w:rPr>
                    <w:t>20121231</w:t>
                  </w:r>
                </w:p>
                <w:p>
                  <w:pPr>
                    <w:spacing w:before="34"/>
                    <w:ind w:left="20" w:right="0" w:firstLine="0"/>
                    <w:jc w:val="left"/>
                    <w:rPr>
                      <w:sz w:val="13"/>
                    </w:rPr>
                  </w:pPr>
                  <w:r>
                    <w:rPr>
                      <w:color w:val="585858"/>
                      <w:w w:val="105"/>
                      <w:sz w:val="13"/>
                    </w:rPr>
                    <w:t>20130531</w:t>
                  </w:r>
                </w:p>
                <w:p>
                  <w:pPr>
                    <w:spacing w:before="34"/>
                    <w:ind w:left="20" w:right="0" w:firstLine="0"/>
                    <w:jc w:val="left"/>
                    <w:rPr>
                      <w:sz w:val="13"/>
                    </w:rPr>
                  </w:pPr>
                  <w:r>
                    <w:rPr>
                      <w:color w:val="585858"/>
                      <w:w w:val="105"/>
                      <w:sz w:val="13"/>
                    </w:rPr>
                    <w:t>20131031</w:t>
                  </w:r>
                </w:p>
                <w:p>
                  <w:pPr>
                    <w:spacing w:before="34"/>
                    <w:ind w:left="20" w:right="0" w:firstLine="0"/>
                    <w:jc w:val="left"/>
                    <w:rPr>
                      <w:sz w:val="13"/>
                    </w:rPr>
                  </w:pPr>
                  <w:r>
                    <w:rPr>
                      <w:color w:val="585858"/>
                      <w:w w:val="105"/>
                      <w:sz w:val="13"/>
                    </w:rPr>
                    <w:t>20140331</w:t>
                  </w:r>
                </w:p>
                <w:p>
                  <w:pPr>
                    <w:spacing w:before="34"/>
                    <w:ind w:left="20" w:right="0" w:firstLine="0"/>
                    <w:jc w:val="left"/>
                    <w:rPr>
                      <w:sz w:val="13"/>
                    </w:rPr>
                  </w:pPr>
                  <w:r>
                    <w:rPr>
                      <w:color w:val="585858"/>
                      <w:w w:val="105"/>
                      <w:sz w:val="13"/>
                    </w:rPr>
                    <w:t>20140829</w:t>
                  </w:r>
                </w:p>
                <w:p>
                  <w:pPr>
                    <w:spacing w:before="34"/>
                    <w:ind w:left="20" w:right="0" w:firstLine="0"/>
                    <w:jc w:val="left"/>
                    <w:rPr>
                      <w:sz w:val="13"/>
                    </w:rPr>
                  </w:pPr>
                  <w:r>
                    <w:rPr>
                      <w:color w:val="585858"/>
                      <w:w w:val="105"/>
                      <w:sz w:val="13"/>
                    </w:rPr>
                    <w:t>20150130</w:t>
                  </w:r>
                </w:p>
                <w:p>
                  <w:pPr>
                    <w:spacing w:before="34"/>
                    <w:ind w:left="20" w:right="0" w:firstLine="0"/>
                    <w:jc w:val="left"/>
                    <w:rPr>
                      <w:sz w:val="13"/>
                    </w:rPr>
                  </w:pPr>
                  <w:r>
                    <w:rPr>
                      <w:color w:val="585858"/>
                      <w:w w:val="105"/>
                      <w:sz w:val="13"/>
                    </w:rPr>
                    <w:t>20150630</w:t>
                  </w:r>
                </w:p>
                <w:p>
                  <w:pPr>
                    <w:spacing w:before="34"/>
                    <w:ind w:left="20" w:right="0" w:firstLine="0"/>
                    <w:jc w:val="left"/>
                    <w:rPr>
                      <w:sz w:val="13"/>
                    </w:rPr>
                  </w:pPr>
                  <w:r>
                    <w:rPr>
                      <w:color w:val="585858"/>
                      <w:w w:val="105"/>
                      <w:sz w:val="13"/>
                    </w:rPr>
                    <w:t>20151130</w:t>
                  </w:r>
                </w:p>
                <w:p>
                  <w:pPr>
                    <w:spacing w:before="34"/>
                    <w:ind w:left="20" w:right="0" w:firstLine="0"/>
                    <w:jc w:val="left"/>
                    <w:rPr>
                      <w:sz w:val="13"/>
                    </w:rPr>
                  </w:pPr>
                  <w:r>
                    <w:rPr>
                      <w:color w:val="585858"/>
                      <w:w w:val="105"/>
                      <w:sz w:val="13"/>
                    </w:rPr>
                    <w:t>20160429</w:t>
                  </w:r>
                </w:p>
                <w:p>
                  <w:pPr>
                    <w:spacing w:before="34"/>
                    <w:ind w:left="20" w:right="0" w:firstLine="0"/>
                    <w:jc w:val="left"/>
                    <w:rPr>
                      <w:sz w:val="13"/>
                    </w:rPr>
                  </w:pPr>
                  <w:r>
                    <w:rPr>
                      <w:color w:val="585858"/>
                      <w:w w:val="105"/>
                      <w:sz w:val="13"/>
                    </w:rPr>
                    <w:t>20160930</w:t>
                  </w:r>
                </w:p>
                <w:p>
                  <w:pPr>
                    <w:spacing w:before="34"/>
                    <w:ind w:left="20" w:right="0" w:firstLine="0"/>
                    <w:jc w:val="left"/>
                    <w:rPr>
                      <w:sz w:val="13"/>
                    </w:rPr>
                  </w:pPr>
                  <w:r>
                    <w:rPr>
                      <w:color w:val="585858"/>
                      <w:w w:val="105"/>
                      <w:sz w:val="13"/>
                    </w:rPr>
                    <w:t>20170228</w:t>
                  </w:r>
                </w:p>
                <w:p>
                  <w:pPr>
                    <w:spacing w:before="34"/>
                    <w:ind w:left="20" w:right="0" w:firstLine="0"/>
                    <w:jc w:val="left"/>
                    <w:rPr>
                      <w:sz w:val="13"/>
                    </w:rPr>
                  </w:pPr>
                  <w:r>
                    <w:rPr>
                      <w:color w:val="585858"/>
                      <w:w w:val="105"/>
                      <w:sz w:val="13"/>
                    </w:rPr>
                    <w:t>20170731</w:t>
                  </w:r>
                </w:p>
                <w:p>
                  <w:pPr>
                    <w:spacing w:before="34"/>
                    <w:ind w:left="20" w:right="0" w:firstLine="0"/>
                    <w:jc w:val="left"/>
                    <w:rPr>
                      <w:sz w:val="13"/>
                    </w:rPr>
                  </w:pPr>
                  <w:r>
                    <w:rPr>
                      <w:color w:val="585858"/>
                      <w:w w:val="105"/>
                      <w:sz w:val="13"/>
                    </w:rPr>
                    <w:t>20171229</w:t>
                  </w:r>
                </w:p>
                <w:p>
                  <w:pPr>
                    <w:spacing w:before="34"/>
                    <w:ind w:left="20" w:right="0" w:firstLine="0"/>
                    <w:jc w:val="left"/>
                    <w:rPr>
                      <w:sz w:val="13"/>
                    </w:rPr>
                  </w:pPr>
                  <w:r>
                    <w:rPr>
                      <w:color w:val="585858"/>
                      <w:w w:val="105"/>
                      <w:sz w:val="13"/>
                    </w:rPr>
                    <w:t>20180531</w:t>
                  </w:r>
                </w:p>
                <w:p>
                  <w:pPr>
                    <w:spacing w:before="34"/>
                    <w:ind w:left="20" w:right="0" w:firstLine="0"/>
                    <w:jc w:val="left"/>
                    <w:rPr>
                      <w:sz w:val="13"/>
                    </w:rPr>
                  </w:pPr>
                  <w:r>
                    <w:rPr>
                      <w:color w:val="585858"/>
                      <w:w w:val="105"/>
                      <w:sz w:val="13"/>
                    </w:rPr>
                    <w:t>20181031</w:t>
                  </w:r>
                </w:p>
                <w:p>
                  <w:pPr>
                    <w:spacing w:before="34"/>
                    <w:ind w:left="20" w:right="0" w:firstLine="0"/>
                    <w:jc w:val="left"/>
                    <w:rPr>
                      <w:sz w:val="13"/>
                    </w:rPr>
                  </w:pPr>
                  <w:r>
                    <w:rPr>
                      <w:color w:val="585858"/>
                      <w:w w:val="105"/>
                      <w:sz w:val="13"/>
                    </w:rPr>
                    <w:t>20190329</w:t>
                  </w:r>
                </w:p>
                <w:p>
                  <w:pPr>
                    <w:spacing w:before="34"/>
                    <w:ind w:left="20" w:right="0" w:firstLine="0"/>
                    <w:jc w:val="left"/>
                    <w:rPr>
                      <w:sz w:val="13"/>
                    </w:rPr>
                  </w:pPr>
                  <w:r>
                    <w:rPr>
                      <w:color w:val="585858"/>
                      <w:w w:val="105"/>
                      <w:sz w:val="13"/>
                    </w:rPr>
                    <w:t>20190830</w:t>
                  </w:r>
                </w:p>
                <w:p>
                  <w:pPr>
                    <w:spacing w:before="35"/>
                    <w:ind w:left="20" w:right="0" w:firstLine="0"/>
                    <w:jc w:val="left"/>
                    <w:rPr>
                      <w:sz w:val="13"/>
                    </w:rPr>
                  </w:pPr>
                  <w:r>
                    <w:rPr>
                      <w:color w:val="585858"/>
                      <w:w w:val="105"/>
                      <w:sz w:val="13"/>
                    </w:rPr>
                    <w:t>20200122</w:t>
                  </w:r>
                </w:p>
                <w:p>
                  <w:pPr>
                    <w:spacing w:before="34"/>
                    <w:ind w:left="20" w:right="0" w:firstLine="0"/>
                    <w:jc w:val="left"/>
                    <w:rPr>
                      <w:sz w:val="13"/>
                    </w:rPr>
                  </w:pPr>
                  <w:r>
                    <w:rPr>
                      <w:color w:val="585858"/>
                      <w:w w:val="105"/>
                      <w:sz w:val="13"/>
                    </w:rPr>
                    <w:t>20200630</w:t>
                  </w:r>
                </w:p>
              </w:txbxContent>
            </v:textbox>
            <w10:wrap type="none"/>
          </v:shape>
        </w:pict>
      </w:r>
      <w:r>
        <w:rPr>
          <w:color w:val="585858"/>
          <w:w w:val="105"/>
          <w:sz w:val="13"/>
        </w:rPr>
        <w:t>-0.50</w:t>
      </w:r>
    </w:p>
    <w:p>
      <w:pPr>
        <w:spacing w:line="240" w:lineRule="auto" w:before="6"/>
        <w:rPr>
          <w:sz w:val="14"/>
        </w:rPr>
      </w:pPr>
      <w:r>
        <w:rPr/>
        <w:br w:type="column"/>
      </w:r>
      <w:r>
        <w:rPr>
          <w:sz w:val="14"/>
        </w:rPr>
      </w:r>
    </w:p>
    <w:p>
      <w:pPr>
        <w:spacing w:before="0"/>
        <w:ind w:left="614" w:right="0" w:firstLine="0"/>
        <w:jc w:val="left"/>
        <w:rPr>
          <w:sz w:val="13"/>
        </w:rPr>
      </w:pPr>
      <w:r>
        <w:rPr>
          <w:color w:val="585858"/>
          <w:w w:val="105"/>
          <w:sz w:val="13"/>
        </w:rPr>
        <w:t>2.8</w:t>
      </w:r>
    </w:p>
    <w:p>
      <w:pPr>
        <w:spacing w:before="42"/>
        <w:ind w:left="614" w:right="0" w:firstLine="0"/>
        <w:jc w:val="left"/>
        <w:rPr>
          <w:sz w:val="13"/>
        </w:rPr>
      </w:pPr>
      <w:r>
        <w:rPr/>
        <w:pict>
          <v:group style="position:absolute;margin-left:328.810883pt;margin-top:-3.857763pt;width:213.25pt;height:88pt;mso-position-horizontal-relative:page;mso-position-vertical-relative:paragraph;z-index:251711488" coordorigin="6576,-77" coordsize="4265,1760">
            <v:shape style="position:absolute;left:443;top:12041;width:44;height:1779" coordorigin="443,12042" coordsize="44,1779" path="m6618,1650l6618,-70m6576,1650l6618,1650m6576,1457l6618,1457m6576,1267l6618,1267m6576,1077l6618,1077m6576,884l6618,884m6576,694l6618,694m6576,503l6618,503m6576,311l6618,311m6576,120l6618,120m6576,-70l6618,-70e" filled="false" stroked="true" strokeweight=".725575pt" strokecolor="#bebebe">
              <v:path arrowok="t"/>
              <v:stroke dashstyle="solid"/>
            </v:shape>
            <v:shape style="position:absolute;left:6597;top:136;width:4244;height:1546" type="#_x0000_t75" stroked="false">
              <v:imagedata r:id="rId15" o:title=""/>
            </v:shape>
            <w10:wrap type="none"/>
          </v:group>
        </w:pict>
      </w:r>
      <w:r>
        <w:rPr>
          <w:color w:val="585858"/>
          <w:w w:val="105"/>
          <w:sz w:val="13"/>
        </w:rPr>
        <w:t>2.6</w:t>
      </w:r>
    </w:p>
    <w:p>
      <w:pPr>
        <w:spacing w:before="41"/>
        <w:ind w:left="614" w:right="0" w:firstLine="0"/>
        <w:jc w:val="left"/>
        <w:rPr>
          <w:sz w:val="13"/>
        </w:rPr>
      </w:pPr>
      <w:r>
        <w:rPr>
          <w:color w:val="585858"/>
          <w:w w:val="105"/>
          <w:sz w:val="13"/>
        </w:rPr>
        <w:t>2.4</w:t>
      </w:r>
    </w:p>
    <w:p>
      <w:pPr>
        <w:pStyle w:val="ListParagraph"/>
        <w:numPr>
          <w:ilvl w:val="1"/>
          <w:numId w:val="3"/>
        </w:numPr>
        <w:tabs>
          <w:tab w:pos="805" w:val="left" w:leader="none"/>
        </w:tabs>
        <w:spacing w:line="240" w:lineRule="auto" w:before="42" w:after="0"/>
        <w:ind w:left="804" w:right="0" w:hanging="191"/>
        <w:jc w:val="left"/>
        <w:rPr>
          <w:rFonts w:ascii="Arial"/>
          <w:color w:val="585858"/>
          <w:sz w:val="11"/>
        </w:rPr>
      </w:pPr>
    </w:p>
    <w:p>
      <w:pPr>
        <w:spacing w:before="42"/>
        <w:ind w:left="614" w:right="0" w:firstLine="0"/>
        <w:jc w:val="left"/>
        <w:rPr>
          <w:sz w:val="13"/>
        </w:rPr>
      </w:pPr>
      <w:r>
        <w:rPr>
          <w:color w:val="585858"/>
          <w:w w:val="105"/>
          <w:sz w:val="13"/>
        </w:rPr>
        <w:t>2.0</w:t>
      </w:r>
    </w:p>
    <w:p>
      <w:pPr>
        <w:spacing w:before="42"/>
        <w:ind w:left="614" w:right="0" w:firstLine="0"/>
        <w:jc w:val="left"/>
        <w:rPr>
          <w:sz w:val="13"/>
        </w:rPr>
      </w:pPr>
      <w:r>
        <w:rPr>
          <w:color w:val="585858"/>
          <w:w w:val="105"/>
          <w:sz w:val="13"/>
        </w:rPr>
        <w:t>1.8</w:t>
      </w:r>
    </w:p>
    <w:p>
      <w:pPr>
        <w:spacing w:before="41"/>
        <w:ind w:left="614" w:right="0" w:firstLine="0"/>
        <w:jc w:val="left"/>
        <w:rPr>
          <w:sz w:val="13"/>
        </w:rPr>
      </w:pPr>
      <w:r>
        <w:rPr>
          <w:color w:val="585858"/>
          <w:w w:val="105"/>
          <w:sz w:val="13"/>
        </w:rPr>
        <w:t>1.6</w:t>
      </w:r>
    </w:p>
    <w:p>
      <w:pPr>
        <w:spacing w:before="42"/>
        <w:ind w:left="614" w:right="0" w:firstLine="0"/>
        <w:jc w:val="left"/>
        <w:rPr>
          <w:sz w:val="13"/>
        </w:rPr>
      </w:pPr>
      <w:r>
        <w:rPr>
          <w:color w:val="585858"/>
          <w:w w:val="105"/>
          <w:sz w:val="13"/>
        </w:rPr>
        <w:t>1.4</w:t>
      </w:r>
    </w:p>
    <w:p>
      <w:pPr>
        <w:spacing w:before="42"/>
        <w:ind w:left="614" w:right="0" w:firstLine="0"/>
        <w:jc w:val="left"/>
        <w:rPr>
          <w:sz w:val="13"/>
        </w:rPr>
      </w:pPr>
      <w:r>
        <w:rPr>
          <w:color w:val="585858"/>
          <w:w w:val="105"/>
          <w:sz w:val="13"/>
        </w:rPr>
        <w:t>1.2</w:t>
      </w:r>
    </w:p>
    <w:p>
      <w:pPr>
        <w:spacing w:before="42"/>
        <w:ind w:left="614" w:right="0" w:firstLine="0"/>
        <w:jc w:val="left"/>
        <w:rPr>
          <w:sz w:val="13"/>
        </w:rPr>
      </w:pPr>
      <w:r>
        <w:rPr/>
        <w:pict>
          <v:shape style="position:absolute;margin-left:326.229797pt;margin-top:9.190613pt;width:213.5pt;height:32.1pt;mso-position-horizontal-relative:page;mso-position-vertical-relative:paragraph;z-index:251722752"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20120131</w:t>
                  </w:r>
                </w:p>
                <w:p>
                  <w:pPr>
                    <w:spacing w:before="7"/>
                    <w:ind w:left="20" w:right="0" w:firstLine="0"/>
                    <w:jc w:val="left"/>
                    <w:rPr>
                      <w:sz w:val="13"/>
                    </w:rPr>
                  </w:pPr>
                  <w:r>
                    <w:rPr>
                      <w:color w:val="585858"/>
                      <w:w w:val="105"/>
                      <w:sz w:val="13"/>
                    </w:rPr>
                    <w:t>20120522</w:t>
                  </w:r>
                </w:p>
                <w:p>
                  <w:pPr>
                    <w:spacing w:before="7"/>
                    <w:ind w:left="20" w:right="0" w:firstLine="0"/>
                    <w:jc w:val="left"/>
                    <w:rPr>
                      <w:sz w:val="13"/>
                    </w:rPr>
                  </w:pPr>
                  <w:r>
                    <w:rPr>
                      <w:color w:val="585858"/>
                      <w:w w:val="105"/>
                      <w:sz w:val="13"/>
                    </w:rPr>
                    <w:t>20120905</w:t>
                  </w:r>
                </w:p>
                <w:p>
                  <w:pPr>
                    <w:spacing w:before="8"/>
                    <w:ind w:left="20" w:right="0" w:firstLine="0"/>
                    <w:jc w:val="left"/>
                    <w:rPr>
                      <w:sz w:val="13"/>
                    </w:rPr>
                  </w:pPr>
                  <w:r>
                    <w:rPr>
                      <w:color w:val="585858"/>
                      <w:w w:val="105"/>
                      <w:sz w:val="13"/>
                    </w:rPr>
                    <w:t>20121226</w:t>
                  </w:r>
                </w:p>
                <w:p>
                  <w:pPr>
                    <w:spacing w:before="7"/>
                    <w:ind w:left="20" w:right="0" w:firstLine="0"/>
                    <w:jc w:val="left"/>
                    <w:rPr>
                      <w:sz w:val="13"/>
                    </w:rPr>
                  </w:pPr>
                  <w:r>
                    <w:rPr>
                      <w:color w:val="585858"/>
                      <w:w w:val="105"/>
                      <w:sz w:val="13"/>
                    </w:rPr>
                    <w:t>20130424</w:t>
                  </w:r>
                </w:p>
                <w:p>
                  <w:pPr>
                    <w:spacing w:before="7"/>
                    <w:ind w:left="20" w:right="0" w:firstLine="0"/>
                    <w:jc w:val="left"/>
                    <w:rPr>
                      <w:sz w:val="13"/>
                    </w:rPr>
                  </w:pPr>
                  <w:r>
                    <w:rPr>
                      <w:color w:val="585858"/>
                      <w:w w:val="105"/>
                      <w:sz w:val="13"/>
                    </w:rPr>
                    <w:t>20130815</w:t>
                  </w:r>
                </w:p>
                <w:p>
                  <w:pPr>
                    <w:spacing w:before="8"/>
                    <w:ind w:left="20" w:right="0" w:firstLine="0"/>
                    <w:jc w:val="left"/>
                    <w:rPr>
                      <w:sz w:val="13"/>
                    </w:rPr>
                  </w:pPr>
                  <w:r>
                    <w:rPr>
                      <w:color w:val="585858"/>
                      <w:w w:val="105"/>
                      <w:sz w:val="13"/>
                    </w:rPr>
                    <w:t>20131209</w:t>
                  </w:r>
                </w:p>
                <w:p>
                  <w:pPr>
                    <w:spacing w:before="7"/>
                    <w:ind w:left="20" w:right="0" w:firstLine="0"/>
                    <w:jc w:val="left"/>
                    <w:rPr>
                      <w:sz w:val="13"/>
                    </w:rPr>
                  </w:pPr>
                  <w:r>
                    <w:rPr>
                      <w:color w:val="585858"/>
                      <w:w w:val="105"/>
                      <w:sz w:val="13"/>
                    </w:rPr>
                    <w:t>20140401</w:t>
                  </w:r>
                </w:p>
                <w:p>
                  <w:pPr>
                    <w:spacing w:before="8"/>
                    <w:ind w:left="20" w:right="0" w:firstLine="0"/>
                    <w:jc w:val="left"/>
                    <w:rPr>
                      <w:sz w:val="13"/>
                    </w:rPr>
                  </w:pPr>
                  <w:r>
                    <w:rPr>
                      <w:color w:val="585858"/>
                      <w:w w:val="105"/>
                      <w:sz w:val="13"/>
                    </w:rPr>
                    <w:t>20140721</w:t>
                  </w:r>
                </w:p>
                <w:p>
                  <w:pPr>
                    <w:spacing w:before="7"/>
                    <w:ind w:left="20" w:right="0" w:firstLine="0"/>
                    <w:jc w:val="left"/>
                    <w:rPr>
                      <w:sz w:val="13"/>
                    </w:rPr>
                  </w:pPr>
                  <w:r>
                    <w:rPr>
                      <w:color w:val="585858"/>
                      <w:w w:val="105"/>
                      <w:sz w:val="13"/>
                    </w:rPr>
                    <w:t>20141111</w:t>
                  </w:r>
                </w:p>
                <w:p>
                  <w:pPr>
                    <w:spacing w:before="8"/>
                    <w:ind w:left="20" w:right="0" w:firstLine="0"/>
                    <w:jc w:val="left"/>
                    <w:rPr>
                      <w:sz w:val="13"/>
                    </w:rPr>
                  </w:pPr>
                  <w:r>
                    <w:rPr>
                      <w:color w:val="585858"/>
                      <w:w w:val="105"/>
                      <w:sz w:val="13"/>
                    </w:rPr>
                    <w:t>20150305</w:t>
                  </w:r>
                </w:p>
                <w:p>
                  <w:pPr>
                    <w:spacing w:before="7"/>
                    <w:ind w:left="20" w:right="0" w:firstLine="0"/>
                    <w:jc w:val="left"/>
                    <w:rPr>
                      <w:sz w:val="13"/>
                    </w:rPr>
                  </w:pPr>
                  <w:r>
                    <w:rPr>
                      <w:color w:val="585858"/>
                      <w:w w:val="105"/>
                      <w:sz w:val="13"/>
                    </w:rPr>
                    <w:t>20150623</w:t>
                  </w:r>
                </w:p>
                <w:p>
                  <w:pPr>
                    <w:spacing w:before="7"/>
                    <w:ind w:left="20" w:right="0" w:firstLine="0"/>
                    <w:jc w:val="left"/>
                    <w:rPr>
                      <w:sz w:val="13"/>
                    </w:rPr>
                  </w:pPr>
                  <w:r>
                    <w:rPr>
                      <w:color w:val="585858"/>
                      <w:w w:val="105"/>
                      <w:sz w:val="13"/>
                    </w:rPr>
                    <w:t>20151015</w:t>
                  </w:r>
                </w:p>
                <w:p>
                  <w:pPr>
                    <w:spacing w:before="8"/>
                    <w:ind w:left="20" w:right="0" w:firstLine="0"/>
                    <w:jc w:val="left"/>
                    <w:rPr>
                      <w:sz w:val="13"/>
                    </w:rPr>
                  </w:pPr>
                  <w:r>
                    <w:rPr>
                      <w:color w:val="585858"/>
                      <w:w w:val="105"/>
                      <w:sz w:val="13"/>
                    </w:rPr>
                    <w:t>20160129</w:t>
                  </w:r>
                </w:p>
                <w:p>
                  <w:pPr>
                    <w:spacing w:before="7"/>
                    <w:ind w:left="20" w:right="0" w:firstLine="0"/>
                    <w:jc w:val="left"/>
                    <w:rPr>
                      <w:sz w:val="13"/>
                    </w:rPr>
                  </w:pPr>
                  <w:r>
                    <w:rPr>
                      <w:color w:val="585858"/>
                      <w:w w:val="105"/>
                      <w:sz w:val="13"/>
                    </w:rPr>
                    <w:t>20160524</w:t>
                  </w:r>
                </w:p>
                <w:p>
                  <w:pPr>
                    <w:spacing w:before="7"/>
                    <w:ind w:left="20" w:right="0" w:firstLine="0"/>
                    <w:jc w:val="left"/>
                    <w:rPr>
                      <w:sz w:val="13"/>
                    </w:rPr>
                  </w:pPr>
                  <w:r>
                    <w:rPr>
                      <w:color w:val="585858"/>
                      <w:w w:val="105"/>
                      <w:sz w:val="13"/>
                    </w:rPr>
                    <w:t>20160908</w:t>
                  </w:r>
                </w:p>
                <w:p>
                  <w:pPr>
                    <w:spacing w:before="8"/>
                    <w:ind w:left="20" w:right="0" w:firstLine="0"/>
                    <w:jc w:val="left"/>
                    <w:rPr>
                      <w:sz w:val="13"/>
                    </w:rPr>
                  </w:pPr>
                  <w:r>
                    <w:rPr>
                      <w:color w:val="585858"/>
                      <w:w w:val="105"/>
                      <w:sz w:val="13"/>
                    </w:rPr>
                    <w:t>20170103</w:t>
                  </w:r>
                </w:p>
                <w:p>
                  <w:pPr>
                    <w:spacing w:before="7"/>
                    <w:ind w:left="20" w:right="0" w:firstLine="0"/>
                    <w:jc w:val="left"/>
                    <w:rPr>
                      <w:sz w:val="13"/>
                    </w:rPr>
                  </w:pPr>
                  <w:r>
                    <w:rPr>
                      <w:color w:val="585858"/>
                      <w:w w:val="105"/>
                      <w:sz w:val="13"/>
                    </w:rPr>
                    <w:t>20170427</w:t>
                  </w:r>
                </w:p>
                <w:p>
                  <w:pPr>
                    <w:spacing w:before="7"/>
                    <w:ind w:left="20" w:right="0" w:firstLine="0"/>
                    <w:jc w:val="left"/>
                    <w:rPr>
                      <w:sz w:val="13"/>
                    </w:rPr>
                  </w:pPr>
                  <w:r>
                    <w:rPr>
                      <w:color w:val="585858"/>
                      <w:w w:val="105"/>
                      <w:sz w:val="13"/>
                    </w:rPr>
                    <w:t>20170815</w:t>
                  </w:r>
                </w:p>
                <w:p>
                  <w:pPr>
                    <w:spacing w:before="8"/>
                    <w:ind w:left="20" w:right="0" w:firstLine="0"/>
                    <w:jc w:val="left"/>
                    <w:rPr>
                      <w:sz w:val="13"/>
                    </w:rPr>
                  </w:pPr>
                  <w:r>
                    <w:rPr>
                      <w:color w:val="585858"/>
                      <w:w w:val="105"/>
                      <w:sz w:val="13"/>
                    </w:rPr>
                    <w:t>20171205</w:t>
                  </w:r>
                </w:p>
                <w:p>
                  <w:pPr>
                    <w:spacing w:before="7"/>
                    <w:ind w:left="20" w:right="0" w:firstLine="0"/>
                    <w:jc w:val="left"/>
                    <w:rPr>
                      <w:sz w:val="13"/>
                    </w:rPr>
                  </w:pPr>
                  <w:r>
                    <w:rPr>
                      <w:color w:val="585858"/>
                      <w:w w:val="105"/>
                      <w:sz w:val="13"/>
                    </w:rPr>
                    <w:t>20180328</w:t>
                  </w:r>
                </w:p>
                <w:p>
                  <w:pPr>
                    <w:spacing w:before="8"/>
                    <w:ind w:left="20" w:right="0" w:firstLine="0"/>
                    <w:jc w:val="left"/>
                    <w:rPr>
                      <w:sz w:val="13"/>
                    </w:rPr>
                  </w:pPr>
                  <w:r>
                    <w:rPr>
                      <w:color w:val="585858"/>
                      <w:w w:val="105"/>
                      <w:sz w:val="13"/>
                    </w:rPr>
                    <w:t>20180718</w:t>
                  </w:r>
                </w:p>
                <w:p>
                  <w:pPr>
                    <w:spacing w:before="7"/>
                    <w:ind w:left="20" w:right="0" w:firstLine="0"/>
                    <w:jc w:val="left"/>
                    <w:rPr>
                      <w:sz w:val="13"/>
                    </w:rPr>
                  </w:pPr>
                  <w:r>
                    <w:rPr>
                      <w:color w:val="585858"/>
                      <w:w w:val="105"/>
                      <w:sz w:val="13"/>
                    </w:rPr>
                    <w:t>20181108</w:t>
                  </w:r>
                </w:p>
                <w:p>
                  <w:pPr>
                    <w:spacing w:before="8"/>
                    <w:ind w:left="20" w:right="0" w:firstLine="0"/>
                    <w:jc w:val="left"/>
                    <w:rPr>
                      <w:sz w:val="13"/>
                    </w:rPr>
                  </w:pPr>
                  <w:r>
                    <w:rPr>
                      <w:color w:val="585858"/>
                      <w:w w:val="105"/>
                      <w:sz w:val="13"/>
                    </w:rPr>
                    <w:t>20190304</w:t>
                  </w:r>
                </w:p>
                <w:p>
                  <w:pPr>
                    <w:spacing w:before="7"/>
                    <w:ind w:left="20" w:right="0" w:firstLine="0"/>
                    <w:jc w:val="left"/>
                    <w:rPr>
                      <w:sz w:val="13"/>
                    </w:rPr>
                  </w:pPr>
                  <w:r>
                    <w:rPr>
                      <w:color w:val="585858"/>
                      <w:w w:val="105"/>
                      <w:sz w:val="13"/>
                    </w:rPr>
                    <w:t>20190624</w:t>
                  </w:r>
                </w:p>
                <w:p>
                  <w:pPr>
                    <w:spacing w:before="7"/>
                    <w:ind w:left="20" w:right="0" w:firstLine="0"/>
                    <w:jc w:val="left"/>
                    <w:rPr>
                      <w:sz w:val="13"/>
                    </w:rPr>
                  </w:pPr>
                  <w:r>
                    <w:rPr>
                      <w:color w:val="585858"/>
                      <w:w w:val="105"/>
                      <w:sz w:val="13"/>
                    </w:rPr>
                    <w:t>20191015</w:t>
                  </w:r>
                </w:p>
                <w:p>
                  <w:pPr>
                    <w:spacing w:before="8"/>
                    <w:ind w:left="20" w:right="0" w:firstLine="0"/>
                    <w:jc w:val="left"/>
                    <w:rPr>
                      <w:sz w:val="13"/>
                    </w:rPr>
                  </w:pPr>
                  <w:r>
                    <w:rPr>
                      <w:color w:val="585858"/>
                      <w:w w:val="105"/>
                      <w:sz w:val="13"/>
                    </w:rPr>
                    <w:t>20200206</w:t>
                  </w:r>
                </w:p>
              </w:txbxContent>
            </v:textbox>
            <w10:wrap type="none"/>
          </v:shape>
        </w:pict>
      </w:r>
      <w:r>
        <w:rPr>
          <w:color w:val="585858"/>
          <w:w w:val="105"/>
          <w:sz w:val="13"/>
        </w:rPr>
        <w:t>1.0</w:t>
      </w:r>
    </w:p>
    <w:p>
      <w:pPr>
        <w:spacing w:after="0"/>
        <w:jc w:val="left"/>
        <w:rPr>
          <w:sz w:val="13"/>
        </w:rPr>
        <w:sectPr>
          <w:type w:val="continuous"/>
          <w:pgSz w:w="11910" w:h="16850"/>
          <w:pgMar w:top="760" w:bottom="280" w:left="360" w:right="0"/>
          <w:cols w:num="3" w:equalWidth="0">
            <w:col w:w="1014" w:space="3273"/>
            <w:col w:w="974" w:space="40"/>
            <w:col w:w="6249"/>
          </w:cols>
        </w:sectPr>
      </w:pPr>
    </w:p>
    <w:p>
      <w:pPr>
        <w:spacing w:line="240" w:lineRule="auto" w:before="11"/>
        <w:rPr>
          <w:sz w:val="26"/>
        </w:rPr>
      </w:pPr>
    </w:p>
    <w:p>
      <w:pPr>
        <w:tabs>
          <w:tab w:pos="3070" w:val="left" w:leader="none"/>
        </w:tabs>
        <w:spacing w:before="94"/>
        <w:ind w:left="1985" w:right="0" w:firstLine="0"/>
        <w:jc w:val="left"/>
        <w:rPr>
          <w:rFonts w:ascii="宋体" w:eastAsia="宋体" w:hint="eastAsia"/>
          <w:sz w:val="13"/>
        </w:rPr>
      </w:pPr>
      <w:r>
        <w:rPr/>
        <w:pict>
          <v:line style="position:absolute;mso-position-horizontal-relative:page;mso-position-vertical-relative:paragraph;z-index:251709440" from="96.68792pt,8.868993pt" to="115.269322pt,8.868993pt" stroked="true" strokeweight="3.480595pt" strokecolor="#00afef">
            <v:stroke dashstyle="solid"/>
            <w10:wrap type="none"/>
          </v:line>
        </w:pict>
      </w:r>
      <w:r>
        <w:rPr/>
        <w:pict>
          <v:line style="position:absolute;mso-position-horizontal-relative:page;mso-position-vertical-relative:paragraph;z-index:-262244352" from="150.985291pt,8.927003pt" to="169.566693pt,8.927003pt" stroked="true" strokeweight="2.175372pt" strokecolor="#0000ff">
            <v:stroke dashstyle="solid"/>
            <w10:wrap type="none"/>
          </v:line>
        </w:pict>
      </w:r>
      <w:r>
        <w:rPr>
          <w:color w:val="585858"/>
          <w:w w:val="105"/>
          <w:sz w:val="13"/>
        </w:rPr>
        <w:t>rank</w:t>
      </w:r>
      <w:r>
        <w:rPr>
          <w:color w:val="585858"/>
          <w:spacing w:val="-2"/>
          <w:w w:val="105"/>
          <w:sz w:val="13"/>
        </w:rPr>
        <w:t> </w:t>
      </w:r>
      <w:r>
        <w:rPr>
          <w:color w:val="585858"/>
          <w:w w:val="105"/>
          <w:sz w:val="13"/>
        </w:rPr>
        <w:t>IC</w:t>
        <w:tab/>
        <w:t>rank</w:t>
      </w:r>
      <w:r>
        <w:rPr>
          <w:color w:val="585858"/>
          <w:spacing w:val="4"/>
          <w:w w:val="105"/>
          <w:sz w:val="13"/>
        </w:rPr>
        <w:t> </w:t>
      </w:r>
      <w:r>
        <w:rPr>
          <w:color w:val="585858"/>
          <w:w w:val="105"/>
          <w:sz w:val="13"/>
        </w:rPr>
        <w:t>IC</w:t>
      </w:r>
      <w:r>
        <w:rPr>
          <w:rFonts w:ascii="宋体" w:eastAsia="宋体" w:hint="eastAsia"/>
          <w:color w:val="585858"/>
          <w:w w:val="105"/>
          <w:sz w:val="13"/>
        </w:rPr>
        <w:t>累计值（右轴）</w:t>
      </w:r>
    </w:p>
    <w:p>
      <w:pPr>
        <w:pStyle w:val="BodyText"/>
        <w:rPr>
          <w:sz w:val="13"/>
        </w:rPr>
      </w:pPr>
      <w:r>
        <w:rPr/>
        <w:pict>
          <v:line style="position:absolute;mso-position-horizontal-relative:page;mso-position-vertical-relative:paragraph;z-index:-251618304;mso-wrap-distance-left:0;mso-wrap-distance-right:0" from="43.68pt,10.550176pt" to="298.970pt,10.550176pt" stroked="true" strokeweight=".48pt" strokecolor="#000000">
            <v:stroke dashstyle="solid"/>
            <w10:wrap type="topAndBottom"/>
          </v:line>
        </w:pict>
      </w:r>
      <w:r>
        <w:rPr/>
        <w:pict>
          <v:line style="position:absolute;mso-position-horizontal-relative:page;mso-position-vertical-relative:paragraph;z-index:-251617280;mso-wrap-distance-left:0;mso-wrap-distance-right:0" from="307.369995pt,10.550176pt" to="562.659995pt,10.550176pt" stroked="true" strokeweight=".48pt" strokecolor="#000000">
            <v:stroke dashstyle="solid"/>
            <w10:wrap type="topAndBottom"/>
          </v:line>
        </w:pict>
      </w:r>
    </w:p>
    <w:p>
      <w:pPr>
        <w:tabs>
          <w:tab w:pos="5895" w:val="left" w:leader="none"/>
        </w:tabs>
        <w:spacing w:before="12"/>
        <w:ind w:left="621" w:right="0" w:firstLine="0"/>
        <w:jc w:val="left"/>
        <w:rPr>
          <w:rFonts w:ascii="宋体" w:eastAsia="宋体" w:hint="eastAsia"/>
          <w:sz w:val="15"/>
        </w:rPr>
      </w:pPr>
      <w:r>
        <w:rPr>
          <w:rFonts w:ascii="宋体" w:eastAsia="宋体" w:hint="eastAsia"/>
          <w:sz w:val="15"/>
        </w:rPr>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tab/>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r>
    </w:p>
    <w:p>
      <w:pPr>
        <w:pStyle w:val="BodyText"/>
        <w:spacing w:before="7"/>
        <w:rPr>
          <w:sz w:val="16"/>
        </w:rPr>
      </w:pPr>
    </w:p>
    <w:p>
      <w:pPr>
        <w:pStyle w:val="Heading6"/>
        <w:numPr>
          <w:ilvl w:val="2"/>
          <w:numId w:val="3"/>
        </w:numPr>
        <w:tabs>
          <w:tab w:pos="4071" w:val="left" w:leader="none"/>
          <w:tab w:pos="4072" w:val="left" w:leader="none"/>
        </w:tabs>
        <w:spacing w:line="240" w:lineRule="auto" w:before="14" w:after="0"/>
        <w:ind w:left="4071" w:right="0" w:hanging="421"/>
        <w:jc w:val="left"/>
      </w:pPr>
      <w:r>
        <w:rPr/>
        <w:t>尾盘成交占比</w:t>
      </w:r>
    </w:p>
    <w:p>
      <w:pPr>
        <w:pStyle w:val="BodyText"/>
        <w:spacing w:line="244" w:lineRule="auto" w:before="197"/>
        <w:ind w:left="3259" w:right="686" w:firstLine="401"/>
      </w:pPr>
      <w:r>
        <w:rPr/>
        <w:t>一般来说，股票日内成交量呈现“</w:t>
      </w:r>
      <w:r>
        <w:rPr>
          <w:rFonts w:ascii="Arial" w:hAnsi="Arial" w:eastAsia="Arial"/>
        </w:rPr>
        <w:t>U</w:t>
      </w:r>
      <w:r>
        <w:rPr/>
        <w:t>”型或者“</w:t>
      </w:r>
      <w:r>
        <w:rPr>
          <w:rFonts w:ascii="Arial" w:hAnsi="Arial" w:eastAsia="Arial"/>
        </w:rPr>
        <w:t>W</w:t>
      </w:r>
      <w:r>
        <w:rPr/>
        <w:t>”型走势，即成交量在开盘和收盘阶段比其他交易时段更高，午间休市可能导致下午开盘时成交量也出现高点。各个时点的成交量分布能够反映投资者的行为特征，蕴含额外信息。</w:t>
      </w:r>
    </w:p>
    <w:p>
      <w:pPr>
        <w:pStyle w:val="BodyText"/>
        <w:spacing w:before="5"/>
        <w:rPr>
          <w:sz w:val="18"/>
        </w:rPr>
      </w:pPr>
    </w:p>
    <w:p>
      <w:pPr>
        <w:pStyle w:val="BodyText"/>
        <w:spacing w:line="244" w:lineRule="auto"/>
        <w:ind w:left="3259" w:right="672" w:firstLine="401"/>
        <w:jc w:val="both"/>
      </w:pPr>
      <w:r>
        <w:rPr>
          <w:spacing w:val="-5"/>
        </w:rPr>
        <w:t>以半小时为间隔划分成八个区间，计算每个区间成交量占比，并使用股票过去 </w:t>
      </w:r>
      <w:r>
        <w:rPr>
          <w:rFonts w:ascii="Arial" w:eastAsia="Arial"/>
        </w:rPr>
        <w:t>T </w:t>
      </w:r>
      <w:r>
        <w:rPr/>
        <w:t>日</w:t>
      </w:r>
      <w:r>
        <w:rPr>
          <w:spacing w:val="-4"/>
        </w:rPr>
        <w:t>指标均值作为因子值。检验发现，</w:t>
      </w:r>
      <w:r>
        <w:rPr>
          <w:rFonts w:ascii="Arial" w:eastAsia="Arial"/>
          <w:spacing w:val="-6"/>
        </w:rPr>
        <w:t>10:00 </w:t>
      </w:r>
      <w:r>
        <w:rPr>
          <w:spacing w:val="-2"/>
        </w:rPr>
        <w:t>之前，</w:t>
      </w:r>
      <w:r>
        <w:rPr>
          <w:rFonts w:ascii="Arial" w:eastAsia="Arial"/>
          <w:spacing w:val="-6"/>
        </w:rPr>
        <w:t>14:30 </w:t>
      </w:r>
      <w:r>
        <w:rPr/>
        <w:t>之后的成交量占比因子和股票下月收益负相关；</w:t>
      </w:r>
      <w:r>
        <w:rPr>
          <w:rFonts w:ascii="Arial" w:eastAsia="Arial"/>
        </w:rPr>
        <w:t>10:00-11:00 </w:t>
      </w:r>
      <w:r>
        <w:rPr/>
        <w:t>的成交量占比因子和股票下月收益显著正相关。其中，尾盘</w:t>
      </w:r>
    </w:p>
    <w:p>
      <w:pPr>
        <w:pStyle w:val="BodyText"/>
        <w:spacing w:line="252" w:lineRule="exact"/>
        <w:ind w:left="3259"/>
        <w:jc w:val="both"/>
      </w:pPr>
      <w:r>
        <w:rPr/>
        <w:t>（</w:t>
      </w:r>
      <w:r>
        <w:rPr>
          <w:rFonts w:ascii="Arial" w:eastAsia="Arial"/>
        </w:rPr>
        <w:t>14:30 </w:t>
      </w:r>
      <w:r>
        <w:rPr/>
        <w:t>之后）成交占比因子的选股效果最显著。因子计算公式如下：</w:t>
      </w:r>
    </w:p>
    <w:p>
      <w:pPr>
        <w:pStyle w:val="BodyText"/>
        <w:spacing w:before="8"/>
        <w:rPr>
          <w:sz w:val="12"/>
        </w:rPr>
      </w:pPr>
    </w:p>
    <w:p>
      <w:pPr>
        <w:spacing w:after="0"/>
        <w:rPr>
          <w:sz w:val="12"/>
        </w:rPr>
        <w:sectPr>
          <w:type w:val="continuous"/>
          <w:pgSz w:w="11910" w:h="16850"/>
          <w:pgMar w:top="760" w:bottom="280" w:left="360" w:right="0"/>
        </w:sectPr>
      </w:pPr>
    </w:p>
    <w:p>
      <w:pPr>
        <w:pStyle w:val="BodyText"/>
        <w:spacing w:line="189" w:lineRule="exact" w:before="99"/>
        <w:jc w:val="right"/>
        <w:rPr>
          <w:rFonts w:ascii="Cambria Math"/>
        </w:rPr>
      </w:pPr>
      <w:r>
        <w:rPr>
          <w:rFonts w:ascii="Cambria Math"/>
          <w:w w:val="100"/>
        </w:rPr>
        <w:t>1</w:t>
      </w:r>
    </w:p>
    <w:p>
      <w:pPr>
        <w:pStyle w:val="BodyText"/>
        <w:spacing w:line="35" w:lineRule="exact"/>
        <w:ind w:right="378"/>
        <w:jc w:val="right"/>
      </w:pPr>
      <w:r>
        <w:rPr/>
        <w:t>尾盘成交占比</w:t>
      </w:r>
    </w:p>
    <w:p>
      <w:pPr>
        <w:pStyle w:val="BodyText"/>
        <w:spacing w:before="6"/>
        <w:rPr>
          <w:sz w:val="4"/>
        </w:rPr>
      </w:pPr>
    </w:p>
    <w:p>
      <w:pPr>
        <w:pStyle w:val="BodyText"/>
        <w:spacing w:line="20" w:lineRule="exact"/>
        <w:ind w:left="6940" w:right="-72"/>
        <w:rPr>
          <w:sz w:val="2"/>
        </w:rPr>
      </w:pPr>
      <w:r>
        <w:rPr>
          <w:sz w:val="2"/>
        </w:rPr>
        <w:pict>
          <v:group style="width:6.15pt;height:.6pt;mso-position-horizontal-relative:char;mso-position-vertical-relative:line" coordorigin="0,0" coordsize="123,12">
            <v:rect style="position:absolute;left:0;top:0;width:123;height:12" filled="true" fillcolor="#000000" stroked="false">
              <v:fill type="solid"/>
            </v:rect>
          </v:group>
        </w:pict>
      </w:r>
      <w:r>
        <w:rPr>
          <w:sz w:val="2"/>
        </w:rPr>
      </w:r>
    </w:p>
    <w:p>
      <w:pPr>
        <w:spacing w:line="153" w:lineRule="exact" w:before="100"/>
        <w:ind w:left="265" w:right="0" w:firstLine="0"/>
        <w:jc w:val="left"/>
        <w:rPr>
          <w:rFonts w:ascii="Cambria Math" w:hAnsi="Cambria Math" w:eastAsia="Cambria Math"/>
          <w:sz w:val="14"/>
        </w:rPr>
      </w:pPr>
      <w:r>
        <w:rPr/>
        <w:br w:type="column"/>
      </w:r>
      <w:r>
        <w:rPr>
          <w:rFonts w:ascii="Cambria Math" w:hAnsi="Cambria Math" w:eastAsia="Cambria Math"/>
          <w:position w:val="9"/>
          <w:sz w:val="14"/>
        </w:rPr>
        <w:t>𝑛=𝑡−𝑇+1 </w:t>
      </w:r>
      <w:r>
        <w:rPr>
          <w:rFonts w:ascii="Cambria Math" w:hAnsi="Cambria Math" w:eastAsia="Cambria Math"/>
          <w:position w:val="4"/>
          <w:sz w:val="20"/>
        </w:rPr>
        <w:t>𝑉𝑜𝑙</w:t>
      </w:r>
      <w:r>
        <w:rPr>
          <w:rFonts w:ascii="Cambria Math" w:hAnsi="Cambria Math" w:eastAsia="Cambria Math"/>
          <w:sz w:val="14"/>
        </w:rPr>
        <w:t>𝑖,14:30−15:00,𝑛</w:t>
      </w:r>
    </w:p>
    <w:p>
      <w:pPr>
        <w:pStyle w:val="BodyText"/>
        <w:spacing w:before="9"/>
        <w:rPr>
          <w:rFonts w:ascii="Cambria Math"/>
          <w:sz w:val="10"/>
        </w:rPr>
      </w:pPr>
    </w:p>
    <w:p>
      <w:pPr>
        <w:pStyle w:val="BodyText"/>
        <w:spacing w:line="20" w:lineRule="exact"/>
        <w:ind w:left="933"/>
        <w:rPr>
          <w:rFonts w:ascii="Cambria Math"/>
          <w:sz w:val="2"/>
        </w:rPr>
      </w:pPr>
      <w:r>
        <w:rPr>
          <w:rFonts w:ascii="Cambria Math"/>
          <w:sz w:val="2"/>
        </w:rPr>
        <w:pict>
          <v:group style="width:66.75pt;height:.6pt;mso-position-horizontal-relative:char;mso-position-vertical-relative:line" coordorigin="0,0" coordsize="1335,12">
            <v:line style="position:absolute" from="0,6" to="1335,6" stroked="true" strokeweight=".597553pt" strokecolor="#000000">
              <v:stroke dashstyle="solid"/>
            </v:line>
          </v:group>
        </w:pict>
      </w:r>
      <w:r>
        <w:rPr>
          <w:rFonts w:ascii="Cambria Math"/>
          <w:sz w:val="2"/>
        </w:rPr>
      </w:r>
    </w:p>
    <w:p>
      <w:pPr>
        <w:spacing w:after="0" w:line="20" w:lineRule="exact"/>
        <w:rPr>
          <w:rFonts w:ascii="Cambria Math"/>
          <w:sz w:val="2"/>
        </w:rPr>
        <w:sectPr>
          <w:type w:val="continuous"/>
          <w:pgSz w:w="11910" w:h="16850"/>
          <w:pgMar w:top="760" w:bottom="280" w:left="360" w:right="0"/>
          <w:cols w:num="2" w:equalWidth="0">
            <w:col w:w="7057" w:space="40"/>
            <w:col w:w="4453"/>
          </w:cols>
        </w:sectPr>
      </w:pPr>
    </w:p>
    <w:p>
      <w:pPr>
        <w:pStyle w:val="BodyText"/>
        <w:tabs>
          <w:tab w:pos="360" w:val="left" w:leader="none"/>
        </w:tabs>
        <w:spacing w:line="80" w:lineRule="exact"/>
        <w:ind w:right="249"/>
        <w:jc w:val="right"/>
        <w:rPr>
          <w:rFonts w:ascii="Cambria Math" w:hAnsi="Cambria Math"/>
        </w:rPr>
      </w:pPr>
      <w:r>
        <w:rPr/>
        <w:pict>
          <v:shape style="position:absolute;margin-left:365.043854pt;margin-top:-.600143pt;width:6pt;height:11.7pt;mso-position-horizontal-relative:page;mso-position-vertical-relative:paragraph;z-index:-262231040" type="#_x0000_t202" filled="false" stroked="false">
            <v:textbox inset="0,0,0,0">
              <w:txbxContent>
                <w:p>
                  <w:pPr>
                    <w:pStyle w:val="BodyText"/>
                    <w:spacing w:line="234" w:lineRule="exact"/>
                    <w:rPr>
                      <w:rFonts w:ascii="Cambria Math" w:eastAsia="Cambria Math"/>
                    </w:rPr>
                  </w:pPr>
                  <w:r>
                    <w:rPr>
                      <w:rFonts w:ascii="Cambria Math" w:eastAsia="Cambria Math"/>
                    </w:rPr>
                    <w:t>𝑇</w:t>
                  </w:r>
                </w:p>
              </w:txbxContent>
            </v:textbox>
            <w10:wrap type="none"/>
          </v:shape>
        </w:pict>
      </w:r>
      <w:r>
        <w:rPr>
          <w:rFonts w:ascii="Cambria Math" w:hAnsi="Cambria Math"/>
          <w:w w:val="120"/>
        </w:rPr>
        <w:t>=</w:t>
        <w:tab/>
      </w:r>
      <w:r>
        <w:rPr>
          <w:rFonts w:ascii="Cambria Math" w:hAnsi="Cambria Math"/>
          <w:spacing w:val="-1"/>
          <w:w w:val="225"/>
        </w:rPr>
        <w:t>Σ</w:t>
      </w:r>
    </w:p>
    <w:p>
      <w:pPr>
        <w:spacing w:line="157" w:lineRule="exact" w:before="0"/>
        <w:ind w:left="0" w:right="0" w:firstLine="0"/>
        <w:jc w:val="right"/>
        <w:rPr>
          <w:rFonts w:ascii="Cambria Math" w:eastAsia="Cambria Math"/>
          <w:sz w:val="14"/>
        </w:rPr>
      </w:pPr>
      <w:r>
        <w:rPr>
          <w:rFonts w:ascii="Cambria Math" w:eastAsia="Cambria Math"/>
          <w:sz w:val="14"/>
        </w:rPr>
        <w:t>𝑛=𝑡</w:t>
      </w:r>
    </w:p>
    <w:p>
      <w:pPr>
        <w:pStyle w:val="BodyText"/>
        <w:spacing w:line="222" w:lineRule="exact"/>
        <w:jc w:val="right"/>
        <w:rPr>
          <w:rFonts w:ascii="Cambria Math" w:eastAsia="Cambria Math"/>
        </w:rPr>
      </w:pPr>
      <w:r>
        <w:rPr/>
        <w:br w:type="column"/>
      </w:r>
      <w:r>
        <w:rPr>
          <w:rFonts w:ascii="Cambria Math" w:eastAsia="Cambria Math"/>
        </w:rPr>
        <w:t>𝑉𝑜𝑙</w:t>
      </w:r>
    </w:p>
    <w:p>
      <w:pPr>
        <w:spacing w:before="85"/>
        <w:ind w:left="-40" w:right="0" w:firstLine="0"/>
        <w:jc w:val="left"/>
        <w:rPr>
          <w:rFonts w:ascii="Cambria Math" w:eastAsia="Cambria Math"/>
          <w:sz w:val="14"/>
        </w:rPr>
      </w:pPr>
      <w:r>
        <w:rPr/>
        <w:br w:type="column"/>
      </w:r>
      <w:r>
        <w:rPr>
          <w:rFonts w:ascii="Cambria Math" w:eastAsia="Cambria Math"/>
          <w:sz w:val="14"/>
        </w:rPr>
        <w:t>𝑖,𝑗 ,𝑛</w:t>
      </w:r>
    </w:p>
    <w:p>
      <w:pPr>
        <w:spacing w:after="0"/>
        <w:jc w:val="left"/>
        <w:rPr>
          <w:rFonts w:ascii="Cambria Math" w:eastAsia="Cambria Math"/>
          <w:sz w:val="14"/>
        </w:rPr>
        <w:sectPr>
          <w:type w:val="continuous"/>
          <w:pgSz w:w="11910" w:h="16850"/>
          <w:pgMar w:top="760" w:bottom="280" w:left="360" w:right="0"/>
          <w:cols w:num="3" w:equalWidth="0">
            <w:col w:w="7615" w:space="40"/>
            <w:col w:w="1052" w:space="39"/>
            <w:col w:w="2804"/>
          </w:cols>
        </w:sectPr>
      </w:pPr>
    </w:p>
    <w:p>
      <w:pPr>
        <w:pStyle w:val="BodyText"/>
        <w:spacing w:before="5"/>
        <w:rPr>
          <w:rFonts w:ascii="Cambria Math"/>
          <w:sz w:val="18"/>
        </w:rPr>
      </w:pPr>
    </w:p>
    <w:p>
      <w:pPr>
        <w:pStyle w:val="BodyText"/>
        <w:spacing w:line="244" w:lineRule="auto" w:before="81"/>
        <w:ind w:left="3259" w:right="675" w:firstLine="401"/>
        <w:jc w:val="both"/>
      </w:pPr>
      <w:r>
        <w:rPr>
          <w:spacing w:val="-6"/>
          <w:w w:val="99"/>
        </w:rPr>
        <w:t>尾盘成交占比因子具有较好的效果可能源于，</w:t>
      </w:r>
      <w:r>
        <w:rPr>
          <w:spacing w:val="3"/>
          <w:w w:val="99"/>
        </w:rPr>
        <w:t>（</w:t>
      </w:r>
      <w:r>
        <w:rPr>
          <w:rFonts w:ascii="Arial" w:eastAsia="Arial"/>
          <w:spacing w:val="-1"/>
          <w:w w:val="99"/>
        </w:rPr>
        <w:t>1</w:t>
      </w:r>
      <w:r>
        <w:rPr>
          <w:spacing w:val="-3"/>
          <w:w w:val="99"/>
        </w:rPr>
        <w:t>）</w:t>
      </w:r>
      <w:r>
        <w:rPr>
          <w:spacing w:val="-2"/>
          <w:w w:val="99"/>
        </w:rPr>
        <w:t>尾盘投机度高，容易出现价格操</w:t>
      </w:r>
      <w:r>
        <w:rPr>
          <w:spacing w:val="-25"/>
          <w:w w:val="99"/>
        </w:rPr>
        <w:t>纵行为；</w:t>
      </w:r>
      <w:r>
        <w:rPr>
          <w:spacing w:val="2"/>
          <w:w w:val="99"/>
        </w:rPr>
        <w:t>（</w:t>
      </w:r>
      <w:r>
        <w:rPr>
          <w:rFonts w:ascii="Arial" w:eastAsia="Arial"/>
          <w:spacing w:val="-3"/>
          <w:w w:val="99"/>
        </w:rPr>
        <w:t>2</w:t>
      </w:r>
      <w:r>
        <w:rPr>
          <w:w w:val="99"/>
        </w:rPr>
        <w:t>）非知情交易者（</w:t>
      </w:r>
      <w:r>
        <w:rPr>
          <w:spacing w:val="1"/>
          <w:w w:val="99"/>
        </w:rPr>
        <w:t>散户</w:t>
      </w:r>
      <w:r>
        <w:rPr>
          <w:w w:val="99"/>
        </w:rPr>
        <w:t>）不愿承担日内波动，更倾向于尾盘交易，而知情交</w:t>
      </w:r>
      <w:r>
        <w:rPr/>
        <w:t>易者（机构）则倾向于在早盘交易。</w:t>
      </w:r>
    </w:p>
    <w:p>
      <w:pPr>
        <w:pStyle w:val="BodyText"/>
        <w:spacing w:before="5"/>
        <w:rPr>
          <w:sz w:val="18"/>
        </w:rPr>
      </w:pPr>
    </w:p>
    <w:p>
      <w:pPr>
        <w:pStyle w:val="BodyText"/>
        <w:spacing w:line="244" w:lineRule="auto"/>
        <w:ind w:left="3259" w:right="704" w:firstLine="401"/>
        <w:jc w:val="both"/>
      </w:pPr>
      <w:r>
        <w:rPr>
          <w:spacing w:val="-5"/>
        </w:rPr>
        <w:t>尾盘成交占比因子月均 </w:t>
      </w:r>
      <w:r>
        <w:rPr>
          <w:rFonts w:ascii="Arial" w:eastAsia="Arial"/>
        </w:rPr>
        <w:t>Rank IC </w:t>
      </w:r>
      <w:r>
        <w:rPr>
          <w:spacing w:val="-26"/>
        </w:rPr>
        <w:t>为 </w:t>
      </w:r>
      <w:r>
        <w:rPr>
          <w:rFonts w:ascii="Arial" w:eastAsia="Arial"/>
        </w:rPr>
        <w:t>4.86%</w:t>
      </w:r>
      <w:r>
        <w:rPr>
          <w:spacing w:val="-13"/>
        </w:rPr>
        <w:t>，年化 </w:t>
      </w:r>
      <w:r>
        <w:rPr>
          <w:rFonts w:ascii="Arial" w:eastAsia="Arial"/>
        </w:rPr>
        <w:t>ICIR </w:t>
      </w:r>
      <w:r>
        <w:rPr>
          <w:spacing w:val="-26"/>
        </w:rPr>
        <w:t>为 </w:t>
      </w:r>
      <w:r>
        <w:rPr>
          <w:rFonts w:ascii="Arial" w:eastAsia="Arial"/>
        </w:rPr>
        <w:t>3.59</w:t>
      </w:r>
      <w:r>
        <w:rPr/>
        <w:t>。因子月均多空收益</w:t>
      </w:r>
      <w:r>
        <w:rPr>
          <w:spacing w:val="-27"/>
        </w:rPr>
        <w:t>为 </w:t>
      </w:r>
      <w:r>
        <w:rPr>
          <w:rFonts w:ascii="Arial" w:eastAsia="Arial"/>
        </w:rPr>
        <w:t>1.62%</w:t>
      </w:r>
      <w:r>
        <w:rPr>
          <w:spacing w:val="-8"/>
        </w:rPr>
        <w:t>，月度胜率为 </w:t>
      </w:r>
      <w:r>
        <w:rPr>
          <w:rFonts w:ascii="Arial" w:eastAsia="Arial"/>
        </w:rPr>
        <w:t>82%</w:t>
      </w:r>
      <w:r>
        <w:rPr>
          <w:spacing w:val="-6"/>
        </w:rPr>
        <w:t>。月均多头收益为 </w:t>
      </w:r>
      <w:r>
        <w:rPr>
          <w:rFonts w:ascii="Arial" w:eastAsia="Arial"/>
        </w:rPr>
        <w:t>0.52%</w:t>
      </w:r>
      <w:r>
        <w:rPr/>
        <w:t>，月均空头收益为</w:t>
      </w:r>
      <w:r>
        <w:rPr>
          <w:rFonts w:ascii="Arial" w:eastAsia="Arial"/>
        </w:rPr>
        <w:t>-1.10%</w:t>
      </w:r>
      <w:r>
        <w:rPr/>
        <w:t>。以下</w:t>
      </w:r>
      <w:r>
        <w:rPr>
          <w:spacing w:val="-4"/>
        </w:rPr>
        <w:t>两图分别展示了因子的累计 </w:t>
      </w:r>
      <w:r>
        <w:rPr>
          <w:rFonts w:ascii="Arial" w:eastAsia="Arial"/>
        </w:rPr>
        <w:t>Rank IC </w:t>
      </w:r>
      <w:r>
        <w:rPr/>
        <w:t>与多空相对强弱走势。</w:t>
      </w:r>
    </w:p>
    <w:p>
      <w:pPr>
        <w:pStyle w:val="BodyText"/>
        <w:spacing w:before="8"/>
        <w:rPr>
          <w:sz w:val="14"/>
        </w:rPr>
      </w:pPr>
      <w:r>
        <w:rPr/>
        <w:pict>
          <v:line style="position:absolute;mso-position-horizontal-relative:page;mso-position-vertical-relative:paragraph;z-index:-251614208;mso-wrap-distance-left:0;mso-wrap-distance-right:0" from="43.68pt,11.605948pt" to="298.970pt,11.605948pt" stroked="true" strokeweight=".48004pt" strokecolor="#000000">
            <v:stroke dashstyle="solid"/>
            <w10:wrap type="topAndBottom"/>
          </v:line>
        </w:pict>
      </w:r>
      <w:r>
        <w:rPr/>
        <w:pict>
          <v:line style="position:absolute;mso-position-horizontal-relative:page;mso-position-vertical-relative:paragraph;z-index:-251613184;mso-wrap-distance-left:0;mso-wrap-distance-right:0" from="307.369995pt,11.605948pt" to="562.659995pt,11.605948pt" stroked="true" strokeweight=".48004pt" strokecolor="#000000">
            <v:stroke dashstyle="solid"/>
            <w10:wrap type="topAndBottom"/>
          </v:line>
        </w:pict>
      </w:r>
    </w:p>
    <w:p>
      <w:pPr>
        <w:tabs>
          <w:tab w:pos="5895" w:val="left" w:leader="none"/>
        </w:tabs>
        <w:spacing w:line="293" w:lineRule="exact" w:before="0" w:after="9"/>
        <w:ind w:left="621" w:right="0" w:firstLine="0"/>
        <w:jc w:val="left"/>
        <w:rPr>
          <w:rFonts w:ascii="Microsoft JhengHei" w:eastAsia="Microsoft JhengHei" w:hint="eastAsia"/>
          <w:b/>
          <w:sz w:val="18"/>
        </w:rPr>
      </w:pPr>
      <w:bookmarkStart w:name="_bookmark15" w:id="21"/>
      <w:bookmarkEnd w:id="21"/>
      <w:r>
        <w:rPr/>
      </w:r>
      <w:r>
        <w:rPr>
          <w:rFonts w:ascii="Microsoft JhengHei" w:eastAsia="Microsoft JhengHei" w:hint="eastAsia"/>
          <w:b/>
          <w:sz w:val="18"/>
        </w:rPr>
        <w:t>图</w:t>
      </w:r>
      <w:r>
        <w:rPr>
          <w:b/>
          <w:sz w:val="18"/>
        </w:rPr>
        <w:t>6 </w:t>
      </w:r>
      <w:r>
        <w:rPr>
          <w:b/>
          <w:spacing w:val="38"/>
          <w:sz w:val="18"/>
        </w:rPr>
        <w:t> </w:t>
      </w:r>
      <w:r>
        <w:rPr>
          <w:rFonts w:ascii="Microsoft JhengHei" w:eastAsia="Microsoft JhengHei" w:hint="eastAsia"/>
          <w:b/>
          <w:sz w:val="18"/>
        </w:rPr>
        <w:t>尾盘成交占比因子</w:t>
      </w:r>
      <w:r>
        <w:rPr>
          <w:rFonts w:ascii="Microsoft JhengHei" w:eastAsia="Microsoft JhengHei" w:hint="eastAsia"/>
          <w:b/>
          <w:spacing w:val="3"/>
          <w:sz w:val="18"/>
        </w:rPr>
        <w:t> </w:t>
      </w:r>
      <w:r>
        <w:rPr>
          <w:b/>
          <w:sz w:val="18"/>
        </w:rPr>
        <w:t>Rank</w:t>
      </w:r>
      <w:r>
        <w:rPr>
          <w:b/>
          <w:spacing w:val="-1"/>
          <w:sz w:val="18"/>
        </w:rPr>
        <w:t> </w:t>
      </w:r>
      <w:r>
        <w:rPr>
          <w:b/>
          <w:sz w:val="18"/>
        </w:rPr>
        <w:t>IC</w:t>
      </w:r>
      <w:r>
        <w:rPr>
          <w:b/>
          <w:spacing w:val="-8"/>
          <w:sz w:val="18"/>
        </w:rPr>
        <w:t> </w:t>
      </w:r>
      <w:r>
        <w:rPr>
          <w:rFonts w:ascii="Microsoft JhengHei" w:eastAsia="Microsoft JhengHei" w:hint="eastAsia"/>
          <w:b/>
          <w:sz w:val="18"/>
        </w:rPr>
        <w:t>与累计</w:t>
      </w:r>
      <w:r>
        <w:rPr>
          <w:rFonts w:ascii="Microsoft JhengHei" w:eastAsia="Microsoft JhengHei" w:hint="eastAsia"/>
          <w:b/>
          <w:spacing w:val="6"/>
          <w:sz w:val="18"/>
        </w:rPr>
        <w:t> </w:t>
      </w:r>
      <w:r>
        <w:rPr>
          <w:b/>
          <w:sz w:val="18"/>
        </w:rPr>
        <w:t>Rank</w:t>
      </w:r>
      <w:r>
        <w:rPr>
          <w:b/>
          <w:spacing w:val="2"/>
          <w:sz w:val="18"/>
        </w:rPr>
        <w:t> </w:t>
      </w:r>
      <w:r>
        <w:rPr>
          <w:b/>
          <w:sz w:val="18"/>
        </w:rPr>
        <w:t>IC</w:t>
        <w:tab/>
      </w:r>
      <w:bookmarkStart w:name="_bookmark16" w:id="22"/>
      <w:bookmarkEnd w:id="22"/>
      <w:r>
        <w:rPr>
          <w:b/>
          <w:sz w:val="18"/>
        </w:rPr>
      </w:r>
      <w:r>
        <w:rPr>
          <w:rFonts w:ascii="Microsoft JhengHei" w:eastAsia="Microsoft JhengHei" w:hint="eastAsia"/>
          <w:b/>
          <w:sz w:val="18"/>
        </w:rPr>
        <w:t>图</w:t>
      </w:r>
      <w:r>
        <w:rPr>
          <w:b/>
          <w:sz w:val="18"/>
        </w:rPr>
        <w:t>7</w:t>
      </w:r>
      <w:r>
        <w:rPr>
          <w:b/>
          <w:spacing w:val="37"/>
          <w:sz w:val="18"/>
        </w:rPr>
        <w:t> </w:t>
      </w:r>
      <w:r>
        <w:rPr>
          <w:rFonts w:ascii="Microsoft JhengHei" w:eastAsia="Microsoft JhengHei" w:hint="eastAsia"/>
          <w:b/>
          <w:sz w:val="18"/>
        </w:rPr>
        <w:t>尾盘成交占比因子多空相对强弱</w:t>
      </w:r>
    </w:p>
    <w:p>
      <w:pPr>
        <w:pStyle w:val="BodyText"/>
        <w:spacing w:line="20" w:lineRule="exact"/>
        <w:ind w:left="508"/>
        <w:rPr>
          <w:rFonts w:ascii="Microsoft JhengHei"/>
          <w:sz w:val="2"/>
        </w:rPr>
      </w:pPr>
      <w:r>
        <w:rPr>
          <w:rFonts w:ascii="Microsoft JhengHei"/>
          <w:sz w:val="2"/>
        </w:rPr>
        <w:pict>
          <v:group style="width:255.3pt;height:.5pt;mso-position-horizontal-relative:char;mso-position-vertical-relative:line" coordorigin="0,0" coordsize="5106,10">
            <v:line style="position:absolute" from="0,5" to="5106,5" stroked="true" strokeweight=".47998pt" strokecolor="#000000">
              <v:stroke dashstyle="solid"/>
            </v:line>
          </v:group>
        </w:pict>
      </w:r>
      <w:r>
        <w:rPr>
          <w:rFonts w:ascii="Microsoft JhengHei"/>
          <w:sz w:val="2"/>
        </w:rPr>
      </w:r>
      <w:r>
        <w:rPr>
          <w:rFonts w:ascii="Times New Roman"/>
          <w:spacing w:val="130"/>
          <w:sz w:val="2"/>
        </w:rPr>
        <w:t> </w:t>
      </w:r>
      <w:r>
        <w:rPr>
          <w:rFonts w:ascii="Microsoft JhengHei"/>
          <w:spacing w:val="130"/>
          <w:sz w:val="2"/>
        </w:rPr>
        <w:pict>
          <v:group style="width:255.3pt;height:.5pt;mso-position-horizontal-relative:char;mso-position-vertical-relative:line" coordorigin="0,0" coordsize="5106,10">
            <v:line style="position:absolute" from="0,5" to="5106,5" stroked="true" strokeweight=".47998pt" strokecolor="#000000">
              <v:stroke dashstyle="solid"/>
            </v:line>
          </v:group>
        </w:pict>
      </w:r>
      <w:r>
        <w:rPr>
          <w:rFonts w:ascii="Microsoft JhengHei"/>
          <w:spacing w:val="130"/>
          <w:sz w:val="2"/>
        </w:rPr>
      </w:r>
    </w:p>
    <w:p>
      <w:pPr>
        <w:spacing w:after="0" w:line="20" w:lineRule="exact"/>
        <w:rPr>
          <w:rFonts w:ascii="Microsoft JhengHei"/>
          <w:sz w:val="2"/>
        </w:rPr>
        <w:sectPr>
          <w:type w:val="continuous"/>
          <w:pgSz w:w="11910" w:h="16850"/>
          <w:pgMar w:top="760" w:bottom="280" w:left="360" w:right="0"/>
        </w:sectPr>
      </w:pPr>
    </w:p>
    <w:p>
      <w:pPr>
        <w:pStyle w:val="BodyText"/>
        <w:spacing w:before="17"/>
        <w:rPr>
          <w:rFonts w:ascii="Microsoft JhengHei"/>
          <w:b/>
          <w:sz w:val="8"/>
        </w:rPr>
      </w:pPr>
    </w:p>
    <w:p>
      <w:pPr>
        <w:spacing w:before="0"/>
        <w:ind w:left="0" w:right="39" w:firstLine="0"/>
        <w:jc w:val="right"/>
        <w:rPr>
          <w:sz w:val="13"/>
        </w:rPr>
      </w:pPr>
      <w:r>
        <w:rPr>
          <w:color w:val="585858"/>
          <w:spacing w:val="-1"/>
          <w:w w:val="105"/>
          <w:sz w:val="13"/>
        </w:rPr>
        <w:t>0.20</w:t>
      </w:r>
    </w:p>
    <w:p>
      <w:pPr>
        <w:spacing w:before="74"/>
        <w:ind w:left="0" w:right="39" w:firstLine="0"/>
        <w:jc w:val="right"/>
        <w:rPr>
          <w:sz w:val="13"/>
        </w:rPr>
      </w:pPr>
      <w:r>
        <w:rPr>
          <w:color w:val="585858"/>
          <w:spacing w:val="-1"/>
          <w:sz w:val="13"/>
        </w:rPr>
        <w:t>0.15</w:t>
      </w:r>
    </w:p>
    <w:p>
      <w:pPr>
        <w:spacing w:before="73"/>
        <w:ind w:left="0" w:right="39" w:firstLine="0"/>
        <w:jc w:val="right"/>
        <w:rPr>
          <w:sz w:val="13"/>
        </w:rPr>
      </w:pPr>
      <w:r>
        <w:rPr>
          <w:color w:val="585858"/>
          <w:spacing w:val="-1"/>
          <w:sz w:val="13"/>
        </w:rPr>
        <w:t>0.10</w:t>
      </w:r>
    </w:p>
    <w:p>
      <w:pPr>
        <w:spacing w:before="74"/>
        <w:ind w:left="0" w:right="39" w:firstLine="0"/>
        <w:jc w:val="right"/>
        <w:rPr>
          <w:sz w:val="13"/>
        </w:rPr>
      </w:pPr>
      <w:r>
        <w:rPr/>
        <w:pict>
          <v:shape style="position:absolute;margin-left:78.400940pt;margin-top:8.553399pt;width:9.550pt;height:11.15pt;mso-position-horizontal-relative:page;mso-position-vertical-relative:paragraph;z-index:251718656" type="#_x0000_t202" filled="false" stroked="false">
            <v:textbox inset="0,0,0,0" style="layout-flow:vertical;mso-layout-flow-alt:bottom-to-top">
              <w:txbxContent>
                <w:p>
                  <w:pPr>
                    <w:spacing w:before="20"/>
                    <w:ind w:left="20" w:right="0" w:firstLine="0"/>
                    <w:jc w:val="left"/>
                    <w:rPr>
                      <w:sz w:val="13"/>
                    </w:rPr>
                  </w:pPr>
                  <w:r>
                    <w:rPr>
                      <w:color w:val="585858"/>
                      <w:w w:val="103"/>
                      <w:sz w:val="13"/>
                      <w:u w:val="single" w:color="00AFEF"/>
                    </w:rPr>
                    <w:t> </w:t>
                  </w:r>
                  <w:r>
                    <w:rPr>
                      <w:color w:val="585858"/>
                      <w:sz w:val="13"/>
                      <w:u w:val="single" w:color="00AFEF"/>
                    </w:rPr>
                    <w:t> </w:t>
                  </w:r>
                </w:p>
              </w:txbxContent>
            </v:textbox>
            <w10:wrap type="none"/>
          </v:shape>
        </w:pict>
      </w:r>
      <w:r>
        <w:rPr>
          <w:color w:val="585858"/>
          <w:spacing w:val="-1"/>
          <w:sz w:val="13"/>
        </w:rPr>
        <w:t>0.05</w:t>
      </w:r>
    </w:p>
    <w:p>
      <w:pPr>
        <w:spacing w:before="73"/>
        <w:ind w:left="0" w:right="39" w:firstLine="0"/>
        <w:jc w:val="right"/>
        <w:rPr>
          <w:sz w:val="13"/>
        </w:rPr>
      </w:pPr>
      <w:r>
        <w:rPr>
          <w:color w:val="585858"/>
          <w:spacing w:val="-1"/>
          <w:sz w:val="13"/>
        </w:rPr>
        <w:t>0.00</w:t>
      </w:r>
    </w:p>
    <w:p>
      <w:pPr>
        <w:spacing w:before="74"/>
        <w:ind w:left="0" w:right="38" w:firstLine="0"/>
        <w:jc w:val="right"/>
        <w:rPr>
          <w:sz w:val="13"/>
        </w:rPr>
      </w:pPr>
      <w:r>
        <w:rPr>
          <w:color w:val="585858"/>
          <w:sz w:val="13"/>
        </w:rPr>
        <w:t>-0.05</w:t>
      </w:r>
    </w:p>
    <w:p>
      <w:pPr>
        <w:spacing w:before="74"/>
        <w:ind w:left="0" w:right="38" w:firstLine="0"/>
        <w:jc w:val="right"/>
        <w:rPr>
          <w:sz w:val="13"/>
        </w:rPr>
      </w:pPr>
      <w:r>
        <w:rPr>
          <w:color w:val="585858"/>
          <w:sz w:val="13"/>
        </w:rPr>
        <w:t>-0.10</w:t>
      </w:r>
    </w:p>
    <w:p>
      <w:pPr>
        <w:spacing w:line="240" w:lineRule="auto" w:before="4"/>
        <w:rPr>
          <w:sz w:val="14"/>
        </w:rPr>
      </w:pPr>
      <w:r>
        <w:rPr/>
        <w:br w:type="column"/>
      </w:r>
      <w:r>
        <w:rPr>
          <w:sz w:val="14"/>
        </w:rPr>
      </w:r>
    </w:p>
    <w:p>
      <w:pPr>
        <w:tabs>
          <w:tab w:pos="1355" w:val="left" w:leader="none"/>
        </w:tabs>
        <w:spacing w:before="0"/>
        <w:ind w:left="662" w:right="0" w:firstLine="0"/>
        <w:jc w:val="left"/>
        <w:rPr>
          <w:sz w:val="13"/>
        </w:rPr>
      </w:pPr>
      <w:r>
        <w:rPr>
          <w:color w:val="585858"/>
          <w:w w:val="105"/>
          <w:sz w:val="13"/>
        </w:rPr>
        <w:t>6</w:t>
        <w:tab/>
        <w:t>5.0</w:t>
      </w:r>
    </w:p>
    <w:p>
      <w:pPr>
        <w:tabs>
          <w:tab w:pos="1355" w:val="left" w:leader="none"/>
        </w:tabs>
        <w:spacing w:before="63"/>
        <w:ind w:left="662" w:right="0" w:firstLine="0"/>
        <w:jc w:val="left"/>
        <w:rPr>
          <w:sz w:val="13"/>
        </w:rPr>
      </w:pPr>
      <w:r>
        <w:rPr/>
        <w:pict>
          <v:group style="position:absolute;margin-left:72.180038pt;margin-top:-3.938586pt;width:203pt;height:68.350pt;mso-position-horizontal-relative:page;mso-position-vertical-relative:paragraph;z-index:251712512" coordorigin="1444,-79" coordsize="4060,1367">
            <v:rect style="position:absolute;left:1499;top:791;width:12;height:28" filled="true" fillcolor="#00afef" stroked="false">
              <v:fill type="solid"/>
            </v:rect>
            <v:line style="position:absolute" from="1545,525" to="1545,819" stroked="true" strokeweight=".580591pt" strokecolor="#00afef">
              <v:stroke dashstyle="solid"/>
            </v:line>
            <v:line style="position:absolute" from="1584,819" to="1584,1019" stroked="true" strokeweight=".580591pt" strokecolor="#00afef">
              <v:stroke dashstyle="solid"/>
            </v:line>
            <v:shape style="position:absolute;left:1623;top:237;width:40;height:583" coordorigin="1624,237" coordsize="40,583" path="m1624,502l1624,819m1663,237l1663,819e" filled="false" stroked="true" strokeweight=".580591pt" strokecolor="#00afef">
              <v:path arrowok="t"/>
              <v:stroke dashstyle="solid"/>
            </v:shape>
            <v:line style="position:absolute" from="1701,411" to="1701,819" stroked="true" strokeweight=".696709pt" strokecolor="#00afef">
              <v:stroke dashstyle="solid"/>
            </v:line>
            <v:line style="position:absolute" from="1780,564" to="1780,819" stroked="true" strokeweight=".696709pt" strokecolor="#00afef">
              <v:stroke dashstyle="solid"/>
            </v:line>
            <v:line style="position:absolute" from="1820,548" to="1820,819" stroked="true" strokeweight=".696709pt" strokecolor="#00afef">
              <v:stroke dashstyle="solid"/>
            </v:line>
            <v:line style="position:absolute" from="1859,638" to="1859,819" stroked="true" strokeweight=".696709pt" strokecolor="#00afef">
              <v:stroke dashstyle="solid"/>
            </v:line>
            <v:rect style="position:absolute;left:1891;top:689;width:14;height:130" filled="true" fillcolor="#00afef" stroked="false">
              <v:fill type="solid"/>
            </v:rect>
            <v:shape style="position:absolute;left:1938;top:411;width:40;height:409" coordorigin="1938,411" coordsize="40,409" path="m1938,587l1938,819m1978,411l1978,819e" filled="false" stroked="true" strokeweight=".696709pt" strokecolor="#00afef">
              <v:path arrowok="t"/>
              <v:stroke dashstyle="solid"/>
            </v:shape>
            <v:rect style="position:absolute;left:2010;top:819;width:14;height:14" filled="true" fillcolor="#00afef" stroked="false">
              <v:fill type="solid"/>
            </v:rect>
            <v:line style="position:absolute" from="2057,372" to="2057,819" stroked="true" strokeweight=".696709pt" strokecolor="#00afef">
              <v:stroke dashstyle="solid"/>
            </v:line>
            <v:rect style="position:absolute;left:2089;top:766;width:14;height:54" filled="true" fillcolor="#00afef" stroked="false">
              <v:fill type="solid"/>
            </v:rect>
            <v:line style="position:absolute" from="2136,330" to="2136,819" stroked="true" strokeweight=".696709pt" strokecolor="#00afef">
              <v:stroke dashstyle="solid"/>
            </v:line>
            <v:rect style="position:absolute;left:2168;top:766;width:14;height:54" filled="true" fillcolor="#00afef" stroked="false">
              <v:fill type="solid"/>
            </v:rect>
            <v:line style="position:absolute" from="2213,608" to="2213,819" stroked="true" strokeweight=".580591pt" strokecolor="#00afef">
              <v:stroke dashstyle="solid"/>
            </v:line>
            <v:line style="position:absolute" from="2253,499" to="2253,819" stroked="true" strokeweight=".580591pt" strokecolor="#00afef">
              <v:stroke dashstyle="solid"/>
            </v:line>
            <v:rect style="position:absolute;left:2286;top:719;width:12;height:100" filled="true" fillcolor="#00afef" stroked="false">
              <v:fill type="solid"/>
            </v:rect>
            <v:line style="position:absolute" from="2332,478" to="2332,819" stroked="true" strokeweight=".580591pt" strokecolor="#00afef">
              <v:stroke dashstyle="solid"/>
            </v:line>
            <v:shape style="position:absolute;left:2371;top:478;width:40;height:342" coordorigin="2371,478" coordsize="40,342" path="m2371,490l2371,819m2411,478l2411,819e" filled="false" stroked="true" strokeweight=".580591pt" strokecolor="#00afef">
              <v:path arrowok="t"/>
              <v:stroke dashstyle="solid"/>
            </v:shape>
            <v:shape style="position:absolute;left:2444;top:749;width:91;height:168" coordorigin="2445,750" coordsize="91,168" path="m2456,819l2445,819,2445,917,2456,917,2456,819m2496,766l2484,766,2484,819,2496,819,2496,766m2535,750l2521,750,2521,819,2535,819,2535,750e" filled="true" fillcolor="#00afef" stroked="false">
              <v:path arrowok="t"/>
              <v:fill type="solid"/>
            </v:shape>
            <v:line style="position:absolute" from="2568,641" to="2568,819" stroked="true" strokeweight=".696709pt" strokecolor="#00afef">
              <v:stroke dashstyle="solid"/>
            </v:line>
            <v:line style="position:absolute" from="2607,499" to="2607,819" stroked="true" strokeweight=".696709pt" strokecolor="#00afef">
              <v:stroke dashstyle="solid"/>
            </v:line>
            <v:line style="position:absolute" from="2647,638" to="2647,819" stroked="true" strokeweight=".696709pt" strokecolor="#00afef">
              <v:stroke dashstyle="solid"/>
            </v:line>
            <v:rect style="position:absolute;left:2679;top:819;width:14;height:10" filled="true" fillcolor="#00afef" stroked="false">
              <v:fill type="solid"/>
            </v:rect>
            <v:line style="position:absolute" from="2726,645" to="2726,819" stroked="true" strokeweight=".696709pt" strokecolor="#00afef">
              <v:stroke dashstyle="solid"/>
            </v:line>
            <v:line style="position:absolute" from="2765,643" to="2765,819" stroked="true" strokeweight=".696709pt" strokecolor="#00afef">
              <v:stroke dashstyle="solid"/>
            </v:line>
            <v:rect style="position:absolute;left:2797;top:696;width:14;height:123" filled="true" fillcolor="#00afef" stroked="false">
              <v:fill type="solid"/>
            </v:rect>
            <v:shape style="position:absolute;left:2844;top:146;width:40;height:817" coordorigin="2844,147" coordsize="40,817" path="m2844,819l2844,963m2884,147l2884,819e" filled="false" stroked="true" strokeweight=".696709pt" strokecolor="#00afef">
              <v:path arrowok="t"/>
              <v:stroke dashstyle="solid"/>
            </v:shape>
            <v:shape style="position:absolute;left:2923;top:297;width:40;height:523" coordorigin="2923,297" coordsize="40,523" path="m2923,585l2923,819m2963,297l2963,819e" filled="false" stroked="true" strokeweight=".696709pt" strokecolor="#00afef">
              <v:path arrowok="t"/>
              <v:stroke dashstyle="solid"/>
            </v:shape>
            <v:rect style="position:absolute;left:2995;top:701;width:14;height:119" filled="true" fillcolor="#00afef" stroked="false">
              <v:fill type="solid"/>
            </v:rect>
            <v:shape style="position:absolute;left:3040;top:97;width:40;height:945" coordorigin="3040,98" coordsize="40,945" path="m3040,98l3040,819m3080,819l3080,1042e" filled="false" stroked="true" strokeweight=".580591pt" strokecolor="#00afef">
              <v:path arrowok="t"/>
              <v:stroke dashstyle="solid"/>
            </v:shape>
            <v:line style="position:absolute" from="3119,648" to="3119,819" stroked="true" strokeweight=".580591pt" strokecolor="#00afef">
              <v:stroke dashstyle="solid"/>
            </v:line>
            <v:rect style="position:absolute;left:3152;top:819;width:12;height:31" filled="true" fillcolor="#00afef" stroked="false">
              <v:fill type="solid"/>
            </v:rect>
            <v:line style="position:absolute" from="3198,142" to="3198,819" stroked="true" strokeweight=".580591pt" strokecolor="#00afef">
              <v:stroke dashstyle="solid"/>
            </v:line>
            <v:shape style="position:absolute;left:3237;top:404;width:40;height:416" coordorigin="3238,404" coordsize="40,416" path="m3238,404l3238,819m3277,585l3277,819e" filled="false" stroked="true" strokeweight=".580591pt" strokecolor="#00afef">
              <v:path arrowok="t"/>
              <v:stroke dashstyle="solid"/>
            </v:shape>
            <v:line style="position:absolute" from="3316,590" to="3316,819" stroked="true" strokeweight=".696709pt" strokecolor="#00afef">
              <v:stroke dashstyle="solid"/>
            </v:line>
            <v:shape style="position:absolute;left:3355;top:313;width:79;height:778" coordorigin="3355,314" coordsize="79,778" path="m3355,314l3355,819m3394,819l3394,1091m3434,362l3434,819e" filled="false" stroked="true" strokeweight=".696709pt" strokecolor="#00afef">
              <v:path arrowok="t"/>
              <v:stroke dashstyle="solid"/>
            </v:shape>
            <v:line style="position:absolute" from="3473,483" to="3473,819" stroked="true" strokeweight=".696709pt" strokecolor="#00afef">
              <v:stroke dashstyle="solid"/>
            </v:line>
            <v:line style="position:absolute" from="3513,458" to="3513,819" stroked="true" strokeweight=".696709pt" strokecolor="#00afef">
              <v:stroke dashstyle="solid"/>
            </v:line>
            <v:line style="position:absolute" from="3552,622" to="3552,819" stroked="true" strokeweight=".696709pt" strokecolor="#00afef">
              <v:stroke dashstyle="solid"/>
            </v:line>
            <v:shape style="position:absolute;left:3584;top:689;width:54;height:221" coordorigin="3585,690" coordsize="54,221" path="m3599,819l3585,819,3585,910,3599,910,3599,819m3638,690l3624,690,3624,819,3638,819,3638,690e" filled="true" fillcolor="#00afef" stroked="false">
              <v:path arrowok="t"/>
              <v:fill type="solid"/>
            </v:shape>
            <v:line style="position:absolute" from="3671,567" to="3671,819" stroked="true" strokeweight=".696709pt" strokecolor="#00afef">
              <v:stroke dashstyle="solid"/>
            </v:line>
            <v:shape style="position:absolute;left:3703;top:819;width:54;height:114" coordorigin="3703,819" coordsize="54,114" path="m3717,819l3703,819,3703,829,3717,829,3717,819m3757,819l3743,819,3743,933,3757,933,3757,819e" filled="true" fillcolor="#00afef" stroked="false">
              <v:path arrowok="t"/>
              <v:fill type="solid"/>
            </v:shape>
            <v:shape style="position:absolute;left:3789;top:404;width:40;height:416" coordorigin="3789,404" coordsize="40,416" path="m3789,620l3789,819m3829,404l3829,819e" filled="false" stroked="true" strokeweight=".696709pt" strokecolor="#00afef">
              <v:path arrowok="t"/>
              <v:stroke dashstyle="solid"/>
            </v:shape>
            <v:rect style="position:absolute;left:3861;top:717;width:12;height:103" filled="true" fillcolor="#00afef" stroked="false">
              <v:fill type="solid"/>
            </v:rect>
            <v:line style="position:absolute" from="3907,557" to="3907,819" stroked="true" strokeweight=".580591pt" strokecolor="#00afef">
              <v:stroke dashstyle="solid"/>
            </v:line>
            <v:line style="position:absolute" from="3946,511" to="3946,819" stroked="true" strokeweight=".580591pt" strokecolor="#00afef">
              <v:stroke dashstyle="solid"/>
            </v:line>
            <v:line style="position:absolute" from="3986,469" to="3986,819" stroked="true" strokeweight=".580591pt" strokecolor="#00afef">
              <v:stroke dashstyle="solid"/>
            </v:line>
            <v:line style="position:absolute" from="4025,590" to="4025,819" stroked="true" strokeweight=".580591pt" strokecolor="#00afef">
              <v:stroke dashstyle="solid"/>
            </v:line>
            <v:shape style="position:absolute;left:4064;top:485;width:40;height:335" coordorigin="4064,485" coordsize="40,335" path="m4064,485l4064,819m4104,680l4104,819e" filled="false" stroked="true" strokeweight=".580591pt" strokecolor="#00afef">
              <v:path arrowok="t"/>
              <v:stroke dashstyle="solid"/>
            </v:shape>
            <v:shape style="position:absolute;left:4142;top:524;width:40;height:295" coordorigin="4142,525" coordsize="40,295" path="m4142,569l4142,819m4182,525l4182,819e" filled="false" stroked="true" strokeweight=".696709pt" strokecolor="#00afef">
              <v:path arrowok="t"/>
              <v:stroke dashstyle="solid"/>
            </v:shape>
            <v:rect style="position:absolute;left:4214;top:731;width:14;height:89" filled="true" fillcolor="#00afef" stroked="false">
              <v:fill type="solid"/>
            </v:rect>
            <v:shape style="position:absolute;left:4260;top:153;width:79;height:666" coordorigin="4261,154" coordsize="79,666" path="m4261,555l4261,819m4300,583l4300,819m4340,154l4340,819e" filled="false" stroked="true" strokeweight=".696709pt" strokecolor="#00afef">
              <v:path arrowok="t"/>
              <v:stroke dashstyle="solid"/>
            </v:shape>
            <v:shape style="position:absolute;left:4372;top:745;width:54;height:75" coordorigin="4372,745" coordsize="54,75" path="m4386,745l4372,745,4372,819,4386,819,4386,745m4426,775l4412,775,4412,819,4426,819,4426,775e" filled="true" fillcolor="#00afef" stroked="false">
              <v:path arrowok="t"/>
              <v:fill type="solid"/>
            </v:shape>
            <v:shape style="position:absolute;left:4458;top:487;width:40;height:332" coordorigin="4458,488" coordsize="40,332" path="m4458,664l4458,819m4498,488l4498,819e" filled="false" stroked="true" strokeweight=".696709pt" strokecolor="#00afef">
              <v:path arrowok="t"/>
              <v:stroke dashstyle="solid"/>
            </v:shape>
            <v:shape style="position:absolute;left:565;top:2639;width:44;height:1385" coordorigin="566,2639" coordsize="44,1385" path="m1485,1267l1485,-72m1444,1267l1485,1267m1444,1045l1485,1045m1444,819l1485,819m1444,597l1485,597m1444,374l1485,374m1444,151l1485,151m1444,-72l1485,-72e" filled="false" stroked="true" strokeweight=".725431pt" strokecolor="#bebebe">
              <v:path arrowok="t"/>
              <v:stroke dashstyle="solid"/>
            </v:shape>
            <v:shape style="position:absolute;left:4616;top:462;width:40;height:358" coordorigin="4616,462" coordsize="40,358" path="m4616,462l4616,819m4656,634l4656,819e" filled="false" stroked="true" strokeweight=".696709pt" strokecolor="#00afef">
              <v:path arrowok="t"/>
              <v:stroke dashstyle="solid"/>
            </v:shape>
            <v:shape style="position:absolute;left:4688;top:694;width:52;height:177" coordorigin="4688,694" coordsize="52,177" path="m4700,694l4688,694,4688,819,4700,819,4700,694m4739,819l4728,819,4728,871,4739,871,4739,819e" filled="true" fillcolor="#00afef" stroked="false">
              <v:path arrowok="t"/>
              <v:fill type="solid"/>
            </v:shape>
            <v:shape style="position:absolute;left:4772;top:81;width:40;height:738" coordorigin="4773,82" coordsize="40,738" path="m4773,82l4773,819m4812,184l4812,819e" filled="false" stroked="true" strokeweight=".580591pt" strokecolor="#00afef">
              <v:path arrowok="t"/>
              <v:stroke dashstyle="solid"/>
            </v:shape>
            <v:line style="position:absolute" from="4852,638" to="4852,819" stroked="true" strokeweight=".580591pt" strokecolor="#00afef">
              <v:stroke dashstyle="solid"/>
            </v:line>
            <v:line style="position:absolute" from="4931,819" to="4931,1075" stroked="true" strokeweight=".580591pt" strokecolor="#00afef">
              <v:stroke dashstyle="solid"/>
            </v:line>
            <v:shape style="position:absolute;left:4962;top:684;width:93;height:135" coordorigin="4962,685" coordsize="93,135" path="m4976,685l4962,685,4962,819,4976,819,4976,685m5055,687l5041,687,5041,819,5055,819,5055,687e" filled="true" fillcolor="#00afef" stroked="false">
              <v:path arrowok="t"/>
              <v:fill type="solid"/>
            </v:shape>
            <v:line style="position:absolute" from="5087,666" to="5087,819" stroked="true" strokeweight=".696709pt" strokecolor="#00afef">
              <v:stroke dashstyle="solid"/>
            </v:line>
            <v:line style="position:absolute" from="5127,571" to="5127,819" stroked="true" strokeweight=".696709pt" strokecolor="#00afef">
              <v:stroke dashstyle="solid"/>
            </v:line>
            <v:rect style="position:absolute;left:5159;top:715;width:14;height:105" filled="true" fillcolor="#00afef" stroked="false">
              <v:fill type="solid"/>
            </v:rect>
            <v:line style="position:absolute" from="5206,541" to="5206,819" stroked="true" strokeweight=".696709pt" strokecolor="#00afef">
              <v:stroke dashstyle="solid"/>
            </v:line>
            <v:shape style="position:absolute;left:5245;top:376;width:40;height:444" coordorigin="5245,376" coordsize="40,444" path="m5245,404l5245,819m5285,376l5285,819e" filled="false" stroked="true" strokeweight=".696709pt" strokecolor="#00afef">
              <v:path arrowok="t"/>
              <v:stroke dashstyle="solid"/>
            </v:shape>
            <v:rect style="position:absolute;left:5317;top:819;width:14;height:47" filled="true" fillcolor="#00afef" stroked="false">
              <v:fill type="solid"/>
            </v:rect>
            <v:line style="position:absolute" from="5364,523" to="5364,819" stroked="true" strokeweight=".696709pt" strokecolor="#00afef">
              <v:stroke dashstyle="solid"/>
            </v:line>
            <v:rect style="position:absolute;left:5396;top:819;width:14;height:119" filled="true" fillcolor="#00afef" stroked="false">
              <v:fill type="solid"/>
            </v:rect>
            <v:line style="position:absolute" from="5443,594" to="5443,819" stroked="true" strokeweight=".696709pt" strokecolor="#00afef">
              <v:stroke dashstyle="solid"/>
            </v:line>
            <v:shape style="position:absolute;left:4717;top:2639;width:44;height:1385" coordorigin="4718,2639" coordsize="44,1385" path="m5461,1267l5461,-72m5461,1267l5503,1267m5461,1045l5503,1045m5461,819l5503,819m5461,597l5503,597m5461,374l5503,374m5461,151l5503,151m5461,-72l5503,-72e" filled="false" stroked="true" strokeweight=".725431pt" strokecolor="#bebebe">
              <v:path arrowok="t"/>
              <v:stroke dashstyle="solid"/>
            </v:shape>
            <v:line style="position:absolute" from="1485,819" to="5461,819" stroked="true" strokeweight=".725124pt" strokecolor="#d9d9d9">
              <v:stroke dashstyle="solid"/>
            </v:line>
            <v:shape style="position:absolute;left:1505;top:173;width:3937;height:1093" coordorigin="1505,173" coordsize="3937,1093" path="m1505,1266l1545,1250,1584,1259,1624,1245,1663,1215,1703,1194,1742,1187,1782,1173,1821,1159,1860,1152,1900,1145,1939,1134,1977,1113,2016,1113,2056,1092,2095,1087,2135,1064,2174,1062,2213,1050,2253,1034,2292,1029,2332,1013,2371,995,2411,978,2450,983,2490,981,2529,976,2569,969,2608,953,2648,944,2687,944,2727,934,2764,925,2803,920,2843,927,2882,893,2922,881,2961,855,3001,848,3040,814,3080,825,3119,816,3159,816,3198,784,3238,763,3277,751,3317,739,3356,714,3396,728,3435,705,3475,688,3514,670,3554,661,3591,665,3630,658,3670,644,3709,644,3749,651,3788,642,3828,621,3867,614,3907,603,3946,586,3986,568,4025,556,4064,540,4104,533,4143,521,4183,505,4222,500,4262,489,4301,477,4341,442,4380,440,4417,438,4457,429,4496,412,4536,405,4575,398,4615,380,4654,371,4694,364,4733,366,4773,329,4812,299,4852,289,4891,282,4931,294,4970,287,5010,280,5049,273,5089,266,5128,254,5168,248,5207,234,5244,213,5284,192,5323,194,5363,178,5402,185,5442,173e" filled="false" stroked="true" strokeweight="2.175504pt" strokecolor="#0000ff">
              <v:path arrowok="t"/>
              <v:stroke dashstyle="solid"/>
            </v:shape>
            <w10:wrap type="none"/>
          </v:group>
        </w:pict>
      </w:r>
      <w:r>
        <w:rPr/>
        <w:pict>
          <v:group style="position:absolute;margin-left:328.808014pt;margin-top:-3.938586pt;width:213.1pt;height:87.5pt;mso-position-horizontal-relative:page;mso-position-vertical-relative:paragraph;z-index:251715584" coordorigin="6576,-79" coordsize="4262,1750">
            <v:shape style="position:absolute;left:443;top:2639;width:41;height:1779" coordorigin="443,2639" coordsize="41,1779" path="m6616,1648l6616,-72m6576,1648l6616,1648m6576,1434l6616,1434m6576,1219l6616,1219m6576,1005l6616,1005m6576,789l6616,789m6576,574l6616,574m6576,360l6616,360m6576,144l6616,144m6576,-72l6616,-72e" filled="false" stroked="true" strokeweight=".725431pt" strokecolor="#bebebe">
              <v:path arrowok="t"/>
              <v:stroke dashstyle="solid"/>
            </v:shape>
            <v:shape style="position:absolute;left:6595;top:9;width:4243;height:1661" type="#_x0000_t75" stroked="false">
              <v:imagedata r:id="rId16" o:title=""/>
            </v:shape>
            <w10:wrap type="none"/>
          </v:group>
        </w:pict>
      </w:r>
      <w:r>
        <w:rPr>
          <w:color w:val="585858"/>
          <w:w w:val="105"/>
          <w:sz w:val="13"/>
        </w:rPr>
        <w:t>5</w:t>
        <w:tab/>
      </w:r>
      <w:r>
        <w:rPr>
          <w:color w:val="585858"/>
          <w:w w:val="105"/>
          <w:position w:val="1"/>
          <w:sz w:val="13"/>
        </w:rPr>
        <w:t>4.5</w:t>
      </w:r>
    </w:p>
    <w:p>
      <w:pPr>
        <w:tabs>
          <w:tab w:pos="1355" w:val="left" w:leader="none"/>
        </w:tabs>
        <w:spacing w:before="54"/>
        <w:ind w:left="662" w:right="0" w:firstLine="0"/>
        <w:jc w:val="left"/>
        <w:rPr>
          <w:sz w:val="13"/>
        </w:rPr>
      </w:pPr>
      <w:r>
        <w:rPr>
          <w:color w:val="585858"/>
          <w:w w:val="105"/>
          <w:sz w:val="13"/>
        </w:rPr>
        <w:t>4</w:t>
        <w:tab/>
      </w:r>
      <w:r>
        <w:rPr>
          <w:color w:val="585858"/>
          <w:w w:val="105"/>
          <w:position w:val="2"/>
          <w:sz w:val="13"/>
        </w:rPr>
        <w:t>4.0</w:t>
      </w:r>
    </w:p>
    <w:p>
      <w:pPr>
        <w:tabs>
          <w:tab w:pos="1355" w:val="left" w:leader="none"/>
        </w:tabs>
        <w:spacing w:before="50"/>
        <w:ind w:left="662" w:right="0" w:firstLine="0"/>
        <w:jc w:val="left"/>
        <w:rPr>
          <w:sz w:val="13"/>
        </w:rPr>
      </w:pPr>
      <w:r>
        <w:rPr/>
        <w:pict>
          <v:shape style="position:absolute;margin-left:220.202591pt;margin-top:8.420774pt;width:9.550pt;height:11.3pt;mso-position-horizontal-relative:page;mso-position-vertical-relative:paragraph;z-index:251719680" type="#_x0000_t202" filled="false" stroked="false">
            <v:textbox inset="0,0,0,0" style="layout-flow:vertical;mso-layout-flow-alt:bottom-to-top">
              <w:txbxContent>
                <w:p>
                  <w:pPr>
                    <w:spacing w:before="20"/>
                    <w:ind w:left="20" w:right="0" w:firstLine="0"/>
                    <w:jc w:val="left"/>
                    <w:rPr>
                      <w:sz w:val="13"/>
                    </w:rPr>
                  </w:pPr>
                  <w:r>
                    <w:rPr>
                      <w:color w:val="585858"/>
                      <w:w w:val="103"/>
                      <w:sz w:val="13"/>
                      <w:u w:val="double" w:color="00AFEF"/>
                    </w:rPr>
                    <w:t> </w:t>
                  </w:r>
                  <w:r>
                    <w:rPr>
                      <w:color w:val="585858"/>
                      <w:spacing w:val="3"/>
                      <w:sz w:val="13"/>
                      <w:u w:val="double" w:color="00AFEF"/>
                    </w:rPr>
                    <w:t> </w:t>
                  </w:r>
                </w:p>
              </w:txbxContent>
            </v:textbox>
            <w10:wrap type="none"/>
          </v:shape>
        </w:pict>
      </w:r>
      <w:r>
        <w:rPr/>
        <w:pict>
          <v:shape style="position:absolute;margin-left:235.946289pt;margin-top:9.000874pt;width:17.45pt;height:10.7pt;mso-position-horizontal-relative:page;mso-position-vertical-relative:paragraph;z-index:251720704" type="#_x0000_t202" filled="false" stroked="false">
            <v:textbox inset="0,0,0,0" style="layout-flow:vertical;mso-layout-flow-alt:bottom-to-top">
              <w:txbxContent>
                <w:p>
                  <w:pPr>
                    <w:spacing w:before="20"/>
                    <w:ind w:left="20" w:right="0" w:firstLine="0"/>
                    <w:jc w:val="left"/>
                    <w:rPr>
                      <w:sz w:val="13"/>
                    </w:rPr>
                  </w:pPr>
                  <w:r>
                    <w:rPr>
                      <w:color w:val="585858"/>
                      <w:w w:val="103"/>
                      <w:sz w:val="13"/>
                      <w:u w:val="single" w:color="00AFEF"/>
                    </w:rPr>
                    <w:t> </w:t>
                  </w:r>
                  <w:r>
                    <w:rPr>
                      <w:color w:val="585858"/>
                      <w:spacing w:val="-9"/>
                      <w:sz w:val="13"/>
                      <w:u w:val="single" w:color="00AFEF"/>
                    </w:rPr>
                    <w:t> </w:t>
                  </w:r>
                </w:p>
                <w:p>
                  <w:pPr>
                    <w:spacing w:before="8"/>
                    <w:ind w:left="20" w:right="0" w:firstLine="0"/>
                    <w:jc w:val="left"/>
                    <w:rPr>
                      <w:sz w:val="13"/>
                    </w:rPr>
                  </w:pPr>
                  <w:r>
                    <w:rPr>
                      <w:color w:val="585858"/>
                      <w:w w:val="103"/>
                      <w:sz w:val="13"/>
                      <w:u w:val="single" w:color="00AFEF"/>
                    </w:rPr>
                    <w:t> </w:t>
                  </w:r>
                  <w:r>
                    <w:rPr>
                      <w:color w:val="585858"/>
                      <w:spacing w:val="-13"/>
                      <w:sz w:val="13"/>
                      <w:u w:val="single" w:color="00AFEF"/>
                    </w:rPr>
                    <w:t> </w:t>
                  </w:r>
                </w:p>
              </w:txbxContent>
            </v:textbox>
            <w10:wrap type="none"/>
          </v:shape>
        </w:pict>
      </w:r>
      <w:r>
        <w:rPr>
          <w:color w:val="585858"/>
          <w:w w:val="105"/>
          <w:position w:val="-1"/>
          <w:sz w:val="13"/>
        </w:rPr>
        <w:t>3</w:t>
        <w:tab/>
      </w:r>
      <w:r>
        <w:rPr>
          <w:color w:val="585858"/>
          <w:w w:val="105"/>
          <w:sz w:val="13"/>
        </w:rPr>
        <w:t>3.5</w:t>
      </w:r>
    </w:p>
    <w:p>
      <w:pPr>
        <w:tabs>
          <w:tab w:pos="1355" w:val="left" w:leader="none"/>
        </w:tabs>
        <w:spacing w:before="45"/>
        <w:ind w:left="662" w:right="0" w:firstLine="0"/>
        <w:jc w:val="left"/>
        <w:rPr>
          <w:sz w:val="13"/>
        </w:rPr>
      </w:pPr>
      <w:r>
        <w:rPr>
          <w:color w:val="585858"/>
          <w:w w:val="105"/>
          <w:position w:val="-2"/>
          <w:sz w:val="13"/>
        </w:rPr>
        <w:t>2</w:t>
        <w:tab/>
      </w:r>
      <w:r>
        <w:rPr>
          <w:color w:val="585858"/>
          <w:w w:val="105"/>
          <w:sz w:val="13"/>
        </w:rPr>
        <w:t>3.0</w:t>
      </w:r>
    </w:p>
    <w:p>
      <w:pPr>
        <w:tabs>
          <w:tab w:pos="1355" w:val="left" w:leader="none"/>
        </w:tabs>
        <w:spacing w:before="36"/>
        <w:ind w:left="662" w:right="0" w:firstLine="0"/>
        <w:jc w:val="left"/>
        <w:rPr>
          <w:sz w:val="13"/>
        </w:rPr>
      </w:pPr>
      <w:r>
        <w:rPr>
          <w:color w:val="585858"/>
          <w:w w:val="105"/>
          <w:position w:val="-3"/>
          <w:sz w:val="13"/>
        </w:rPr>
        <w:t>1</w:t>
        <w:tab/>
      </w:r>
      <w:r>
        <w:rPr>
          <w:color w:val="585858"/>
          <w:w w:val="105"/>
          <w:sz w:val="13"/>
        </w:rPr>
        <w:t>2.5</w:t>
      </w:r>
    </w:p>
    <w:p>
      <w:pPr>
        <w:tabs>
          <w:tab w:pos="1355" w:val="left" w:leader="none"/>
        </w:tabs>
        <w:spacing w:before="25"/>
        <w:ind w:left="662" w:right="0" w:firstLine="0"/>
        <w:jc w:val="left"/>
        <w:rPr>
          <w:sz w:val="13"/>
        </w:rPr>
      </w:pPr>
      <w:r>
        <w:rPr/>
        <w:pict>
          <v:shape style="position:absolute;margin-left:70.528122pt;margin-top:10.706626pt;width:206.5pt;height:32.1pt;mso-position-horizontal-relative:page;mso-position-vertical-relative:paragraph;z-index:251716608"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20120229</w:t>
                  </w:r>
                </w:p>
                <w:p>
                  <w:pPr>
                    <w:spacing w:before="8"/>
                    <w:ind w:left="20" w:right="0" w:firstLine="0"/>
                    <w:jc w:val="left"/>
                    <w:rPr>
                      <w:sz w:val="13"/>
                    </w:rPr>
                  </w:pPr>
                  <w:r>
                    <w:rPr>
                      <w:color w:val="585858"/>
                      <w:w w:val="105"/>
                      <w:sz w:val="13"/>
                    </w:rPr>
                    <w:t>20120629</w:t>
                  </w:r>
                </w:p>
                <w:p>
                  <w:pPr>
                    <w:spacing w:before="8"/>
                    <w:ind w:left="20" w:right="0" w:firstLine="0"/>
                    <w:jc w:val="left"/>
                    <w:rPr>
                      <w:sz w:val="13"/>
                    </w:rPr>
                  </w:pPr>
                  <w:r>
                    <w:rPr>
                      <w:color w:val="585858"/>
                      <w:w w:val="105"/>
                      <w:sz w:val="13"/>
                    </w:rPr>
                    <w:t>20121031</w:t>
                  </w:r>
                </w:p>
                <w:p>
                  <w:pPr>
                    <w:spacing w:before="8"/>
                    <w:ind w:left="20" w:right="0" w:firstLine="0"/>
                    <w:jc w:val="left"/>
                    <w:rPr>
                      <w:sz w:val="13"/>
                    </w:rPr>
                  </w:pPr>
                  <w:r>
                    <w:rPr>
                      <w:color w:val="585858"/>
                      <w:w w:val="105"/>
                      <w:sz w:val="13"/>
                    </w:rPr>
                    <w:t>20130228</w:t>
                  </w:r>
                </w:p>
                <w:p>
                  <w:pPr>
                    <w:spacing w:before="8"/>
                    <w:ind w:left="20" w:right="0" w:firstLine="0"/>
                    <w:jc w:val="left"/>
                    <w:rPr>
                      <w:sz w:val="13"/>
                    </w:rPr>
                  </w:pPr>
                  <w:r>
                    <w:rPr>
                      <w:color w:val="585858"/>
                      <w:w w:val="105"/>
                      <w:sz w:val="13"/>
                    </w:rPr>
                    <w:t>20130628</w:t>
                  </w:r>
                </w:p>
                <w:p>
                  <w:pPr>
                    <w:spacing w:before="8"/>
                    <w:ind w:left="20" w:right="0" w:firstLine="0"/>
                    <w:jc w:val="left"/>
                    <w:rPr>
                      <w:sz w:val="13"/>
                    </w:rPr>
                  </w:pPr>
                  <w:r>
                    <w:rPr>
                      <w:color w:val="585858"/>
                      <w:w w:val="105"/>
                      <w:sz w:val="13"/>
                    </w:rPr>
                    <w:t>20131031</w:t>
                  </w:r>
                </w:p>
                <w:p>
                  <w:pPr>
                    <w:spacing w:before="8"/>
                    <w:ind w:left="20" w:right="0" w:firstLine="0"/>
                    <w:jc w:val="left"/>
                    <w:rPr>
                      <w:sz w:val="13"/>
                    </w:rPr>
                  </w:pPr>
                  <w:r>
                    <w:rPr>
                      <w:color w:val="585858"/>
                      <w:w w:val="105"/>
                      <w:sz w:val="13"/>
                    </w:rPr>
                    <w:t>20140228</w:t>
                  </w:r>
                </w:p>
                <w:p>
                  <w:pPr>
                    <w:spacing w:before="8"/>
                    <w:ind w:left="20" w:right="0" w:firstLine="0"/>
                    <w:jc w:val="left"/>
                    <w:rPr>
                      <w:sz w:val="13"/>
                    </w:rPr>
                  </w:pPr>
                  <w:r>
                    <w:rPr>
                      <w:color w:val="585858"/>
                      <w:w w:val="105"/>
                      <w:sz w:val="13"/>
                    </w:rPr>
                    <w:t>20140630</w:t>
                  </w:r>
                </w:p>
                <w:p>
                  <w:pPr>
                    <w:spacing w:before="8"/>
                    <w:ind w:left="20" w:right="0" w:firstLine="0"/>
                    <w:jc w:val="left"/>
                    <w:rPr>
                      <w:sz w:val="13"/>
                    </w:rPr>
                  </w:pPr>
                  <w:r>
                    <w:rPr>
                      <w:color w:val="585858"/>
                      <w:w w:val="105"/>
                      <w:sz w:val="13"/>
                    </w:rPr>
                    <w:t>20141031</w:t>
                  </w:r>
                </w:p>
                <w:p>
                  <w:pPr>
                    <w:spacing w:before="8"/>
                    <w:ind w:left="20" w:right="0" w:firstLine="0"/>
                    <w:jc w:val="left"/>
                    <w:rPr>
                      <w:sz w:val="13"/>
                    </w:rPr>
                  </w:pPr>
                  <w:r>
                    <w:rPr>
                      <w:color w:val="585858"/>
                      <w:w w:val="105"/>
                      <w:sz w:val="13"/>
                    </w:rPr>
                    <w:t>20150227</w:t>
                  </w:r>
                </w:p>
                <w:p>
                  <w:pPr>
                    <w:spacing w:before="8"/>
                    <w:ind w:left="20" w:right="0" w:firstLine="0"/>
                    <w:jc w:val="left"/>
                    <w:rPr>
                      <w:sz w:val="13"/>
                    </w:rPr>
                  </w:pPr>
                  <w:r>
                    <w:rPr>
                      <w:color w:val="585858"/>
                      <w:w w:val="105"/>
                      <w:sz w:val="13"/>
                    </w:rPr>
                    <w:t>20150630</w:t>
                  </w:r>
                </w:p>
                <w:p>
                  <w:pPr>
                    <w:spacing w:before="8"/>
                    <w:ind w:left="20" w:right="0" w:firstLine="0"/>
                    <w:jc w:val="left"/>
                    <w:rPr>
                      <w:sz w:val="13"/>
                    </w:rPr>
                  </w:pPr>
                  <w:r>
                    <w:rPr>
                      <w:color w:val="585858"/>
                      <w:w w:val="105"/>
                      <w:sz w:val="13"/>
                    </w:rPr>
                    <w:t>20151030</w:t>
                  </w:r>
                </w:p>
                <w:p>
                  <w:pPr>
                    <w:spacing w:before="8"/>
                    <w:ind w:left="20" w:right="0" w:firstLine="0"/>
                    <w:jc w:val="left"/>
                    <w:rPr>
                      <w:sz w:val="13"/>
                    </w:rPr>
                  </w:pPr>
                  <w:r>
                    <w:rPr>
                      <w:color w:val="585858"/>
                      <w:w w:val="105"/>
                      <w:sz w:val="13"/>
                    </w:rPr>
                    <w:t>20160229</w:t>
                  </w:r>
                </w:p>
                <w:p>
                  <w:pPr>
                    <w:spacing w:before="8"/>
                    <w:ind w:left="20" w:right="0" w:firstLine="0"/>
                    <w:jc w:val="left"/>
                    <w:rPr>
                      <w:sz w:val="13"/>
                    </w:rPr>
                  </w:pPr>
                  <w:r>
                    <w:rPr>
                      <w:color w:val="585858"/>
                      <w:w w:val="105"/>
                      <w:sz w:val="13"/>
                    </w:rPr>
                    <w:t>20160630</w:t>
                  </w:r>
                </w:p>
                <w:p>
                  <w:pPr>
                    <w:spacing w:before="9"/>
                    <w:ind w:left="20" w:right="0" w:firstLine="0"/>
                    <w:jc w:val="left"/>
                    <w:rPr>
                      <w:sz w:val="13"/>
                    </w:rPr>
                  </w:pPr>
                  <w:r>
                    <w:rPr>
                      <w:color w:val="585858"/>
                      <w:w w:val="105"/>
                      <w:sz w:val="13"/>
                    </w:rPr>
                    <w:t>20161031</w:t>
                  </w:r>
                </w:p>
                <w:p>
                  <w:pPr>
                    <w:spacing w:before="8"/>
                    <w:ind w:left="20" w:right="0" w:firstLine="0"/>
                    <w:jc w:val="left"/>
                    <w:rPr>
                      <w:sz w:val="13"/>
                    </w:rPr>
                  </w:pPr>
                  <w:r>
                    <w:rPr>
                      <w:color w:val="585858"/>
                      <w:w w:val="105"/>
                      <w:sz w:val="13"/>
                    </w:rPr>
                    <w:t>20170228</w:t>
                  </w:r>
                </w:p>
                <w:p>
                  <w:pPr>
                    <w:spacing w:before="8"/>
                    <w:ind w:left="20" w:right="0" w:firstLine="0"/>
                    <w:jc w:val="left"/>
                    <w:rPr>
                      <w:sz w:val="13"/>
                    </w:rPr>
                  </w:pPr>
                  <w:r>
                    <w:rPr>
                      <w:color w:val="585858"/>
                      <w:w w:val="105"/>
                      <w:sz w:val="13"/>
                    </w:rPr>
                    <w:t>20170630</w:t>
                  </w:r>
                </w:p>
                <w:p>
                  <w:pPr>
                    <w:spacing w:before="8"/>
                    <w:ind w:left="20" w:right="0" w:firstLine="0"/>
                    <w:jc w:val="left"/>
                    <w:rPr>
                      <w:sz w:val="13"/>
                    </w:rPr>
                  </w:pPr>
                  <w:r>
                    <w:rPr>
                      <w:color w:val="585858"/>
                      <w:w w:val="105"/>
                      <w:sz w:val="13"/>
                    </w:rPr>
                    <w:t>20171031</w:t>
                  </w:r>
                </w:p>
                <w:p>
                  <w:pPr>
                    <w:spacing w:before="7"/>
                    <w:ind w:left="20" w:right="0" w:firstLine="0"/>
                    <w:jc w:val="left"/>
                    <w:rPr>
                      <w:sz w:val="13"/>
                    </w:rPr>
                  </w:pPr>
                  <w:r>
                    <w:rPr>
                      <w:color w:val="585858"/>
                      <w:w w:val="105"/>
                      <w:sz w:val="13"/>
                    </w:rPr>
                    <w:t>20180228</w:t>
                  </w:r>
                </w:p>
                <w:p>
                  <w:pPr>
                    <w:spacing w:before="9"/>
                    <w:ind w:left="20" w:right="0" w:firstLine="0"/>
                    <w:jc w:val="left"/>
                    <w:rPr>
                      <w:sz w:val="13"/>
                    </w:rPr>
                  </w:pPr>
                  <w:r>
                    <w:rPr>
                      <w:color w:val="585858"/>
                      <w:w w:val="105"/>
                      <w:sz w:val="13"/>
                    </w:rPr>
                    <w:t>20180629</w:t>
                  </w:r>
                </w:p>
                <w:p>
                  <w:pPr>
                    <w:spacing w:before="8"/>
                    <w:ind w:left="20" w:right="0" w:firstLine="0"/>
                    <w:jc w:val="left"/>
                    <w:rPr>
                      <w:sz w:val="13"/>
                    </w:rPr>
                  </w:pPr>
                  <w:r>
                    <w:rPr>
                      <w:color w:val="585858"/>
                      <w:w w:val="105"/>
                      <w:sz w:val="13"/>
                    </w:rPr>
                    <w:t>20181031</w:t>
                  </w:r>
                </w:p>
                <w:p>
                  <w:pPr>
                    <w:spacing w:before="8"/>
                    <w:ind w:left="20" w:right="0" w:firstLine="0"/>
                    <w:jc w:val="left"/>
                    <w:rPr>
                      <w:sz w:val="13"/>
                    </w:rPr>
                  </w:pPr>
                  <w:r>
                    <w:rPr>
                      <w:color w:val="585858"/>
                      <w:w w:val="105"/>
                      <w:sz w:val="13"/>
                    </w:rPr>
                    <w:t>20190228</w:t>
                  </w:r>
                </w:p>
                <w:p>
                  <w:pPr>
                    <w:spacing w:before="8"/>
                    <w:ind w:left="20" w:right="0" w:firstLine="0"/>
                    <w:jc w:val="left"/>
                    <w:rPr>
                      <w:sz w:val="13"/>
                    </w:rPr>
                  </w:pPr>
                  <w:r>
                    <w:rPr>
                      <w:color w:val="585858"/>
                      <w:w w:val="105"/>
                      <w:sz w:val="13"/>
                    </w:rPr>
                    <w:t>20190628</w:t>
                  </w:r>
                </w:p>
                <w:p>
                  <w:pPr>
                    <w:spacing w:before="8"/>
                    <w:ind w:left="20" w:right="0" w:firstLine="0"/>
                    <w:jc w:val="left"/>
                    <w:rPr>
                      <w:sz w:val="13"/>
                    </w:rPr>
                  </w:pPr>
                  <w:r>
                    <w:rPr>
                      <w:color w:val="585858"/>
                      <w:w w:val="105"/>
                      <w:sz w:val="13"/>
                    </w:rPr>
                    <w:t>20191031</w:t>
                  </w:r>
                </w:p>
                <w:p>
                  <w:pPr>
                    <w:spacing w:before="8"/>
                    <w:ind w:left="20" w:right="0" w:firstLine="0"/>
                    <w:jc w:val="left"/>
                    <w:rPr>
                      <w:sz w:val="13"/>
                    </w:rPr>
                  </w:pPr>
                  <w:r>
                    <w:rPr>
                      <w:color w:val="585858"/>
                      <w:w w:val="105"/>
                      <w:sz w:val="13"/>
                    </w:rPr>
                    <w:t>20200228</w:t>
                  </w:r>
                </w:p>
                <w:p>
                  <w:pPr>
                    <w:spacing w:before="8"/>
                    <w:ind w:left="20" w:right="0" w:firstLine="0"/>
                    <w:jc w:val="left"/>
                    <w:rPr>
                      <w:sz w:val="13"/>
                    </w:rPr>
                  </w:pPr>
                  <w:r>
                    <w:rPr>
                      <w:color w:val="585858"/>
                      <w:w w:val="105"/>
                      <w:sz w:val="13"/>
                    </w:rPr>
                    <w:t>20200630</w:t>
                  </w:r>
                </w:p>
              </w:txbxContent>
            </v:textbox>
            <w10:wrap type="none"/>
          </v:shape>
        </w:pict>
      </w:r>
      <w:r>
        <w:rPr>
          <w:color w:val="585858"/>
          <w:w w:val="105"/>
          <w:position w:val="-4"/>
          <w:sz w:val="13"/>
        </w:rPr>
        <w:t>0</w:t>
        <w:tab/>
      </w:r>
      <w:r>
        <w:rPr>
          <w:color w:val="585858"/>
          <w:w w:val="105"/>
          <w:sz w:val="13"/>
        </w:rPr>
        <w:t>2.0</w:t>
      </w:r>
    </w:p>
    <w:p>
      <w:pPr>
        <w:spacing w:before="16"/>
        <w:ind w:left="1355" w:right="0" w:firstLine="0"/>
        <w:jc w:val="left"/>
        <w:rPr>
          <w:sz w:val="13"/>
        </w:rPr>
      </w:pPr>
      <w:r>
        <w:rPr>
          <w:color w:val="585858"/>
          <w:w w:val="105"/>
          <w:sz w:val="13"/>
        </w:rPr>
        <w:t>1.5</w:t>
      </w:r>
    </w:p>
    <w:p>
      <w:pPr>
        <w:spacing w:before="65"/>
        <w:ind w:left="1355" w:right="0" w:firstLine="0"/>
        <w:jc w:val="left"/>
        <w:rPr>
          <w:sz w:val="13"/>
        </w:rPr>
      </w:pPr>
      <w:r>
        <w:rPr/>
        <w:pict>
          <v:shape style="position:absolute;margin-left:326.111023pt;margin-top:10.339427pt;width:212.35pt;height:32.1pt;mso-position-horizontal-relative:page;mso-position-vertical-relative:paragraph;z-index:251721728"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20120131</w:t>
                  </w:r>
                </w:p>
                <w:p>
                  <w:pPr>
                    <w:spacing w:before="6"/>
                    <w:ind w:left="20" w:right="0" w:firstLine="0"/>
                    <w:jc w:val="left"/>
                    <w:rPr>
                      <w:sz w:val="13"/>
                    </w:rPr>
                  </w:pPr>
                  <w:r>
                    <w:rPr>
                      <w:color w:val="585858"/>
                      <w:w w:val="105"/>
                      <w:sz w:val="13"/>
                    </w:rPr>
                    <w:t>20120523</w:t>
                  </w:r>
                </w:p>
                <w:p>
                  <w:pPr>
                    <w:spacing w:before="7"/>
                    <w:ind w:left="20" w:right="0" w:firstLine="0"/>
                    <w:jc w:val="left"/>
                    <w:rPr>
                      <w:sz w:val="13"/>
                    </w:rPr>
                  </w:pPr>
                  <w:r>
                    <w:rPr>
                      <w:color w:val="585858"/>
                      <w:w w:val="105"/>
                      <w:sz w:val="13"/>
                    </w:rPr>
                    <w:t>20120907</w:t>
                  </w:r>
                </w:p>
                <w:p>
                  <w:pPr>
                    <w:spacing w:before="6"/>
                    <w:ind w:left="20" w:right="0" w:firstLine="0"/>
                    <w:jc w:val="left"/>
                    <w:rPr>
                      <w:sz w:val="13"/>
                    </w:rPr>
                  </w:pPr>
                  <w:r>
                    <w:rPr>
                      <w:color w:val="585858"/>
                      <w:w w:val="105"/>
                      <w:sz w:val="13"/>
                    </w:rPr>
                    <w:t>20121231</w:t>
                  </w:r>
                </w:p>
                <w:p>
                  <w:pPr>
                    <w:spacing w:before="7"/>
                    <w:ind w:left="20" w:right="0" w:firstLine="0"/>
                    <w:jc w:val="left"/>
                    <w:rPr>
                      <w:sz w:val="13"/>
                    </w:rPr>
                  </w:pPr>
                  <w:r>
                    <w:rPr>
                      <w:color w:val="585858"/>
                      <w:w w:val="105"/>
                      <w:sz w:val="13"/>
                    </w:rPr>
                    <w:t>20130503</w:t>
                  </w:r>
                </w:p>
                <w:p>
                  <w:pPr>
                    <w:spacing w:before="6"/>
                    <w:ind w:left="20" w:right="0" w:firstLine="0"/>
                    <w:jc w:val="left"/>
                    <w:rPr>
                      <w:sz w:val="13"/>
                    </w:rPr>
                  </w:pPr>
                  <w:r>
                    <w:rPr>
                      <w:color w:val="585858"/>
                      <w:w w:val="105"/>
                      <w:sz w:val="13"/>
                    </w:rPr>
                    <w:t>20130822</w:t>
                  </w:r>
                </w:p>
                <w:p>
                  <w:pPr>
                    <w:spacing w:before="7"/>
                    <w:ind w:left="20" w:right="0" w:firstLine="0"/>
                    <w:jc w:val="left"/>
                    <w:rPr>
                      <w:sz w:val="13"/>
                    </w:rPr>
                  </w:pPr>
                  <w:r>
                    <w:rPr>
                      <w:color w:val="585858"/>
                      <w:w w:val="105"/>
                      <w:sz w:val="13"/>
                    </w:rPr>
                    <w:t>20131217</w:t>
                  </w:r>
                </w:p>
                <w:p>
                  <w:pPr>
                    <w:spacing w:before="6"/>
                    <w:ind w:left="20" w:right="0" w:firstLine="0"/>
                    <w:jc w:val="left"/>
                    <w:rPr>
                      <w:sz w:val="13"/>
                    </w:rPr>
                  </w:pPr>
                  <w:r>
                    <w:rPr>
                      <w:color w:val="585858"/>
                      <w:w w:val="105"/>
                      <w:sz w:val="13"/>
                    </w:rPr>
                    <w:t>20140411</w:t>
                  </w:r>
                </w:p>
                <w:p>
                  <w:pPr>
                    <w:spacing w:before="7"/>
                    <w:ind w:left="20" w:right="0" w:firstLine="0"/>
                    <w:jc w:val="left"/>
                    <w:rPr>
                      <w:sz w:val="13"/>
                    </w:rPr>
                  </w:pPr>
                  <w:r>
                    <w:rPr>
                      <w:color w:val="585858"/>
                      <w:w w:val="105"/>
                      <w:sz w:val="13"/>
                    </w:rPr>
                    <w:t>20140731</w:t>
                  </w:r>
                </w:p>
                <w:p>
                  <w:pPr>
                    <w:spacing w:before="6"/>
                    <w:ind w:left="20" w:right="0" w:firstLine="0"/>
                    <w:jc w:val="left"/>
                    <w:rPr>
                      <w:sz w:val="13"/>
                    </w:rPr>
                  </w:pPr>
                  <w:r>
                    <w:rPr>
                      <w:color w:val="585858"/>
                      <w:w w:val="105"/>
                      <w:sz w:val="13"/>
                    </w:rPr>
                    <w:t>20141124</w:t>
                  </w:r>
                </w:p>
                <w:p>
                  <w:pPr>
                    <w:spacing w:before="7"/>
                    <w:ind w:left="20" w:right="0" w:firstLine="0"/>
                    <w:jc w:val="left"/>
                    <w:rPr>
                      <w:sz w:val="13"/>
                    </w:rPr>
                  </w:pPr>
                  <w:r>
                    <w:rPr>
                      <w:color w:val="585858"/>
                      <w:w w:val="105"/>
                      <w:sz w:val="13"/>
                    </w:rPr>
                    <w:t>20150319</w:t>
                  </w:r>
                </w:p>
                <w:p>
                  <w:pPr>
                    <w:spacing w:before="6"/>
                    <w:ind w:left="20" w:right="0" w:firstLine="0"/>
                    <w:jc w:val="left"/>
                    <w:rPr>
                      <w:sz w:val="13"/>
                    </w:rPr>
                  </w:pPr>
                  <w:r>
                    <w:rPr>
                      <w:color w:val="585858"/>
                      <w:w w:val="105"/>
                      <w:sz w:val="13"/>
                    </w:rPr>
                    <w:t>20150708</w:t>
                  </w:r>
                </w:p>
                <w:p>
                  <w:pPr>
                    <w:spacing w:before="7"/>
                    <w:ind w:left="20" w:right="0" w:firstLine="0"/>
                    <w:jc w:val="left"/>
                    <w:rPr>
                      <w:sz w:val="13"/>
                    </w:rPr>
                  </w:pPr>
                  <w:r>
                    <w:rPr>
                      <w:color w:val="585858"/>
                      <w:w w:val="105"/>
                      <w:sz w:val="13"/>
                    </w:rPr>
                    <w:t>20151102</w:t>
                  </w:r>
                </w:p>
                <w:p>
                  <w:pPr>
                    <w:spacing w:before="6"/>
                    <w:ind w:left="20" w:right="0" w:firstLine="0"/>
                    <w:jc w:val="left"/>
                    <w:rPr>
                      <w:sz w:val="13"/>
                    </w:rPr>
                  </w:pPr>
                  <w:r>
                    <w:rPr>
                      <w:color w:val="585858"/>
                      <w:w w:val="105"/>
                      <w:sz w:val="13"/>
                    </w:rPr>
                    <w:t>20160224</w:t>
                  </w:r>
                </w:p>
                <w:p>
                  <w:pPr>
                    <w:spacing w:before="7"/>
                    <w:ind w:left="20" w:right="0" w:firstLine="0"/>
                    <w:jc w:val="left"/>
                    <w:rPr>
                      <w:sz w:val="13"/>
                    </w:rPr>
                  </w:pPr>
                  <w:r>
                    <w:rPr>
                      <w:color w:val="585858"/>
                      <w:w w:val="105"/>
                      <w:sz w:val="13"/>
                    </w:rPr>
                    <w:t>20160615</w:t>
                  </w:r>
                </w:p>
                <w:p>
                  <w:pPr>
                    <w:spacing w:before="6"/>
                    <w:ind w:left="20" w:right="0" w:firstLine="0"/>
                    <w:jc w:val="left"/>
                    <w:rPr>
                      <w:sz w:val="13"/>
                    </w:rPr>
                  </w:pPr>
                  <w:r>
                    <w:rPr>
                      <w:color w:val="585858"/>
                      <w:w w:val="105"/>
                      <w:sz w:val="13"/>
                    </w:rPr>
                    <w:t>20161010</w:t>
                  </w:r>
                </w:p>
                <w:p>
                  <w:pPr>
                    <w:spacing w:before="7"/>
                    <w:ind w:left="20" w:right="0" w:firstLine="0"/>
                    <w:jc w:val="left"/>
                    <w:rPr>
                      <w:sz w:val="13"/>
                    </w:rPr>
                  </w:pPr>
                  <w:r>
                    <w:rPr>
                      <w:color w:val="585858"/>
                      <w:w w:val="105"/>
                      <w:sz w:val="13"/>
                    </w:rPr>
                    <w:t>20170125</w:t>
                  </w:r>
                </w:p>
                <w:p>
                  <w:pPr>
                    <w:spacing w:before="6"/>
                    <w:ind w:left="20" w:right="0" w:firstLine="0"/>
                    <w:jc w:val="left"/>
                    <w:rPr>
                      <w:sz w:val="13"/>
                    </w:rPr>
                  </w:pPr>
                  <w:r>
                    <w:rPr>
                      <w:color w:val="585858"/>
                      <w:w w:val="105"/>
                      <w:sz w:val="13"/>
                    </w:rPr>
                    <w:t>20170523</w:t>
                  </w:r>
                </w:p>
                <w:p>
                  <w:pPr>
                    <w:spacing w:before="7"/>
                    <w:ind w:left="20" w:right="0" w:firstLine="0"/>
                    <w:jc w:val="left"/>
                    <w:rPr>
                      <w:sz w:val="13"/>
                    </w:rPr>
                  </w:pPr>
                  <w:r>
                    <w:rPr>
                      <w:color w:val="585858"/>
                      <w:w w:val="105"/>
                      <w:sz w:val="13"/>
                    </w:rPr>
                    <w:t>20170908</w:t>
                  </w:r>
                </w:p>
                <w:p>
                  <w:pPr>
                    <w:spacing w:before="6"/>
                    <w:ind w:left="20" w:right="0" w:firstLine="0"/>
                    <w:jc w:val="left"/>
                    <w:rPr>
                      <w:sz w:val="13"/>
                    </w:rPr>
                  </w:pPr>
                  <w:r>
                    <w:rPr>
                      <w:color w:val="585858"/>
                      <w:w w:val="105"/>
                      <w:sz w:val="13"/>
                    </w:rPr>
                    <w:t>20180102</w:t>
                  </w:r>
                </w:p>
                <w:p>
                  <w:pPr>
                    <w:spacing w:before="7"/>
                    <w:ind w:left="20" w:right="0" w:firstLine="0"/>
                    <w:jc w:val="left"/>
                    <w:rPr>
                      <w:sz w:val="13"/>
                    </w:rPr>
                  </w:pPr>
                  <w:r>
                    <w:rPr>
                      <w:color w:val="585858"/>
                      <w:w w:val="105"/>
                      <w:sz w:val="13"/>
                    </w:rPr>
                    <w:t>20180427</w:t>
                  </w:r>
                </w:p>
                <w:p>
                  <w:pPr>
                    <w:spacing w:before="6"/>
                    <w:ind w:left="20" w:right="0" w:firstLine="0"/>
                    <w:jc w:val="left"/>
                    <w:rPr>
                      <w:sz w:val="13"/>
                    </w:rPr>
                  </w:pPr>
                  <w:r>
                    <w:rPr>
                      <w:color w:val="585858"/>
                      <w:w w:val="105"/>
                      <w:sz w:val="13"/>
                    </w:rPr>
                    <w:t>20180816</w:t>
                  </w:r>
                </w:p>
                <w:p>
                  <w:pPr>
                    <w:spacing w:before="7"/>
                    <w:ind w:left="20" w:right="0" w:firstLine="0"/>
                    <w:jc w:val="left"/>
                    <w:rPr>
                      <w:sz w:val="13"/>
                    </w:rPr>
                  </w:pPr>
                  <w:r>
                    <w:rPr>
                      <w:color w:val="585858"/>
                      <w:w w:val="105"/>
                      <w:sz w:val="13"/>
                    </w:rPr>
                    <w:t>20181210</w:t>
                  </w:r>
                </w:p>
                <w:p>
                  <w:pPr>
                    <w:spacing w:before="6"/>
                    <w:ind w:left="20" w:right="0" w:firstLine="0"/>
                    <w:jc w:val="left"/>
                    <w:rPr>
                      <w:sz w:val="13"/>
                    </w:rPr>
                  </w:pPr>
                  <w:r>
                    <w:rPr>
                      <w:color w:val="585858"/>
                      <w:w w:val="105"/>
                      <w:sz w:val="13"/>
                    </w:rPr>
                    <w:t>20190404</w:t>
                  </w:r>
                </w:p>
                <w:p>
                  <w:pPr>
                    <w:spacing w:before="7"/>
                    <w:ind w:left="20" w:right="0" w:firstLine="0"/>
                    <w:jc w:val="left"/>
                    <w:rPr>
                      <w:sz w:val="13"/>
                    </w:rPr>
                  </w:pPr>
                  <w:r>
                    <w:rPr>
                      <w:color w:val="585858"/>
                      <w:w w:val="105"/>
                      <w:sz w:val="13"/>
                    </w:rPr>
                    <w:t>20190726</w:t>
                  </w:r>
                </w:p>
                <w:p>
                  <w:pPr>
                    <w:spacing w:before="6"/>
                    <w:ind w:left="20" w:right="0" w:firstLine="0"/>
                    <w:jc w:val="left"/>
                    <w:rPr>
                      <w:sz w:val="13"/>
                    </w:rPr>
                  </w:pPr>
                  <w:r>
                    <w:rPr>
                      <w:color w:val="585858"/>
                      <w:w w:val="105"/>
                      <w:sz w:val="13"/>
                    </w:rPr>
                    <w:t>20191119</w:t>
                  </w:r>
                </w:p>
                <w:p>
                  <w:pPr>
                    <w:spacing w:before="7"/>
                    <w:ind w:left="20" w:right="0" w:firstLine="0"/>
                    <w:jc w:val="left"/>
                    <w:rPr>
                      <w:sz w:val="13"/>
                    </w:rPr>
                  </w:pPr>
                  <w:r>
                    <w:rPr>
                      <w:color w:val="585858"/>
                      <w:w w:val="105"/>
                      <w:sz w:val="13"/>
                    </w:rPr>
                    <w:t>20200313</w:t>
                  </w:r>
                </w:p>
              </w:txbxContent>
            </v:textbox>
            <w10:wrap type="none"/>
          </v:shape>
        </w:pict>
      </w:r>
      <w:r>
        <w:rPr>
          <w:color w:val="585858"/>
          <w:w w:val="105"/>
          <w:sz w:val="13"/>
        </w:rPr>
        <w:t>1.0</w:t>
      </w:r>
    </w:p>
    <w:p>
      <w:pPr>
        <w:spacing w:after="0"/>
        <w:jc w:val="left"/>
        <w:rPr>
          <w:sz w:val="13"/>
        </w:rPr>
        <w:sectPr>
          <w:type w:val="continuous"/>
          <w:pgSz w:w="11910" w:h="16850"/>
          <w:pgMar w:top="760" w:bottom="280" w:left="360" w:right="0"/>
          <w:cols w:num="2" w:equalWidth="0">
            <w:col w:w="1012" w:space="3546"/>
            <w:col w:w="6992"/>
          </w:cols>
        </w:sectPr>
      </w:pPr>
    </w:p>
    <w:p>
      <w:pPr>
        <w:spacing w:line="240" w:lineRule="auto" w:before="2"/>
        <w:rPr>
          <w:sz w:val="27"/>
        </w:rPr>
      </w:pPr>
    </w:p>
    <w:p>
      <w:pPr>
        <w:tabs>
          <w:tab w:pos="3067" w:val="left" w:leader="none"/>
        </w:tabs>
        <w:spacing w:before="93"/>
        <w:ind w:left="1983" w:right="0" w:firstLine="0"/>
        <w:jc w:val="left"/>
        <w:rPr>
          <w:rFonts w:ascii="宋体" w:eastAsia="宋体" w:hint="eastAsia"/>
          <w:sz w:val="13"/>
        </w:rPr>
      </w:pPr>
      <w:r>
        <w:rPr/>
        <w:pict>
          <v:line style="position:absolute;mso-position-horizontal-relative:page;mso-position-vertical-relative:paragraph;z-index:251713536" from="96.564865pt,8.842176pt" to="115.143782pt,8.842176pt" stroked="true" strokeweight="3.480595pt" strokecolor="#00afef">
            <v:stroke dashstyle="solid"/>
            <w10:wrap type="none"/>
          </v:line>
        </w:pict>
      </w:r>
      <w:r>
        <w:rPr/>
        <w:pict>
          <v:line style="position:absolute;mso-position-horizontal-relative:page;mso-position-vertical-relative:paragraph;z-index:-262240256" from="150.854980pt,8.784167pt" to="169.433898pt,8.784167pt" stroked="true" strokeweight="2.175372pt" strokecolor="#0000ff">
            <v:stroke dashstyle="solid"/>
            <w10:wrap type="none"/>
          </v:line>
        </w:pict>
      </w:r>
      <w:r>
        <w:rPr>
          <w:color w:val="585858"/>
          <w:w w:val="105"/>
          <w:sz w:val="13"/>
        </w:rPr>
        <w:t>rank</w:t>
      </w:r>
      <w:r>
        <w:rPr>
          <w:color w:val="585858"/>
          <w:spacing w:val="-2"/>
          <w:w w:val="105"/>
          <w:sz w:val="13"/>
        </w:rPr>
        <w:t> </w:t>
      </w:r>
      <w:r>
        <w:rPr>
          <w:color w:val="585858"/>
          <w:w w:val="105"/>
          <w:sz w:val="13"/>
        </w:rPr>
        <w:t>IC</w:t>
        <w:tab/>
        <w:t>rank</w:t>
      </w:r>
      <w:r>
        <w:rPr>
          <w:color w:val="585858"/>
          <w:spacing w:val="4"/>
          <w:w w:val="105"/>
          <w:sz w:val="13"/>
        </w:rPr>
        <w:t> </w:t>
      </w:r>
      <w:r>
        <w:rPr>
          <w:color w:val="585858"/>
          <w:w w:val="105"/>
          <w:sz w:val="13"/>
        </w:rPr>
        <w:t>IC</w:t>
      </w:r>
      <w:r>
        <w:rPr>
          <w:rFonts w:ascii="宋体" w:eastAsia="宋体" w:hint="eastAsia"/>
          <w:color w:val="585858"/>
          <w:w w:val="105"/>
          <w:sz w:val="13"/>
        </w:rPr>
        <w:t>累计值（右轴）</w:t>
      </w:r>
    </w:p>
    <w:p>
      <w:pPr>
        <w:pStyle w:val="BodyText"/>
        <w:spacing w:before="3"/>
        <w:rPr>
          <w:sz w:val="13"/>
        </w:rPr>
      </w:pPr>
      <w:r>
        <w:rPr/>
        <w:pict>
          <v:line style="position:absolute;mso-position-horizontal-relative:page;mso-position-vertical-relative:paragraph;z-index:-251610112;mso-wrap-distance-left:0;mso-wrap-distance-right:0" from="43.68pt,10.67956pt" to="298.970pt,10.67956pt" stroked="true" strokeweight=".48004pt" strokecolor="#000000">
            <v:stroke dashstyle="solid"/>
            <w10:wrap type="topAndBottom"/>
          </v:line>
        </w:pict>
      </w:r>
      <w:r>
        <w:rPr/>
        <w:pict>
          <v:line style="position:absolute;mso-position-horizontal-relative:page;mso-position-vertical-relative:paragraph;z-index:-251609088;mso-wrap-distance-left:0;mso-wrap-distance-right:0" from="307.369995pt,10.67956pt" to="562.659995pt,10.67956pt" stroked="true" strokeweight=".48004pt" strokecolor="#000000">
            <v:stroke dashstyle="solid"/>
            <w10:wrap type="topAndBottom"/>
          </v:line>
        </w:pict>
      </w:r>
    </w:p>
    <w:p>
      <w:pPr>
        <w:tabs>
          <w:tab w:pos="5895" w:val="left" w:leader="none"/>
        </w:tabs>
        <w:spacing w:before="13"/>
        <w:ind w:left="621" w:right="0" w:firstLine="0"/>
        <w:jc w:val="left"/>
        <w:rPr>
          <w:rFonts w:ascii="宋体" w:eastAsia="宋体" w:hint="eastAsia"/>
          <w:sz w:val="15"/>
        </w:rPr>
      </w:pPr>
      <w:r>
        <w:rPr>
          <w:rFonts w:ascii="宋体" w:eastAsia="宋体" w:hint="eastAsia"/>
          <w:sz w:val="15"/>
        </w:rPr>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tab/>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r>
    </w:p>
    <w:p>
      <w:pPr>
        <w:pStyle w:val="BodyText"/>
        <w:spacing w:before="6"/>
        <w:rPr>
          <w:sz w:val="16"/>
        </w:rPr>
      </w:pPr>
    </w:p>
    <w:p>
      <w:pPr>
        <w:pStyle w:val="Heading6"/>
        <w:numPr>
          <w:ilvl w:val="0"/>
          <w:numId w:val="5"/>
        </w:numPr>
        <w:tabs>
          <w:tab w:pos="4071" w:val="left" w:leader="none"/>
          <w:tab w:pos="4072" w:val="left" w:leader="none"/>
        </w:tabs>
        <w:spacing w:line="240" w:lineRule="auto" w:before="13" w:after="0"/>
        <w:ind w:left="4071" w:right="0" w:hanging="421"/>
        <w:jc w:val="left"/>
      </w:pPr>
      <w:r>
        <w:rPr/>
        <w:t>高频量价相关性</w:t>
      </w:r>
    </w:p>
    <w:p>
      <w:pPr>
        <w:pStyle w:val="BodyText"/>
        <w:spacing w:line="242" w:lineRule="auto" w:before="197"/>
        <w:ind w:left="3259" w:right="574" w:firstLine="401"/>
      </w:pPr>
      <w:r>
        <w:rPr>
          <w:rFonts w:ascii="Arial" w:eastAsia="Arial"/>
        </w:rPr>
        <w:t>Worldquant </w:t>
      </w:r>
      <w:r>
        <w:rPr>
          <w:spacing w:val="-25"/>
        </w:rPr>
        <w:t>在 </w:t>
      </w:r>
      <w:r>
        <w:rPr>
          <w:rFonts w:ascii="Arial" w:eastAsia="Arial"/>
        </w:rPr>
        <w:t>Alpha 101 </w:t>
      </w:r>
      <w:r>
        <w:rPr>
          <w:spacing w:val="-3"/>
        </w:rPr>
        <w:t>中使用机器学习的方法挖掘出一系列日频因子，其中多个</w:t>
      </w:r>
      <w:r>
        <w:rPr>
          <w:spacing w:val="-10"/>
        </w:rPr>
        <w:t>因子中包含量价相关性指标。若将该因子拓展到日内分钟级别，依然有较强的选股能力。</w:t>
      </w:r>
    </w:p>
    <w:p>
      <w:pPr>
        <w:spacing w:after="0" w:line="242" w:lineRule="auto"/>
        <w:sectPr>
          <w:type w:val="continuous"/>
          <w:pgSz w:w="11910" w:h="16850"/>
          <w:pgMar w:top="760" w:bottom="280" w:left="360" w:right="0"/>
        </w:sectPr>
      </w:pPr>
    </w:p>
    <w:p>
      <w:pPr>
        <w:pStyle w:val="BodyText"/>
        <w:spacing w:before="144"/>
        <w:ind w:left="3259"/>
      </w:pPr>
      <w:r>
        <w:rPr/>
        <w:pict>
          <v:line style="position:absolute;mso-position-horizontal-relative:page;mso-position-vertical-relative:paragraph;z-index:251731968" from="35.816090pt,3.889967pt" to="561.629097pt,3.889967pt" stroked="true" strokeweight="1.60001pt" strokecolor="#17057a">
            <v:stroke dashstyle="solid"/>
            <w10:wrap type="none"/>
          </v:line>
        </w:pict>
      </w:r>
      <w:r>
        <w:rPr/>
        <w:t>因子计算公式如下：</w:t>
      </w:r>
    </w:p>
    <w:p>
      <w:pPr>
        <w:pStyle w:val="BodyText"/>
        <w:rPr>
          <w:sz w:val="22"/>
        </w:rPr>
      </w:pPr>
      <w:r>
        <w:rPr/>
        <w:br w:type="column"/>
      </w:r>
      <w:r>
        <w:rPr>
          <w:sz w:val="22"/>
        </w:rPr>
      </w:r>
    </w:p>
    <w:p>
      <w:pPr>
        <w:pStyle w:val="BodyText"/>
        <w:spacing w:before="4"/>
        <w:rPr>
          <w:sz w:val="30"/>
        </w:rPr>
      </w:pPr>
    </w:p>
    <w:p>
      <w:pPr>
        <w:pStyle w:val="BodyText"/>
        <w:spacing w:line="189" w:lineRule="exact"/>
        <w:jc w:val="right"/>
        <w:rPr>
          <w:rFonts w:ascii="Cambria Math"/>
        </w:rPr>
      </w:pPr>
      <w:r>
        <w:rPr>
          <w:rFonts w:ascii="Cambria Math"/>
          <w:w w:val="100"/>
        </w:rPr>
        <w:t>1</w:t>
      </w:r>
    </w:p>
    <w:p>
      <w:pPr>
        <w:pStyle w:val="BodyText"/>
        <w:spacing w:line="35" w:lineRule="exact"/>
        <w:ind w:left="-13"/>
      </w:pPr>
      <w:r>
        <w:rPr/>
        <w:t>量价相关性</w:t>
      </w:r>
    </w:p>
    <w:p>
      <w:pPr>
        <w:pStyle w:val="BodyText"/>
        <w:spacing w:before="6"/>
        <w:rPr>
          <w:sz w:val="4"/>
        </w:rPr>
      </w:pPr>
    </w:p>
    <w:p>
      <w:pPr>
        <w:pStyle w:val="BodyText"/>
        <w:spacing w:line="20" w:lineRule="exact"/>
        <w:ind w:left="1250" w:right="-72"/>
        <w:rPr>
          <w:sz w:val="2"/>
        </w:rPr>
      </w:pPr>
      <w:r>
        <w:rPr>
          <w:sz w:val="2"/>
        </w:rPr>
        <w:pict>
          <v:group style="width:6.15pt;height:.6pt;mso-position-horizontal-relative:char;mso-position-vertical-relative:line" coordorigin="0,0" coordsize="123,12">
            <v:rect style="position:absolute;left:0;top:0;width:123;height:12" filled="true" fillcolor="#000000" stroked="false">
              <v:fill type="solid"/>
            </v:rect>
          </v:group>
        </w:pict>
      </w:r>
      <w:r>
        <w:rPr>
          <w:sz w:val="2"/>
        </w:rPr>
      </w:r>
    </w:p>
    <w:p>
      <w:pPr>
        <w:pStyle w:val="BodyText"/>
        <w:rPr>
          <w:sz w:val="16"/>
        </w:rPr>
      </w:pPr>
      <w:r>
        <w:rPr/>
        <w:br w:type="column"/>
      </w:r>
      <w:r>
        <w:rPr>
          <w:sz w:val="16"/>
        </w:rPr>
      </w:r>
    </w:p>
    <w:p>
      <w:pPr>
        <w:pStyle w:val="BodyText"/>
        <w:rPr>
          <w:sz w:val="16"/>
        </w:rPr>
      </w:pPr>
    </w:p>
    <w:p>
      <w:pPr>
        <w:pStyle w:val="BodyText"/>
        <w:rPr>
          <w:sz w:val="21"/>
        </w:rPr>
      </w:pPr>
    </w:p>
    <w:p>
      <w:pPr>
        <w:spacing w:line="145" w:lineRule="exact" w:before="0"/>
        <w:ind w:left="265" w:right="0" w:firstLine="0"/>
        <w:jc w:val="left"/>
        <w:rPr>
          <w:rFonts w:ascii="Cambria Math" w:hAnsi="Cambria Math" w:eastAsia="Cambria Math"/>
          <w:sz w:val="14"/>
        </w:rPr>
      </w:pPr>
      <w:r>
        <w:rPr>
          <w:rFonts w:ascii="Cambria Math" w:hAnsi="Cambria Math" w:eastAsia="Cambria Math"/>
          <w:sz w:val="14"/>
        </w:rPr>
        <w:t>𝑛=𝑡−𝑇+1</w:t>
      </w:r>
    </w:p>
    <w:p>
      <w:pPr>
        <w:pStyle w:val="BodyText"/>
        <w:rPr>
          <w:rFonts w:ascii="Cambria Math"/>
          <w:sz w:val="26"/>
        </w:rPr>
      </w:pPr>
      <w:r>
        <w:rPr/>
        <w:br w:type="column"/>
      </w:r>
      <w:r>
        <w:rPr>
          <w:rFonts w:ascii="Cambria Math"/>
          <w:sz w:val="26"/>
        </w:rPr>
      </w:r>
    </w:p>
    <w:p>
      <w:pPr>
        <w:pStyle w:val="BodyText"/>
        <w:rPr>
          <w:rFonts w:ascii="Cambria Math"/>
          <w:sz w:val="31"/>
        </w:rPr>
      </w:pPr>
    </w:p>
    <w:p>
      <w:pPr>
        <w:spacing w:line="156" w:lineRule="exact" w:before="1"/>
        <w:ind w:left="1480" w:right="2025" w:firstLine="0"/>
        <w:jc w:val="center"/>
        <w:rPr>
          <w:rFonts w:ascii="Cambria Math" w:eastAsia="Cambria Math"/>
          <w:sz w:val="14"/>
        </w:rPr>
      </w:pPr>
      <w:r>
        <w:rPr>
          <w:rFonts w:ascii="Cambria Math" w:eastAsia="Cambria Math"/>
          <w:position w:val="4"/>
          <w:sz w:val="20"/>
        </w:rPr>
        <w:t>𝑉𝑜𝑙</w:t>
      </w:r>
      <w:r>
        <w:rPr>
          <w:rFonts w:ascii="Cambria Math" w:eastAsia="Cambria Math"/>
          <w:sz w:val="14"/>
        </w:rPr>
        <w:t>𝑖,𝑗 ,𝑛</w:t>
      </w:r>
    </w:p>
    <w:p>
      <w:pPr>
        <w:pStyle w:val="BodyText"/>
        <w:spacing w:before="9"/>
        <w:rPr>
          <w:rFonts w:ascii="Cambria Math"/>
          <w:sz w:val="10"/>
        </w:rPr>
      </w:pPr>
    </w:p>
    <w:p>
      <w:pPr>
        <w:pStyle w:val="BodyText"/>
        <w:spacing w:line="20" w:lineRule="exact"/>
        <w:ind w:left="1368"/>
        <w:rPr>
          <w:rFonts w:ascii="Cambria Math"/>
          <w:sz w:val="2"/>
        </w:rPr>
      </w:pPr>
      <w:r>
        <w:rPr>
          <w:rFonts w:ascii="Cambria Math"/>
          <w:sz w:val="2"/>
        </w:rPr>
        <w:pict>
          <v:group style="width:41.3pt;height:.6pt;mso-position-horizontal-relative:char;mso-position-vertical-relative:line" coordorigin="0,0" coordsize="826,12">
            <v:line style="position:absolute" from="0,6" to="825,6" stroked="true" strokeweight=".597553pt" strokecolor="#000000">
              <v:stroke dashstyle="solid"/>
            </v:line>
          </v:group>
        </w:pict>
      </w:r>
      <w:r>
        <w:rPr>
          <w:rFonts w:ascii="Cambria Math"/>
          <w:sz w:val="2"/>
        </w:rPr>
      </w:r>
    </w:p>
    <w:p>
      <w:pPr>
        <w:spacing w:after="0" w:line="20" w:lineRule="exact"/>
        <w:rPr>
          <w:rFonts w:ascii="Cambria Math"/>
          <w:sz w:val="2"/>
        </w:rPr>
        <w:sectPr>
          <w:pgSz w:w="11910" w:h="16850"/>
          <w:pgMar w:header="281" w:footer="718" w:top="860" w:bottom="900" w:left="360" w:right="0"/>
          <w:cols w:num="4" w:equalWidth="0">
            <w:col w:w="5059" w:space="40"/>
            <w:col w:w="1367" w:space="39"/>
            <w:col w:w="901" w:space="40"/>
            <w:col w:w="4104"/>
          </w:cols>
        </w:sectPr>
      </w:pPr>
    </w:p>
    <w:p>
      <w:pPr>
        <w:pStyle w:val="BodyText"/>
        <w:tabs>
          <w:tab w:pos="7443" w:val="left" w:leader="none"/>
        </w:tabs>
        <w:spacing w:line="40" w:lineRule="auto"/>
        <w:ind w:left="6144"/>
        <w:rPr>
          <w:rFonts w:ascii="Cambria Math" w:hAnsi="Cambria Math" w:eastAsia="Cambria Math"/>
        </w:rPr>
      </w:pPr>
      <w:r>
        <w:rPr>
          <w:rFonts w:ascii="Cambria Math" w:hAnsi="Cambria Math" w:eastAsia="Cambria Math"/>
          <w:w w:val="110"/>
        </w:rPr>
        <w:t>=</w:t>
      </w:r>
      <w:r>
        <w:rPr>
          <w:rFonts w:ascii="Cambria Math" w:hAnsi="Cambria Math" w:eastAsia="Cambria Math"/>
          <w:spacing w:val="6"/>
          <w:w w:val="110"/>
        </w:rPr>
        <w:t> </w:t>
      </w:r>
      <w:r>
        <w:rPr>
          <w:rFonts w:ascii="Cambria Math" w:hAnsi="Cambria Math" w:eastAsia="Cambria Math"/>
          <w:w w:val="110"/>
          <w:position w:val="-12"/>
        </w:rPr>
        <w:t>𝑇</w:t>
      </w:r>
      <w:r>
        <w:rPr>
          <w:rFonts w:ascii="Cambria Math" w:hAnsi="Cambria Math" w:eastAsia="Cambria Math"/>
          <w:spacing w:val="-12"/>
          <w:w w:val="110"/>
          <w:position w:val="-12"/>
        </w:rPr>
        <w:t> </w:t>
      </w:r>
      <w:r>
        <w:rPr>
          <w:rFonts w:ascii="Cambria Math" w:hAnsi="Cambria Math" w:eastAsia="Cambria Math"/>
          <w:w w:val="215"/>
        </w:rPr>
        <w:t>Σ</w:t>
        <w:tab/>
      </w:r>
      <w:r>
        <w:rPr>
          <w:rFonts w:ascii="Cambria Math" w:hAnsi="Cambria Math" w:eastAsia="Cambria Math"/>
          <w:w w:val="110"/>
        </w:rPr>
        <w:t>𝑐𝑜𝑟𝑟 𝐶𝑙𝑜𝑠𝑒</w:t>
      </w:r>
      <w:r>
        <w:rPr>
          <w:rFonts w:ascii="Cambria Math" w:hAnsi="Cambria Math" w:eastAsia="Cambria Math"/>
          <w:w w:val="110"/>
          <w:vertAlign w:val="subscript"/>
        </w:rPr>
        <w:t>𝑖,𝑗</w:t>
      </w:r>
      <w:r>
        <w:rPr>
          <w:rFonts w:ascii="Cambria Math" w:hAnsi="Cambria Math" w:eastAsia="Cambria Math"/>
          <w:w w:val="110"/>
          <w:vertAlign w:val="baseline"/>
        </w:rPr>
        <w:t> </w:t>
      </w:r>
      <w:r>
        <w:rPr>
          <w:rFonts w:ascii="Cambria Math" w:hAnsi="Cambria Math" w:eastAsia="Cambria Math"/>
          <w:w w:val="110"/>
          <w:vertAlign w:val="subscript"/>
        </w:rPr>
        <w:t>,𝑛</w:t>
      </w:r>
      <w:r>
        <w:rPr>
          <w:rFonts w:ascii="Cambria Math" w:hAnsi="Cambria Math" w:eastAsia="Cambria Math"/>
          <w:w w:val="110"/>
          <w:vertAlign w:val="baseline"/>
        </w:rPr>
        <w:t> ,</w:t>
      </w:r>
      <w:r>
        <w:rPr>
          <w:rFonts w:ascii="Cambria Math" w:hAnsi="Cambria Math" w:eastAsia="Cambria Math"/>
          <w:spacing w:val="10"/>
          <w:w w:val="110"/>
          <w:position w:val="-12"/>
          <w:vertAlign w:val="baseline"/>
        </w:rPr>
        <w:t> </w:t>
      </w:r>
      <w:r>
        <w:rPr>
          <w:rFonts w:ascii="Cambria Math" w:hAnsi="Cambria Math" w:eastAsia="Cambria Math"/>
          <w:w w:val="110"/>
          <w:position w:val="-12"/>
          <w:vertAlign w:val="baseline"/>
        </w:rPr>
        <w:t>𝑉𝑜𝑙</w:t>
      </w:r>
    </w:p>
    <w:p>
      <w:pPr>
        <w:tabs>
          <w:tab w:pos="8961" w:val="left" w:leader="none"/>
          <w:tab w:pos="9358" w:val="left" w:leader="none"/>
        </w:tabs>
        <w:spacing w:line="81" w:lineRule="auto" w:before="0"/>
        <w:ind w:left="6770" w:right="0" w:firstLine="0"/>
        <w:jc w:val="left"/>
        <w:rPr>
          <w:rFonts w:ascii="Cambria Math" w:eastAsia="Cambria Math"/>
          <w:sz w:val="14"/>
        </w:rPr>
      </w:pPr>
      <w:r>
        <w:rPr>
          <w:rFonts w:ascii="Cambria Math" w:eastAsia="Cambria Math"/>
          <w:spacing w:val="3"/>
          <w:position w:val="1"/>
          <w:sz w:val="14"/>
        </w:rPr>
        <w:t>𝑛=𝑡</w:t>
        <w:tab/>
      </w:r>
      <w:r>
        <w:rPr>
          <w:rFonts w:ascii="Cambria Math" w:eastAsia="Cambria Math"/>
          <w:sz w:val="14"/>
        </w:rPr>
        <w:t>𝑗</w:t>
        <w:tab/>
        <w:t>𝑖</w:t>
      </w:r>
      <w:r>
        <w:rPr>
          <w:rFonts w:ascii="Cambria Math" w:eastAsia="Cambria Math"/>
          <w:spacing w:val="-18"/>
          <w:sz w:val="14"/>
        </w:rPr>
        <w:t> </w:t>
      </w:r>
      <w:r>
        <w:rPr>
          <w:rFonts w:ascii="Cambria Math" w:eastAsia="Cambria Math"/>
          <w:sz w:val="14"/>
        </w:rPr>
        <w:t>,𝑗</w:t>
      </w:r>
      <w:r>
        <w:rPr>
          <w:rFonts w:ascii="Cambria Math" w:eastAsia="Cambria Math"/>
          <w:spacing w:val="-12"/>
          <w:sz w:val="14"/>
        </w:rPr>
        <w:t> </w:t>
      </w:r>
      <w:r>
        <w:rPr>
          <w:rFonts w:ascii="Cambria Math" w:eastAsia="Cambria Math"/>
          <w:sz w:val="14"/>
        </w:rPr>
        <w:t>,𝑛</w:t>
      </w:r>
    </w:p>
    <w:p>
      <w:pPr>
        <w:pStyle w:val="BodyText"/>
        <w:spacing w:before="4"/>
        <w:rPr>
          <w:rFonts w:ascii="Cambria Math"/>
          <w:sz w:val="19"/>
        </w:rPr>
      </w:pPr>
    </w:p>
    <w:p>
      <w:pPr>
        <w:pStyle w:val="BodyText"/>
        <w:spacing w:line="244" w:lineRule="auto" w:before="71"/>
        <w:ind w:left="3259" w:right="682" w:firstLine="401"/>
      </w:pPr>
      <w:r>
        <w:rPr/>
        <w:t>量价背离的股票未来表现更好，即，日内缩量上涨或者放量下跌优于放量上涨或缩量下跌。可能的原因是，缩量上涨持续性强，放量下跌换手充分。</w:t>
      </w:r>
    </w:p>
    <w:p>
      <w:pPr>
        <w:pStyle w:val="BodyText"/>
        <w:spacing w:before="7"/>
        <w:rPr>
          <w:sz w:val="18"/>
        </w:rPr>
      </w:pPr>
    </w:p>
    <w:p>
      <w:pPr>
        <w:pStyle w:val="BodyText"/>
        <w:spacing w:line="244" w:lineRule="auto" w:before="1"/>
        <w:ind w:left="3259" w:right="675" w:firstLine="401"/>
        <w:jc w:val="both"/>
      </w:pPr>
      <w:r>
        <w:rPr>
          <w:spacing w:val="-5"/>
        </w:rPr>
        <w:t>高频量价相关性因子月均 </w:t>
      </w:r>
      <w:r>
        <w:rPr>
          <w:rFonts w:ascii="Arial" w:eastAsia="Arial"/>
        </w:rPr>
        <w:t>Rank IC </w:t>
      </w:r>
      <w:r>
        <w:rPr>
          <w:spacing w:val="-26"/>
        </w:rPr>
        <w:t>为 </w:t>
      </w:r>
      <w:r>
        <w:rPr>
          <w:rFonts w:ascii="Arial" w:eastAsia="Arial"/>
        </w:rPr>
        <w:t>4.09%</w:t>
      </w:r>
      <w:r>
        <w:rPr>
          <w:spacing w:val="-13"/>
        </w:rPr>
        <w:t>，年化 </w:t>
      </w:r>
      <w:r>
        <w:rPr>
          <w:rFonts w:ascii="Arial" w:eastAsia="Arial"/>
        </w:rPr>
        <w:t>ICIR </w:t>
      </w:r>
      <w:r>
        <w:rPr>
          <w:spacing w:val="-26"/>
        </w:rPr>
        <w:t>为 </w:t>
      </w:r>
      <w:r>
        <w:rPr>
          <w:rFonts w:ascii="Arial" w:eastAsia="Arial"/>
        </w:rPr>
        <w:t>3.33</w:t>
      </w:r>
      <w:r>
        <w:rPr/>
        <w:t>。因子月均多空收</w:t>
      </w:r>
      <w:r>
        <w:rPr>
          <w:spacing w:val="-18"/>
        </w:rPr>
        <w:t>益为 </w:t>
      </w:r>
      <w:r>
        <w:rPr>
          <w:rFonts w:ascii="Arial" w:eastAsia="Arial"/>
          <w:spacing w:val="-5"/>
        </w:rPr>
        <w:t>1.18%</w:t>
      </w:r>
      <w:r>
        <w:rPr>
          <w:spacing w:val="-10"/>
        </w:rPr>
        <w:t>，月度胜率为 </w:t>
      </w:r>
      <w:r>
        <w:rPr>
          <w:rFonts w:ascii="Arial" w:eastAsia="Arial"/>
        </w:rPr>
        <w:t>75%</w:t>
      </w:r>
      <w:r>
        <w:rPr>
          <w:spacing w:val="-11"/>
        </w:rPr>
        <w:t>。月均多头收益为 </w:t>
      </w:r>
      <w:r>
        <w:rPr>
          <w:rFonts w:ascii="Arial" w:eastAsia="Arial"/>
          <w:spacing w:val="-7"/>
        </w:rPr>
        <w:t>0.11%</w:t>
      </w:r>
      <w:r>
        <w:rPr>
          <w:spacing w:val="-3"/>
        </w:rPr>
        <w:t>，月均空头收益为</w:t>
      </w:r>
      <w:r>
        <w:rPr>
          <w:rFonts w:ascii="Arial" w:eastAsia="Arial"/>
        </w:rPr>
        <w:t>-1.07%</w:t>
      </w:r>
      <w:r>
        <w:rPr>
          <w:spacing w:val="-8"/>
        </w:rPr>
        <w:t>。以下</w:t>
      </w:r>
      <w:r>
        <w:rPr>
          <w:spacing w:val="-12"/>
        </w:rPr>
        <w:t>两图分别展示了因子的累计 </w:t>
      </w:r>
      <w:r>
        <w:rPr>
          <w:rFonts w:ascii="Arial" w:eastAsia="Arial"/>
        </w:rPr>
        <w:t>Rank IC </w:t>
      </w:r>
      <w:r>
        <w:rPr/>
        <w:t>与多空相对强弱走势。</w:t>
      </w:r>
    </w:p>
    <w:p>
      <w:pPr>
        <w:pStyle w:val="BodyText"/>
        <w:spacing w:before="8"/>
        <w:rPr>
          <w:sz w:val="14"/>
        </w:rPr>
      </w:pPr>
      <w:r>
        <w:rPr/>
        <w:pict>
          <v:line style="position:absolute;mso-position-horizontal-relative:page;mso-position-vertical-relative:paragraph;z-index:-251589632;mso-wrap-distance-left:0;mso-wrap-distance-right:0" from="43.68pt,11.589847pt" to="298.970pt,11.589847pt" stroked="true" strokeweight=".48001pt" strokecolor="#000000">
            <v:stroke dashstyle="solid"/>
            <w10:wrap type="topAndBottom"/>
          </v:line>
        </w:pict>
      </w:r>
      <w:r>
        <w:rPr/>
        <w:pict>
          <v:line style="position:absolute;mso-position-horizontal-relative:page;mso-position-vertical-relative:paragraph;z-index:-251588608;mso-wrap-distance-left:0;mso-wrap-distance-right:0" from="307.369995pt,11.589847pt" to="562.659995pt,11.589847pt" stroked="true" strokeweight=".48001pt" strokecolor="#000000">
            <v:stroke dashstyle="solid"/>
            <w10:wrap type="topAndBottom"/>
          </v:line>
        </w:pict>
      </w:r>
    </w:p>
    <w:p>
      <w:pPr>
        <w:tabs>
          <w:tab w:pos="5895" w:val="left" w:leader="none"/>
        </w:tabs>
        <w:spacing w:line="290" w:lineRule="exact" w:before="0"/>
        <w:ind w:left="621" w:right="0" w:firstLine="0"/>
        <w:jc w:val="left"/>
        <w:rPr>
          <w:rFonts w:ascii="Microsoft JhengHei" w:eastAsia="Microsoft JhengHei" w:hint="eastAsia"/>
          <w:b/>
          <w:sz w:val="18"/>
        </w:rPr>
      </w:pPr>
      <w:bookmarkStart w:name="_bookmark17" w:id="23"/>
      <w:bookmarkEnd w:id="23"/>
      <w:r>
        <w:rPr/>
      </w:r>
      <w:r>
        <w:rPr>
          <w:rFonts w:ascii="Microsoft JhengHei" w:eastAsia="Microsoft JhengHei" w:hint="eastAsia"/>
          <w:b/>
          <w:sz w:val="18"/>
        </w:rPr>
        <w:t>图</w:t>
      </w:r>
      <w:r>
        <w:rPr>
          <w:b/>
          <w:sz w:val="18"/>
        </w:rPr>
        <w:t>8 </w:t>
      </w:r>
      <w:r>
        <w:rPr>
          <w:b/>
          <w:spacing w:val="37"/>
          <w:sz w:val="18"/>
        </w:rPr>
        <w:t> </w:t>
      </w:r>
      <w:r>
        <w:rPr>
          <w:rFonts w:ascii="Microsoft JhengHei" w:eastAsia="Microsoft JhengHei" w:hint="eastAsia"/>
          <w:b/>
          <w:sz w:val="18"/>
        </w:rPr>
        <w:t>高频量价相关性因子</w:t>
      </w:r>
      <w:r>
        <w:rPr>
          <w:rFonts w:ascii="Microsoft JhengHei" w:eastAsia="Microsoft JhengHei" w:hint="eastAsia"/>
          <w:b/>
          <w:spacing w:val="4"/>
          <w:sz w:val="18"/>
        </w:rPr>
        <w:t> </w:t>
      </w:r>
      <w:r>
        <w:rPr>
          <w:b/>
          <w:sz w:val="18"/>
        </w:rPr>
        <w:t>Rank</w:t>
      </w:r>
      <w:r>
        <w:rPr>
          <w:b/>
          <w:spacing w:val="1"/>
          <w:sz w:val="18"/>
        </w:rPr>
        <w:t> </w:t>
      </w:r>
      <w:r>
        <w:rPr>
          <w:b/>
          <w:sz w:val="18"/>
        </w:rPr>
        <w:t>IC</w:t>
      </w:r>
      <w:r>
        <w:rPr>
          <w:b/>
          <w:spacing w:val="-8"/>
          <w:sz w:val="18"/>
        </w:rPr>
        <w:t> </w:t>
      </w:r>
      <w:r>
        <w:rPr>
          <w:rFonts w:ascii="Microsoft JhengHei" w:eastAsia="Microsoft JhengHei" w:hint="eastAsia"/>
          <w:b/>
          <w:sz w:val="18"/>
        </w:rPr>
        <w:t>与累计</w:t>
      </w:r>
      <w:r>
        <w:rPr>
          <w:rFonts w:ascii="Microsoft JhengHei" w:eastAsia="Microsoft JhengHei" w:hint="eastAsia"/>
          <w:b/>
          <w:spacing w:val="4"/>
          <w:sz w:val="18"/>
        </w:rPr>
        <w:t> </w:t>
      </w:r>
      <w:r>
        <w:rPr>
          <w:b/>
          <w:sz w:val="18"/>
        </w:rPr>
        <w:t>Rank</w:t>
      </w:r>
      <w:r>
        <w:rPr>
          <w:b/>
          <w:spacing w:val="1"/>
          <w:sz w:val="18"/>
        </w:rPr>
        <w:t> </w:t>
      </w:r>
      <w:r>
        <w:rPr>
          <w:b/>
          <w:sz w:val="18"/>
        </w:rPr>
        <w:t>IC</w:t>
        <w:tab/>
      </w:r>
      <w:bookmarkStart w:name="_bookmark18" w:id="24"/>
      <w:bookmarkEnd w:id="24"/>
      <w:r>
        <w:rPr>
          <w:b/>
          <w:sz w:val="18"/>
        </w:rPr>
      </w:r>
      <w:r>
        <w:rPr>
          <w:rFonts w:ascii="Microsoft JhengHei" w:eastAsia="Microsoft JhengHei" w:hint="eastAsia"/>
          <w:b/>
          <w:sz w:val="18"/>
        </w:rPr>
        <w:t>图</w:t>
      </w:r>
      <w:r>
        <w:rPr>
          <w:b/>
          <w:sz w:val="18"/>
        </w:rPr>
        <w:t>9</w:t>
      </w:r>
      <w:r>
        <w:rPr>
          <w:b/>
          <w:spacing w:val="38"/>
          <w:sz w:val="18"/>
        </w:rPr>
        <w:t> </w:t>
      </w:r>
      <w:r>
        <w:rPr>
          <w:rFonts w:ascii="Microsoft JhengHei" w:eastAsia="Microsoft JhengHei" w:hint="eastAsia"/>
          <w:b/>
          <w:sz w:val="18"/>
        </w:rPr>
        <w:t>高频量价相关性因子多空相对强弱</w:t>
      </w:r>
    </w:p>
    <w:p>
      <w:pPr>
        <w:spacing w:after="0" w:line="290" w:lineRule="exact"/>
        <w:jc w:val="left"/>
        <w:rPr>
          <w:rFonts w:ascii="Microsoft JhengHei" w:eastAsia="Microsoft JhengHei" w:hint="eastAsia"/>
          <w:sz w:val="18"/>
        </w:rPr>
        <w:sectPr>
          <w:type w:val="continuous"/>
          <w:pgSz w:w="11910" w:h="16850"/>
          <w:pgMar w:top="760" w:bottom="280" w:left="360" w:right="0"/>
        </w:sectPr>
      </w:pPr>
    </w:p>
    <w:p>
      <w:pPr>
        <w:pStyle w:val="BodyText"/>
        <w:spacing w:before="12"/>
        <w:rPr>
          <w:rFonts w:ascii="Microsoft JhengHei"/>
          <w:b/>
          <w:sz w:val="10"/>
        </w:rPr>
      </w:pPr>
    </w:p>
    <w:p>
      <w:pPr>
        <w:spacing w:before="0"/>
        <w:ind w:left="0" w:right="39" w:firstLine="0"/>
        <w:jc w:val="right"/>
        <w:rPr>
          <w:sz w:val="13"/>
        </w:rPr>
      </w:pPr>
      <w:r>
        <w:rPr/>
        <w:pict>
          <v:line style="position:absolute;mso-position-horizontal-relative:page;mso-position-vertical-relative:paragraph;z-index:251736064" from="43.68pt,-8.98699pt" to="298.970pt,-8.98699pt" stroked="true" strokeweight=".48pt" strokecolor="#000000">
            <v:stroke dashstyle="solid"/>
            <w10:wrap type="none"/>
          </v:line>
        </w:pict>
      </w:r>
      <w:r>
        <w:rPr>
          <w:color w:val="585858"/>
          <w:spacing w:val="-1"/>
          <w:sz w:val="13"/>
        </w:rPr>
        <w:t>0.20</w:t>
      </w:r>
    </w:p>
    <w:p>
      <w:pPr>
        <w:spacing w:before="74"/>
        <w:ind w:left="0" w:right="39" w:firstLine="0"/>
        <w:jc w:val="right"/>
        <w:rPr>
          <w:sz w:val="13"/>
        </w:rPr>
      </w:pPr>
      <w:r>
        <w:rPr>
          <w:color w:val="585858"/>
          <w:spacing w:val="-1"/>
          <w:sz w:val="13"/>
        </w:rPr>
        <w:t>0.15</w:t>
      </w:r>
    </w:p>
    <w:p>
      <w:pPr>
        <w:spacing w:before="74"/>
        <w:ind w:left="0" w:right="39" w:firstLine="0"/>
        <w:jc w:val="right"/>
        <w:rPr>
          <w:sz w:val="13"/>
        </w:rPr>
      </w:pPr>
      <w:r>
        <w:rPr>
          <w:color w:val="585858"/>
          <w:spacing w:val="-1"/>
          <w:sz w:val="13"/>
        </w:rPr>
        <w:t>0.10</w:t>
      </w:r>
    </w:p>
    <w:p>
      <w:pPr>
        <w:spacing w:before="73"/>
        <w:ind w:left="0" w:right="39" w:firstLine="0"/>
        <w:jc w:val="right"/>
        <w:rPr>
          <w:sz w:val="13"/>
        </w:rPr>
      </w:pPr>
      <w:r>
        <w:rPr>
          <w:color w:val="585858"/>
          <w:spacing w:val="-1"/>
          <w:w w:val="105"/>
          <w:sz w:val="13"/>
        </w:rPr>
        <w:t>0.05</w:t>
      </w:r>
    </w:p>
    <w:p>
      <w:pPr>
        <w:spacing w:before="74"/>
        <w:ind w:left="0" w:right="39" w:firstLine="0"/>
        <w:jc w:val="right"/>
        <w:rPr>
          <w:sz w:val="13"/>
        </w:rPr>
      </w:pPr>
      <w:r>
        <w:rPr>
          <w:color w:val="585858"/>
          <w:spacing w:val="-1"/>
          <w:sz w:val="13"/>
        </w:rPr>
        <w:t>0.00</w:t>
      </w:r>
    </w:p>
    <w:p>
      <w:pPr>
        <w:spacing w:before="74"/>
        <w:ind w:left="0" w:right="38" w:firstLine="0"/>
        <w:jc w:val="right"/>
        <w:rPr>
          <w:sz w:val="13"/>
        </w:rPr>
      </w:pPr>
      <w:r>
        <w:rPr>
          <w:color w:val="585858"/>
          <w:sz w:val="13"/>
        </w:rPr>
        <w:t>-0.05</w:t>
      </w:r>
    </w:p>
    <w:p>
      <w:pPr>
        <w:spacing w:before="73"/>
        <w:ind w:left="0" w:right="38" w:firstLine="0"/>
        <w:jc w:val="right"/>
        <w:rPr>
          <w:sz w:val="13"/>
        </w:rPr>
      </w:pPr>
      <w:r>
        <w:rPr>
          <w:color w:val="585858"/>
          <w:sz w:val="13"/>
        </w:rPr>
        <w:t>-0.10</w:t>
      </w:r>
    </w:p>
    <w:p>
      <w:pPr>
        <w:spacing w:line="20" w:lineRule="exact"/>
        <w:ind w:left="1262" w:right="0" w:firstLine="0"/>
        <w:rPr>
          <w:sz w:val="2"/>
        </w:rPr>
      </w:pPr>
      <w:r>
        <w:rPr/>
        <w:br w:type="column"/>
      </w:r>
      <w:r>
        <w:rPr>
          <w:sz w:val="2"/>
        </w:rPr>
        <w:pict>
          <v:group style="width:255.3pt;height:.5pt;mso-position-horizontal-relative:char;mso-position-vertical-relative:line" coordorigin="0,0" coordsize="5106,10">
            <v:line style="position:absolute" from="0,5" to="5106,5" stroked="true" strokeweight=".48pt" strokecolor="#000000">
              <v:stroke dashstyle="solid"/>
            </v:line>
          </v:group>
        </w:pict>
      </w:r>
      <w:r>
        <w:rPr>
          <w:sz w:val="2"/>
        </w:rPr>
      </w:r>
    </w:p>
    <w:p>
      <w:pPr>
        <w:spacing w:line="240" w:lineRule="auto" w:before="3"/>
        <w:rPr>
          <w:sz w:val="15"/>
        </w:rPr>
      </w:pPr>
    </w:p>
    <w:p>
      <w:pPr>
        <w:tabs>
          <w:tab w:pos="1394" w:val="left" w:leader="none"/>
        </w:tabs>
        <w:spacing w:before="0"/>
        <w:ind w:left="663" w:right="0" w:firstLine="0"/>
        <w:jc w:val="left"/>
        <w:rPr>
          <w:sz w:val="13"/>
        </w:rPr>
      </w:pPr>
      <w:r>
        <w:rPr/>
        <w:pict>
          <v:group style="position:absolute;margin-left:72.29615pt;margin-top:3.587367pt;width:201.05pt;height:68.05pt;mso-position-horizontal-relative:page;mso-position-vertical-relative:paragraph;z-index:251732992" coordorigin="1446,72" coordsize="4021,1361">
            <v:rect style="position:absolute;left:1499;top:861;width:14;height:110" filled="true" fillcolor="#00afef" stroked="false">
              <v:fill type="solid"/>
            </v:rect>
            <v:line style="position:absolute" from="1546,497" to="1546,970" stroked="true" strokeweight=".696709pt" strokecolor="#00afef">
              <v:stroke dashstyle="solid"/>
            </v:line>
            <v:rect style="position:absolute;left:1578;top:970;width:12;height:5" filled="true" fillcolor="#00afef" stroked="false">
              <v:fill type="solid"/>
            </v:rect>
            <v:line style="position:absolute" from="1624,371" to="1624,970" stroked="true" strokeweight=".580591pt" strokecolor="#00afef">
              <v:stroke dashstyle="solid"/>
            </v:line>
            <v:line style="position:absolute" from="1662,302" to="1662,970" stroked="true" strokeweight=".696709pt" strokecolor="#00afef">
              <v:stroke dashstyle="solid"/>
            </v:line>
            <v:line style="position:absolute" from="1701,785" to="1701,970" stroked="true" strokeweight=".696709pt" strokecolor="#00afef">
              <v:stroke dashstyle="solid"/>
            </v:line>
            <v:rect style="position:absolute;left:1733;top:951;width:12;height:19" filled="true" fillcolor="#00afef" stroked="false">
              <v:fill type="solid"/>
            </v:rect>
            <v:line style="position:absolute" from="1779,833" to="1779,970" stroked="true" strokeweight=".580591pt" strokecolor="#00afef">
              <v:stroke dashstyle="solid"/>
            </v:line>
            <v:line style="position:absolute" from="1818,643" to="1818,970" stroked="true" strokeweight=".696709pt" strokecolor="#00afef">
              <v:stroke dashstyle="solid"/>
            </v:line>
            <v:rect style="position:absolute;left:1850;top:970;width:14;height:21" filled="true" fillcolor="#00afef" stroked="false">
              <v:fill type="solid"/>
            </v:rect>
            <v:line style="position:absolute" from="1896,617" to="1896,970" stroked="true" strokeweight=".696709pt" strokecolor="#00afef">
              <v:stroke dashstyle="solid"/>
            </v:line>
            <v:shape style="position:absolute;left:1934;top:359;width:40;height:611" coordorigin="1935,360" coordsize="40,611" path="m1935,803l1935,970m1974,360l1974,970e" filled="false" stroked="true" strokeweight=".580591pt" strokecolor="#00afef">
              <v:path arrowok="t"/>
              <v:stroke dashstyle="solid"/>
            </v:shape>
            <v:shape style="position:absolute;left:2012;top:510;width:40;height:460" coordorigin="2013,511" coordsize="40,460" path="m2013,599l2013,970m2052,511l2052,970e" filled="false" stroked="true" strokeweight=".696709pt" strokecolor="#00afef">
              <v:path arrowok="t"/>
              <v:stroke dashstyle="solid"/>
            </v:shape>
            <v:line style="position:absolute" from="2092,773" to="2092,970" stroked="true" strokeweight=".696709pt" strokecolor="#00afef">
              <v:stroke dashstyle="solid"/>
            </v:line>
            <v:line style="position:absolute" from="2130,406" to="2130,970" stroked="true" strokeweight=".580591pt" strokecolor="#00afef">
              <v:stroke dashstyle="solid"/>
            </v:line>
            <v:line style="position:absolute" from="2169,771" to="2169,970" stroked="true" strokeweight=".580591pt" strokecolor="#00afef">
              <v:stroke dashstyle="solid"/>
            </v:line>
            <v:line style="position:absolute" from="2208,722" to="2208,970" stroked="true" strokeweight=".696709pt" strokecolor="#00afef">
              <v:stroke dashstyle="solid"/>
            </v:line>
            <v:shape style="position:absolute;left:2240;top:840;width:54;height:130" coordorigin="2240,840" coordsize="54,130" path="m2254,840l2240,840,2240,970,2254,970,2254,840m2294,966l2280,966,2280,970,2294,970,2294,966e" filled="true" fillcolor="#00afef" stroked="false">
              <v:path arrowok="t"/>
              <v:fill type="solid"/>
            </v:shape>
            <v:line style="position:absolute" from="2325,722" to="2325,970" stroked="true" strokeweight=".580591pt" strokecolor="#00afef">
              <v:stroke dashstyle="solid"/>
            </v:line>
            <v:line style="position:absolute" from="2364,696" to="2364,970" stroked="true" strokeweight=".580591pt" strokecolor="#00afef">
              <v:stroke dashstyle="solid"/>
            </v:line>
            <v:line style="position:absolute" from="2403,789" to="2403,970" stroked="true" strokeweight=".696709pt" strokecolor="#00afef">
              <v:stroke dashstyle="solid"/>
            </v:line>
            <v:shape style="position:absolute;left:2435;top:856;width:210;height:119" coordorigin="2435,857" coordsize="210,119" path="m2449,970l2435,970,2435,975,2449,975,2449,970m2489,929l2475,929,2475,970,2489,970,2489,929m2526,905l2514,905,2514,970,2526,970,2526,905m2565,873l2554,873,2554,970,2565,970,2565,873m2605,857l2591,857,2591,970,2605,970,2605,857m2644,947l2630,947,2630,970,2644,970,2644,947e" filled="true" fillcolor="#00afef" stroked="false">
              <v:path arrowok="t"/>
              <v:fill type="solid"/>
            </v:shape>
            <v:line style="position:absolute" from="2676,710" to="2676,970" stroked="true" strokeweight=".580591pt" strokecolor="#00afef">
              <v:stroke dashstyle="solid"/>
            </v:line>
            <v:shape style="position:absolute;left:2709;top:928;width:52;height:154" coordorigin="2709,929" coordsize="52,154" path="m2721,970l2709,970,2709,1082,2721,1082,2721,970m2760,929l2746,929,2746,970,2760,970,2760,929e" filled="true" fillcolor="#00afef" stroked="false">
              <v:path arrowok="t"/>
              <v:fill type="solid"/>
            </v:shape>
            <v:line style="position:absolute" from="2793,799" to="2793,970" stroked="true" strokeweight=".696709pt" strokecolor="#00afef">
              <v:stroke dashstyle="solid"/>
            </v:line>
            <v:line style="position:absolute" from="2832,970" to="2832,1272" stroked="true" strokeweight=".701548pt" strokecolor="#00afef">
              <v:stroke dashstyle="solid"/>
            </v:line>
            <v:line style="position:absolute" from="2871,235" to="2871,970" stroked="true" strokeweight=".580591pt" strokecolor="#00afef">
              <v:stroke dashstyle="solid"/>
            </v:line>
            <v:line style="position:absolute" from="2910,734" to="2910,970" stroked="true" strokeweight=".580591pt" strokecolor="#00afef">
              <v:stroke dashstyle="solid"/>
            </v:line>
            <v:shape style="position:absolute;left:2941;top:879;width:54;height:91" coordorigin="2942,880" coordsize="54,91" path="m2956,880l2942,880,2942,970,2956,970,2956,880m2995,896l2981,896,2981,970,2995,970,2995,896e" filled="true" fillcolor="#00afef" stroked="false">
              <v:path arrowok="t"/>
              <v:fill type="solid"/>
            </v:shape>
            <v:line style="position:absolute" from="3028,320" to="3028,970" stroked="true" strokeweight=".696709pt" strokecolor="#00afef">
              <v:stroke dashstyle="solid"/>
            </v:line>
            <v:shape style="position:absolute;left:3060;top:877;width:52;height:93" coordorigin="3060,878" coordsize="52,93" path="m3072,880l3060,880,3060,970,3072,970,3072,880m3111,878l3100,878,3100,970,3111,970,3111,878e" filled="true" fillcolor="#00afef" stroked="false">
              <v:path arrowok="t"/>
              <v:fill type="solid"/>
            </v:shape>
            <v:shape style="position:absolute;left:3143;top:185;width:40;height:785" coordorigin="3144,186" coordsize="40,785" path="m3144,687l3144,970m3183,186l3183,970e" filled="false" stroked="true" strokeweight=".696709pt" strokecolor="#00afef">
              <v:path arrowok="t"/>
              <v:stroke dashstyle="solid"/>
            </v:shape>
            <v:rect style="position:absolute;left:3215;top:970;width:14;height:82" filled="true" fillcolor="#00afef" stroked="false">
              <v:fill type="solid"/>
            </v:rect>
            <v:shape style="position:absolute;left:3260;top:649;width:40;height:321" coordorigin="3261,650" coordsize="40,321" path="m3261,650l3261,970m3300,673l3300,970e" filled="false" stroked="true" strokeweight=".580591pt" strokecolor="#00afef">
              <v:path arrowok="t"/>
              <v:stroke dashstyle="solid"/>
            </v:shape>
            <v:line style="position:absolute" from="3339,748" to="3339,970" stroked="true" strokeweight=".696709pt" strokecolor="#00afef">
              <v:stroke dashstyle="solid"/>
            </v:line>
            <v:line style="position:absolute" from="3378,724" to="3378,970" stroked="true" strokeweight=".696709pt" strokecolor="#00afef">
              <v:stroke dashstyle="solid"/>
            </v:line>
            <v:line style="position:absolute" from="3418,650" to="3418,970" stroked="true" strokeweight=".696709pt" strokecolor="#00afef">
              <v:stroke dashstyle="solid"/>
            </v:line>
            <v:rect style="position:absolute;left:3450;top:884;width:12;height:86" filled="true" fillcolor="#00afef" stroked="false">
              <v:fill type="solid"/>
            </v:rect>
            <v:line style="position:absolute" from="3496,734" to="3496,970" stroked="true" strokeweight=".580591pt" strokecolor="#00afef">
              <v:stroke dashstyle="solid"/>
            </v:line>
            <v:line style="position:absolute" from="3534,687" to="3534,970" stroked="true" strokeweight=".696709pt" strokecolor="#00afef">
              <v:stroke dashstyle="solid"/>
            </v:line>
            <v:rect style="position:absolute;left:3566;top:863;width:14;height:107" filled="true" fillcolor="#00afef" stroked="false">
              <v:fill type="solid"/>
            </v:rect>
            <v:shape style="position:absolute;left:3611;top:733;width:40;height:237" coordorigin="3612,734" coordsize="40,237" path="m3612,743l3612,970m3651,734l3651,970e" filled="false" stroked="true" strokeweight=".580591pt" strokecolor="#00afef">
              <v:path arrowok="t"/>
              <v:stroke dashstyle="solid"/>
            </v:shape>
            <v:line style="position:absolute" from="3689,792" to="3689,970" stroked="true" strokeweight=".696709pt" strokecolor="#00afef">
              <v:stroke dashstyle="solid"/>
            </v:line>
            <v:rect style="position:absolute;left:3721;top:970;width:14;height:42" filled="true" fillcolor="#00afef" stroked="false">
              <v:fill type="solid"/>
            </v:rect>
            <v:line style="position:absolute" from="3768,671" to="3768,970" stroked="true" strokeweight=".696709pt" strokecolor="#00afef">
              <v:stroke dashstyle="solid"/>
            </v:line>
            <v:rect style="position:absolute;left:3800;top:840;width:12;height:130" filled="true" fillcolor="#00afef" stroked="false">
              <v:fill type="solid"/>
            </v:rect>
            <v:line style="position:absolute" from="3846,810" to="3846,970" stroked="true" strokeweight=".580591pt" strokecolor="#00afef">
              <v:stroke dashstyle="solid"/>
            </v:line>
            <v:rect style="position:absolute;left:3877;top:861;width:14;height:110" filled="true" fillcolor="#00afef" stroked="false">
              <v:fill type="solid"/>
            </v:rect>
            <v:line style="position:absolute" from="3924,748" to="3924,970" stroked="true" strokeweight=".696709pt" strokecolor="#00afef">
              <v:stroke dashstyle="solid"/>
            </v:line>
            <v:rect style="position:absolute;left:3956;top:970;width:14;height:38" filled="true" fillcolor="#00afef" stroked="false">
              <v:fill type="solid"/>
            </v:rect>
            <v:line style="position:absolute" from="4002,592" to="4002,970" stroked="true" strokeweight=".580591pt" strokecolor="#00afef">
              <v:stroke dashstyle="solid"/>
            </v:line>
            <v:rect style="position:absolute;left:4035;top:956;width:12;height:14" filled="true" fillcolor="#00afef" stroked="false">
              <v:fill type="solid"/>
            </v:rect>
            <v:shape style="position:absolute;left:4079;top:610;width:40;height:360" coordorigin="4080,611" coordsize="40,360" path="m4080,611l4080,970m4119,771l4119,970e" filled="false" stroked="true" strokeweight=".696709pt" strokecolor="#00afef">
              <v:path arrowok="t"/>
              <v:stroke dashstyle="solid"/>
            </v:shape>
            <v:line style="position:absolute" from="4159,803" to="4159,970" stroked="true" strokeweight=".696709pt" strokecolor="#00afef">
              <v:stroke dashstyle="solid"/>
            </v:line>
            <v:shape style="position:absolute;left:4191;top:868;width:52;height:103" coordorigin="4191,868" coordsize="52,103" path="m4203,868l4191,868,4191,970,4203,970,4203,868m4242,905l4231,905,4231,970,4242,970,4242,905e" filled="true" fillcolor="#00afef" stroked="false">
              <v:path arrowok="t"/>
              <v:fill type="solid"/>
            </v:shape>
            <v:shape style="position:absolute;left:4274;top:510;width:79;height:460" coordorigin="4275,511" coordsize="79,460" path="m4275,819l4275,970m4314,511l4314,970m4354,601l4354,970e" filled="false" stroked="true" strokeweight=".696709pt" strokecolor="#00afef">
              <v:path arrowok="t"/>
              <v:stroke dashstyle="solid"/>
            </v:shape>
            <v:rect style="position:absolute;left:4386;top:970;width:12;height:119" filled="true" fillcolor="#00afef" stroked="false">
              <v:fill type="solid"/>
            </v:rect>
            <v:line style="position:absolute" from="4431,659" to="4431,970" stroked="true" strokeweight=".580591pt" strokecolor="#00afef">
              <v:stroke dashstyle="solid"/>
            </v:line>
            <v:line style="position:absolute" from="4470,659" to="4470,970" stroked="true" strokeweight=".696709pt" strokecolor="#00afef">
              <v:stroke dashstyle="solid"/>
            </v:line>
            <v:line style="position:absolute" from="4509,664" to="4509,970" stroked="true" strokeweight=".696709pt" strokecolor="#00afef">
              <v:stroke dashstyle="solid"/>
            </v:line>
            <v:rect style="position:absolute;left:4541;top:919;width:12;height:52" filled="true" fillcolor="#00afef" stroked="false">
              <v:fill type="solid"/>
            </v:rect>
            <v:line style="position:absolute" from="4587,690" to="4587,970" stroked="true" strokeweight=".580591pt" strokecolor="#00afef">
              <v:stroke dashstyle="solid"/>
            </v:line>
            <v:rect style="position:absolute;left:4618;top:926;width:14;height:45" filled="true" fillcolor="#00afef" stroked="false">
              <v:fill type="solid"/>
            </v:rect>
            <v:line style="position:absolute" from="4665,768" to="4665,970" stroked="true" strokeweight=".696709pt" strokecolor="#00afef">
              <v:stroke dashstyle="solid"/>
            </v:line>
            <v:shape style="position:absolute;left:4697;top:879;width:170;height:121" coordorigin="4697,880" coordsize="170,121" path="m4711,891l4697,891,4697,970,4711,970,4711,891m4748,891l4737,891,4737,970,4748,970,4748,891m4788,880l4776,880,4776,970,4788,970,4788,880m4827,970l4813,970,4813,1001,4827,1001,4827,970m4867,970l4853,970,4853,987,4867,987,4867,970e" filled="true" fillcolor="#00afef" stroked="false">
              <v:path arrowok="t"/>
              <v:fill type="solid"/>
            </v:shape>
            <v:line style="position:absolute" from="4899,785" to="4899,970" stroked="true" strokeweight=".696709pt" strokecolor="#00afef">
              <v:stroke dashstyle="solid"/>
            </v:line>
            <v:shape style="position:absolute;left:4931;top:865;width:170;height:105" coordorigin="4932,866" coordsize="170,105" path="m4944,947l4932,947,4932,970,4944,970,4944,947m4983,889l4971,889,4971,970,4983,970,4983,889m5022,866l5009,866,5009,970,5022,970,5022,866m5062,936l5048,936,5048,970,5062,970,5062,936m5101,929l5087,929,5087,970,5101,970,5101,929e" filled="true" fillcolor="#00afef" stroked="false">
              <v:path arrowok="t"/>
              <v:fill type="solid"/>
            </v:shape>
            <v:line style="position:absolute" from="5133,810" to="5133,970" stroked="true" strokeweight=".580591pt" strokecolor="#00afef">
              <v:stroke dashstyle="solid"/>
            </v:line>
            <v:rect style="position:absolute;left:5166;top:970;width:12;height:17" filled="true" fillcolor="#00afef" stroked="false">
              <v:fill type="solid"/>
            </v:rect>
            <v:line style="position:absolute" from="5211,819" to="5211,970" stroked="true" strokeweight=".696709pt" strokecolor="#00afef">
              <v:stroke dashstyle="solid"/>
            </v:line>
            <v:shape style="position:absolute;left:5243;top:940;width:91;height:79" coordorigin="5243,940" coordsize="91,79" path="m5257,970l5243,970,5243,1019,5257,1019,5257,970m5297,970l5283,970,5283,982,5297,982,5297,970m5334,940l5322,940,5322,970,5334,970,5334,940e" filled="true" fillcolor="#00afef" stroked="false">
              <v:path arrowok="t"/>
              <v:fill type="solid"/>
            </v:shape>
            <v:line style="position:absolute" from="5367,696" to="5367,970" stroked="true" strokeweight=".580591pt" strokecolor="#00afef">
              <v:stroke dashstyle="solid"/>
            </v:line>
            <v:rect style="position:absolute;left:5398;top:907;width:14;height:63" filled="true" fillcolor="#00afef" stroked="false">
              <v:fill type="solid"/>
            </v:rect>
            <v:shape style="position:absolute;left:568;top:9548;width:4155;height:1383" coordorigin="568,9548" coordsize="4155,1383" path="m5424,1416l5424,79m5424,1416l5466,1416m5424,1149l5466,1149m5424,882l5466,882m5424,613l5466,613m5424,346l5466,346m5424,79l5466,79m1488,1416l1488,79m1446,1416l1488,1416m1446,1193l1488,1193m1446,970l1488,970m1446,748l1488,748m1446,525l1488,525m1446,302l1488,302m1446,79l1488,79e" filled="false" stroked="true" strokeweight=".725526pt" strokecolor="#bebebe">
              <v:path arrowok="t"/>
              <v:stroke dashstyle="solid"/>
            </v:shape>
            <v:line style="position:absolute" from="1488,970" to="5424,970" stroked="true" strokeweight=".725313pt" strokecolor="#d9d9d9">
              <v:stroke dashstyle="solid"/>
            </v:line>
            <v:shape style="position:absolute;left:1505;top:309;width:3902;height:1101" coordorigin="1505,310" coordsize="3902,1101" path="m1505,1410l1545,1382,1584,1382,1624,1345,1663,1306,1700,1294,1740,1294,1779,1285,1819,1266,1858,1266,1895,1245,1935,1236,1974,1199,2014,1176,2053,1148,2090,1136,2130,1104,2169,1092,2209,1076,2246,1069,2285,1069,2325,1053,2364,1036,2404,1025,2441,1027,2481,1023,2520,1020,2559,1013,2599,1006,2636,1006,2676,990,2715,997,2755,995,2794,983,2831,1002,2871,958,2910,944,2950,939,2989,934,3026,895,3066,890,3105,883,3145,867,3182,821,3221,825,3261,804,3300,788,3340,774,3377,758,3417,739,3456,735,3496,721,3535,705,3572,698,3612,684,3651,670,3691,658,3730,660,3767,642,3807,635,3846,626,3886,619,3925,605,3962,607,4002,584,4041,584,4081,563,4118,549,4157,540,4197,535,4236,530,4276,521,4313,493,4352,470,4392,477,4431,458,4471,440,4508,421,4548,419,4587,403,4626,400,4666,387,4703,382,4743,377,4782,373,4822,375,4861,375,4898,363,4938,363,4977,359,5017,352,5054,349,5093,347,5133,338,5172,338,5212,329,5249,331,5288,333,5328,331,5367,315,5407,310e" filled="false" stroked="true" strokeweight="2.176034pt" strokecolor="#0000ff">
              <v:path arrowok="t"/>
              <v:stroke dashstyle="solid"/>
            </v:shape>
            <w10:wrap type="none"/>
          </v:group>
        </w:pict>
      </w:r>
      <w:r>
        <w:rPr/>
        <w:pict>
          <v:group style="position:absolute;margin-left:328.808014pt;margin-top:3.587367pt;width:213.2pt;height:87.75pt;mso-position-horizontal-relative:page;mso-position-vertical-relative:paragraph;z-index:251737088" coordorigin="6576,72" coordsize="4264,1755">
            <v:shape style="position:absolute;left:443;top:9548;width:44;height:1779" coordorigin="443,9548" coordsize="44,1779" path="m6618,1799l6618,79m6576,1799l6618,1799m6576,1455l6618,1455m6576,1110l6618,1110m6576,766l6618,766m6576,423l6618,423m6576,79l6618,79e" filled="false" stroked="true" strokeweight=".725526pt" strokecolor="#bebebe">
              <v:path arrowok="t"/>
              <v:stroke dashstyle="solid"/>
            </v:shape>
            <v:shape style="position:absolute;left:6595;top:271;width:4245;height:1555" type="#_x0000_t75" stroked="false">
              <v:imagedata r:id="rId17" o:title=""/>
            </v:shape>
            <w10:wrap type="none"/>
          </v:group>
        </w:pict>
      </w:r>
      <w:r>
        <w:rPr>
          <w:color w:val="585858"/>
          <w:w w:val="105"/>
          <w:sz w:val="13"/>
        </w:rPr>
        <w:t>5</w:t>
        <w:tab/>
        <w:t>3.5</w:t>
      </w:r>
    </w:p>
    <w:p>
      <w:pPr>
        <w:tabs>
          <w:tab w:pos="1394" w:val="left" w:leader="none"/>
        </w:tabs>
        <w:spacing w:before="115"/>
        <w:ind w:left="663" w:right="0" w:firstLine="0"/>
        <w:jc w:val="left"/>
        <w:rPr>
          <w:sz w:val="13"/>
        </w:rPr>
      </w:pPr>
      <w:r>
        <w:rPr>
          <w:color w:val="585858"/>
          <w:w w:val="105"/>
          <w:position w:val="8"/>
          <w:sz w:val="13"/>
        </w:rPr>
        <w:t>4</w:t>
        <w:tab/>
      </w:r>
      <w:r>
        <w:rPr>
          <w:color w:val="585858"/>
          <w:w w:val="105"/>
          <w:sz w:val="13"/>
        </w:rPr>
        <w:t>3.0</w:t>
      </w:r>
    </w:p>
    <w:p>
      <w:pPr>
        <w:spacing w:before="42"/>
        <w:ind w:left="663" w:right="0" w:firstLine="0"/>
        <w:jc w:val="left"/>
        <w:rPr>
          <w:sz w:val="13"/>
        </w:rPr>
      </w:pPr>
      <w:r>
        <w:rPr>
          <w:color w:val="585858"/>
          <w:w w:val="103"/>
          <w:sz w:val="13"/>
        </w:rPr>
        <w:t>3</w:t>
      </w:r>
    </w:p>
    <w:p>
      <w:pPr>
        <w:spacing w:line="132" w:lineRule="exact" w:before="3"/>
        <w:ind w:left="1394" w:right="0" w:firstLine="0"/>
        <w:jc w:val="left"/>
        <w:rPr>
          <w:sz w:val="13"/>
        </w:rPr>
      </w:pPr>
      <w:r>
        <w:rPr>
          <w:color w:val="585858"/>
          <w:w w:val="105"/>
          <w:sz w:val="13"/>
        </w:rPr>
        <w:t>2.5</w:t>
      </w:r>
    </w:p>
    <w:p>
      <w:pPr>
        <w:spacing w:line="132" w:lineRule="exact" w:before="0"/>
        <w:ind w:left="663" w:right="0" w:firstLine="0"/>
        <w:jc w:val="left"/>
        <w:rPr>
          <w:sz w:val="13"/>
        </w:rPr>
      </w:pPr>
      <w:r>
        <w:rPr>
          <w:color w:val="585858"/>
          <w:w w:val="103"/>
          <w:sz w:val="13"/>
        </w:rPr>
        <w:t>2</w:t>
      </w:r>
    </w:p>
    <w:p>
      <w:pPr>
        <w:tabs>
          <w:tab w:pos="1394" w:val="left" w:leader="none"/>
        </w:tabs>
        <w:spacing w:before="80"/>
        <w:ind w:left="663" w:right="0" w:firstLine="0"/>
        <w:jc w:val="left"/>
        <w:rPr>
          <w:sz w:val="13"/>
        </w:rPr>
      </w:pPr>
      <w:r>
        <w:rPr>
          <w:color w:val="585858"/>
          <w:w w:val="105"/>
          <w:position w:val="-3"/>
          <w:sz w:val="13"/>
        </w:rPr>
        <w:t>1</w:t>
        <w:tab/>
      </w:r>
      <w:r>
        <w:rPr>
          <w:color w:val="585858"/>
          <w:w w:val="105"/>
          <w:sz w:val="13"/>
        </w:rPr>
        <w:t>2.0</w:t>
      </w:r>
    </w:p>
    <w:p>
      <w:pPr>
        <w:tabs>
          <w:tab w:pos="1394" w:val="left" w:leader="none"/>
        </w:tabs>
        <w:spacing w:before="115"/>
        <w:ind w:left="663" w:right="0" w:firstLine="0"/>
        <w:jc w:val="left"/>
        <w:rPr>
          <w:sz w:val="13"/>
        </w:rPr>
      </w:pPr>
      <w:r>
        <w:rPr/>
        <w:pict>
          <v:shape style="position:absolute;margin-left:70.574570pt;margin-top:12.946251pt;width:204.65pt;height:32.1pt;mso-position-horizontal-relative:page;mso-position-vertical-relative:paragraph;z-index:251739136"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20120229</w:t>
                  </w:r>
                </w:p>
                <w:p>
                  <w:pPr>
                    <w:spacing w:before="6"/>
                    <w:ind w:left="20" w:right="0" w:firstLine="0"/>
                    <w:jc w:val="left"/>
                    <w:rPr>
                      <w:sz w:val="13"/>
                    </w:rPr>
                  </w:pPr>
                  <w:r>
                    <w:rPr>
                      <w:color w:val="585858"/>
                      <w:w w:val="105"/>
                      <w:sz w:val="13"/>
                    </w:rPr>
                    <w:t>20120629</w:t>
                  </w:r>
                </w:p>
                <w:p>
                  <w:pPr>
                    <w:spacing w:before="7"/>
                    <w:ind w:left="20" w:right="0" w:firstLine="0"/>
                    <w:jc w:val="left"/>
                    <w:rPr>
                      <w:sz w:val="13"/>
                    </w:rPr>
                  </w:pPr>
                  <w:r>
                    <w:rPr>
                      <w:color w:val="585858"/>
                      <w:w w:val="105"/>
                      <w:sz w:val="13"/>
                    </w:rPr>
                    <w:t>20121031</w:t>
                  </w:r>
                </w:p>
                <w:p>
                  <w:pPr>
                    <w:spacing w:before="6"/>
                    <w:ind w:left="20" w:right="0" w:firstLine="0"/>
                    <w:jc w:val="left"/>
                    <w:rPr>
                      <w:sz w:val="13"/>
                    </w:rPr>
                  </w:pPr>
                  <w:r>
                    <w:rPr>
                      <w:color w:val="585858"/>
                      <w:w w:val="105"/>
                      <w:sz w:val="13"/>
                    </w:rPr>
                    <w:t>20130228</w:t>
                  </w:r>
                </w:p>
                <w:p>
                  <w:pPr>
                    <w:spacing w:before="7"/>
                    <w:ind w:left="20" w:right="0" w:firstLine="0"/>
                    <w:jc w:val="left"/>
                    <w:rPr>
                      <w:sz w:val="13"/>
                    </w:rPr>
                  </w:pPr>
                  <w:r>
                    <w:rPr>
                      <w:color w:val="585858"/>
                      <w:w w:val="105"/>
                      <w:sz w:val="13"/>
                    </w:rPr>
                    <w:t>20130628</w:t>
                  </w:r>
                </w:p>
                <w:p>
                  <w:pPr>
                    <w:spacing w:before="7"/>
                    <w:ind w:left="20" w:right="0" w:firstLine="0"/>
                    <w:jc w:val="left"/>
                    <w:rPr>
                      <w:sz w:val="13"/>
                    </w:rPr>
                  </w:pPr>
                  <w:r>
                    <w:rPr>
                      <w:color w:val="585858"/>
                      <w:w w:val="105"/>
                      <w:sz w:val="13"/>
                    </w:rPr>
                    <w:t>20131031</w:t>
                  </w:r>
                </w:p>
                <w:p>
                  <w:pPr>
                    <w:spacing w:before="6"/>
                    <w:ind w:left="20" w:right="0" w:firstLine="0"/>
                    <w:jc w:val="left"/>
                    <w:rPr>
                      <w:sz w:val="13"/>
                    </w:rPr>
                  </w:pPr>
                  <w:r>
                    <w:rPr>
                      <w:color w:val="585858"/>
                      <w:w w:val="105"/>
                      <w:sz w:val="13"/>
                    </w:rPr>
                    <w:t>20140228</w:t>
                  </w:r>
                </w:p>
                <w:p>
                  <w:pPr>
                    <w:spacing w:before="7"/>
                    <w:ind w:left="20" w:right="0" w:firstLine="0"/>
                    <w:jc w:val="left"/>
                    <w:rPr>
                      <w:sz w:val="13"/>
                    </w:rPr>
                  </w:pPr>
                  <w:r>
                    <w:rPr>
                      <w:color w:val="585858"/>
                      <w:w w:val="105"/>
                      <w:sz w:val="13"/>
                    </w:rPr>
                    <w:t>20140630</w:t>
                  </w:r>
                </w:p>
                <w:p>
                  <w:pPr>
                    <w:spacing w:before="6"/>
                    <w:ind w:left="20" w:right="0" w:firstLine="0"/>
                    <w:jc w:val="left"/>
                    <w:rPr>
                      <w:sz w:val="13"/>
                    </w:rPr>
                  </w:pPr>
                  <w:r>
                    <w:rPr>
                      <w:color w:val="585858"/>
                      <w:w w:val="105"/>
                      <w:sz w:val="13"/>
                    </w:rPr>
                    <w:t>20141031</w:t>
                  </w:r>
                </w:p>
                <w:p>
                  <w:pPr>
                    <w:spacing w:before="7"/>
                    <w:ind w:left="20" w:right="0" w:firstLine="0"/>
                    <w:jc w:val="left"/>
                    <w:rPr>
                      <w:sz w:val="13"/>
                    </w:rPr>
                  </w:pPr>
                  <w:r>
                    <w:rPr>
                      <w:color w:val="585858"/>
                      <w:w w:val="105"/>
                      <w:sz w:val="13"/>
                    </w:rPr>
                    <w:t>20150227</w:t>
                  </w:r>
                </w:p>
                <w:p>
                  <w:pPr>
                    <w:spacing w:before="6"/>
                    <w:ind w:left="20" w:right="0" w:firstLine="0"/>
                    <w:jc w:val="left"/>
                    <w:rPr>
                      <w:sz w:val="13"/>
                    </w:rPr>
                  </w:pPr>
                  <w:r>
                    <w:rPr>
                      <w:color w:val="585858"/>
                      <w:w w:val="105"/>
                      <w:sz w:val="13"/>
                    </w:rPr>
                    <w:t>20150630</w:t>
                  </w:r>
                </w:p>
                <w:p>
                  <w:pPr>
                    <w:spacing w:before="7"/>
                    <w:ind w:left="20" w:right="0" w:firstLine="0"/>
                    <w:jc w:val="left"/>
                    <w:rPr>
                      <w:sz w:val="13"/>
                    </w:rPr>
                  </w:pPr>
                  <w:r>
                    <w:rPr>
                      <w:color w:val="585858"/>
                      <w:w w:val="105"/>
                      <w:sz w:val="13"/>
                    </w:rPr>
                    <w:t>20151030</w:t>
                  </w:r>
                </w:p>
                <w:p>
                  <w:pPr>
                    <w:spacing w:before="7"/>
                    <w:ind w:left="20" w:right="0" w:firstLine="0"/>
                    <w:jc w:val="left"/>
                    <w:rPr>
                      <w:sz w:val="13"/>
                    </w:rPr>
                  </w:pPr>
                  <w:r>
                    <w:rPr>
                      <w:color w:val="585858"/>
                      <w:w w:val="105"/>
                      <w:sz w:val="13"/>
                    </w:rPr>
                    <w:t>20160229</w:t>
                  </w:r>
                </w:p>
                <w:p>
                  <w:pPr>
                    <w:spacing w:before="6"/>
                    <w:ind w:left="20" w:right="0" w:firstLine="0"/>
                    <w:jc w:val="left"/>
                    <w:rPr>
                      <w:sz w:val="13"/>
                    </w:rPr>
                  </w:pPr>
                  <w:r>
                    <w:rPr>
                      <w:color w:val="585858"/>
                      <w:w w:val="105"/>
                      <w:sz w:val="13"/>
                    </w:rPr>
                    <w:t>20160630</w:t>
                  </w:r>
                </w:p>
                <w:p>
                  <w:pPr>
                    <w:spacing w:before="7"/>
                    <w:ind w:left="20" w:right="0" w:firstLine="0"/>
                    <w:jc w:val="left"/>
                    <w:rPr>
                      <w:sz w:val="13"/>
                    </w:rPr>
                  </w:pPr>
                  <w:r>
                    <w:rPr>
                      <w:color w:val="585858"/>
                      <w:w w:val="105"/>
                      <w:sz w:val="13"/>
                    </w:rPr>
                    <w:t>20161031</w:t>
                  </w:r>
                </w:p>
                <w:p>
                  <w:pPr>
                    <w:spacing w:before="6"/>
                    <w:ind w:left="20" w:right="0" w:firstLine="0"/>
                    <w:jc w:val="left"/>
                    <w:rPr>
                      <w:sz w:val="13"/>
                    </w:rPr>
                  </w:pPr>
                  <w:r>
                    <w:rPr>
                      <w:color w:val="585858"/>
                      <w:w w:val="105"/>
                      <w:sz w:val="13"/>
                    </w:rPr>
                    <w:t>20170228</w:t>
                  </w:r>
                </w:p>
                <w:p>
                  <w:pPr>
                    <w:spacing w:before="7"/>
                    <w:ind w:left="20" w:right="0" w:firstLine="0"/>
                    <w:jc w:val="left"/>
                    <w:rPr>
                      <w:sz w:val="13"/>
                    </w:rPr>
                  </w:pPr>
                  <w:r>
                    <w:rPr>
                      <w:color w:val="585858"/>
                      <w:w w:val="105"/>
                      <w:sz w:val="13"/>
                    </w:rPr>
                    <w:t>20170630</w:t>
                  </w:r>
                </w:p>
                <w:p>
                  <w:pPr>
                    <w:spacing w:before="7"/>
                    <w:ind w:left="20" w:right="0" w:firstLine="0"/>
                    <w:jc w:val="left"/>
                    <w:rPr>
                      <w:sz w:val="13"/>
                    </w:rPr>
                  </w:pPr>
                  <w:r>
                    <w:rPr>
                      <w:color w:val="585858"/>
                      <w:w w:val="105"/>
                      <w:sz w:val="13"/>
                    </w:rPr>
                    <w:t>20171031</w:t>
                  </w:r>
                </w:p>
                <w:p>
                  <w:pPr>
                    <w:spacing w:before="6"/>
                    <w:ind w:left="20" w:right="0" w:firstLine="0"/>
                    <w:jc w:val="left"/>
                    <w:rPr>
                      <w:sz w:val="13"/>
                    </w:rPr>
                  </w:pPr>
                  <w:r>
                    <w:rPr>
                      <w:color w:val="585858"/>
                      <w:w w:val="105"/>
                      <w:sz w:val="13"/>
                    </w:rPr>
                    <w:t>20180228</w:t>
                  </w:r>
                </w:p>
                <w:p>
                  <w:pPr>
                    <w:spacing w:before="7"/>
                    <w:ind w:left="20" w:right="0" w:firstLine="0"/>
                    <w:jc w:val="left"/>
                    <w:rPr>
                      <w:sz w:val="13"/>
                    </w:rPr>
                  </w:pPr>
                  <w:r>
                    <w:rPr>
                      <w:color w:val="585858"/>
                      <w:w w:val="105"/>
                      <w:sz w:val="13"/>
                    </w:rPr>
                    <w:t>20180629</w:t>
                  </w:r>
                </w:p>
                <w:p>
                  <w:pPr>
                    <w:spacing w:before="6"/>
                    <w:ind w:left="20" w:right="0" w:firstLine="0"/>
                    <w:jc w:val="left"/>
                    <w:rPr>
                      <w:sz w:val="13"/>
                    </w:rPr>
                  </w:pPr>
                  <w:r>
                    <w:rPr>
                      <w:color w:val="585858"/>
                      <w:w w:val="105"/>
                      <w:sz w:val="13"/>
                    </w:rPr>
                    <w:t>20181031</w:t>
                  </w:r>
                </w:p>
                <w:p>
                  <w:pPr>
                    <w:spacing w:before="7"/>
                    <w:ind w:left="20" w:right="0" w:firstLine="0"/>
                    <w:jc w:val="left"/>
                    <w:rPr>
                      <w:sz w:val="13"/>
                    </w:rPr>
                  </w:pPr>
                  <w:r>
                    <w:rPr>
                      <w:color w:val="585858"/>
                      <w:w w:val="105"/>
                      <w:sz w:val="13"/>
                    </w:rPr>
                    <w:t>20190228</w:t>
                  </w:r>
                </w:p>
                <w:p>
                  <w:pPr>
                    <w:spacing w:before="6"/>
                    <w:ind w:left="20" w:right="0" w:firstLine="0"/>
                    <w:jc w:val="left"/>
                    <w:rPr>
                      <w:sz w:val="13"/>
                    </w:rPr>
                  </w:pPr>
                  <w:r>
                    <w:rPr>
                      <w:color w:val="585858"/>
                      <w:w w:val="105"/>
                      <w:sz w:val="13"/>
                    </w:rPr>
                    <w:t>20190628</w:t>
                  </w:r>
                </w:p>
                <w:p>
                  <w:pPr>
                    <w:spacing w:before="7"/>
                    <w:ind w:left="20" w:right="0" w:firstLine="0"/>
                    <w:jc w:val="left"/>
                    <w:rPr>
                      <w:sz w:val="13"/>
                    </w:rPr>
                  </w:pPr>
                  <w:r>
                    <w:rPr>
                      <w:color w:val="585858"/>
                      <w:w w:val="105"/>
                      <w:sz w:val="13"/>
                    </w:rPr>
                    <w:t>20191031</w:t>
                  </w:r>
                </w:p>
                <w:p>
                  <w:pPr>
                    <w:spacing w:before="7"/>
                    <w:ind w:left="20" w:right="0" w:firstLine="0"/>
                    <w:jc w:val="left"/>
                    <w:rPr>
                      <w:sz w:val="13"/>
                    </w:rPr>
                  </w:pPr>
                  <w:r>
                    <w:rPr>
                      <w:color w:val="585858"/>
                      <w:w w:val="105"/>
                      <w:sz w:val="13"/>
                    </w:rPr>
                    <w:t>20200228</w:t>
                  </w:r>
                </w:p>
                <w:p>
                  <w:pPr>
                    <w:spacing w:before="6"/>
                    <w:ind w:left="20" w:right="0" w:firstLine="0"/>
                    <w:jc w:val="left"/>
                    <w:rPr>
                      <w:sz w:val="13"/>
                    </w:rPr>
                  </w:pPr>
                  <w:r>
                    <w:rPr>
                      <w:color w:val="585858"/>
                      <w:w w:val="105"/>
                      <w:sz w:val="13"/>
                    </w:rPr>
                    <w:t>20200630</w:t>
                  </w:r>
                </w:p>
              </w:txbxContent>
            </v:textbox>
            <w10:wrap type="none"/>
          </v:shape>
        </w:pict>
      </w:r>
      <w:r>
        <w:rPr>
          <w:color w:val="585858"/>
          <w:w w:val="105"/>
          <w:position w:val="4"/>
          <w:sz w:val="13"/>
        </w:rPr>
        <w:t>0</w:t>
        <w:tab/>
      </w:r>
      <w:r>
        <w:rPr>
          <w:color w:val="585858"/>
          <w:w w:val="105"/>
          <w:sz w:val="13"/>
        </w:rPr>
        <w:t>1.5</w:t>
      </w:r>
    </w:p>
    <w:p>
      <w:pPr>
        <w:spacing w:after="0"/>
        <w:jc w:val="left"/>
        <w:rPr>
          <w:sz w:val="13"/>
        </w:rPr>
        <w:sectPr>
          <w:type w:val="continuous"/>
          <w:pgSz w:w="11910" w:h="16850"/>
          <w:pgMar w:top="760" w:bottom="280" w:left="360" w:right="0"/>
          <w:cols w:num="2" w:equalWidth="0">
            <w:col w:w="1013" w:space="3507"/>
            <w:col w:w="7030"/>
          </w:cols>
        </w:sectPr>
      </w:pPr>
    </w:p>
    <w:p>
      <w:pPr>
        <w:spacing w:line="240" w:lineRule="auto" w:before="10"/>
        <w:rPr>
          <w:sz w:val="16"/>
        </w:rPr>
      </w:pPr>
    </w:p>
    <w:p>
      <w:pPr>
        <w:spacing w:before="1"/>
        <w:ind w:left="3214" w:right="2744" w:firstLine="0"/>
        <w:jc w:val="center"/>
        <w:rPr>
          <w:sz w:val="13"/>
        </w:rPr>
      </w:pPr>
      <w:r>
        <w:rPr/>
        <w:pict>
          <v:shape style="position:absolute;margin-left:326.157471pt;margin-top:7.140654pt;width:212.35pt;height:32.1pt;mso-position-horizontal-relative:page;mso-position-vertical-relative:paragraph;z-index:251740160"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20120131</w:t>
                  </w:r>
                </w:p>
                <w:p>
                  <w:pPr>
                    <w:spacing w:before="6"/>
                    <w:ind w:left="20" w:right="0" w:firstLine="0"/>
                    <w:jc w:val="left"/>
                    <w:rPr>
                      <w:sz w:val="13"/>
                    </w:rPr>
                  </w:pPr>
                  <w:r>
                    <w:rPr>
                      <w:color w:val="585858"/>
                      <w:w w:val="105"/>
                      <w:sz w:val="13"/>
                    </w:rPr>
                    <w:t>20120523</w:t>
                  </w:r>
                </w:p>
                <w:p>
                  <w:pPr>
                    <w:spacing w:before="7"/>
                    <w:ind w:left="20" w:right="0" w:firstLine="0"/>
                    <w:jc w:val="left"/>
                    <w:rPr>
                      <w:sz w:val="13"/>
                    </w:rPr>
                  </w:pPr>
                  <w:r>
                    <w:rPr>
                      <w:color w:val="585858"/>
                      <w:w w:val="105"/>
                      <w:sz w:val="13"/>
                    </w:rPr>
                    <w:t>20120907</w:t>
                  </w:r>
                </w:p>
                <w:p>
                  <w:pPr>
                    <w:spacing w:before="6"/>
                    <w:ind w:left="20" w:right="0" w:firstLine="0"/>
                    <w:jc w:val="left"/>
                    <w:rPr>
                      <w:sz w:val="13"/>
                    </w:rPr>
                  </w:pPr>
                  <w:r>
                    <w:rPr>
                      <w:color w:val="585858"/>
                      <w:w w:val="105"/>
                      <w:sz w:val="13"/>
                    </w:rPr>
                    <w:t>20121231</w:t>
                  </w:r>
                </w:p>
                <w:p>
                  <w:pPr>
                    <w:spacing w:before="7"/>
                    <w:ind w:left="20" w:right="0" w:firstLine="0"/>
                    <w:jc w:val="left"/>
                    <w:rPr>
                      <w:sz w:val="13"/>
                    </w:rPr>
                  </w:pPr>
                  <w:r>
                    <w:rPr>
                      <w:color w:val="585858"/>
                      <w:w w:val="105"/>
                      <w:sz w:val="13"/>
                    </w:rPr>
                    <w:t>20130503</w:t>
                  </w:r>
                </w:p>
                <w:p>
                  <w:pPr>
                    <w:spacing w:before="6"/>
                    <w:ind w:left="20" w:right="0" w:firstLine="0"/>
                    <w:jc w:val="left"/>
                    <w:rPr>
                      <w:sz w:val="13"/>
                    </w:rPr>
                  </w:pPr>
                  <w:r>
                    <w:rPr>
                      <w:color w:val="585858"/>
                      <w:w w:val="105"/>
                      <w:sz w:val="13"/>
                    </w:rPr>
                    <w:t>20130822</w:t>
                  </w:r>
                </w:p>
                <w:p>
                  <w:pPr>
                    <w:spacing w:before="7"/>
                    <w:ind w:left="20" w:right="0" w:firstLine="0"/>
                    <w:jc w:val="left"/>
                    <w:rPr>
                      <w:sz w:val="13"/>
                    </w:rPr>
                  </w:pPr>
                  <w:r>
                    <w:rPr>
                      <w:color w:val="585858"/>
                      <w:w w:val="105"/>
                      <w:sz w:val="13"/>
                    </w:rPr>
                    <w:t>20131217</w:t>
                  </w:r>
                </w:p>
                <w:p>
                  <w:pPr>
                    <w:spacing w:before="6"/>
                    <w:ind w:left="20" w:right="0" w:firstLine="0"/>
                    <w:jc w:val="left"/>
                    <w:rPr>
                      <w:sz w:val="13"/>
                    </w:rPr>
                  </w:pPr>
                  <w:r>
                    <w:rPr>
                      <w:color w:val="585858"/>
                      <w:w w:val="105"/>
                      <w:sz w:val="13"/>
                    </w:rPr>
                    <w:t>20140411</w:t>
                  </w:r>
                </w:p>
                <w:p>
                  <w:pPr>
                    <w:spacing w:before="7"/>
                    <w:ind w:left="20" w:right="0" w:firstLine="0"/>
                    <w:jc w:val="left"/>
                    <w:rPr>
                      <w:sz w:val="13"/>
                    </w:rPr>
                  </w:pPr>
                  <w:r>
                    <w:rPr>
                      <w:color w:val="585858"/>
                      <w:w w:val="105"/>
                      <w:sz w:val="13"/>
                    </w:rPr>
                    <w:t>20140731</w:t>
                  </w:r>
                </w:p>
                <w:p>
                  <w:pPr>
                    <w:spacing w:before="6"/>
                    <w:ind w:left="20" w:right="0" w:firstLine="0"/>
                    <w:jc w:val="left"/>
                    <w:rPr>
                      <w:sz w:val="13"/>
                    </w:rPr>
                  </w:pPr>
                  <w:r>
                    <w:rPr>
                      <w:color w:val="585858"/>
                      <w:w w:val="105"/>
                      <w:sz w:val="13"/>
                    </w:rPr>
                    <w:t>20141124</w:t>
                  </w:r>
                </w:p>
                <w:p>
                  <w:pPr>
                    <w:spacing w:before="7"/>
                    <w:ind w:left="20" w:right="0" w:firstLine="0"/>
                    <w:jc w:val="left"/>
                    <w:rPr>
                      <w:sz w:val="13"/>
                    </w:rPr>
                  </w:pPr>
                  <w:r>
                    <w:rPr>
                      <w:color w:val="585858"/>
                      <w:w w:val="105"/>
                      <w:sz w:val="13"/>
                    </w:rPr>
                    <w:t>20150319</w:t>
                  </w:r>
                </w:p>
                <w:p>
                  <w:pPr>
                    <w:spacing w:before="6"/>
                    <w:ind w:left="20" w:right="0" w:firstLine="0"/>
                    <w:jc w:val="left"/>
                    <w:rPr>
                      <w:sz w:val="13"/>
                    </w:rPr>
                  </w:pPr>
                  <w:r>
                    <w:rPr>
                      <w:color w:val="585858"/>
                      <w:w w:val="105"/>
                      <w:sz w:val="13"/>
                    </w:rPr>
                    <w:t>20150708</w:t>
                  </w:r>
                </w:p>
                <w:p>
                  <w:pPr>
                    <w:spacing w:before="7"/>
                    <w:ind w:left="20" w:right="0" w:firstLine="0"/>
                    <w:jc w:val="left"/>
                    <w:rPr>
                      <w:sz w:val="13"/>
                    </w:rPr>
                  </w:pPr>
                  <w:r>
                    <w:rPr>
                      <w:color w:val="585858"/>
                      <w:w w:val="105"/>
                      <w:sz w:val="13"/>
                    </w:rPr>
                    <w:t>20151102</w:t>
                  </w:r>
                </w:p>
                <w:p>
                  <w:pPr>
                    <w:spacing w:before="6"/>
                    <w:ind w:left="20" w:right="0" w:firstLine="0"/>
                    <w:jc w:val="left"/>
                    <w:rPr>
                      <w:sz w:val="13"/>
                    </w:rPr>
                  </w:pPr>
                  <w:r>
                    <w:rPr>
                      <w:color w:val="585858"/>
                      <w:w w:val="105"/>
                      <w:sz w:val="13"/>
                    </w:rPr>
                    <w:t>20160224</w:t>
                  </w:r>
                </w:p>
                <w:p>
                  <w:pPr>
                    <w:spacing w:before="7"/>
                    <w:ind w:left="20" w:right="0" w:firstLine="0"/>
                    <w:jc w:val="left"/>
                    <w:rPr>
                      <w:sz w:val="13"/>
                    </w:rPr>
                  </w:pPr>
                  <w:r>
                    <w:rPr>
                      <w:color w:val="585858"/>
                      <w:w w:val="105"/>
                      <w:sz w:val="13"/>
                    </w:rPr>
                    <w:t>20160615</w:t>
                  </w:r>
                </w:p>
                <w:p>
                  <w:pPr>
                    <w:spacing w:before="6"/>
                    <w:ind w:left="20" w:right="0" w:firstLine="0"/>
                    <w:jc w:val="left"/>
                    <w:rPr>
                      <w:sz w:val="13"/>
                    </w:rPr>
                  </w:pPr>
                  <w:r>
                    <w:rPr>
                      <w:color w:val="585858"/>
                      <w:w w:val="105"/>
                      <w:sz w:val="13"/>
                    </w:rPr>
                    <w:t>20161010</w:t>
                  </w:r>
                </w:p>
                <w:p>
                  <w:pPr>
                    <w:spacing w:before="7"/>
                    <w:ind w:left="20" w:right="0" w:firstLine="0"/>
                    <w:jc w:val="left"/>
                    <w:rPr>
                      <w:sz w:val="13"/>
                    </w:rPr>
                  </w:pPr>
                  <w:r>
                    <w:rPr>
                      <w:color w:val="585858"/>
                      <w:w w:val="105"/>
                      <w:sz w:val="13"/>
                    </w:rPr>
                    <w:t>20170125</w:t>
                  </w:r>
                </w:p>
                <w:p>
                  <w:pPr>
                    <w:spacing w:before="6"/>
                    <w:ind w:left="20" w:right="0" w:firstLine="0"/>
                    <w:jc w:val="left"/>
                    <w:rPr>
                      <w:sz w:val="13"/>
                    </w:rPr>
                  </w:pPr>
                  <w:r>
                    <w:rPr>
                      <w:color w:val="585858"/>
                      <w:w w:val="105"/>
                      <w:sz w:val="13"/>
                    </w:rPr>
                    <w:t>20170523</w:t>
                  </w:r>
                </w:p>
                <w:p>
                  <w:pPr>
                    <w:spacing w:before="7"/>
                    <w:ind w:left="20" w:right="0" w:firstLine="0"/>
                    <w:jc w:val="left"/>
                    <w:rPr>
                      <w:sz w:val="13"/>
                    </w:rPr>
                  </w:pPr>
                  <w:r>
                    <w:rPr>
                      <w:color w:val="585858"/>
                      <w:w w:val="105"/>
                      <w:sz w:val="13"/>
                    </w:rPr>
                    <w:t>20170908</w:t>
                  </w:r>
                </w:p>
                <w:p>
                  <w:pPr>
                    <w:spacing w:before="6"/>
                    <w:ind w:left="20" w:right="0" w:firstLine="0"/>
                    <w:jc w:val="left"/>
                    <w:rPr>
                      <w:sz w:val="13"/>
                    </w:rPr>
                  </w:pPr>
                  <w:r>
                    <w:rPr>
                      <w:color w:val="585858"/>
                      <w:w w:val="105"/>
                      <w:sz w:val="13"/>
                    </w:rPr>
                    <w:t>20180102</w:t>
                  </w:r>
                </w:p>
                <w:p>
                  <w:pPr>
                    <w:spacing w:before="7"/>
                    <w:ind w:left="20" w:right="0" w:firstLine="0"/>
                    <w:jc w:val="left"/>
                    <w:rPr>
                      <w:sz w:val="13"/>
                    </w:rPr>
                  </w:pPr>
                  <w:r>
                    <w:rPr>
                      <w:color w:val="585858"/>
                      <w:w w:val="105"/>
                      <w:sz w:val="13"/>
                    </w:rPr>
                    <w:t>20180427</w:t>
                  </w:r>
                </w:p>
                <w:p>
                  <w:pPr>
                    <w:spacing w:before="6"/>
                    <w:ind w:left="20" w:right="0" w:firstLine="0"/>
                    <w:jc w:val="left"/>
                    <w:rPr>
                      <w:sz w:val="13"/>
                    </w:rPr>
                  </w:pPr>
                  <w:r>
                    <w:rPr>
                      <w:color w:val="585858"/>
                      <w:w w:val="105"/>
                      <w:sz w:val="13"/>
                    </w:rPr>
                    <w:t>20180816</w:t>
                  </w:r>
                </w:p>
                <w:p>
                  <w:pPr>
                    <w:spacing w:before="7"/>
                    <w:ind w:left="20" w:right="0" w:firstLine="0"/>
                    <w:jc w:val="left"/>
                    <w:rPr>
                      <w:sz w:val="13"/>
                    </w:rPr>
                  </w:pPr>
                  <w:r>
                    <w:rPr>
                      <w:color w:val="585858"/>
                      <w:w w:val="105"/>
                      <w:sz w:val="13"/>
                    </w:rPr>
                    <w:t>20181210</w:t>
                  </w:r>
                </w:p>
                <w:p>
                  <w:pPr>
                    <w:spacing w:before="6"/>
                    <w:ind w:left="20" w:right="0" w:firstLine="0"/>
                    <w:jc w:val="left"/>
                    <w:rPr>
                      <w:sz w:val="13"/>
                    </w:rPr>
                  </w:pPr>
                  <w:r>
                    <w:rPr>
                      <w:color w:val="585858"/>
                      <w:w w:val="105"/>
                      <w:sz w:val="13"/>
                    </w:rPr>
                    <w:t>20190404</w:t>
                  </w:r>
                </w:p>
                <w:p>
                  <w:pPr>
                    <w:spacing w:before="7"/>
                    <w:ind w:left="20" w:right="0" w:firstLine="0"/>
                    <w:jc w:val="left"/>
                    <w:rPr>
                      <w:sz w:val="13"/>
                    </w:rPr>
                  </w:pPr>
                  <w:r>
                    <w:rPr>
                      <w:color w:val="585858"/>
                      <w:w w:val="105"/>
                      <w:sz w:val="13"/>
                    </w:rPr>
                    <w:t>20190726</w:t>
                  </w:r>
                </w:p>
                <w:p>
                  <w:pPr>
                    <w:spacing w:before="6"/>
                    <w:ind w:left="20" w:right="0" w:firstLine="0"/>
                    <w:jc w:val="left"/>
                    <w:rPr>
                      <w:sz w:val="13"/>
                    </w:rPr>
                  </w:pPr>
                  <w:r>
                    <w:rPr>
                      <w:color w:val="585858"/>
                      <w:w w:val="105"/>
                      <w:sz w:val="13"/>
                    </w:rPr>
                    <w:t>20191119</w:t>
                  </w:r>
                </w:p>
                <w:p>
                  <w:pPr>
                    <w:spacing w:before="7"/>
                    <w:ind w:left="20" w:right="0" w:firstLine="0"/>
                    <w:jc w:val="left"/>
                    <w:rPr>
                      <w:sz w:val="13"/>
                    </w:rPr>
                  </w:pPr>
                  <w:r>
                    <w:rPr>
                      <w:color w:val="585858"/>
                      <w:w w:val="105"/>
                      <w:sz w:val="13"/>
                    </w:rPr>
                    <w:t>20200313</w:t>
                  </w:r>
                </w:p>
              </w:txbxContent>
            </v:textbox>
            <w10:wrap type="none"/>
          </v:shape>
        </w:pict>
      </w:r>
      <w:r>
        <w:rPr>
          <w:color w:val="585858"/>
          <w:w w:val="105"/>
          <w:sz w:val="13"/>
        </w:rPr>
        <w:t>1.0</w:t>
      </w:r>
    </w:p>
    <w:p>
      <w:pPr>
        <w:spacing w:line="240" w:lineRule="auto" w:before="1"/>
        <w:rPr>
          <w:sz w:val="27"/>
        </w:rPr>
      </w:pPr>
    </w:p>
    <w:p>
      <w:pPr>
        <w:tabs>
          <w:tab w:pos="3068" w:val="left" w:leader="none"/>
        </w:tabs>
        <w:spacing w:before="94"/>
        <w:ind w:left="1983" w:right="0" w:firstLine="0"/>
        <w:jc w:val="left"/>
        <w:rPr>
          <w:rFonts w:ascii="宋体" w:eastAsia="宋体" w:hint="eastAsia"/>
          <w:sz w:val="13"/>
        </w:rPr>
      </w:pPr>
      <w:r>
        <w:rPr/>
        <w:pict>
          <v:line style="position:absolute;mso-position-horizontal-relative:page;mso-position-vertical-relative:paragraph;z-index:251734016" from="96.680984pt,8.856761pt" to="115.259902pt,8.856761pt" stroked="true" strokeweight="3.365453pt" strokecolor="#00afef">
            <v:stroke dashstyle="solid"/>
            <w10:wrap type="none"/>
          </v:line>
        </w:pict>
      </w:r>
      <w:r>
        <w:rPr/>
        <w:pict>
          <v:line style="position:absolute;mso-position-horizontal-relative:page;mso-position-vertical-relative:paragraph;z-index:-262219776" from="150.854980pt,8.856761pt" to="169.433898pt,8.856761pt" stroked="true" strokeweight="2.175940pt" strokecolor="#0000ff">
            <v:stroke dashstyle="solid"/>
            <w10:wrap type="none"/>
          </v:line>
        </w:pict>
      </w:r>
      <w:r>
        <w:rPr>
          <w:color w:val="585858"/>
          <w:w w:val="105"/>
          <w:sz w:val="13"/>
        </w:rPr>
        <w:t>rank</w:t>
      </w:r>
      <w:r>
        <w:rPr>
          <w:color w:val="585858"/>
          <w:spacing w:val="-2"/>
          <w:w w:val="105"/>
          <w:sz w:val="13"/>
        </w:rPr>
        <w:t> </w:t>
      </w:r>
      <w:r>
        <w:rPr>
          <w:color w:val="585858"/>
          <w:w w:val="105"/>
          <w:sz w:val="13"/>
        </w:rPr>
        <w:t>IC</w:t>
        <w:tab/>
        <w:t>rank</w:t>
      </w:r>
      <w:r>
        <w:rPr>
          <w:color w:val="585858"/>
          <w:spacing w:val="4"/>
          <w:w w:val="105"/>
          <w:sz w:val="13"/>
        </w:rPr>
        <w:t> </w:t>
      </w:r>
      <w:r>
        <w:rPr>
          <w:color w:val="585858"/>
          <w:w w:val="105"/>
          <w:sz w:val="13"/>
        </w:rPr>
        <w:t>IC</w:t>
      </w:r>
      <w:r>
        <w:rPr>
          <w:rFonts w:ascii="宋体" w:eastAsia="宋体" w:hint="eastAsia"/>
          <w:color w:val="585858"/>
          <w:w w:val="105"/>
          <w:sz w:val="13"/>
        </w:rPr>
        <w:t>累计值（右轴）</w:t>
      </w:r>
    </w:p>
    <w:p>
      <w:pPr>
        <w:pStyle w:val="BodyText"/>
        <w:spacing w:before="1"/>
        <w:rPr>
          <w:sz w:val="13"/>
        </w:rPr>
      </w:pPr>
      <w:r>
        <w:rPr/>
        <w:pict>
          <v:line style="position:absolute;mso-position-horizontal-relative:page;mso-position-vertical-relative:paragraph;z-index:-251586560;mso-wrap-distance-left:0;mso-wrap-distance-right:0" from="43.68pt,10.618914pt" to="298.970pt,10.618914pt" stroked="true" strokeweight=".48001pt" strokecolor="#000000">
            <v:stroke dashstyle="solid"/>
            <w10:wrap type="topAndBottom"/>
          </v:line>
        </w:pict>
      </w:r>
      <w:r>
        <w:rPr/>
        <w:pict>
          <v:line style="position:absolute;mso-position-horizontal-relative:page;mso-position-vertical-relative:paragraph;z-index:-251585536;mso-wrap-distance-left:0;mso-wrap-distance-right:0" from="307.369995pt,10.618914pt" to="562.659995pt,10.618914pt" stroked="true" strokeweight=".48001pt" strokecolor="#000000">
            <v:stroke dashstyle="solid"/>
            <w10:wrap type="topAndBottom"/>
          </v:line>
        </w:pict>
      </w:r>
    </w:p>
    <w:p>
      <w:pPr>
        <w:tabs>
          <w:tab w:pos="5895" w:val="left" w:leader="none"/>
        </w:tabs>
        <w:spacing w:before="12"/>
        <w:ind w:left="621" w:right="0" w:firstLine="0"/>
        <w:jc w:val="left"/>
        <w:rPr>
          <w:rFonts w:ascii="宋体" w:eastAsia="宋体" w:hint="eastAsia"/>
          <w:sz w:val="15"/>
        </w:rPr>
      </w:pPr>
      <w:r>
        <w:rPr>
          <w:rFonts w:ascii="宋体" w:eastAsia="宋体" w:hint="eastAsia"/>
          <w:sz w:val="15"/>
        </w:rPr>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tab/>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r>
    </w:p>
    <w:p>
      <w:pPr>
        <w:pStyle w:val="BodyText"/>
        <w:spacing w:before="4"/>
        <w:rPr>
          <w:sz w:val="16"/>
        </w:rPr>
      </w:pPr>
    </w:p>
    <w:p>
      <w:pPr>
        <w:pStyle w:val="Heading6"/>
        <w:numPr>
          <w:ilvl w:val="0"/>
          <w:numId w:val="6"/>
        </w:numPr>
        <w:tabs>
          <w:tab w:pos="4071" w:val="left" w:leader="none"/>
          <w:tab w:pos="4072" w:val="left" w:leader="none"/>
        </w:tabs>
        <w:spacing w:line="240" w:lineRule="auto" w:before="14" w:after="0"/>
        <w:ind w:left="4071" w:right="0" w:hanging="421"/>
        <w:jc w:val="left"/>
      </w:pPr>
      <w:r>
        <w:rPr/>
        <w:t>改进反转</w:t>
      </w:r>
    </w:p>
    <w:p>
      <w:pPr>
        <w:pStyle w:val="BodyText"/>
        <w:spacing w:before="15"/>
        <w:rPr>
          <w:rFonts w:ascii="Microsoft JhengHei"/>
          <w:b/>
          <w:sz w:val="10"/>
        </w:rPr>
      </w:pPr>
    </w:p>
    <w:p>
      <w:pPr>
        <w:pStyle w:val="BodyText"/>
        <w:spacing w:line="242" w:lineRule="auto" w:before="1"/>
        <w:ind w:left="3259" w:right="675" w:firstLine="401"/>
        <w:jc w:val="both"/>
      </w:pPr>
      <w:r>
        <w:rPr>
          <w:spacing w:val="-1"/>
        </w:rPr>
        <w:t>传统的反转因子——一个月累计涨幅，</w:t>
      </w:r>
      <w:r>
        <w:rPr>
          <w:rFonts w:ascii="Arial" w:hAnsi="Arial" w:eastAsia="Arial"/>
          <w:spacing w:val="-9"/>
        </w:rPr>
        <w:t>2017 </w:t>
      </w:r>
      <w:r>
        <w:rPr>
          <w:spacing w:val="-4"/>
        </w:rPr>
        <w:t>年以来有效性有所减弱。一个重要的原因是投资者更加注重基本面研究和价值投资，青睐基本面向好的公司，抛弃基本面恶化或者业绩“爆雷”的公司。</w:t>
      </w:r>
    </w:p>
    <w:p>
      <w:pPr>
        <w:pStyle w:val="BodyText"/>
        <w:rPr>
          <w:sz w:val="19"/>
        </w:rPr>
      </w:pPr>
    </w:p>
    <w:p>
      <w:pPr>
        <w:pStyle w:val="BodyText"/>
        <w:spacing w:line="242" w:lineRule="auto"/>
        <w:ind w:left="3259" w:right="682" w:firstLine="401"/>
        <w:jc w:val="both"/>
      </w:pPr>
      <w:r>
        <w:rPr/>
        <w:t>大多数公司选择在收盘后发布财务数据等重要信息，造成股票次日往往跳空开盘， 并在随后一段时间大幅波动。近年来，</w:t>
      </w:r>
      <w:r>
        <w:rPr>
          <w:rFonts w:ascii="Arial" w:eastAsia="Arial"/>
        </w:rPr>
        <w:t>A </w:t>
      </w:r>
      <w:r>
        <w:rPr/>
        <w:t>股机构投资者占比提升，市场交易行为在慢慢向美国等发达市场靠拢。这种在美股财报季常见的开盘跳空现象属于市场对重要数据或信息的合理定价，而非投资者行为造成的错误定价。基于以上推断，可以尝试将隔夜和开盘后半小时的涨幅剔除，构建改进反转因子。因子计算公式如下：</w:t>
      </w:r>
    </w:p>
    <w:p>
      <w:pPr>
        <w:pStyle w:val="BodyText"/>
        <w:spacing w:before="1"/>
        <w:rPr>
          <w:sz w:val="13"/>
        </w:rPr>
      </w:pPr>
    </w:p>
    <w:p>
      <w:pPr>
        <w:spacing w:after="0"/>
        <w:rPr>
          <w:sz w:val="13"/>
        </w:rPr>
        <w:sectPr>
          <w:type w:val="continuous"/>
          <w:pgSz w:w="11910" w:h="16850"/>
          <w:pgMar w:top="760" w:bottom="280" w:left="360" w:right="0"/>
        </w:sectPr>
      </w:pPr>
    </w:p>
    <w:p>
      <w:pPr>
        <w:pStyle w:val="BodyText"/>
        <w:spacing w:before="1"/>
        <w:rPr>
          <w:sz w:val="19"/>
        </w:rPr>
      </w:pPr>
    </w:p>
    <w:p>
      <w:pPr>
        <w:pStyle w:val="BodyText"/>
        <w:spacing w:before="1"/>
        <w:jc w:val="right"/>
      </w:pPr>
      <w:r>
        <w:rPr/>
        <w:t>改进反转</w:t>
      </w:r>
    </w:p>
    <w:p>
      <w:pPr>
        <w:spacing w:line="154" w:lineRule="exact" w:before="110"/>
        <w:ind w:left="525" w:right="0" w:firstLine="0"/>
        <w:jc w:val="left"/>
        <w:rPr>
          <w:rFonts w:ascii="Cambria Math" w:hAnsi="Cambria Math" w:eastAsia="Cambria Math"/>
          <w:sz w:val="14"/>
        </w:rPr>
      </w:pPr>
      <w:r>
        <w:rPr/>
        <w:br w:type="column"/>
      </w:r>
      <w:r>
        <w:rPr>
          <w:rFonts w:ascii="Cambria Math" w:hAnsi="Cambria Math" w:eastAsia="Cambria Math"/>
          <w:sz w:val="14"/>
        </w:rPr>
        <w:t>𝑛=𝑡−𝑇+1</w:t>
      </w:r>
    </w:p>
    <w:p>
      <w:pPr>
        <w:pStyle w:val="BodyText"/>
        <w:spacing w:line="218" w:lineRule="exact"/>
        <w:ind w:left="20"/>
        <w:rPr>
          <w:rFonts w:ascii="Cambria Math" w:hAnsi="Cambria Math"/>
        </w:rPr>
      </w:pPr>
      <w:r>
        <w:rPr>
          <w:rFonts w:ascii="Cambria Math" w:hAnsi="Cambria Math"/>
          <w:w w:val="120"/>
        </w:rPr>
        <w:t>= </w:t>
      </w:r>
      <w:r>
        <w:rPr>
          <w:rFonts w:ascii="Cambria Math" w:hAnsi="Cambria Math"/>
          <w:w w:val="275"/>
        </w:rPr>
        <w:t>‡</w:t>
      </w:r>
    </w:p>
    <w:p>
      <w:pPr>
        <w:spacing w:line="157" w:lineRule="exact" w:before="0"/>
        <w:ind w:left="525" w:right="0" w:firstLine="0"/>
        <w:jc w:val="left"/>
        <w:rPr>
          <w:rFonts w:ascii="Cambria Math" w:eastAsia="Cambria Math"/>
          <w:sz w:val="14"/>
        </w:rPr>
      </w:pPr>
      <w:r>
        <w:rPr>
          <w:rFonts w:ascii="Cambria Math" w:eastAsia="Cambria Math"/>
          <w:sz w:val="14"/>
        </w:rPr>
        <w:t>𝑛=𝑡</w:t>
      </w:r>
    </w:p>
    <w:p>
      <w:pPr>
        <w:pStyle w:val="BodyText"/>
        <w:tabs>
          <w:tab w:pos="1092" w:val="left" w:leader="none"/>
        </w:tabs>
        <w:spacing w:line="177" w:lineRule="auto" w:before="107"/>
        <w:ind w:left="142"/>
        <w:rPr>
          <w:rFonts w:ascii="Cambria Math" w:hAnsi="Cambria Math" w:eastAsia="Cambria Math"/>
        </w:rPr>
      </w:pPr>
      <w:r>
        <w:rPr/>
        <w:br w:type="column"/>
      </w:r>
      <w:r>
        <w:rPr>
          <w:rFonts w:ascii="Cambria Math" w:hAnsi="Cambria Math" w:eastAsia="Cambria Math"/>
        </w:rPr>
        <w:t>𝐶𝑙𝑜𝑠𝑒</w:t>
      </w:r>
      <w:r>
        <w:rPr>
          <w:rFonts w:ascii="Cambria Math" w:hAnsi="Cambria Math" w:eastAsia="Cambria Math"/>
          <w:vertAlign w:val="subscript"/>
        </w:rPr>
        <w:t>𝑖,𝑗</w:t>
      </w:r>
      <w:r>
        <w:rPr>
          <w:rFonts w:ascii="Cambria Math" w:hAnsi="Cambria Math" w:eastAsia="Cambria Math"/>
          <w:spacing w:val="-25"/>
          <w:vertAlign w:val="baseline"/>
        </w:rPr>
        <w:t> </w:t>
      </w:r>
      <w:r>
        <w:rPr>
          <w:rFonts w:ascii="Cambria Math" w:hAnsi="Cambria Math" w:eastAsia="Cambria Math"/>
          <w:vertAlign w:val="subscript"/>
        </w:rPr>
        <w:t>,𝑛</w:t>
      </w:r>
      <w:r>
        <w:rPr>
          <w:rFonts w:ascii="Cambria Math" w:hAnsi="Cambria Math" w:eastAsia="Cambria Math"/>
          <w:vertAlign w:val="baseline"/>
        </w:rPr>
        <w:tab/>
      </w:r>
      <w:r>
        <w:rPr>
          <w:rFonts w:ascii="Cambria Math" w:hAnsi="Cambria Math" w:eastAsia="Cambria Math"/>
          <w:position w:val="-15"/>
          <w:vertAlign w:val="baseline"/>
        </w:rPr>
        <w:t>− 1</w:t>
      </w:r>
    </w:p>
    <w:p>
      <w:pPr>
        <w:spacing w:line="209" w:lineRule="exact" w:before="0"/>
        <w:ind w:left="-5" w:right="0" w:firstLine="0"/>
        <w:jc w:val="left"/>
        <w:rPr>
          <w:rFonts w:ascii="Cambria Math" w:eastAsia="Cambria Math"/>
          <w:sz w:val="14"/>
        </w:rPr>
      </w:pPr>
      <w:r>
        <w:rPr/>
        <w:pict>
          <v:line style="position:absolute;mso-position-horizontal-relative:page;mso-position-vertical-relative:paragraph;z-index:-262216704" from="405.003723pt,-2.70656pt" to="457.561917pt,-2.70656pt" stroked="true" strokeweight=".597553pt" strokecolor="#000000">
            <v:stroke dashstyle="solid"/>
            <w10:wrap type="none"/>
          </v:line>
        </w:pict>
      </w:r>
      <w:r>
        <w:rPr>
          <w:rFonts w:ascii="Cambria Math" w:eastAsia="Cambria Math"/>
          <w:position w:val="4"/>
          <w:sz w:val="20"/>
        </w:rPr>
        <w:t>𝐶𝑙𝑜𝑠𝑒</w:t>
      </w:r>
      <w:r>
        <w:rPr>
          <w:rFonts w:ascii="Cambria Math" w:eastAsia="Cambria Math"/>
          <w:sz w:val="14"/>
        </w:rPr>
        <w:t>𝑖,10:00,𝑛</w:t>
      </w:r>
    </w:p>
    <w:p>
      <w:pPr>
        <w:spacing w:after="0" w:line="209" w:lineRule="exact"/>
        <w:jc w:val="left"/>
        <w:rPr>
          <w:rFonts w:ascii="Cambria Math" w:eastAsia="Cambria Math"/>
          <w:sz w:val="14"/>
        </w:rPr>
        <w:sectPr>
          <w:type w:val="continuous"/>
          <w:pgSz w:w="11910" w:h="16850"/>
          <w:pgMar w:top="760" w:bottom="280" w:left="360" w:right="0"/>
          <w:cols w:num="3" w:equalWidth="0">
            <w:col w:w="6504" w:space="40"/>
            <w:col w:w="1162" w:space="39"/>
            <w:col w:w="3805"/>
          </w:cols>
        </w:sectPr>
      </w:pPr>
    </w:p>
    <w:p>
      <w:pPr>
        <w:pStyle w:val="BodyText"/>
        <w:spacing w:before="10"/>
        <w:rPr>
          <w:rFonts w:ascii="Cambria Math"/>
          <w:sz w:val="17"/>
        </w:rPr>
      </w:pPr>
    </w:p>
    <w:p>
      <w:pPr>
        <w:pStyle w:val="BodyText"/>
        <w:spacing w:line="244" w:lineRule="auto" w:before="80"/>
        <w:ind w:left="3259" w:right="673" w:firstLine="401"/>
      </w:pPr>
      <w:r>
        <w:rPr>
          <w:spacing w:val="-6"/>
        </w:rPr>
        <w:t>改进反转因子月均 </w:t>
      </w:r>
      <w:r>
        <w:rPr>
          <w:rFonts w:ascii="Arial" w:eastAsia="Arial"/>
        </w:rPr>
        <w:t>Rank IC </w:t>
      </w:r>
      <w:r>
        <w:rPr>
          <w:spacing w:val="-25"/>
        </w:rPr>
        <w:t>为 </w:t>
      </w:r>
      <w:r>
        <w:rPr>
          <w:rFonts w:ascii="Arial" w:eastAsia="Arial"/>
        </w:rPr>
        <w:t>4.33%</w:t>
      </w:r>
      <w:r>
        <w:rPr>
          <w:spacing w:val="-13"/>
        </w:rPr>
        <w:t>，年化 </w:t>
      </w:r>
      <w:r>
        <w:rPr>
          <w:rFonts w:ascii="Arial" w:eastAsia="Arial"/>
        </w:rPr>
        <w:t>ICIR </w:t>
      </w:r>
      <w:r>
        <w:rPr>
          <w:spacing w:val="-25"/>
        </w:rPr>
        <w:t>为 </w:t>
      </w:r>
      <w:r>
        <w:rPr>
          <w:rFonts w:ascii="Arial" w:eastAsia="Arial"/>
        </w:rPr>
        <w:t>3.74</w:t>
      </w:r>
      <w:r>
        <w:rPr/>
        <w:t>。因子月均多空收益为</w:t>
      </w:r>
      <w:r>
        <w:rPr>
          <w:rFonts w:ascii="Arial" w:eastAsia="Arial"/>
          <w:spacing w:val="-3"/>
        </w:rPr>
        <w:t>1.40%</w:t>
      </w:r>
      <w:r>
        <w:rPr>
          <w:spacing w:val="-10"/>
        </w:rPr>
        <w:t>，月度胜率为 </w:t>
      </w:r>
      <w:r>
        <w:rPr>
          <w:rFonts w:ascii="Arial" w:eastAsia="Arial"/>
        </w:rPr>
        <w:t>82%</w:t>
      </w:r>
      <w:r>
        <w:rPr>
          <w:spacing w:val="-10"/>
        </w:rPr>
        <w:t>。月均多头收益为 </w:t>
      </w:r>
      <w:r>
        <w:rPr>
          <w:rFonts w:ascii="Arial" w:eastAsia="Arial"/>
          <w:spacing w:val="-3"/>
        </w:rPr>
        <w:t>0.28%</w:t>
      </w:r>
      <w:r>
        <w:rPr>
          <w:spacing w:val="-2"/>
        </w:rPr>
        <w:t>，月均空头收益为</w:t>
      </w:r>
      <w:r>
        <w:rPr>
          <w:rFonts w:ascii="Arial" w:eastAsia="Arial"/>
        </w:rPr>
        <w:t>-1.12%</w:t>
      </w:r>
      <w:r>
        <w:rPr>
          <w:spacing w:val="-4"/>
        </w:rPr>
        <w:t>。以下两图</w:t>
      </w:r>
      <w:r>
        <w:rPr>
          <w:spacing w:val="-8"/>
        </w:rPr>
        <w:t>分别展示了因子的累计 </w:t>
      </w:r>
      <w:r>
        <w:rPr>
          <w:rFonts w:ascii="Arial" w:eastAsia="Arial"/>
        </w:rPr>
        <w:t>Rank IC </w:t>
      </w:r>
      <w:r>
        <w:rPr/>
        <w:t>与多空相对强弱走势。</w:t>
      </w:r>
    </w:p>
    <w:p>
      <w:pPr>
        <w:spacing w:after="0" w:line="244" w:lineRule="auto"/>
        <w:sectPr>
          <w:type w:val="continuous"/>
          <w:pgSz w:w="11910" w:h="16850"/>
          <w:pgMar w:top="760" w:bottom="280" w:left="360" w:right="0"/>
        </w:sectPr>
      </w:pPr>
    </w:p>
    <w:p>
      <w:pPr>
        <w:pStyle w:val="BodyText"/>
        <w:spacing w:before="2"/>
        <w:rPr>
          <w:sz w:val="3"/>
        </w:rPr>
      </w:pPr>
    </w:p>
    <w:p>
      <w:pPr>
        <w:pStyle w:val="BodyText"/>
        <w:spacing w:line="20" w:lineRule="exact"/>
        <w:ind w:left="508"/>
        <w:rPr>
          <w:sz w:val="2"/>
        </w:rPr>
      </w:pPr>
      <w:r>
        <w:rPr>
          <w:sz w:val="2"/>
        </w:rPr>
        <w:pict>
          <v:group style="width:255.3pt;height:.5pt;mso-position-horizontal-relative:char;mso-position-vertical-relative:line" coordorigin="0,0" coordsize="5106,10">
            <v:line style="position:absolute" from="0,5" to="5106,5" stroked="true" strokeweight=".48pt" strokecolor="#000000">
              <v:stroke dashstyle="solid"/>
            </v:line>
          </v:group>
        </w:pict>
      </w:r>
      <w:r>
        <w:rPr>
          <w:sz w:val="2"/>
        </w:rPr>
      </w:r>
      <w:r>
        <w:rPr>
          <w:rFonts w:ascii="Times New Roman"/>
          <w:spacing w:val="130"/>
          <w:sz w:val="2"/>
        </w:rPr>
        <w:t> </w:t>
      </w:r>
      <w:r>
        <w:rPr>
          <w:spacing w:val="130"/>
          <w:sz w:val="2"/>
        </w:rPr>
        <w:pict>
          <v:group style="width:255.3pt;height:.5pt;mso-position-horizontal-relative:char;mso-position-vertical-relative:line" coordorigin="0,0" coordsize="5106,10">
            <v:line style="position:absolute" from="0,5" to="5106,5" stroked="true" strokeweight=".48pt" strokecolor="#000000">
              <v:stroke dashstyle="solid"/>
            </v:line>
          </v:group>
        </w:pict>
      </w:r>
      <w:r>
        <w:rPr>
          <w:spacing w:val="130"/>
          <w:sz w:val="2"/>
        </w:rPr>
      </w:r>
    </w:p>
    <w:p>
      <w:pPr>
        <w:tabs>
          <w:tab w:pos="5895" w:val="left" w:leader="none"/>
        </w:tabs>
        <w:spacing w:before="0"/>
        <w:ind w:left="621" w:right="0" w:firstLine="0"/>
        <w:jc w:val="left"/>
        <w:rPr>
          <w:rFonts w:ascii="Microsoft JhengHei" w:eastAsia="Microsoft JhengHei" w:hint="eastAsia"/>
          <w:b/>
          <w:sz w:val="18"/>
        </w:rPr>
      </w:pPr>
      <w:r>
        <w:rPr/>
        <w:pict>
          <v:line style="position:absolute;mso-position-horizontal-relative:page;mso-position-vertical-relative:paragraph;z-index:251756544" from="43.68pt,17.370708pt" to="298.970pt,17.370708pt" stroked="true" strokeweight=".48pt" strokecolor="#000000">
            <v:stroke dashstyle="solid"/>
            <w10:wrap type="none"/>
          </v:line>
        </w:pict>
      </w:r>
      <w:bookmarkStart w:name="_bookmark19" w:id="25"/>
      <w:bookmarkEnd w:id="25"/>
      <w:r>
        <w:rPr/>
      </w:r>
      <w:r>
        <w:rPr>
          <w:rFonts w:ascii="Microsoft JhengHei" w:eastAsia="Microsoft JhengHei" w:hint="eastAsia"/>
          <w:b/>
          <w:sz w:val="18"/>
        </w:rPr>
        <w:t>图</w:t>
      </w:r>
      <w:r>
        <w:rPr>
          <w:b/>
          <w:sz w:val="18"/>
        </w:rPr>
        <w:t>10</w:t>
      </w:r>
      <w:r>
        <w:rPr>
          <w:b/>
          <w:spacing w:val="-13"/>
          <w:sz w:val="18"/>
        </w:rPr>
        <w:t> </w:t>
      </w:r>
      <w:r>
        <w:rPr>
          <w:rFonts w:ascii="Microsoft JhengHei" w:eastAsia="Microsoft JhengHei" w:hint="eastAsia"/>
          <w:b/>
          <w:sz w:val="18"/>
        </w:rPr>
        <w:t>改进反转因子</w:t>
      </w:r>
      <w:r>
        <w:rPr>
          <w:rFonts w:ascii="Microsoft JhengHei" w:eastAsia="Microsoft JhengHei" w:hint="eastAsia"/>
          <w:b/>
          <w:spacing w:val="3"/>
          <w:sz w:val="18"/>
        </w:rPr>
        <w:t> </w:t>
      </w:r>
      <w:r>
        <w:rPr>
          <w:b/>
          <w:sz w:val="18"/>
        </w:rPr>
        <w:t>Rank</w:t>
      </w:r>
      <w:r>
        <w:rPr>
          <w:b/>
          <w:spacing w:val="1"/>
          <w:sz w:val="18"/>
        </w:rPr>
        <w:t> </w:t>
      </w:r>
      <w:r>
        <w:rPr>
          <w:b/>
          <w:sz w:val="18"/>
        </w:rPr>
        <w:t>IC</w:t>
      </w:r>
      <w:r>
        <w:rPr>
          <w:b/>
          <w:spacing w:val="-8"/>
          <w:sz w:val="18"/>
        </w:rPr>
        <w:t> </w:t>
      </w:r>
      <w:r>
        <w:rPr>
          <w:rFonts w:ascii="Microsoft JhengHei" w:eastAsia="Microsoft JhengHei" w:hint="eastAsia"/>
          <w:b/>
          <w:sz w:val="18"/>
        </w:rPr>
        <w:t>与累计 </w:t>
      </w:r>
      <w:r>
        <w:rPr>
          <w:b/>
          <w:sz w:val="18"/>
        </w:rPr>
        <w:t>Rank</w:t>
      </w:r>
      <w:r>
        <w:rPr>
          <w:b/>
          <w:spacing w:val="3"/>
          <w:sz w:val="18"/>
        </w:rPr>
        <w:t> </w:t>
      </w:r>
      <w:r>
        <w:rPr>
          <w:b/>
          <w:sz w:val="18"/>
        </w:rPr>
        <w:t>IC</w:t>
        <w:tab/>
      </w:r>
      <w:bookmarkStart w:name="_bookmark20" w:id="26"/>
      <w:bookmarkEnd w:id="26"/>
      <w:r>
        <w:rPr>
          <w:b/>
          <w:sz w:val="18"/>
        </w:rPr>
      </w:r>
      <w:r>
        <w:rPr>
          <w:rFonts w:ascii="Microsoft JhengHei" w:eastAsia="Microsoft JhengHei" w:hint="eastAsia"/>
          <w:b/>
          <w:sz w:val="18"/>
        </w:rPr>
        <w:t>图</w:t>
      </w:r>
      <w:r>
        <w:rPr>
          <w:b/>
          <w:sz w:val="18"/>
        </w:rPr>
        <w:t>11</w:t>
      </w:r>
      <w:r>
        <w:rPr>
          <w:b/>
          <w:spacing w:val="-13"/>
          <w:sz w:val="18"/>
        </w:rPr>
        <w:t> </w:t>
      </w:r>
      <w:r>
        <w:rPr>
          <w:rFonts w:ascii="Microsoft JhengHei" w:eastAsia="Microsoft JhengHei" w:hint="eastAsia"/>
          <w:b/>
          <w:sz w:val="18"/>
        </w:rPr>
        <w:t>改进反转因子多空相对强弱</w:t>
      </w:r>
    </w:p>
    <w:p>
      <w:pPr>
        <w:spacing w:after="0"/>
        <w:jc w:val="left"/>
        <w:rPr>
          <w:rFonts w:ascii="Microsoft JhengHei" w:eastAsia="Microsoft JhengHei" w:hint="eastAsia"/>
          <w:sz w:val="18"/>
        </w:rPr>
        <w:sectPr>
          <w:headerReference w:type="default" r:id="rId18"/>
          <w:pgSz w:w="11910" w:h="16850"/>
          <w:pgMar w:header="281" w:footer="718" w:top="960" w:bottom="900" w:left="360" w:right="0"/>
          <w:pgNumType w:start="12"/>
        </w:sectPr>
      </w:pPr>
    </w:p>
    <w:p>
      <w:pPr>
        <w:pStyle w:val="BodyText"/>
        <w:spacing w:before="14"/>
        <w:rPr>
          <w:rFonts w:ascii="Microsoft JhengHei"/>
          <w:b/>
          <w:sz w:val="10"/>
        </w:rPr>
      </w:pPr>
    </w:p>
    <w:p>
      <w:pPr>
        <w:spacing w:before="0"/>
        <w:ind w:left="0" w:right="39" w:firstLine="0"/>
        <w:jc w:val="right"/>
        <w:rPr>
          <w:sz w:val="13"/>
        </w:rPr>
      </w:pPr>
      <w:r>
        <w:rPr>
          <w:color w:val="585858"/>
          <w:spacing w:val="-1"/>
          <w:sz w:val="13"/>
        </w:rPr>
        <w:t>0.25</w:t>
      </w:r>
    </w:p>
    <w:p>
      <w:pPr>
        <w:spacing w:before="42"/>
        <w:ind w:left="0" w:right="39" w:firstLine="0"/>
        <w:jc w:val="right"/>
        <w:rPr>
          <w:sz w:val="13"/>
        </w:rPr>
      </w:pPr>
      <w:r>
        <w:rPr>
          <w:color w:val="585858"/>
          <w:spacing w:val="-1"/>
          <w:sz w:val="13"/>
        </w:rPr>
        <w:t>0.20</w:t>
      </w:r>
    </w:p>
    <w:p>
      <w:pPr>
        <w:spacing w:before="42"/>
        <w:ind w:left="0" w:right="39" w:firstLine="0"/>
        <w:jc w:val="right"/>
        <w:rPr>
          <w:sz w:val="13"/>
        </w:rPr>
      </w:pPr>
      <w:r>
        <w:rPr>
          <w:color w:val="585858"/>
          <w:spacing w:val="-1"/>
          <w:sz w:val="13"/>
        </w:rPr>
        <w:t>0.15</w:t>
      </w:r>
    </w:p>
    <w:p>
      <w:pPr>
        <w:spacing w:before="41"/>
        <w:ind w:left="0" w:right="39" w:firstLine="0"/>
        <w:jc w:val="right"/>
        <w:rPr>
          <w:sz w:val="13"/>
        </w:rPr>
      </w:pPr>
      <w:r>
        <w:rPr>
          <w:color w:val="585858"/>
          <w:spacing w:val="-1"/>
          <w:sz w:val="13"/>
        </w:rPr>
        <w:t>0.10</w:t>
      </w:r>
    </w:p>
    <w:p>
      <w:pPr>
        <w:spacing w:before="42"/>
        <w:ind w:left="0" w:right="39" w:firstLine="0"/>
        <w:jc w:val="right"/>
        <w:rPr>
          <w:sz w:val="13"/>
        </w:rPr>
      </w:pPr>
      <w:r>
        <w:rPr>
          <w:color w:val="585858"/>
          <w:spacing w:val="-1"/>
          <w:sz w:val="13"/>
        </w:rPr>
        <w:t>0.05</w:t>
      </w:r>
    </w:p>
    <w:p>
      <w:pPr>
        <w:spacing w:before="42"/>
        <w:ind w:left="0" w:right="39" w:firstLine="0"/>
        <w:jc w:val="right"/>
        <w:rPr>
          <w:sz w:val="13"/>
        </w:rPr>
      </w:pPr>
      <w:r>
        <w:rPr>
          <w:color w:val="585858"/>
          <w:spacing w:val="-1"/>
          <w:sz w:val="13"/>
        </w:rPr>
        <w:t>0.00</w:t>
      </w:r>
    </w:p>
    <w:p>
      <w:pPr>
        <w:spacing w:before="42"/>
        <w:ind w:left="0" w:right="38" w:firstLine="0"/>
        <w:jc w:val="right"/>
        <w:rPr>
          <w:sz w:val="13"/>
        </w:rPr>
      </w:pPr>
      <w:r>
        <w:rPr>
          <w:color w:val="585858"/>
          <w:sz w:val="13"/>
        </w:rPr>
        <w:t>-0.05</w:t>
      </w:r>
    </w:p>
    <w:p>
      <w:pPr>
        <w:spacing w:before="41"/>
        <w:ind w:left="0" w:right="38" w:firstLine="0"/>
        <w:jc w:val="right"/>
        <w:rPr>
          <w:sz w:val="13"/>
        </w:rPr>
      </w:pPr>
      <w:r>
        <w:rPr>
          <w:color w:val="585858"/>
          <w:sz w:val="13"/>
        </w:rPr>
        <w:t>-0.10</w:t>
      </w:r>
    </w:p>
    <w:p>
      <w:pPr>
        <w:spacing w:line="20" w:lineRule="exact"/>
        <w:ind w:left="1262" w:right="0" w:firstLine="0"/>
        <w:rPr>
          <w:sz w:val="2"/>
        </w:rPr>
      </w:pPr>
      <w:r>
        <w:rPr/>
        <w:br w:type="column"/>
      </w:r>
      <w:r>
        <w:rPr>
          <w:sz w:val="2"/>
        </w:rPr>
        <w:pict>
          <v:group style="width:255.3pt;height:.5pt;mso-position-horizontal-relative:char;mso-position-vertical-relative:line" coordorigin="0,0" coordsize="5106,10">
            <v:line style="position:absolute" from="0,5" to="5106,5" stroked="true" strokeweight=".48pt" strokecolor="#000000">
              <v:stroke dashstyle="solid"/>
            </v:line>
          </v:group>
        </w:pict>
      </w:r>
      <w:r>
        <w:rPr>
          <w:sz w:val="2"/>
        </w:rPr>
      </w:r>
    </w:p>
    <w:p>
      <w:pPr>
        <w:spacing w:line="240" w:lineRule="auto" w:before="6"/>
        <w:rPr>
          <w:sz w:val="15"/>
        </w:rPr>
      </w:pPr>
    </w:p>
    <w:p>
      <w:pPr>
        <w:tabs>
          <w:tab w:pos="1394" w:val="left" w:leader="none"/>
        </w:tabs>
        <w:spacing w:before="0"/>
        <w:ind w:left="662" w:right="0" w:firstLine="0"/>
        <w:jc w:val="left"/>
        <w:rPr>
          <w:sz w:val="13"/>
        </w:rPr>
      </w:pPr>
      <w:r>
        <w:rPr/>
        <w:pict>
          <v:group style="position:absolute;margin-left:72.180038pt;margin-top:3.520337pt;width:201.15pt;height:68pt;mso-position-horizontal-relative:page;mso-position-vertical-relative:paragraph;z-index:251753472" coordorigin="1444,70" coordsize="4023,1360">
            <v:rect style="position:absolute;left:1499;top:919;width:12;height:114" filled="true" fillcolor="#00afef" stroked="false">
              <v:fill type="solid"/>
            </v:rect>
            <v:line style="position:absolute" from="1543,593" to="1543,1034" stroked="true" strokeweight=".696709pt" strokecolor="#00afef">
              <v:stroke dashstyle="solid"/>
            </v:line>
            <v:line style="position:absolute" from="1583,795" to="1583,1034" stroked="true" strokeweight=".696709pt" strokecolor="#00afef">
              <v:stroke dashstyle="solid"/>
            </v:line>
            <v:line style="position:absolute" from="1622,628" to="1622,1034" stroked="true" strokeweight=".696709pt" strokecolor="#00afef">
              <v:stroke dashstyle="solid"/>
            </v:line>
            <v:rect style="position:absolute;left:1654;top:973;width:12;height:61" filled="true" fillcolor="#00afef" stroked="false">
              <v:fill type="solid"/>
            </v:rect>
            <v:line style="position:absolute" from="1700,741" to="1700,1034" stroked="true" strokeweight=".580591pt" strokecolor="#00afef">
              <v:stroke dashstyle="solid"/>
            </v:line>
            <v:line style="position:absolute" from="1739,894" to="1739,1034" stroked="true" strokeweight=".696709pt" strokecolor="#00afef">
              <v:stroke dashstyle="solid"/>
            </v:line>
            <v:line style="position:absolute" from="1778,767" to="1778,1034" stroked="true" strokeweight=".696709pt" strokecolor="#00afef">
              <v:stroke dashstyle="solid"/>
            </v:line>
            <v:shape style="position:absolute;left:1810;top:903;width:52;height:228" coordorigin="1811,904" coordsize="52,228" path="m1824,904l1811,904,1811,1034,1824,1034,1824,904m1862,1034l1850,1034,1850,1131,1862,1131,1862,1034e" filled="true" fillcolor="#00afef" stroked="false">
              <v:path arrowok="t"/>
              <v:fill type="solid"/>
            </v:shape>
            <v:line style="position:absolute" from="1895,887" to="1895,1034" stroked="true" strokeweight=".580591pt" strokecolor="#00afef">
              <v:stroke dashstyle="solid"/>
            </v:line>
            <v:shape style="position:absolute;left:1933;top:852;width:40;height:181" coordorigin="1934,853" coordsize="40,181" path="m1934,874l1934,1034m1973,853l1973,1034e" filled="false" stroked="true" strokeweight=".696709pt" strokecolor="#00afef">
              <v:path arrowok="t"/>
              <v:stroke dashstyle="solid"/>
            </v:shape>
            <v:rect style="position:absolute;left:2005;top:950;width:14;height:84" filled="true" fillcolor="#00afef" stroked="false">
              <v:fill type="solid"/>
            </v:rect>
            <v:line style="position:absolute" from="2051,818" to="2051,1034" stroked="true" strokeweight=".580591pt" strokecolor="#00afef">
              <v:stroke dashstyle="solid"/>
            </v:line>
            <v:line style="position:absolute" from="2090,762" to="2090,1034" stroked="true" strokeweight=".580591pt" strokecolor="#00afef">
              <v:stroke dashstyle="solid"/>
            </v:line>
            <v:shape style="position:absolute;left:2121;top:908;width:91;height:126" coordorigin="2122,908" coordsize="91,126" path="m2136,920l2122,920,2122,1034,2136,1034,2136,920m2175,920l2161,920,2161,1034,2175,1034,2175,920m2212,908l2201,908,2201,1034,2212,1034,2212,908e" filled="true" fillcolor="#00afef" stroked="false">
              <v:path arrowok="t"/>
              <v:fill type="solid"/>
            </v:shape>
            <v:line style="position:absolute" from="2246,799" to="2246,1034" stroked="true" strokeweight=".580591pt" strokecolor="#00afef">
              <v:stroke dashstyle="solid"/>
            </v:line>
            <v:line style="position:absolute" from="2284,813" to="2284,1034" stroked="true" strokeweight=".696709pt" strokecolor="#00afef">
              <v:stroke dashstyle="solid"/>
            </v:line>
            <v:line style="position:absolute" from="2324,697" to="2324,1034" stroked="true" strokeweight=".696709pt" strokecolor="#00afef">
              <v:stroke dashstyle="solid"/>
            </v:line>
            <v:shape style="position:absolute;left:2356;top:926;width:91;height:161" coordorigin="2356,927" coordsize="91,161" path="m2370,927l2356,927,2356,1034,2370,1034,2370,927m2407,1034l2396,1034,2396,1087,2407,1087,2407,1034m2447,971l2435,971,2435,1034,2447,1034,2447,971e" filled="true" fillcolor="#00afef" stroked="false">
              <v:path arrowok="t"/>
              <v:fill type="solid"/>
            </v:shape>
            <v:line style="position:absolute" from="2479,878" to="2479,1034" stroked="true" strokeweight=".696709pt" strokecolor="#00afef">
              <v:stroke dashstyle="solid"/>
            </v:line>
            <v:rect style="position:absolute;left:2511;top:980;width:14;height:54" filled="true" fillcolor="#00afef" stroked="false">
              <v:fill type="solid"/>
            </v:rect>
            <v:line style="position:absolute" from="2558,804" to="2558,1034" stroked="true" strokeweight=".696709pt" strokecolor="#00afef">
              <v:stroke dashstyle="solid"/>
            </v:line>
            <v:line style="position:absolute" from="2597,467" to="2597,1034" stroked="true" strokeweight=".580591pt" strokecolor="#00afef">
              <v:stroke dashstyle="solid"/>
            </v:line>
            <v:rect style="position:absolute;left:2630;top:1033;width:12;height:77" filled="true" fillcolor="#00afef" stroked="false">
              <v:fill type="solid"/>
            </v:rect>
            <v:line style="position:absolute" from="2674,727" to="2674,1034" stroked="true" strokeweight=".696709pt" strokecolor="#00afef">
              <v:stroke dashstyle="solid"/>
            </v:line>
            <v:shape style="position:absolute;left:2706;top:915;width:131;height:119" coordorigin="2707,915" coordsize="131,119" path="m2721,948l2707,948,2707,1034,2721,1034,2721,948m2760,915l2746,915,2746,1034,2760,1034,2760,915m2798,999l2786,999,2786,1034,2798,1034,2798,999m2837,922l2825,922,2825,1034,2837,1034,2837,922e" filled="true" fillcolor="#00afef" stroked="false">
              <v:path arrowok="t"/>
              <v:fill type="solid"/>
            </v:shape>
            <v:line style="position:absolute" from="2870,676" to="2870,1034" stroked="true" strokeweight=".696709pt" strokecolor="#00afef">
              <v:stroke dashstyle="solid"/>
            </v:line>
            <v:rect style="position:absolute;left:2902;top:977;width:14;height:56" filled="true" fillcolor="#00afef" stroked="false">
              <v:fill type="solid"/>
            </v:rect>
            <v:line style="position:absolute" from="2949,744" to="2949,1034" stroked="true" strokeweight=".696709pt" strokecolor="#00afef">
              <v:stroke dashstyle="solid"/>
            </v:line>
            <v:rect style="position:absolute;left:2981;top:919;width:12;height:114" filled="true" fillcolor="#00afef" stroked="false">
              <v:fill type="solid"/>
            </v:rect>
            <v:line style="position:absolute" from="3026,514" to="3026,1034" stroked="true" strokeweight=".580591pt" strokecolor="#00afef">
              <v:stroke dashstyle="solid"/>
            </v:line>
            <v:line style="position:absolute" from="3065,871" to="3065,1034" stroked="true" strokeweight=".696709pt" strokecolor="#00afef">
              <v:stroke dashstyle="solid"/>
            </v:line>
            <v:line style="position:absolute" from="3104,544" to="3104,1034" stroked="true" strokeweight=".696709pt" strokecolor="#00afef">
              <v:stroke dashstyle="solid"/>
            </v:line>
            <v:rect style="position:absolute;left:3136;top:1033;width:12;height:35" filled="true" fillcolor="#00afef" stroked="false">
              <v:fill type="solid"/>
            </v:rect>
            <v:line style="position:absolute" from="3182,312" to="3182,1034" stroked="true" strokeweight=".580591pt" strokecolor="#00afef">
              <v:stroke dashstyle="solid"/>
            </v:line>
            <v:shape style="position:absolute;left:3213;top:996;width:54;height:38" coordorigin="3213,996" coordsize="54,38" path="m3227,1017l3213,1017,3213,1034,3227,1034,3227,1017m3267,996l3253,996,3253,1034,3267,1034,3267,996e" filled="true" fillcolor="#00afef" stroked="false">
              <v:path arrowok="t"/>
              <v:fill type="solid"/>
            </v:shape>
            <v:line style="position:absolute" from="3299,790" to="3299,1034" stroked="true" strokeweight=".696709pt" strokecolor="#00afef">
              <v:stroke dashstyle="solid"/>
            </v:line>
            <v:line style="position:absolute" from="3338,688" to="3338,1034" stroked="true" strokeweight=".580591pt" strokecolor="#00afef">
              <v:stroke dashstyle="solid"/>
            </v:line>
            <v:line style="position:absolute" from="3377,848" to="3377,1034" stroked="true" strokeweight=".580591pt" strokecolor="#00afef">
              <v:stroke dashstyle="solid"/>
            </v:line>
            <v:line style="position:absolute" from="3415,720" to="3415,1034" stroked="true" strokeweight=".696709pt" strokecolor="#00afef">
              <v:stroke dashstyle="solid"/>
            </v:line>
            <v:line style="position:absolute" from="3455,850" to="3455,1034" stroked="true" strokeweight=".696709pt" strokecolor="#00afef">
              <v:stroke dashstyle="solid"/>
            </v:line>
            <v:shape style="position:absolute;left:3487;top:908;width:131;height:126" coordorigin="3487,908" coordsize="131,126" path="m3501,934l3487,934,3487,1034,3501,1034,3501,934m3538,908l3527,908,3527,1034,3538,1034,3538,908m3578,1013l3566,1013,3566,1034,3578,1034,3578,1013m3617,950l3603,950,3603,1034,3617,1034,3617,950e" filled="true" fillcolor="#00afef" stroked="false">
              <v:path arrowok="t"/>
              <v:fill type="solid"/>
            </v:shape>
            <v:line style="position:absolute" from="3650,867" to="3650,1034" stroked="true" strokeweight=".696709pt" strokecolor="#00afef">
              <v:stroke dashstyle="solid"/>
            </v:line>
            <v:rect style="position:absolute;left:3682;top:1003;width:14;height:31" filled="true" fillcolor="#00afef" stroked="false">
              <v:fill type="solid"/>
            </v:rect>
            <v:line style="position:absolute" from="3728,1034" to="3728,1229" stroked="true" strokeweight=".580591pt" strokecolor="#00afef">
              <v:stroke dashstyle="solid"/>
            </v:line>
            <v:shape style="position:absolute;left:3761;top:987;width:52;height:128" coordorigin="3761,987" coordsize="52,128" path="m3773,987l3761,987,3761,1034,3773,1034,3773,987m3813,1034l3799,1034,3799,1115,3813,1115,3813,1034e" filled="true" fillcolor="#00afef" stroked="false">
              <v:path arrowok="t"/>
              <v:fill type="solid"/>
            </v:shape>
            <v:line style="position:absolute" from="3845,862" to="3845,1034" stroked="true" strokeweight=".696709pt" strokecolor="#00afef">
              <v:stroke dashstyle="solid"/>
            </v:line>
            <v:line style="position:absolute" from="3885,718" to="3885,1034" stroked="true" strokeweight=".696709pt" strokecolor="#00afef">
              <v:stroke dashstyle="solid"/>
            </v:line>
            <v:shape style="position:absolute;left:3922;top:838;width:40;height:195" coordorigin="3923,839" coordsize="40,195" path="m3923,839l3923,1034m3962,841l3962,1034e" filled="false" stroked="true" strokeweight=".580591pt" strokecolor="#00afef">
              <v:path arrowok="t"/>
              <v:stroke dashstyle="solid"/>
            </v:shape>
            <v:line style="position:absolute" from="4001,688" to="4001,1034" stroked="true" strokeweight=".696709pt" strokecolor="#00afef">
              <v:stroke dashstyle="solid"/>
            </v:line>
            <v:rect style="position:absolute;left:4033;top:940;width:14;height:93" filled="true" fillcolor="#00afef" stroked="false">
              <v:fill type="solid"/>
            </v:rect>
            <v:line style="position:absolute" from="4078,737" to="4078,1034" stroked="true" strokeweight=".580591pt" strokecolor="#00afef">
              <v:stroke dashstyle="solid"/>
            </v:line>
            <v:line style="position:absolute" from="4118,804" to="4118,1034" stroked="true" strokeweight=".580591pt" strokecolor="#00afef">
              <v:stroke dashstyle="solid"/>
            </v:line>
            <v:line style="position:absolute" from="4156,897" to="4156,1034" stroked="true" strokeweight=".696709pt" strokecolor="#00afef">
              <v:stroke dashstyle="solid"/>
            </v:line>
            <v:shape style="position:absolute;left:4188;top:910;width:91;height:144" coordorigin="4189,911" coordsize="91,144" path="m4203,911l4189,911,4189,1034,4203,1034,4203,911m4242,1034l4228,1034,4228,1052,4242,1052,4242,1034m4279,1034l4268,1034,4268,1055,4279,1055,4279,1034e" filled="true" fillcolor="#00afef" stroked="false">
              <v:path arrowok="t"/>
              <v:fill type="solid"/>
            </v:shape>
            <v:line style="position:absolute" from="4313,813" to="4313,1034" stroked="true" strokeweight=".580591pt" strokecolor="#00afef">
              <v:stroke dashstyle="solid"/>
            </v:line>
            <v:shape style="position:absolute;left:4351;top:474;width:40;height:560" coordorigin="4351,474" coordsize="40,560" path="m4351,474l4351,1034m4391,867l4391,1034e" filled="false" stroked="true" strokeweight=".696709pt" strokecolor="#00afef">
              <v:path arrowok="t"/>
              <v:stroke dashstyle="solid"/>
            </v:shape>
            <v:line style="position:absolute" from="4430,853" to="4430,1034" stroked="true" strokeweight=".696709pt" strokecolor="#00afef">
              <v:stroke dashstyle="solid"/>
            </v:line>
            <v:line style="position:absolute" from="4469,820" to="4469,1034" stroked="true" strokeweight=".580591pt" strokecolor="#00afef">
              <v:stroke dashstyle="solid"/>
            </v:line>
            <v:shape style="position:absolute;left:4502;top:943;width:131;height:181" coordorigin="4502,943" coordsize="131,181" path="m4514,1029l4502,1029,4502,1034,4514,1034,4514,1029m4553,1034l4539,1034,4539,1124,4553,1124,4553,1034m4593,1034l4579,1034,4579,1073,4593,1073,4593,1034m4632,943l4618,943,4618,1034,4632,1034,4632,943e" filled="true" fillcolor="#00afef" stroked="false">
              <v:path arrowok="t"/>
              <v:fill type="solid"/>
            </v:shape>
            <v:line style="position:absolute" from="4664,806" to="4664,1034" stroked="true" strokeweight=".580591pt" strokecolor="#00afef">
              <v:stroke dashstyle="solid"/>
            </v:line>
            <v:line style="position:absolute" from="4703,802" to="4703,1034" stroked="true" strokeweight=".580591pt" strokecolor="#00afef">
              <v:stroke dashstyle="solid"/>
            </v:line>
            <v:rect style="position:absolute;left:4734;top:936;width:14;height:98" filled="true" fillcolor="#00afef" stroked="false">
              <v:fill type="solid"/>
            </v:rect>
            <v:line style="position:absolute" from="4781,697" to="4781,1034" stroked="true" strokeweight=".696709pt" strokecolor="#00afef">
              <v:stroke dashstyle="solid"/>
            </v:line>
            <v:line style="position:absolute" from="4820,792" to="4820,1034" stroked="true" strokeweight=".696709pt" strokecolor="#00afef">
              <v:stroke dashstyle="solid"/>
            </v:line>
            <v:line style="position:absolute" from="4859,841" to="4859,1034" stroked="true" strokeweight=".580591pt" strokecolor="#00afef">
              <v:stroke dashstyle="solid"/>
            </v:line>
            <v:line style="position:absolute" from="4898,864" to="4898,1034" stroked="true" strokeweight=".580591pt" strokecolor="#00afef">
              <v:stroke dashstyle="solid"/>
            </v:line>
            <v:rect style="position:absolute;left:4929;top:1033;width:14;height:82" filled="true" fillcolor="#00afef" stroked="false">
              <v:fill type="solid"/>
            </v:rect>
            <v:line style="position:absolute" from="4976,850" to="4976,1034" stroked="true" strokeweight=".696709pt" strokecolor="#00afef">
              <v:stroke dashstyle="solid"/>
            </v:line>
            <v:rect style="position:absolute;left:5008;top:940;width:12;height:93" filled="true" fillcolor="#00afef" stroked="false">
              <v:fill type="solid"/>
            </v:rect>
            <v:line style="position:absolute" from="5054,771" to="5054,1034" stroked="true" strokeweight=".580591pt" strokecolor="#00afef">
              <v:stroke dashstyle="solid"/>
            </v:line>
            <v:shape style="position:absolute;left:5085;top:899;width:54;height:135" coordorigin="5085,899" coordsize="54,135" path="m5099,899l5085,899,5085,1034,5099,1034,5099,899m5139,1006l5125,1006,5125,1034,5139,1034,5139,1006e" filled="true" fillcolor="#00afef" stroked="false">
              <v:path arrowok="t"/>
              <v:fill type="solid"/>
            </v:shape>
            <v:line style="position:absolute" from="5171,850" to="5171,1034" stroked="true" strokeweight=".696709pt" strokecolor="#00afef">
              <v:stroke dashstyle="solid"/>
            </v:line>
            <v:shape style="position:absolute;left:5203;top:947;width:52;height:121" coordorigin="5204,948" coordsize="52,121" path="m5215,948l5204,948,5204,1034,5215,1034,5215,948m5255,1034l5243,1034,5243,1068,5255,1068,5255,1034e" filled="true" fillcolor="#00afef" stroked="false">
              <v:path arrowok="t"/>
              <v:fill type="solid"/>
            </v:shape>
            <v:shape style="position:absolute;left:5287;top:729;width:40;height:304" coordorigin="5287,730" coordsize="40,304" path="m5287,753l5287,1034m5327,730l5327,1034e" filled="false" stroked="true" strokeweight=".696709pt" strokecolor="#00afef">
              <v:path arrowok="t"/>
              <v:stroke dashstyle="solid"/>
            </v:shape>
            <v:rect style="position:absolute;left:5359;top:996;width:14;height:38" filled="true" fillcolor="#00afef" stroked="false">
              <v:fill type="solid"/>
            </v:rect>
            <v:line style="position:absolute" from="5404,869" to="5404,1034" stroked="true" strokeweight=".580591pt" strokecolor="#00afef">
              <v:stroke dashstyle="solid"/>
            </v:line>
            <v:shape style="position:absolute;left:565;top:12690;width:4157;height:1385" coordorigin="566,12690" coordsize="4157,1385" path="m5424,1416l5424,78m5424,1416l5466,1416m5424,1150l5466,1150m5424,880l5466,880m5424,614l5466,614m5424,347l5466,347m5424,78l5466,78m1485,1416l1485,78m1444,1416l1485,1416m1444,1226l1485,1226m1444,1034l1485,1034m1444,843l1485,843m1444,651l1485,651m1444,461l1485,461m1444,270l1485,270m1444,78l1485,78e" filled="false" stroked="true" strokeweight=".725431pt" strokecolor="#bebebe">
              <v:path arrowok="t"/>
              <v:stroke dashstyle="solid"/>
            </v:shape>
            <v:line style="position:absolute" from="1485,1034" to="5424,1034" stroked="true" strokeweight=".725124pt" strokecolor="#d9d9d9">
              <v:stroke dashstyle="solid"/>
            </v:line>
            <v:shape style="position:absolute;left:1505;top:245;width:3900;height:1163" coordorigin="1505,246" coordsize="3900,1163" path="m1505,1408l1545,1378,1584,1360,1621,1332,1661,1327,1700,1306,1740,1297,1777,1278,1816,1269,1856,1276,1895,1267,1935,1255,1972,1241,2011,1237,2051,1220,2090,1202,2130,1195,2167,1186,2206,1179,2246,1160,2285,1146,2325,1123,2362,1114,2402,1118,2441,1114,2481,1102,2520,1100,2557,1084,2597,1044,2636,1049,2676,1028,2713,1021,2752,1014,2792,1012,2831,1002,2871,977,2908,974,2947,954,2987,947,3026,909,3066,898,3103,863,3143,865,3182,814,3221,814,3261,812,3298,793,3338,770,3377,756,3456,722,3533,708,3572,705,3612,698,3649,687,3688,684,3728,698,3767,696,3807,701,3844,689,3883,668,3923,654,3962,640,4002,615,4039,610,4078,589,4118,573,4157,564,4197,554,4234,554,4273,557,4313,541,4352,501,4392,490,4429,478,4469,462,4508,462,4548,469,4585,471,4624,464,4664,450,4703,434,4743,427,4780,404,4819,385,4859,371,4898,360,4938,367,4975,353,5014,346,5054,327,5093,318,5133,318,5170,304,5209,297,5249,299,5288,281,5328,260,5365,257,5404,246e" filled="false" stroked="true" strokeweight="2.175523pt" strokecolor="#0000ff">
              <v:path arrowok="t"/>
              <v:stroke dashstyle="solid"/>
            </v:shape>
            <w10:wrap type="none"/>
          </v:group>
        </w:pict>
      </w:r>
      <w:r>
        <w:rPr/>
        <w:pict>
          <v:group style="position:absolute;margin-left:328.808014pt;margin-top:3.48722pt;width:213.2pt;height:87.65pt;mso-position-horizontal-relative:page;mso-position-vertical-relative:paragraph;z-index:251757568" coordorigin="6576,70" coordsize="4264,1753">
            <v:shape style="position:absolute;left:443;top:12690;width:44;height:1779" coordorigin="443,12690" coordsize="44,1779" path="m6618,1797l6618,77m6576,1797l6618,1797m6576,1551l6618,1551m6576,1305l6618,1305m6576,1059l6618,1059m6576,813l6618,813m6576,569l6618,569m6576,323l6618,323m6576,77l6618,77e" filled="false" stroked="true" strokeweight=".725526pt" strokecolor="#bebebe">
              <v:path arrowok="t"/>
              <v:stroke dashstyle="solid"/>
            </v:shape>
            <v:shape style="position:absolute;left:6597;top:304;width:4243;height:1518" type="#_x0000_t75" stroked="false">
              <v:imagedata r:id="rId19" o:title=""/>
            </v:shape>
            <w10:wrap type="none"/>
          </v:group>
        </w:pict>
      </w:r>
      <w:r>
        <w:rPr>
          <w:color w:val="585858"/>
          <w:w w:val="105"/>
          <w:sz w:val="13"/>
        </w:rPr>
        <w:t>5</w:t>
        <w:tab/>
        <w:t>4.5</w:t>
      </w:r>
    </w:p>
    <w:p>
      <w:pPr>
        <w:tabs>
          <w:tab w:pos="1394" w:val="left" w:leader="none"/>
        </w:tabs>
        <w:spacing w:before="94"/>
        <w:ind w:left="662" w:right="0" w:firstLine="0"/>
        <w:jc w:val="left"/>
        <w:rPr>
          <w:sz w:val="13"/>
        </w:rPr>
      </w:pPr>
      <w:r>
        <w:rPr>
          <w:color w:val="585858"/>
          <w:w w:val="105"/>
          <w:position w:val="-1"/>
          <w:sz w:val="13"/>
        </w:rPr>
        <w:t>4</w:t>
        <w:tab/>
      </w:r>
      <w:r>
        <w:rPr>
          <w:color w:val="585858"/>
          <w:w w:val="105"/>
          <w:sz w:val="13"/>
        </w:rPr>
        <w:t>4.0</w:t>
      </w:r>
    </w:p>
    <w:p>
      <w:pPr>
        <w:tabs>
          <w:tab w:pos="1394" w:val="left" w:leader="none"/>
        </w:tabs>
        <w:spacing w:before="76"/>
        <w:ind w:left="662" w:right="0" w:firstLine="0"/>
        <w:jc w:val="left"/>
        <w:rPr>
          <w:sz w:val="13"/>
        </w:rPr>
      </w:pPr>
      <w:r>
        <w:rPr>
          <w:color w:val="585858"/>
          <w:w w:val="105"/>
          <w:position w:val="-4"/>
          <w:sz w:val="13"/>
        </w:rPr>
        <w:t>3</w:t>
        <w:tab/>
      </w:r>
      <w:r>
        <w:rPr>
          <w:color w:val="585858"/>
          <w:w w:val="105"/>
          <w:sz w:val="13"/>
        </w:rPr>
        <w:t>3.5</w:t>
      </w:r>
    </w:p>
    <w:p>
      <w:pPr>
        <w:tabs>
          <w:tab w:pos="1394" w:val="left" w:leader="none"/>
        </w:tabs>
        <w:spacing w:before="47"/>
        <w:ind w:left="662" w:right="0" w:firstLine="0"/>
        <w:jc w:val="left"/>
        <w:rPr>
          <w:sz w:val="13"/>
        </w:rPr>
      </w:pPr>
      <w:r>
        <w:rPr>
          <w:color w:val="585858"/>
          <w:w w:val="105"/>
          <w:position w:val="-6"/>
          <w:sz w:val="13"/>
        </w:rPr>
        <w:t>2</w:t>
        <w:tab/>
      </w:r>
      <w:r>
        <w:rPr>
          <w:color w:val="585858"/>
          <w:w w:val="105"/>
          <w:sz w:val="13"/>
        </w:rPr>
        <w:t>3.0</w:t>
      </w:r>
    </w:p>
    <w:p>
      <w:pPr>
        <w:tabs>
          <w:tab w:pos="1394" w:val="left" w:leader="none"/>
        </w:tabs>
        <w:spacing w:before="27"/>
        <w:ind w:left="662" w:right="0" w:firstLine="0"/>
        <w:jc w:val="left"/>
        <w:rPr>
          <w:sz w:val="13"/>
        </w:rPr>
      </w:pPr>
      <w:r>
        <w:rPr>
          <w:color w:val="585858"/>
          <w:w w:val="105"/>
          <w:position w:val="-8"/>
          <w:sz w:val="13"/>
        </w:rPr>
        <w:t>1</w:t>
        <w:tab/>
      </w:r>
      <w:r>
        <w:rPr>
          <w:color w:val="585858"/>
          <w:w w:val="105"/>
          <w:sz w:val="13"/>
        </w:rPr>
        <w:t>2.5</w:t>
      </w:r>
    </w:p>
    <w:p>
      <w:pPr>
        <w:spacing w:line="130" w:lineRule="exact" w:before="6"/>
        <w:ind w:left="1394" w:right="0" w:firstLine="0"/>
        <w:jc w:val="left"/>
        <w:rPr>
          <w:sz w:val="13"/>
        </w:rPr>
      </w:pPr>
      <w:r>
        <w:rPr>
          <w:color w:val="585858"/>
          <w:w w:val="105"/>
          <w:sz w:val="13"/>
        </w:rPr>
        <w:t>2.0</w:t>
      </w:r>
    </w:p>
    <w:p>
      <w:pPr>
        <w:spacing w:line="123" w:lineRule="exact" w:before="0"/>
        <w:ind w:left="662" w:right="0" w:firstLine="0"/>
        <w:jc w:val="left"/>
        <w:rPr>
          <w:sz w:val="13"/>
        </w:rPr>
      </w:pPr>
      <w:r>
        <w:rPr/>
        <w:pict>
          <v:shape style="position:absolute;margin-left:70.528122pt;margin-top:6.130817pt;width:204.6pt;height:32.1pt;mso-position-horizontal-relative:page;mso-position-vertical-relative:paragraph;z-index:251764736"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20120229</w:t>
                  </w:r>
                </w:p>
                <w:p>
                  <w:pPr>
                    <w:spacing w:before="6"/>
                    <w:ind w:left="20" w:right="0" w:firstLine="0"/>
                    <w:jc w:val="left"/>
                    <w:rPr>
                      <w:sz w:val="13"/>
                    </w:rPr>
                  </w:pPr>
                  <w:r>
                    <w:rPr>
                      <w:color w:val="585858"/>
                      <w:w w:val="105"/>
                      <w:sz w:val="13"/>
                    </w:rPr>
                    <w:t>20120629</w:t>
                  </w:r>
                </w:p>
                <w:p>
                  <w:pPr>
                    <w:spacing w:before="7"/>
                    <w:ind w:left="20" w:right="0" w:firstLine="0"/>
                    <w:jc w:val="left"/>
                    <w:rPr>
                      <w:sz w:val="13"/>
                    </w:rPr>
                  </w:pPr>
                  <w:r>
                    <w:rPr>
                      <w:color w:val="585858"/>
                      <w:w w:val="105"/>
                      <w:sz w:val="13"/>
                    </w:rPr>
                    <w:t>20121031</w:t>
                  </w:r>
                </w:p>
                <w:p>
                  <w:pPr>
                    <w:spacing w:before="6"/>
                    <w:ind w:left="20" w:right="0" w:firstLine="0"/>
                    <w:jc w:val="left"/>
                    <w:rPr>
                      <w:sz w:val="13"/>
                    </w:rPr>
                  </w:pPr>
                  <w:r>
                    <w:rPr>
                      <w:color w:val="585858"/>
                      <w:w w:val="105"/>
                      <w:sz w:val="13"/>
                    </w:rPr>
                    <w:t>20130228</w:t>
                  </w:r>
                </w:p>
                <w:p>
                  <w:pPr>
                    <w:spacing w:before="7"/>
                    <w:ind w:left="20" w:right="0" w:firstLine="0"/>
                    <w:jc w:val="left"/>
                    <w:rPr>
                      <w:sz w:val="13"/>
                    </w:rPr>
                  </w:pPr>
                  <w:r>
                    <w:rPr>
                      <w:color w:val="585858"/>
                      <w:w w:val="105"/>
                      <w:sz w:val="13"/>
                    </w:rPr>
                    <w:t>20130628</w:t>
                  </w:r>
                </w:p>
                <w:p>
                  <w:pPr>
                    <w:spacing w:before="6"/>
                    <w:ind w:left="20" w:right="0" w:firstLine="0"/>
                    <w:jc w:val="left"/>
                    <w:rPr>
                      <w:sz w:val="13"/>
                    </w:rPr>
                  </w:pPr>
                  <w:r>
                    <w:rPr>
                      <w:color w:val="585858"/>
                      <w:w w:val="105"/>
                      <w:sz w:val="13"/>
                    </w:rPr>
                    <w:t>20131031</w:t>
                  </w:r>
                </w:p>
                <w:p>
                  <w:pPr>
                    <w:spacing w:before="7"/>
                    <w:ind w:left="20" w:right="0" w:firstLine="0"/>
                    <w:jc w:val="left"/>
                    <w:rPr>
                      <w:sz w:val="13"/>
                    </w:rPr>
                  </w:pPr>
                  <w:r>
                    <w:rPr>
                      <w:color w:val="585858"/>
                      <w:w w:val="105"/>
                      <w:sz w:val="13"/>
                    </w:rPr>
                    <w:t>20140228</w:t>
                  </w:r>
                </w:p>
                <w:p>
                  <w:pPr>
                    <w:spacing w:before="6"/>
                    <w:ind w:left="20" w:right="0" w:firstLine="0"/>
                    <w:jc w:val="left"/>
                    <w:rPr>
                      <w:sz w:val="13"/>
                    </w:rPr>
                  </w:pPr>
                  <w:r>
                    <w:rPr>
                      <w:color w:val="585858"/>
                      <w:w w:val="105"/>
                      <w:sz w:val="13"/>
                    </w:rPr>
                    <w:t>20140630</w:t>
                  </w:r>
                </w:p>
                <w:p>
                  <w:pPr>
                    <w:spacing w:before="7"/>
                    <w:ind w:left="20" w:right="0" w:firstLine="0"/>
                    <w:jc w:val="left"/>
                    <w:rPr>
                      <w:sz w:val="13"/>
                    </w:rPr>
                  </w:pPr>
                  <w:r>
                    <w:rPr>
                      <w:color w:val="585858"/>
                      <w:w w:val="105"/>
                      <w:sz w:val="13"/>
                    </w:rPr>
                    <w:t>20141031</w:t>
                  </w:r>
                </w:p>
                <w:p>
                  <w:pPr>
                    <w:spacing w:before="6"/>
                    <w:ind w:left="20" w:right="0" w:firstLine="0"/>
                    <w:jc w:val="left"/>
                    <w:rPr>
                      <w:sz w:val="13"/>
                    </w:rPr>
                  </w:pPr>
                  <w:r>
                    <w:rPr>
                      <w:color w:val="585858"/>
                      <w:w w:val="105"/>
                      <w:sz w:val="13"/>
                    </w:rPr>
                    <w:t>20150227</w:t>
                  </w:r>
                </w:p>
                <w:p>
                  <w:pPr>
                    <w:spacing w:before="7"/>
                    <w:ind w:left="20" w:right="0" w:firstLine="0"/>
                    <w:jc w:val="left"/>
                    <w:rPr>
                      <w:sz w:val="13"/>
                    </w:rPr>
                  </w:pPr>
                  <w:r>
                    <w:rPr>
                      <w:color w:val="585858"/>
                      <w:w w:val="105"/>
                      <w:sz w:val="13"/>
                    </w:rPr>
                    <w:t>20150630</w:t>
                  </w:r>
                </w:p>
                <w:p>
                  <w:pPr>
                    <w:spacing w:before="7"/>
                    <w:ind w:left="20" w:right="0" w:firstLine="0"/>
                    <w:jc w:val="left"/>
                    <w:rPr>
                      <w:sz w:val="13"/>
                    </w:rPr>
                  </w:pPr>
                  <w:r>
                    <w:rPr>
                      <w:color w:val="585858"/>
                      <w:w w:val="105"/>
                      <w:sz w:val="13"/>
                    </w:rPr>
                    <w:t>20151030</w:t>
                  </w:r>
                </w:p>
                <w:p>
                  <w:pPr>
                    <w:spacing w:before="6"/>
                    <w:ind w:left="20" w:right="0" w:firstLine="0"/>
                    <w:jc w:val="left"/>
                    <w:rPr>
                      <w:sz w:val="13"/>
                    </w:rPr>
                  </w:pPr>
                  <w:r>
                    <w:rPr>
                      <w:color w:val="585858"/>
                      <w:w w:val="105"/>
                      <w:sz w:val="13"/>
                    </w:rPr>
                    <w:t>20160229</w:t>
                  </w:r>
                </w:p>
                <w:p>
                  <w:pPr>
                    <w:spacing w:before="7"/>
                    <w:ind w:left="20" w:right="0" w:firstLine="0"/>
                    <w:jc w:val="left"/>
                    <w:rPr>
                      <w:sz w:val="13"/>
                    </w:rPr>
                  </w:pPr>
                  <w:r>
                    <w:rPr>
                      <w:color w:val="585858"/>
                      <w:w w:val="105"/>
                      <w:sz w:val="13"/>
                    </w:rPr>
                    <w:t>20160630</w:t>
                  </w:r>
                </w:p>
                <w:p>
                  <w:pPr>
                    <w:spacing w:before="6"/>
                    <w:ind w:left="20" w:right="0" w:firstLine="0"/>
                    <w:jc w:val="left"/>
                    <w:rPr>
                      <w:sz w:val="13"/>
                    </w:rPr>
                  </w:pPr>
                  <w:r>
                    <w:rPr>
                      <w:color w:val="585858"/>
                      <w:w w:val="105"/>
                      <w:sz w:val="13"/>
                    </w:rPr>
                    <w:t>20161031</w:t>
                  </w:r>
                </w:p>
                <w:p>
                  <w:pPr>
                    <w:spacing w:before="7"/>
                    <w:ind w:left="20" w:right="0" w:firstLine="0"/>
                    <w:jc w:val="left"/>
                    <w:rPr>
                      <w:sz w:val="13"/>
                    </w:rPr>
                  </w:pPr>
                  <w:r>
                    <w:rPr>
                      <w:color w:val="585858"/>
                      <w:w w:val="105"/>
                      <w:sz w:val="13"/>
                    </w:rPr>
                    <w:t>20170228</w:t>
                  </w:r>
                </w:p>
                <w:p>
                  <w:pPr>
                    <w:spacing w:before="6"/>
                    <w:ind w:left="20" w:right="0" w:firstLine="0"/>
                    <w:jc w:val="left"/>
                    <w:rPr>
                      <w:sz w:val="13"/>
                    </w:rPr>
                  </w:pPr>
                  <w:r>
                    <w:rPr>
                      <w:color w:val="585858"/>
                      <w:w w:val="105"/>
                      <w:sz w:val="13"/>
                    </w:rPr>
                    <w:t>20170630</w:t>
                  </w:r>
                </w:p>
                <w:p>
                  <w:pPr>
                    <w:spacing w:before="7"/>
                    <w:ind w:left="20" w:right="0" w:firstLine="0"/>
                    <w:jc w:val="left"/>
                    <w:rPr>
                      <w:sz w:val="13"/>
                    </w:rPr>
                  </w:pPr>
                  <w:r>
                    <w:rPr>
                      <w:color w:val="585858"/>
                      <w:w w:val="105"/>
                      <w:sz w:val="13"/>
                    </w:rPr>
                    <w:t>20171031</w:t>
                  </w:r>
                </w:p>
                <w:p>
                  <w:pPr>
                    <w:spacing w:before="7"/>
                    <w:ind w:left="20" w:right="0" w:firstLine="0"/>
                    <w:jc w:val="left"/>
                    <w:rPr>
                      <w:sz w:val="13"/>
                    </w:rPr>
                  </w:pPr>
                  <w:r>
                    <w:rPr>
                      <w:color w:val="585858"/>
                      <w:w w:val="105"/>
                      <w:sz w:val="13"/>
                    </w:rPr>
                    <w:t>20180228</w:t>
                  </w:r>
                </w:p>
                <w:p>
                  <w:pPr>
                    <w:spacing w:before="6"/>
                    <w:ind w:left="20" w:right="0" w:firstLine="0"/>
                    <w:jc w:val="left"/>
                    <w:rPr>
                      <w:sz w:val="13"/>
                    </w:rPr>
                  </w:pPr>
                  <w:r>
                    <w:rPr>
                      <w:color w:val="585858"/>
                      <w:w w:val="105"/>
                      <w:sz w:val="13"/>
                    </w:rPr>
                    <w:t>20180629</w:t>
                  </w:r>
                </w:p>
                <w:p>
                  <w:pPr>
                    <w:spacing w:before="7"/>
                    <w:ind w:left="20" w:right="0" w:firstLine="0"/>
                    <w:jc w:val="left"/>
                    <w:rPr>
                      <w:sz w:val="13"/>
                    </w:rPr>
                  </w:pPr>
                  <w:r>
                    <w:rPr>
                      <w:color w:val="585858"/>
                      <w:w w:val="105"/>
                      <w:sz w:val="13"/>
                    </w:rPr>
                    <w:t>20181031</w:t>
                  </w:r>
                </w:p>
                <w:p>
                  <w:pPr>
                    <w:spacing w:before="6"/>
                    <w:ind w:left="20" w:right="0" w:firstLine="0"/>
                    <w:jc w:val="left"/>
                    <w:rPr>
                      <w:sz w:val="13"/>
                    </w:rPr>
                  </w:pPr>
                  <w:r>
                    <w:rPr>
                      <w:color w:val="585858"/>
                      <w:w w:val="105"/>
                      <w:sz w:val="13"/>
                    </w:rPr>
                    <w:t>20190228</w:t>
                  </w:r>
                </w:p>
                <w:p>
                  <w:pPr>
                    <w:spacing w:before="7"/>
                    <w:ind w:left="20" w:right="0" w:firstLine="0"/>
                    <w:jc w:val="left"/>
                    <w:rPr>
                      <w:sz w:val="13"/>
                    </w:rPr>
                  </w:pPr>
                  <w:r>
                    <w:rPr>
                      <w:color w:val="585858"/>
                      <w:w w:val="105"/>
                      <w:sz w:val="13"/>
                    </w:rPr>
                    <w:t>20190628</w:t>
                  </w:r>
                </w:p>
                <w:p>
                  <w:pPr>
                    <w:spacing w:before="6"/>
                    <w:ind w:left="20" w:right="0" w:firstLine="0"/>
                    <w:jc w:val="left"/>
                    <w:rPr>
                      <w:sz w:val="13"/>
                    </w:rPr>
                  </w:pPr>
                  <w:r>
                    <w:rPr>
                      <w:color w:val="585858"/>
                      <w:w w:val="105"/>
                      <w:sz w:val="13"/>
                    </w:rPr>
                    <w:t>20191031</w:t>
                  </w:r>
                </w:p>
                <w:p>
                  <w:pPr>
                    <w:spacing w:before="7"/>
                    <w:ind w:left="20" w:right="0" w:firstLine="0"/>
                    <w:jc w:val="left"/>
                    <w:rPr>
                      <w:sz w:val="13"/>
                    </w:rPr>
                  </w:pPr>
                  <w:r>
                    <w:rPr>
                      <w:color w:val="585858"/>
                      <w:w w:val="105"/>
                      <w:sz w:val="13"/>
                    </w:rPr>
                    <w:t>20200228</w:t>
                  </w:r>
                </w:p>
                <w:p>
                  <w:pPr>
                    <w:spacing w:before="7"/>
                    <w:ind w:left="20" w:right="0" w:firstLine="0"/>
                    <w:jc w:val="left"/>
                    <w:rPr>
                      <w:sz w:val="13"/>
                    </w:rPr>
                  </w:pPr>
                  <w:r>
                    <w:rPr>
                      <w:color w:val="585858"/>
                      <w:w w:val="105"/>
                      <w:sz w:val="13"/>
                    </w:rPr>
                    <w:t>20200630</w:t>
                  </w:r>
                </w:p>
              </w:txbxContent>
            </v:textbox>
            <w10:wrap type="none"/>
          </v:shape>
        </w:pict>
      </w:r>
      <w:r>
        <w:rPr>
          <w:color w:val="585858"/>
          <w:w w:val="103"/>
          <w:sz w:val="13"/>
        </w:rPr>
        <w:t>0</w:t>
      </w:r>
    </w:p>
    <w:p>
      <w:pPr>
        <w:spacing w:line="142" w:lineRule="exact" w:before="0"/>
        <w:ind w:left="1394" w:right="0" w:firstLine="0"/>
        <w:jc w:val="left"/>
        <w:rPr>
          <w:sz w:val="13"/>
        </w:rPr>
      </w:pPr>
      <w:r>
        <w:rPr>
          <w:color w:val="585858"/>
          <w:w w:val="105"/>
          <w:sz w:val="13"/>
        </w:rPr>
        <w:t>1.5</w:t>
      </w:r>
    </w:p>
    <w:p>
      <w:pPr>
        <w:spacing w:before="96"/>
        <w:ind w:left="1394" w:right="0" w:firstLine="0"/>
        <w:jc w:val="left"/>
        <w:rPr>
          <w:sz w:val="13"/>
        </w:rPr>
      </w:pPr>
      <w:r>
        <w:rPr/>
        <w:pict>
          <v:shape style="position:absolute;margin-left:326.180695pt;margin-top:11.890605pt;width:212.3pt;height:32.1pt;mso-position-horizontal-relative:page;mso-position-vertical-relative:paragraph;z-index:251767808"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20120131</w:t>
                  </w:r>
                </w:p>
                <w:p>
                  <w:pPr>
                    <w:spacing w:before="6"/>
                    <w:ind w:left="20" w:right="0" w:firstLine="0"/>
                    <w:jc w:val="left"/>
                    <w:rPr>
                      <w:sz w:val="13"/>
                    </w:rPr>
                  </w:pPr>
                  <w:r>
                    <w:rPr>
                      <w:color w:val="585858"/>
                      <w:w w:val="105"/>
                      <w:sz w:val="13"/>
                    </w:rPr>
                    <w:t>20120523</w:t>
                  </w:r>
                </w:p>
                <w:p>
                  <w:pPr>
                    <w:spacing w:before="6"/>
                    <w:ind w:left="20" w:right="0" w:firstLine="0"/>
                    <w:jc w:val="left"/>
                    <w:rPr>
                      <w:sz w:val="13"/>
                    </w:rPr>
                  </w:pPr>
                  <w:r>
                    <w:rPr>
                      <w:color w:val="585858"/>
                      <w:w w:val="105"/>
                      <w:sz w:val="13"/>
                    </w:rPr>
                    <w:t>20120907</w:t>
                  </w:r>
                </w:p>
                <w:p>
                  <w:pPr>
                    <w:spacing w:before="7"/>
                    <w:ind w:left="20" w:right="0" w:firstLine="0"/>
                    <w:jc w:val="left"/>
                    <w:rPr>
                      <w:sz w:val="13"/>
                    </w:rPr>
                  </w:pPr>
                  <w:r>
                    <w:rPr>
                      <w:color w:val="585858"/>
                      <w:w w:val="105"/>
                      <w:sz w:val="13"/>
                    </w:rPr>
                    <w:t>20121231</w:t>
                  </w:r>
                </w:p>
                <w:p>
                  <w:pPr>
                    <w:spacing w:before="7"/>
                    <w:ind w:left="20" w:right="0" w:firstLine="0"/>
                    <w:jc w:val="left"/>
                    <w:rPr>
                      <w:sz w:val="13"/>
                    </w:rPr>
                  </w:pPr>
                  <w:r>
                    <w:rPr>
                      <w:color w:val="585858"/>
                      <w:w w:val="105"/>
                      <w:sz w:val="13"/>
                    </w:rPr>
                    <w:t>20130503</w:t>
                  </w:r>
                </w:p>
                <w:p>
                  <w:pPr>
                    <w:spacing w:before="6"/>
                    <w:ind w:left="20" w:right="0" w:firstLine="0"/>
                    <w:jc w:val="left"/>
                    <w:rPr>
                      <w:sz w:val="13"/>
                    </w:rPr>
                  </w:pPr>
                  <w:r>
                    <w:rPr>
                      <w:color w:val="585858"/>
                      <w:w w:val="105"/>
                      <w:sz w:val="13"/>
                    </w:rPr>
                    <w:t>20130822</w:t>
                  </w:r>
                </w:p>
                <w:p>
                  <w:pPr>
                    <w:spacing w:before="7"/>
                    <w:ind w:left="20" w:right="0" w:firstLine="0"/>
                    <w:jc w:val="left"/>
                    <w:rPr>
                      <w:sz w:val="13"/>
                    </w:rPr>
                  </w:pPr>
                  <w:r>
                    <w:rPr>
                      <w:color w:val="585858"/>
                      <w:w w:val="105"/>
                      <w:sz w:val="13"/>
                    </w:rPr>
                    <w:t>20131217</w:t>
                  </w:r>
                </w:p>
                <w:p>
                  <w:pPr>
                    <w:spacing w:before="6"/>
                    <w:ind w:left="20" w:right="0" w:firstLine="0"/>
                    <w:jc w:val="left"/>
                    <w:rPr>
                      <w:sz w:val="13"/>
                    </w:rPr>
                  </w:pPr>
                  <w:r>
                    <w:rPr>
                      <w:color w:val="585858"/>
                      <w:w w:val="105"/>
                      <w:sz w:val="13"/>
                    </w:rPr>
                    <w:t>20140411</w:t>
                  </w:r>
                </w:p>
                <w:p>
                  <w:pPr>
                    <w:spacing w:before="6"/>
                    <w:ind w:left="20" w:right="0" w:firstLine="0"/>
                    <w:jc w:val="left"/>
                    <w:rPr>
                      <w:sz w:val="13"/>
                    </w:rPr>
                  </w:pPr>
                  <w:r>
                    <w:rPr>
                      <w:color w:val="585858"/>
                      <w:w w:val="105"/>
                      <w:sz w:val="13"/>
                    </w:rPr>
                    <w:t>20140731</w:t>
                  </w:r>
                </w:p>
                <w:p>
                  <w:pPr>
                    <w:spacing w:before="7"/>
                    <w:ind w:left="20" w:right="0" w:firstLine="0"/>
                    <w:jc w:val="left"/>
                    <w:rPr>
                      <w:sz w:val="13"/>
                    </w:rPr>
                  </w:pPr>
                  <w:r>
                    <w:rPr>
                      <w:color w:val="585858"/>
                      <w:w w:val="105"/>
                      <w:sz w:val="13"/>
                    </w:rPr>
                    <w:t>20141124</w:t>
                  </w:r>
                </w:p>
                <w:p>
                  <w:pPr>
                    <w:spacing w:before="7"/>
                    <w:ind w:left="20" w:right="0" w:firstLine="0"/>
                    <w:jc w:val="left"/>
                    <w:rPr>
                      <w:sz w:val="13"/>
                    </w:rPr>
                  </w:pPr>
                  <w:r>
                    <w:rPr>
                      <w:color w:val="585858"/>
                      <w:w w:val="105"/>
                      <w:sz w:val="13"/>
                    </w:rPr>
                    <w:t>20150319</w:t>
                  </w:r>
                </w:p>
                <w:p>
                  <w:pPr>
                    <w:spacing w:before="6"/>
                    <w:ind w:left="20" w:right="0" w:firstLine="0"/>
                    <w:jc w:val="left"/>
                    <w:rPr>
                      <w:sz w:val="13"/>
                    </w:rPr>
                  </w:pPr>
                  <w:r>
                    <w:rPr>
                      <w:color w:val="585858"/>
                      <w:w w:val="105"/>
                      <w:sz w:val="13"/>
                    </w:rPr>
                    <w:t>20150708</w:t>
                  </w:r>
                </w:p>
                <w:p>
                  <w:pPr>
                    <w:spacing w:before="7"/>
                    <w:ind w:left="20" w:right="0" w:firstLine="0"/>
                    <w:jc w:val="left"/>
                    <w:rPr>
                      <w:sz w:val="13"/>
                    </w:rPr>
                  </w:pPr>
                  <w:r>
                    <w:rPr>
                      <w:color w:val="585858"/>
                      <w:w w:val="105"/>
                      <w:sz w:val="13"/>
                    </w:rPr>
                    <w:t>20151102</w:t>
                  </w:r>
                </w:p>
                <w:p>
                  <w:pPr>
                    <w:spacing w:before="6"/>
                    <w:ind w:left="20" w:right="0" w:firstLine="0"/>
                    <w:jc w:val="left"/>
                    <w:rPr>
                      <w:sz w:val="13"/>
                    </w:rPr>
                  </w:pPr>
                  <w:r>
                    <w:rPr>
                      <w:color w:val="585858"/>
                      <w:w w:val="105"/>
                      <w:sz w:val="13"/>
                    </w:rPr>
                    <w:t>20160224</w:t>
                  </w:r>
                </w:p>
                <w:p>
                  <w:pPr>
                    <w:spacing w:before="6"/>
                    <w:ind w:left="20" w:right="0" w:firstLine="0"/>
                    <w:jc w:val="left"/>
                    <w:rPr>
                      <w:sz w:val="13"/>
                    </w:rPr>
                  </w:pPr>
                  <w:r>
                    <w:rPr>
                      <w:color w:val="585858"/>
                      <w:w w:val="105"/>
                      <w:sz w:val="13"/>
                    </w:rPr>
                    <w:t>20160615</w:t>
                  </w:r>
                </w:p>
                <w:p>
                  <w:pPr>
                    <w:spacing w:before="7"/>
                    <w:ind w:left="20" w:right="0" w:firstLine="0"/>
                    <w:jc w:val="left"/>
                    <w:rPr>
                      <w:sz w:val="13"/>
                    </w:rPr>
                  </w:pPr>
                  <w:r>
                    <w:rPr>
                      <w:color w:val="585858"/>
                      <w:w w:val="105"/>
                      <w:sz w:val="13"/>
                    </w:rPr>
                    <w:t>20161010</w:t>
                  </w:r>
                </w:p>
                <w:p>
                  <w:pPr>
                    <w:spacing w:before="7"/>
                    <w:ind w:left="20" w:right="0" w:firstLine="0"/>
                    <w:jc w:val="left"/>
                    <w:rPr>
                      <w:sz w:val="13"/>
                    </w:rPr>
                  </w:pPr>
                  <w:r>
                    <w:rPr>
                      <w:color w:val="585858"/>
                      <w:w w:val="105"/>
                      <w:sz w:val="13"/>
                    </w:rPr>
                    <w:t>20170125</w:t>
                  </w:r>
                </w:p>
                <w:p>
                  <w:pPr>
                    <w:spacing w:before="6"/>
                    <w:ind w:left="20" w:right="0" w:firstLine="0"/>
                    <w:jc w:val="left"/>
                    <w:rPr>
                      <w:sz w:val="13"/>
                    </w:rPr>
                  </w:pPr>
                  <w:r>
                    <w:rPr>
                      <w:color w:val="585858"/>
                      <w:w w:val="105"/>
                      <w:sz w:val="13"/>
                    </w:rPr>
                    <w:t>20170523</w:t>
                  </w:r>
                </w:p>
                <w:p>
                  <w:pPr>
                    <w:spacing w:before="7"/>
                    <w:ind w:left="20" w:right="0" w:firstLine="0"/>
                    <w:jc w:val="left"/>
                    <w:rPr>
                      <w:sz w:val="13"/>
                    </w:rPr>
                  </w:pPr>
                  <w:r>
                    <w:rPr>
                      <w:color w:val="585858"/>
                      <w:w w:val="105"/>
                      <w:sz w:val="13"/>
                    </w:rPr>
                    <w:t>20170908</w:t>
                  </w:r>
                </w:p>
                <w:p>
                  <w:pPr>
                    <w:spacing w:before="6"/>
                    <w:ind w:left="20" w:right="0" w:firstLine="0"/>
                    <w:jc w:val="left"/>
                    <w:rPr>
                      <w:sz w:val="13"/>
                    </w:rPr>
                  </w:pPr>
                  <w:r>
                    <w:rPr>
                      <w:color w:val="585858"/>
                      <w:w w:val="105"/>
                      <w:sz w:val="13"/>
                    </w:rPr>
                    <w:t>20180102</w:t>
                  </w:r>
                </w:p>
                <w:p>
                  <w:pPr>
                    <w:spacing w:before="6"/>
                    <w:ind w:left="20" w:right="0" w:firstLine="0"/>
                    <w:jc w:val="left"/>
                    <w:rPr>
                      <w:sz w:val="13"/>
                    </w:rPr>
                  </w:pPr>
                  <w:r>
                    <w:rPr>
                      <w:color w:val="585858"/>
                      <w:w w:val="105"/>
                      <w:sz w:val="13"/>
                    </w:rPr>
                    <w:t>20180427</w:t>
                  </w:r>
                </w:p>
                <w:p>
                  <w:pPr>
                    <w:spacing w:before="7"/>
                    <w:ind w:left="20" w:right="0" w:firstLine="0"/>
                    <w:jc w:val="left"/>
                    <w:rPr>
                      <w:sz w:val="13"/>
                    </w:rPr>
                  </w:pPr>
                  <w:r>
                    <w:rPr>
                      <w:color w:val="585858"/>
                      <w:w w:val="105"/>
                      <w:sz w:val="13"/>
                    </w:rPr>
                    <w:t>20180816</w:t>
                  </w:r>
                </w:p>
                <w:p>
                  <w:pPr>
                    <w:spacing w:before="7"/>
                    <w:ind w:left="20" w:right="0" w:firstLine="0"/>
                    <w:jc w:val="left"/>
                    <w:rPr>
                      <w:sz w:val="13"/>
                    </w:rPr>
                  </w:pPr>
                  <w:r>
                    <w:rPr>
                      <w:color w:val="585858"/>
                      <w:w w:val="105"/>
                      <w:sz w:val="13"/>
                    </w:rPr>
                    <w:t>20181210</w:t>
                  </w:r>
                </w:p>
                <w:p>
                  <w:pPr>
                    <w:spacing w:before="6"/>
                    <w:ind w:left="20" w:right="0" w:firstLine="0"/>
                    <w:jc w:val="left"/>
                    <w:rPr>
                      <w:sz w:val="13"/>
                    </w:rPr>
                  </w:pPr>
                  <w:r>
                    <w:rPr>
                      <w:color w:val="585858"/>
                      <w:w w:val="105"/>
                      <w:sz w:val="13"/>
                    </w:rPr>
                    <w:t>20190404</w:t>
                  </w:r>
                </w:p>
                <w:p>
                  <w:pPr>
                    <w:spacing w:before="7"/>
                    <w:ind w:left="20" w:right="0" w:firstLine="0"/>
                    <w:jc w:val="left"/>
                    <w:rPr>
                      <w:sz w:val="13"/>
                    </w:rPr>
                  </w:pPr>
                  <w:r>
                    <w:rPr>
                      <w:color w:val="585858"/>
                      <w:w w:val="105"/>
                      <w:sz w:val="13"/>
                    </w:rPr>
                    <w:t>20190726</w:t>
                  </w:r>
                </w:p>
                <w:p>
                  <w:pPr>
                    <w:spacing w:before="6"/>
                    <w:ind w:left="20" w:right="0" w:firstLine="0"/>
                    <w:jc w:val="left"/>
                    <w:rPr>
                      <w:sz w:val="13"/>
                    </w:rPr>
                  </w:pPr>
                  <w:r>
                    <w:rPr>
                      <w:color w:val="585858"/>
                      <w:w w:val="105"/>
                      <w:sz w:val="13"/>
                    </w:rPr>
                    <w:t>20191119</w:t>
                  </w:r>
                </w:p>
                <w:p>
                  <w:pPr>
                    <w:spacing w:before="6"/>
                    <w:ind w:left="20" w:right="0" w:firstLine="0"/>
                    <w:jc w:val="left"/>
                    <w:rPr>
                      <w:sz w:val="13"/>
                    </w:rPr>
                  </w:pPr>
                  <w:r>
                    <w:rPr>
                      <w:color w:val="585858"/>
                      <w:w w:val="105"/>
                      <w:sz w:val="13"/>
                    </w:rPr>
                    <w:t>20200313</w:t>
                  </w:r>
                </w:p>
              </w:txbxContent>
            </v:textbox>
            <w10:wrap type="none"/>
          </v:shape>
        </w:pict>
      </w:r>
      <w:r>
        <w:rPr>
          <w:color w:val="585858"/>
          <w:w w:val="105"/>
          <w:sz w:val="13"/>
        </w:rPr>
        <w:t>1.0</w:t>
      </w:r>
    </w:p>
    <w:p>
      <w:pPr>
        <w:spacing w:after="0"/>
        <w:jc w:val="left"/>
        <w:rPr>
          <w:sz w:val="13"/>
        </w:rPr>
        <w:sectPr>
          <w:type w:val="continuous"/>
          <w:pgSz w:w="11910" w:h="16850"/>
          <w:pgMar w:top="760" w:bottom="280" w:left="360" w:right="0"/>
          <w:cols w:num="2" w:equalWidth="0">
            <w:col w:w="1012" w:space="3508"/>
            <w:col w:w="7030"/>
          </w:cols>
        </w:sectPr>
      </w:pPr>
    </w:p>
    <w:p>
      <w:pPr>
        <w:spacing w:line="240" w:lineRule="auto" w:before="3"/>
        <w:rPr>
          <w:sz w:val="27"/>
        </w:rPr>
      </w:pPr>
    </w:p>
    <w:p>
      <w:pPr>
        <w:tabs>
          <w:tab w:pos="3067" w:val="left" w:leader="none"/>
        </w:tabs>
        <w:spacing w:before="93"/>
        <w:ind w:left="1983" w:right="0" w:firstLine="0"/>
        <w:jc w:val="left"/>
        <w:rPr>
          <w:rFonts w:ascii="宋体" w:eastAsia="宋体" w:hint="eastAsia"/>
          <w:sz w:val="13"/>
        </w:rPr>
      </w:pPr>
      <w:r>
        <w:rPr/>
        <w:pict>
          <v:line style="position:absolute;mso-position-horizontal-relative:page;mso-position-vertical-relative:paragraph;z-index:251754496" from="96.564865pt,8.818944pt" to="115.143782pt,8.818944pt" stroked="true" strokeweight="3.480595pt" strokecolor="#00afef">
            <v:stroke dashstyle="solid"/>
            <w10:wrap type="none"/>
          </v:line>
        </w:pict>
      </w:r>
      <w:r>
        <w:rPr/>
        <w:pict>
          <v:line style="position:absolute;mso-position-horizontal-relative:page;mso-position-vertical-relative:paragraph;z-index:-262199296" from="150.854980pt,8.876954pt" to="169.433898pt,8.876954pt" stroked="true" strokeweight="2.175372pt" strokecolor="#0000ff">
            <v:stroke dashstyle="solid"/>
            <w10:wrap type="none"/>
          </v:line>
        </w:pict>
      </w:r>
      <w:r>
        <w:rPr>
          <w:color w:val="585858"/>
          <w:w w:val="105"/>
          <w:sz w:val="13"/>
        </w:rPr>
        <w:t>rank</w:t>
      </w:r>
      <w:r>
        <w:rPr>
          <w:color w:val="585858"/>
          <w:spacing w:val="-2"/>
          <w:w w:val="105"/>
          <w:sz w:val="13"/>
        </w:rPr>
        <w:t> </w:t>
      </w:r>
      <w:r>
        <w:rPr>
          <w:color w:val="585858"/>
          <w:w w:val="105"/>
          <w:sz w:val="13"/>
        </w:rPr>
        <w:t>IC</w:t>
        <w:tab/>
        <w:t>rank</w:t>
      </w:r>
      <w:r>
        <w:rPr>
          <w:color w:val="585858"/>
          <w:spacing w:val="4"/>
          <w:w w:val="105"/>
          <w:sz w:val="13"/>
        </w:rPr>
        <w:t> </w:t>
      </w:r>
      <w:r>
        <w:rPr>
          <w:color w:val="585858"/>
          <w:w w:val="105"/>
          <w:sz w:val="13"/>
        </w:rPr>
        <w:t>IC</w:t>
      </w:r>
      <w:r>
        <w:rPr>
          <w:rFonts w:ascii="宋体" w:eastAsia="宋体" w:hint="eastAsia"/>
          <w:color w:val="585858"/>
          <w:w w:val="105"/>
          <w:sz w:val="13"/>
        </w:rPr>
        <w:t>累计值（右轴）</w:t>
      </w:r>
    </w:p>
    <w:p>
      <w:pPr>
        <w:pStyle w:val="BodyText"/>
        <w:rPr>
          <w:sz w:val="13"/>
        </w:rPr>
      </w:pPr>
      <w:r>
        <w:rPr/>
        <w:pict>
          <v:line style="position:absolute;mso-position-horizontal-relative:page;mso-position-vertical-relative:paragraph;z-index:-251572224;mso-wrap-distance-left:0;mso-wrap-distance-right:0" from="43.68pt,10.562937pt" to="298.970pt,10.562937pt" stroked="true" strokeweight=".48001pt" strokecolor="#000000">
            <v:stroke dashstyle="solid"/>
            <w10:wrap type="topAndBottom"/>
          </v:line>
        </w:pict>
      </w:r>
      <w:r>
        <w:rPr/>
        <w:pict>
          <v:line style="position:absolute;mso-position-horizontal-relative:page;mso-position-vertical-relative:paragraph;z-index:-251571200;mso-wrap-distance-left:0;mso-wrap-distance-right:0" from="307.369995pt,10.562937pt" to="562.659995pt,10.562937pt" stroked="true" strokeweight=".48001pt" strokecolor="#000000">
            <v:stroke dashstyle="solid"/>
            <w10:wrap type="topAndBottom"/>
          </v:line>
        </w:pict>
      </w:r>
    </w:p>
    <w:p>
      <w:pPr>
        <w:tabs>
          <w:tab w:pos="5895" w:val="left" w:leader="none"/>
        </w:tabs>
        <w:spacing w:before="12"/>
        <w:ind w:left="621" w:right="0" w:firstLine="0"/>
        <w:jc w:val="left"/>
        <w:rPr>
          <w:rFonts w:ascii="宋体" w:eastAsia="宋体" w:hint="eastAsia"/>
          <w:sz w:val="15"/>
        </w:rPr>
      </w:pPr>
      <w:r>
        <w:rPr>
          <w:rFonts w:ascii="宋体" w:eastAsia="宋体" w:hint="eastAsia"/>
          <w:sz w:val="15"/>
        </w:rPr>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tab/>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r>
    </w:p>
    <w:p>
      <w:pPr>
        <w:pStyle w:val="BodyText"/>
        <w:spacing w:before="4"/>
        <w:rPr>
          <w:sz w:val="16"/>
        </w:rPr>
      </w:pPr>
    </w:p>
    <w:p>
      <w:pPr>
        <w:pStyle w:val="Heading6"/>
        <w:numPr>
          <w:ilvl w:val="0"/>
          <w:numId w:val="7"/>
        </w:numPr>
        <w:tabs>
          <w:tab w:pos="4071" w:val="left" w:leader="none"/>
          <w:tab w:pos="4072" w:val="left" w:leader="none"/>
        </w:tabs>
        <w:spacing w:line="240" w:lineRule="auto" w:before="14" w:after="0"/>
        <w:ind w:left="4071" w:right="0" w:hanging="421"/>
        <w:jc w:val="left"/>
      </w:pPr>
      <w:r>
        <w:rPr/>
        <w:t>平均单笔流出金额占比</w:t>
      </w:r>
    </w:p>
    <w:p>
      <w:pPr>
        <w:pStyle w:val="BodyText"/>
        <w:spacing w:before="16"/>
        <w:rPr>
          <w:rFonts w:ascii="Microsoft JhengHei"/>
          <w:b/>
          <w:sz w:val="10"/>
        </w:rPr>
      </w:pPr>
    </w:p>
    <w:p>
      <w:pPr>
        <w:pStyle w:val="BodyText"/>
        <w:spacing w:line="242" w:lineRule="auto"/>
        <w:ind w:left="3259" w:right="682" w:firstLine="401"/>
      </w:pPr>
      <w:r>
        <w:rPr/>
        <w:t>股票下跌时，如果单笔成交金额大，说明委买有大单，是一种抄底行为。因子计算公式如下：</w:t>
      </w:r>
    </w:p>
    <w:p>
      <w:pPr>
        <w:pStyle w:val="BodyText"/>
        <w:spacing w:before="8"/>
        <w:rPr>
          <w:sz w:val="9"/>
        </w:rPr>
      </w:pPr>
    </w:p>
    <w:p>
      <w:pPr>
        <w:spacing w:after="0"/>
        <w:rPr>
          <w:sz w:val="9"/>
        </w:rPr>
        <w:sectPr>
          <w:type w:val="continuous"/>
          <w:pgSz w:w="11910" w:h="16850"/>
          <w:pgMar w:top="760" w:bottom="280" w:left="360" w:right="0"/>
        </w:sectPr>
      </w:pPr>
    </w:p>
    <w:p>
      <w:pPr>
        <w:tabs>
          <w:tab w:pos="416" w:val="left" w:leader="none"/>
        </w:tabs>
        <w:spacing w:line="124" w:lineRule="exact" w:before="101"/>
        <w:ind w:left="0" w:right="0" w:firstLine="0"/>
        <w:jc w:val="right"/>
        <w:rPr>
          <w:rFonts w:ascii="Cambria Math" w:hAnsi="Cambria Math" w:eastAsia="Cambria Math"/>
          <w:sz w:val="14"/>
        </w:rPr>
      </w:pPr>
      <w:r>
        <w:rPr>
          <w:rFonts w:ascii="Cambria Math" w:hAnsi="Cambria Math" w:eastAsia="Cambria Math"/>
          <w:position w:val="-3"/>
          <w:sz w:val="20"/>
        </w:rPr>
        <w:t>1</w:t>
        <w:tab/>
      </w:r>
      <w:r>
        <w:rPr>
          <w:rFonts w:ascii="Cambria Math" w:hAnsi="Cambria Math" w:eastAsia="Cambria Math"/>
          <w:spacing w:val="2"/>
          <w:sz w:val="14"/>
        </w:rPr>
        <w:t>𝑛=𝑡−𝑇+1</w:t>
      </w:r>
      <w:r>
        <w:rPr>
          <w:rFonts w:ascii="Cambria Math" w:hAnsi="Cambria Math" w:eastAsia="Cambria Math"/>
          <w:spacing w:val="22"/>
          <w:sz w:val="14"/>
        </w:rPr>
        <w:t> </w:t>
      </w:r>
      <w:r>
        <w:rPr>
          <w:rFonts w:ascii="Cambria Math" w:hAnsi="Cambria Math" w:eastAsia="Cambria Math"/>
          <w:position w:val="7"/>
          <w:sz w:val="14"/>
        </w:rPr>
        <w:t>𝑁</w:t>
      </w:r>
    </w:p>
    <w:p>
      <w:pPr>
        <w:spacing w:line="103" w:lineRule="exact" w:before="122"/>
        <w:ind w:left="143" w:right="0" w:firstLine="0"/>
        <w:jc w:val="left"/>
        <w:rPr>
          <w:rFonts w:ascii="Cambria Math" w:hAnsi="Cambria Math" w:eastAsia="Cambria Math"/>
          <w:sz w:val="14"/>
        </w:rPr>
      </w:pPr>
      <w:r>
        <w:rPr/>
        <w:br w:type="column"/>
      </w:r>
      <w:r>
        <w:rPr>
          <w:rFonts w:ascii="Cambria Math" w:hAnsi="Cambria Math" w:eastAsia="Cambria Math"/>
          <w:position w:val="4"/>
          <w:sz w:val="20"/>
        </w:rPr>
        <w:t>𝐴𝑚𝑡</w:t>
      </w:r>
      <w:r>
        <w:rPr>
          <w:rFonts w:ascii="Cambria Math" w:hAnsi="Cambria Math" w:eastAsia="Cambria Math"/>
          <w:sz w:val="14"/>
        </w:rPr>
        <w:t>𝑖,𝑗 ,𝑛 </w:t>
      </w:r>
      <w:r>
        <w:rPr>
          <w:rFonts w:ascii="Cambria Math" w:hAnsi="Cambria Math" w:eastAsia="Cambria Math"/>
          <w:position w:val="4"/>
          <w:sz w:val="20"/>
        </w:rPr>
        <w:t>⋅ </w:t>
      </w:r>
      <w:r>
        <w:rPr>
          <w:rFonts w:ascii="Cambria Math" w:hAnsi="Cambria Math" w:eastAsia="Cambria Math"/>
          <w:spacing w:val="-58"/>
          <w:position w:val="4"/>
          <w:sz w:val="20"/>
        </w:rPr>
        <w:t>𝐼</w:t>
      </w:r>
      <w:r>
        <w:rPr>
          <w:rFonts w:ascii="Cambria Math" w:hAnsi="Cambria Math" w:eastAsia="Cambria Math"/>
          <w:spacing w:val="-58"/>
          <w:sz w:val="14"/>
        </w:rPr>
        <w:t>𝑟</w:t>
      </w:r>
    </w:p>
    <w:p>
      <w:pPr>
        <w:spacing w:line="126" w:lineRule="exact" w:before="99"/>
        <w:ind w:left="210" w:right="0" w:firstLine="0"/>
        <w:jc w:val="left"/>
        <w:rPr>
          <w:rFonts w:ascii="Cambria Math" w:eastAsia="Cambria Math"/>
          <w:sz w:val="14"/>
        </w:rPr>
      </w:pPr>
      <w:r>
        <w:rPr/>
        <w:br w:type="column"/>
      </w:r>
      <w:r>
        <w:rPr>
          <w:rFonts w:ascii="Cambria Math" w:eastAsia="Cambria Math"/>
          <w:sz w:val="14"/>
        </w:rPr>
        <w:t>&lt;0</w:t>
      </w:r>
      <w:r>
        <w:rPr>
          <w:rFonts w:ascii="Cambria Math" w:eastAsia="Cambria Math"/>
          <w:position w:val="5"/>
          <w:sz w:val="14"/>
        </w:rPr>
        <w:t> </w:t>
      </w:r>
      <w:r>
        <w:rPr>
          <w:rFonts w:ascii="Cambria Math" w:eastAsia="Cambria Math"/>
          <w:spacing w:val="-88"/>
          <w:position w:val="12"/>
          <w:sz w:val="14"/>
        </w:rPr>
        <w:t>𝑁</w:t>
      </w:r>
    </w:p>
    <w:p>
      <w:pPr>
        <w:pStyle w:val="BodyText"/>
        <w:tabs>
          <w:tab w:pos="1717" w:val="left" w:leader="none"/>
        </w:tabs>
        <w:spacing w:line="103" w:lineRule="exact" w:before="121"/>
        <w:ind w:left="143"/>
        <w:rPr>
          <w:rFonts w:ascii="Cambria Math" w:hAnsi="Cambria Math" w:eastAsia="Cambria Math"/>
        </w:rPr>
      </w:pPr>
      <w:r>
        <w:rPr/>
        <w:br w:type="column"/>
      </w:r>
      <w:r>
        <w:rPr>
          <w:rFonts w:ascii="Cambria Math" w:hAnsi="Cambria Math" w:eastAsia="Cambria Math"/>
        </w:rPr>
        <w:t>𝑇𝑟𝑑𝑁𝑢𝑚</w:t>
      </w:r>
      <w:r>
        <w:rPr>
          <w:rFonts w:ascii="Cambria Math" w:hAnsi="Cambria Math" w:eastAsia="Cambria Math"/>
          <w:vertAlign w:val="subscript"/>
        </w:rPr>
        <w:t>𝑖,𝑗</w:t>
      </w:r>
      <w:r>
        <w:rPr>
          <w:rFonts w:ascii="Cambria Math" w:hAnsi="Cambria Math" w:eastAsia="Cambria Math"/>
          <w:vertAlign w:val="baseline"/>
        </w:rPr>
        <w:t> </w:t>
      </w:r>
      <w:r>
        <w:rPr>
          <w:rFonts w:ascii="Cambria Math" w:hAnsi="Cambria Math" w:eastAsia="Cambria Math"/>
          <w:vertAlign w:val="subscript"/>
        </w:rPr>
        <w:t>,𝑛</w:t>
      </w:r>
      <w:r>
        <w:rPr>
          <w:rFonts w:ascii="Cambria Math" w:hAnsi="Cambria Math" w:eastAsia="Cambria Math"/>
          <w:spacing w:val="-7"/>
          <w:vertAlign w:val="baseline"/>
        </w:rPr>
        <w:t> </w:t>
      </w:r>
      <w:r>
        <w:rPr>
          <w:rFonts w:ascii="Cambria Math" w:hAnsi="Cambria Math" w:eastAsia="Cambria Math"/>
          <w:vertAlign w:val="baseline"/>
        </w:rPr>
        <w:t>⋅</w:t>
      </w:r>
      <w:r>
        <w:rPr>
          <w:rFonts w:ascii="Cambria Math" w:hAnsi="Cambria Math" w:eastAsia="Cambria Math"/>
          <w:spacing w:val="-1"/>
          <w:vertAlign w:val="baseline"/>
        </w:rPr>
        <w:t> </w:t>
      </w:r>
      <w:r>
        <w:rPr>
          <w:rFonts w:ascii="Cambria Math" w:hAnsi="Cambria Math" w:eastAsia="Cambria Math"/>
          <w:spacing w:val="-6"/>
          <w:vertAlign w:val="baseline"/>
        </w:rPr>
        <w:t>𝐼</w:t>
      </w:r>
      <w:r>
        <w:rPr>
          <w:rFonts w:ascii="Cambria Math" w:hAnsi="Cambria Math" w:eastAsia="Cambria Math"/>
          <w:spacing w:val="-6"/>
          <w:vertAlign w:val="subscript"/>
        </w:rPr>
        <w:t>𝑟</w:t>
      </w:r>
      <w:r>
        <w:rPr>
          <w:rFonts w:ascii="Cambria Math" w:hAnsi="Cambria Math" w:eastAsia="Cambria Math"/>
          <w:spacing w:val="-6"/>
          <w:vertAlign w:val="baseline"/>
        </w:rPr>
        <w:tab/>
      </w:r>
      <w:r>
        <w:rPr>
          <w:rFonts w:ascii="Cambria Math" w:hAnsi="Cambria Math" w:eastAsia="Cambria Math"/>
          <w:vertAlign w:val="subscript"/>
        </w:rPr>
        <w:t>&lt;0</w:t>
      </w:r>
    </w:p>
    <w:p>
      <w:pPr>
        <w:spacing w:after="0" w:line="103" w:lineRule="exact"/>
        <w:rPr>
          <w:rFonts w:ascii="Cambria Math" w:hAnsi="Cambria Math" w:eastAsia="Cambria Math"/>
        </w:rPr>
        <w:sectPr>
          <w:type w:val="continuous"/>
          <w:pgSz w:w="11910" w:h="16850"/>
          <w:pgMar w:top="760" w:bottom="280" w:left="360" w:right="0"/>
          <w:cols w:num="4" w:equalWidth="0">
            <w:col w:w="7292" w:space="40"/>
            <w:col w:w="1077" w:space="39"/>
            <w:col w:w="761" w:space="40"/>
            <w:col w:w="2301"/>
          </w:cols>
        </w:sectPr>
      </w:pPr>
    </w:p>
    <w:p>
      <w:pPr>
        <w:pStyle w:val="BodyText"/>
        <w:tabs>
          <w:tab w:pos="6110" w:val="left" w:leader="none"/>
        </w:tabs>
        <w:spacing w:line="140" w:lineRule="exact" w:before="76"/>
        <w:ind w:left="3688"/>
        <w:rPr>
          <w:rFonts w:ascii="Cambria Math" w:hAnsi="Cambria Math" w:eastAsia="Cambria Math"/>
        </w:rPr>
      </w:pPr>
      <w:r>
        <w:rPr>
          <w:w w:val="105"/>
        </w:rPr>
        <w:t>平均单笔流出金额占比</w:t>
      </w:r>
      <w:r>
        <w:rPr>
          <w:spacing w:val="-76"/>
          <w:w w:val="105"/>
        </w:rPr>
        <w:t> </w:t>
      </w:r>
      <w:r>
        <w:rPr>
          <w:rFonts w:ascii="Cambria Math" w:hAnsi="Cambria Math" w:eastAsia="Cambria Math"/>
          <w:w w:val="105"/>
        </w:rPr>
        <w:t>=</w:t>
        <w:tab/>
      </w:r>
      <w:r>
        <w:rPr>
          <w:rFonts w:ascii="Cambria Math" w:hAnsi="Cambria Math" w:eastAsia="Cambria Math"/>
          <w:spacing w:val="-19"/>
          <w:w w:val="225"/>
        </w:rPr>
        <w:t>Σ</w:t>
      </w:r>
    </w:p>
    <w:p>
      <w:pPr>
        <w:pStyle w:val="BodyText"/>
        <w:spacing w:line="20" w:lineRule="exact"/>
        <w:ind w:left="5954"/>
        <w:rPr>
          <w:rFonts w:ascii="Cambria Math"/>
          <w:sz w:val="2"/>
        </w:rPr>
      </w:pPr>
      <w:r>
        <w:rPr>
          <w:rFonts w:ascii="Cambria Math"/>
          <w:sz w:val="2"/>
        </w:rPr>
        <w:pict>
          <v:group style="width:6.15pt;height:.65pt;mso-position-horizontal-relative:char;mso-position-vertical-relative:line" coordorigin="0,0" coordsize="123,13">
            <v:rect style="position:absolute;left:0;top:0;width:123;height:13" filled="true" fillcolor="#000000" stroked="false">
              <v:fill type="solid"/>
            </v:rect>
          </v:group>
        </w:pict>
      </w:r>
      <w:r>
        <w:rPr>
          <w:rFonts w:ascii="Cambria Math"/>
          <w:sz w:val="2"/>
        </w:rPr>
      </w:r>
    </w:p>
    <w:p>
      <w:pPr>
        <w:spacing w:line="163" w:lineRule="exact" w:before="0"/>
        <w:ind w:left="0" w:right="0" w:firstLine="0"/>
        <w:jc w:val="right"/>
        <w:rPr>
          <w:rFonts w:ascii="Cambria Math" w:eastAsia="Cambria Math"/>
          <w:sz w:val="14"/>
        </w:rPr>
      </w:pPr>
      <w:r>
        <w:rPr/>
        <w:br w:type="column"/>
      </w:r>
      <w:r>
        <w:rPr>
          <w:rFonts w:ascii="Cambria Math" w:eastAsia="Cambria Math"/>
          <w:sz w:val="14"/>
        </w:rPr>
        <w:t>𝑗 =1</w:t>
      </w:r>
    </w:p>
    <w:p>
      <w:pPr>
        <w:spacing w:before="46"/>
        <w:ind w:left="0" w:right="0" w:firstLine="0"/>
        <w:jc w:val="right"/>
        <w:rPr>
          <w:rFonts w:ascii="Cambria Math" w:eastAsia="Cambria Math"/>
          <w:sz w:val="12"/>
        </w:rPr>
      </w:pPr>
      <w:r>
        <w:rPr/>
        <w:br w:type="column"/>
      </w:r>
      <w:r>
        <w:rPr>
          <w:rFonts w:ascii="Cambria Math" w:eastAsia="Cambria Math"/>
          <w:sz w:val="12"/>
        </w:rPr>
        <w:t>𝑖,𝑗 ,𝑛</w:t>
      </w:r>
    </w:p>
    <w:p>
      <w:pPr>
        <w:spacing w:line="163" w:lineRule="exact" w:before="0"/>
        <w:ind w:left="427" w:right="0" w:firstLine="0"/>
        <w:jc w:val="left"/>
        <w:rPr>
          <w:rFonts w:ascii="Cambria Math" w:eastAsia="Cambria Math"/>
          <w:sz w:val="14"/>
        </w:rPr>
      </w:pPr>
      <w:r>
        <w:rPr/>
        <w:br w:type="column"/>
      </w:r>
      <w:r>
        <w:rPr>
          <w:rFonts w:ascii="Cambria Math" w:eastAsia="Cambria Math"/>
          <w:sz w:val="14"/>
        </w:rPr>
        <w:t>𝑗</w:t>
      </w:r>
      <w:r>
        <w:rPr>
          <w:rFonts w:ascii="Cambria Math" w:eastAsia="Cambria Math"/>
          <w:spacing w:val="-12"/>
          <w:sz w:val="14"/>
        </w:rPr>
        <w:t> =1</w:t>
      </w:r>
    </w:p>
    <w:p>
      <w:pPr>
        <w:spacing w:before="46"/>
        <w:ind w:left="1328" w:right="0" w:firstLine="0"/>
        <w:jc w:val="left"/>
        <w:rPr>
          <w:rFonts w:ascii="Cambria Math" w:eastAsia="Cambria Math"/>
          <w:sz w:val="12"/>
        </w:rPr>
      </w:pPr>
      <w:r>
        <w:rPr/>
        <w:br w:type="column"/>
      </w:r>
      <w:r>
        <w:rPr>
          <w:rFonts w:ascii="Cambria Math" w:eastAsia="Cambria Math"/>
          <w:sz w:val="12"/>
        </w:rPr>
        <w:t>𝑖,𝑗 ,𝑛</w:t>
      </w:r>
    </w:p>
    <w:p>
      <w:pPr>
        <w:spacing w:after="0"/>
        <w:jc w:val="left"/>
        <w:rPr>
          <w:rFonts w:ascii="Cambria Math" w:eastAsia="Cambria Math"/>
          <w:sz w:val="12"/>
        </w:rPr>
        <w:sectPr>
          <w:type w:val="continuous"/>
          <w:pgSz w:w="11910" w:h="16850"/>
          <w:pgMar w:top="760" w:bottom="280" w:left="360" w:right="0"/>
          <w:cols w:num="5" w:equalWidth="0">
            <w:col w:w="6377" w:space="40"/>
            <w:col w:w="1023" w:space="39"/>
            <w:col w:w="1160" w:space="40"/>
            <w:col w:w="676" w:space="40"/>
            <w:col w:w="2155"/>
          </w:cols>
        </w:sectPr>
      </w:pPr>
    </w:p>
    <w:p>
      <w:pPr>
        <w:tabs>
          <w:tab w:pos="420" w:val="left" w:leader="none"/>
        </w:tabs>
        <w:spacing w:line="234" w:lineRule="exact" w:before="0"/>
        <w:ind w:left="0" w:right="0" w:firstLine="0"/>
        <w:jc w:val="right"/>
        <w:rPr>
          <w:rFonts w:ascii="Cambria Math" w:eastAsia="Cambria Math"/>
          <w:sz w:val="14"/>
        </w:rPr>
      </w:pPr>
      <w:r>
        <w:rPr/>
        <w:pict>
          <v:shape style="position:absolute;margin-left:473.317352pt;margin-top:5.331589pt;width:12.45pt;height:8.2pt;mso-position-horizontal-relative:page;mso-position-vertical-relative:paragraph;z-index:-262184960"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z w:val="14"/>
                    </w:rPr>
                    <w:t>𝑗</w:t>
                  </w:r>
                  <w:r>
                    <w:rPr>
                      <w:rFonts w:ascii="Cambria Math" w:eastAsia="Cambria Math"/>
                      <w:spacing w:val="-12"/>
                      <w:sz w:val="14"/>
                    </w:rPr>
                    <w:t> =1</w:t>
                  </w:r>
                </w:p>
              </w:txbxContent>
            </v:textbox>
            <w10:wrap type="none"/>
          </v:shape>
        </w:pict>
      </w:r>
      <w:r>
        <w:rPr>
          <w:rFonts w:ascii="Cambria Math" w:eastAsia="Cambria Math"/>
          <w:position w:val="3"/>
          <w:sz w:val="20"/>
        </w:rPr>
        <w:t>𝑇</w:t>
        <w:tab/>
      </w:r>
      <w:r>
        <w:rPr>
          <w:rFonts w:ascii="Cambria Math" w:eastAsia="Cambria Math"/>
          <w:spacing w:val="3"/>
          <w:sz w:val="14"/>
        </w:rPr>
        <w:t>𝑛=𝑡</w:t>
      </w:r>
    </w:p>
    <w:p>
      <w:pPr>
        <w:spacing w:line="125" w:lineRule="exact" w:before="0"/>
        <w:ind w:left="1242" w:right="0" w:firstLine="0"/>
        <w:jc w:val="left"/>
        <w:rPr>
          <w:rFonts w:ascii="Cambria Math" w:eastAsia="Cambria Math"/>
          <w:sz w:val="14"/>
        </w:rPr>
      </w:pPr>
      <w:r>
        <w:rPr/>
        <w:br w:type="column"/>
      </w:r>
      <w:r>
        <w:rPr>
          <w:rFonts w:ascii="Cambria Math" w:eastAsia="Cambria Math"/>
          <w:sz w:val="14"/>
        </w:rPr>
        <w:t>𝑁</w:t>
      </w:r>
    </w:p>
    <w:p>
      <w:pPr>
        <w:spacing w:line="145" w:lineRule="exact" w:before="0"/>
        <w:ind w:left="1242" w:right="0" w:firstLine="0"/>
        <w:jc w:val="left"/>
        <w:rPr>
          <w:rFonts w:ascii="Cambria Math" w:eastAsia="Cambria Math"/>
          <w:sz w:val="14"/>
        </w:rPr>
      </w:pPr>
      <w:r>
        <w:rPr/>
        <w:pict>
          <v:line style="position:absolute;mso-position-horizontal-relative:page;mso-position-vertical-relative:paragraph;z-index:251758592" from="370.335754pt,-7.048608pt" to="575.928095pt,-7.048608pt" stroked="true" strokeweight=".621456pt" strokecolor="#000000">
            <v:stroke dashstyle="solid"/>
            <w10:wrap type="none"/>
          </v:line>
        </w:pict>
      </w:r>
      <w:r>
        <w:rPr/>
        <w:pict>
          <v:shape style="position:absolute;margin-left:406.446991pt;margin-top:-6.743412pt;width:7.15pt;height:11.7pt;mso-position-horizontal-relative:page;mso-position-vertical-relative:paragraph;z-index:251768832" type="#_x0000_t202" filled="false" stroked="false">
            <v:textbox inset="0,0,0,0">
              <w:txbxContent>
                <w:p>
                  <w:pPr>
                    <w:pStyle w:val="BodyText"/>
                    <w:spacing w:line="234" w:lineRule="exact"/>
                    <w:rPr>
                      <w:rFonts w:ascii="Cambria Math"/>
                    </w:rPr>
                  </w:pPr>
                  <w:r>
                    <w:rPr>
                      <w:rFonts w:ascii="Cambria Math"/>
                      <w:w w:val="322"/>
                    </w:rPr>
                    <w:t> </w:t>
                  </w:r>
                </w:p>
              </w:txbxContent>
            </v:textbox>
            <w10:wrap type="none"/>
          </v:shape>
        </w:pict>
      </w:r>
      <w:r>
        <w:rPr>
          <w:rFonts w:ascii="Cambria Math" w:eastAsia="Cambria Math"/>
          <w:sz w:val="14"/>
        </w:rPr>
        <w:t>𝑗 </w:t>
      </w:r>
      <w:r>
        <w:rPr>
          <w:rFonts w:ascii="Cambria Math" w:eastAsia="Cambria Math"/>
          <w:spacing w:val="-10"/>
          <w:sz w:val="14"/>
        </w:rPr>
        <w:t>=1</w:t>
      </w:r>
    </w:p>
    <w:p>
      <w:pPr>
        <w:spacing w:line="258" w:lineRule="exact" w:before="0"/>
        <w:ind w:left="-5" w:right="0" w:firstLine="0"/>
        <w:jc w:val="left"/>
        <w:rPr>
          <w:rFonts w:ascii="Cambria Math" w:eastAsia="Cambria Math"/>
          <w:sz w:val="14"/>
        </w:rPr>
      </w:pPr>
      <w:r>
        <w:rPr/>
        <w:br w:type="column"/>
      </w:r>
      <w:r>
        <w:rPr>
          <w:rFonts w:ascii="Cambria Math" w:eastAsia="Cambria Math"/>
          <w:position w:val="4"/>
          <w:sz w:val="20"/>
        </w:rPr>
        <w:t>𝐴𝑚𝑡</w:t>
      </w:r>
      <w:r>
        <w:rPr>
          <w:rFonts w:ascii="Cambria Math" w:eastAsia="Cambria Math"/>
          <w:sz w:val="14"/>
        </w:rPr>
        <w:t>𝑖,𝑗 ,𝑛</w:t>
      </w:r>
      <w:r>
        <w:rPr>
          <w:rFonts w:ascii="Cambria Math" w:eastAsia="Cambria Math"/>
          <w:position w:val="5"/>
          <w:sz w:val="14"/>
        </w:rPr>
        <w:t> </w:t>
      </w:r>
      <w:r>
        <w:rPr>
          <w:rFonts w:ascii="Cambria Math" w:eastAsia="Cambria Math"/>
          <w:spacing w:val="-87"/>
          <w:position w:val="11"/>
          <w:sz w:val="14"/>
        </w:rPr>
        <w:t>𝑁</w:t>
      </w:r>
    </w:p>
    <w:p>
      <w:pPr>
        <w:pStyle w:val="BodyText"/>
        <w:spacing w:line="231" w:lineRule="exact"/>
        <w:ind w:left="143"/>
        <w:rPr>
          <w:rFonts w:ascii="Cambria Math" w:eastAsia="Cambria Math"/>
        </w:rPr>
      </w:pPr>
      <w:r>
        <w:rPr/>
        <w:br w:type="column"/>
      </w:r>
      <w:r>
        <w:rPr>
          <w:rFonts w:ascii="Cambria Math" w:eastAsia="Cambria Math"/>
        </w:rPr>
        <w:t>𝑇𝑟𝑑𝑁𝑢𝑚</w:t>
      </w:r>
      <w:r>
        <w:rPr>
          <w:rFonts w:ascii="Cambria Math" w:eastAsia="Cambria Math"/>
          <w:vertAlign w:val="subscript"/>
        </w:rPr>
        <w:t>𝑖,𝑗</w:t>
      </w:r>
      <w:r>
        <w:rPr>
          <w:rFonts w:ascii="Cambria Math" w:eastAsia="Cambria Math"/>
          <w:vertAlign w:val="baseline"/>
        </w:rPr>
        <w:t> </w:t>
      </w:r>
      <w:r>
        <w:rPr>
          <w:rFonts w:ascii="Cambria Math" w:eastAsia="Cambria Math"/>
          <w:vertAlign w:val="subscript"/>
        </w:rPr>
        <w:t>,𝑛</w:t>
      </w:r>
    </w:p>
    <w:p>
      <w:pPr>
        <w:spacing w:after="0" w:line="231" w:lineRule="exact"/>
        <w:rPr>
          <w:rFonts w:ascii="Cambria Math" w:eastAsia="Cambria Math"/>
        </w:rPr>
        <w:sectPr>
          <w:type w:val="continuous"/>
          <w:pgSz w:w="11910" w:h="16850"/>
          <w:pgMar w:top="760" w:bottom="280" w:left="360" w:right="0"/>
          <w:cols w:num="4" w:equalWidth="0">
            <w:col w:w="6629" w:space="40"/>
            <w:col w:w="1494" w:space="39"/>
            <w:col w:w="1008" w:space="39"/>
            <w:col w:w="2301"/>
          </w:cols>
        </w:sectPr>
      </w:pPr>
    </w:p>
    <w:p>
      <w:pPr>
        <w:pStyle w:val="BodyText"/>
        <w:spacing w:before="6"/>
        <w:rPr>
          <w:rFonts w:ascii="Cambria Math"/>
          <w:sz w:val="14"/>
        </w:rPr>
      </w:pPr>
    </w:p>
    <w:p>
      <w:pPr>
        <w:pStyle w:val="BodyText"/>
        <w:spacing w:line="244" w:lineRule="auto" w:before="81"/>
        <w:ind w:left="3259" w:right="576" w:firstLine="401"/>
      </w:pPr>
      <w:r>
        <w:rPr>
          <w:spacing w:val="-4"/>
        </w:rPr>
        <w:t>平均单笔流出金额占比因子月均 </w:t>
      </w:r>
      <w:r>
        <w:rPr>
          <w:rFonts w:ascii="Arial" w:eastAsia="Arial"/>
        </w:rPr>
        <w:t>Rank IC </w:t>
      </w:r>
      <w:r>
        <w:rPr>
          <w:spacing w:val="-25"/>
        </w:rPr>
        <w:t>为 </w:t>
      </w:r>
      <w:r>
        <w:rPr>
          <w:rFonts w:ascii="Arial" w:eastAsia="Arial"/>
        </w:rPr>
        <w:t>3.03%</w:t>
      </w:r>
      <w:r>
        <w:rPr>
          <w:spacing w:val="-13"/>
        </w:rPr>
        <w:t>，年化 </w:t>
      </w:r>
      <w:r>
        <w:rPr>
          <w:rFonts w:ascii="Arial" w:eastAsia="Arial"/>
        </w:rPr>
        <w:t>ICIR </w:t>
      </w:r>
      <w:r>
        <w:rPr>
          <w:spacing w:val="-26"/>
        </w:rPr>
        <w:t>为 </w:t>
      </w:r>
      <w:r>
        <w:rPr>
          <w:rFonts w:ascii="Arial" w:eastAsia="Arial"/>
        </w:rPr>
        <w:t>3.15</w:t>
      </w:r>
      <w:r>
        <w:rPr/>
        <w:t>。因子月均</w:t>
      </w:r>
      <w:r>
        <w:rPr>
          <w:spacing w:val="-9"/>
        </w:rPr>
        <w:t>多空收益为 </w:t>
      </w:r>
      <w:r>
        <w:rPr>
          <w:rFonts w:ascii="Arial" w:eastAsia="Arial"/>
          <w:spacing w:val="-13"/>
        </w:rPr>
        <w:t>1.07%</w:t>
      </w:r>
      <w:r>
        <w:rPr>
          <w:spacing w:val="-11"/>
        </w:rPr>
        <w:t>，月度胜率为 </w:t>
      </w:r>
      <w:r>
        <w:rPr>
          <w:rFonts w:ascii="Arial" w:eastAsia="Arial"/>
        </w:rPr>
        <w:t>81%</w:t>
      </w:r>
      <w:r>
        <w:rPr>
          <w:spacing w:val="-16"/>
        </w:rPr>
        <w:t>。月均多头收益为 </w:t>
      </w:r>
      <w:r>
        <w:rPr>
          <w:rFonts w:ascii="Arial" w:eastAsia="Arial"/>
          <w:spacing w:val="-12"/>
        </w:rPr>
        <w:t>0.50%</w:t>
      </w:r>
      <w:r>
        <w:rPr>
          <w:spacing w:val="-3"/>
        </w:rPr>
        <w:t>，月均空头收益为</w:t>
      </w:r>
      <w:r>
        <w:rPr>
          <w:rFonts w:ascii="Arial" w:eastAsia="Arial"/>
        </w:rPr>
        <w:t>-0.57%</w:t>
      </w:r>
      <w:r>
        <w:rPr/>
        <w:t>。</w:t>
      </w:r>
      <w:r>
        <w:rPr>
          <w:spacing w:val="-4"/>
        </w:rPr>
        <w:t>以下两图分别展示了因子的累计 </w:t>
      </w:r>
      <w:r>
        <w:rPr>
          <w:rFonts w:ascii="Arial" w:eastAsia="Arial"/>
        </w:rPr>
        <w:t>Rank IC </w:t>
      </w:r>
      <w:r>
        <w:rPr/>
        <w:t>与多空相对强弱走势。</w:t>
      </w:r>
    </w:p>
    <w:p>
      <w:pPr>
        <w:pStyle w:val="BodyText"/>
        <w:spacing w:before="8"/>
        <w:rPr>
          <w:sz w:val="14"/>
        </w:rPr>
      </w:pPr>
      <w:r>
        <w:rPr/>
        <w:pict>
          <v:line style="position:absolute;mso-position-horizontal-relative:page;mso-position-vertical-relative:paragraph;z-index:-251569152;mso-wrap-distance-left:0;mso-wrap-distance-right:0" from="43.68pt,11.596553pt" to="298.970pt,11.596553pt" stroked="true" strokeweight=".48001pt" strokecolor="#000000">
            <v:stroke dashstyle="solid"/>
            <w10:wrap type="topAndBottom"/>
          </v:line>
        </w:pict>
      </w:r>
      <w:r>
        <w:rPr/>
        <w:pict>
          <v:line style="position:absolute;mso-position-horizontal-relative:page;mso-position-vertical-relative:paragraph;z-index:-251568128;mso-wrap-distance-left:0;mso-wrap-distance-right:0" from="307.369995pt,11.596553pt" to="562.659995pt,11.596553pt" stroked="true" strokeweight=".48001pt" strokecolor="#000000">
            <v:stroke dashstyle="solid"/>
            <w10:wrap type="topAndBottom"/>
          </v:line>
        </w:pict>
      </w:r>
    </w:p>
    <w:p>
      <w:pPr>
        <w:tabs>
          <w:tab w:pos="5895" w:val="left" w:leader="none"/>
        </w:tabs>
        <w:spacing w:line="293" w:lineRule="exact" w:before="0" w:after="9"/>
        <w:ind w:left="621" w:right="0" w:firstLine="0"/>
        <w:jc w:val="left"/>
        <w:rPr>
          <w:rFonts w:ascii="Microsoft JhengHei" w:eastAsia="Microsoft JhengHei" w:hint="eastAsia"/>
          <w:b/>
          <w:sz w:val="18"/>
        </w:rPr>
      </w:pPr>
      <w:bookmarkStart w:name="_bookmark21" w:id="27"/>
      <w:bookmarkEnd w:id="27"/>
      <w:r>
        <w:rPr/>
      </w:r>
      <w:r>
        <w:rPr>
          <w:rFonts w:ascii="Microsoft JhengHei" w:eastAsia="Microsoft JhengHei" w:hint="eastAsia"/>
          <w:b/>
          <w:sz w:val="18"/>
        </w:rPr>
        <w:t>图</w:t>
      </w:r>
      <w:r>
        <w:rPr>
          <w:b/>
          <w:sz w:val="18"/>
        </w:rPr>
        <w:t>12</w:t>
      </w:r>
      <w:r>
        <w:rPr>
          <w:b/>
          <w:spacing w:val="-13"/>
          <w:sz w:val="18"/>
        </w:rPr>
        <w:t> </w:t>
      </w:r>
      <w:r>
        <w:rPr>
          <w:rFonts w:ascii="Microsoft JhengHei" w:eastAsia="Microsoft JhengHei" w:hint="eastAsia"/>
          <w:b/>
          <w:sz w:val="18"/>
        </w:rPr>
        <w:t>平均单笔流出金额占比因子</w:t>
      </w:r>
      <w:r>
        <w:rPr>
          <w:rFonts w:ascii="Microsoft JhengHei" w:eastAsia="Microsoft JhengHei" w:hint="eastAsia"/>
          <w:b/>
          <w:spacing w:val="6"/>
          <w:sz w:val="18"/>
        </w:rPr>
        <w:t> </w:t>
      </w:r>
      <w:r>
        <w:rPr>
          <w:b/>
          <w:sz w:val="18"/>
        </w:rPr>
        <w:t>Rank</w:t>
      </w:r>
      <w:r>
        <w:rPr>
          <w:b/>
          <w:spacing w:val="2"/>
          <w:sz w:val="18"/>
        </w:rPr>
        <w:t> </w:t>
      </w:r>
      <w:r>
        <w:rPr>
          <w:b/>
          <w:sz w:val="18"/>
        </w:rPr>
        <w:t>IC</w:t>
      </w:r>
      <w:r>
        <w:rPr>
          <w:b/>
          <w:spacing w:val="-8"/>
          <w:sz w:val="18"/>
        </w:rPr>
        <w:t> </w:t>
      </w:r>
      <w:r>
        <w:rPr>
          <w:rFonts w:ascii="Microsoft JhengHei" w:eastAsia="Microsoft JhengHei" w:hint="eastAsia"/>
          <w:b/>
          <w:sz w:val="18"/>
        </w:rPr>
        <w:t>与累计</w:t>
      </w:r>
      <w:r>
        <w:rPr>
          <w:rFonts w:ascii="Microsoft JhengHei" w:eastAsia="Microsoft JhengHei" w:hint="eastAsia"/>
          <w:b/>
          <w:spacing w:val="3"/>
          <w:sz w:val="18"/>
        </w:rPr>
        <w:t> </w:t>
      </w:r>
      <w:r>
        <w:rPr>
          <w:b/>
          <w:sz w:val="18"/>
        </w:rPr>
        <w:t>Rank</w:t>
      </w:r>
      <w:r>
        <w:rPr>
          <w:b/>
          <w:spacing w:val="2"/>
          <w:sz w:val="18"/>
        </w:rPr>
        <w:t> </w:t>
      </w:r>
      <w:r>
        <w:rPr>
          <w:b/>
          <w:sz w:val="18"/>
        </w:rPr>
        <w:t>IC</w:t>
        <w:tab/>
      </w:r>
      <w:bookmarkStart w:name="_bookmark22" w:id="28"/>
      <w:bookmarkEnd w:id="28"/>
      <w:r>
        <w:rPr>
          <w:b/>
          <w:sz w:val="18"/>
        </w:rPr>
      </w:r>
      <w:r>
        <w:rPr>
          <w:rFonts w:ascii="Microsoft JhengHei" w:eastAsia="Microsoft JhengHei" w:hint="eastAsia"/>
          <w:b/>
          <w:sz w:val="18"/>
        </w:rPr>
        <w:t>图</w:t>
      </w:r>
      <w:r>
        <w:rPr>
          <w:b/>
          <w:sz w:val="18"/>
        </w:rPr>
        <w:t>13</w:t>
      </w:r>
      <w:r>
        <w:rPr>
          <w:b/>
          <w:spacing w:val="-13"/>
          <w:sz w:val="18"/>
        </w:rPr>
        <w:t> </w:t>
      </w:r>
      <w:r>
        <w:rPr>
          <w:rFonts w:ascii="Microsoft JhengHei" w:eastAsia="Microsoft JhengHei" w:hint="eastAsia"/>
          <w:b/>
          <w:sz w:val="18"/>
        </w:rPr>
        <w:t>平均单笔流出金额占比因子多空相对强弱</w:t>
      </w:r>
    </w:p>
    <w:p>
      <w:pPr>
        <w:pStyle w:val="BodyText"/>
        <w:spacing w:line="20" w:lineRule="exact"/>
        <w:ind w:left="508"/>
        <w:rPr>
          <w:rFonts w:ascii="Microsoft JhengHei"/>
          <w:sz w:val="2"/>
        </w:rPr>
      </w:pPr>
      <w:r>
        <w:rPr>
          <w:rFonts w:ascii="Microsoft JhengHei"/>
          <w:sz w:val="2"/>
        </w:rPr>
        <w:pict>
          <v:group style="width:255.3pt;height:.5pt;mso-position-horizontal-relative:char;mso-position-vertical-relative:line" coordorigin="0,0" coordsize="5106,10">
            <v:line style="position:absolute" from="0,5" to="5106,5" stroked="true" strokeweight=".48001pt" strokecolor="#000000">
              <v:stroke dashstyle="solid"/>
            </v:line>
          </v:group>
        </w:pict>
      </w:r>
      <w:r>
        <w:rPr>
          <w:rFonts w:ascii="Microsoft JhengHei"/>
          <w:sz w:val="2"/>
        </w:rPr>
      </w:r>
      <w:r>
        <w:rPr>
          <w:rFonts w:ascii="Times New Roman"/>
          <w:spacing w:val="130"/>
          <w:sz w:val="2"/>
        </w:rPr>
        <w:t> </w:t>
      </w:r>
      <w:r>
        <w:rPr>
          <w:rFonts w:ascii="Microsoft JhengHei"/>
          <w:spacing w:val="130"/>
          <w:sz w:val="2"/>
        </w:rPr>
        <w:pict>
          <v:group style="width:255.3pt;height:.5pt;mso-position-horizontal-relative:char;mso-position-vertical-relative:line" coordorigin="0,0" coordsize="5106,10">
            <v:line style="position:absolute" from="0,5" to="5106,5" stroked="true" strokeweight=".48001pt" strokecolor="#000000">
              <v:stroke dashstyle="solid"/>
            </v:line>
          </v:group>
        </w:pict>
      </w:r>
      <w:r>
        <w:rPr>
          <w:rFonts w:ascii="Microsoft JhengHei"/>
          <w:spacing w:val="130"/>
          <w:sz w:val="2"/>
        </w:rPr>
      </w:r>
    </w:p>
    <w:p>
      <w:pPr>
        <w:spacing w:after="0" w:line="20" w:lineRule="exact"/>
        <w:rPr>
          <w:rFonts w:ascii="Microsoft JhengHei"/>
          <w:sz w:val="2"/>
        </w:rPr>
        <w:sectPr>
          <w:type w:val="continuous"/>
          <w:pgSz w:w="11910" w:h="16850"/>
          <w:pgMar w:top="760" w:bottom="280" w:left="360" w:right="0"/>
        </w:sectPr>
      </w:pPr>
    </w:p>
    <w:p>
      <w:pPr>
        <w:pStyle w:val="BodyText"/>
        <w:rPr>
          <w:rFonts w:ascii="Microsoft JhengHei"/>
          <w:b/>
          <w:sz w:val="9"/>
        </w:rPr>
      </w:pPr>
    </w:p>
    <w:p>
      <w:pPr>
        <w:spacing w:before="1"/>
        <w:ind w:left="0" w:right="39" w:firstLine="0"/>
        <w:jc w:val="right"/>
        <w:rPr>
          <w:sz w:val="13"/>
        </w:rPr>
      </w:pPr>
      <w:r>
        <w:rPr>
          <w:color w:val="585858"/>
          <w:spacing w:val="-1"/>
          <w:sz w:val="13"/>
        </w:rPr>
        <w:t>0.15</w:t>
      </w:r>
    </w:p>
    <w:p>
      <w:pPr>
        <w:spacing w:before="118"/>
        <w:ind w:left="0" w:right="39" w:firstLine="0"/>
        <w:jc w:val="right"/>
        <w:rPr>
          <w:sz w:val="13"/>
        </w:rPr>
      </w:pPr>
      <w:r>
        <w:rPr>
          <w:color w:val="585858"/>
          <w:spacing w:val="-1"/>
          <w:sz w:val="13"/>
        </w:rPr>
        <w:t>0.10</w:t>
      </w:r>
    </w:p>
    <w:p>
      <w:pPr>
        <w:spacing w:before="118"/>
        <w:ind w:left="0" w:right="39" w:firstLine="0"/>
        <w:jc w:val="right"/>
        <w:rPr>
          <w:sz w:val="13"/>
        </w:rPr>
      </w:pPr>
      <w:r>
        <w:rPr>
          <w:color w:val="585858"/>
          <w:spacing w:val="-1"/>
          <w:sz w:val="13"/>
        </w:rPr>
        <w:t>0.05</w:t>
      </w:r>
    </w:p>
    <w:p>
      <w:pPr>
        <w:spacing w:before="119"/>
        <w:ind w:left="0" w:right="39" w:firstLine="0"/>
        <w:jc w:val="right"/>
        <w:rPr>
          <w:sz w:val="13"/>
        </w:rPr>
      </w:pPr>
      <w:r>
        <w:rPr>
          <w:color w:val="585858"/>
          <w:spacing w:val="-1"/>
          <w:sz w:val="13"/>
        </w:rPr>
        <w:t>0.00</w:t>
      </w:r>
    </w:p>
    <w:p>
      <w:pPr>
        <w:spacing w:before="117"/>
        <w:ind w:left="0" w:right="38" w:firstLine="0"/>
        <w:jc w:val="right"/>
        <w:rPr>
          <w:sz w:val="13"/>
        </w:rPr>
      </w:pPr>
      <w:r>
        <w:rPr>
          <w:color w:val="585858"/>
          <w:spacing w:val="-1"/>
          <w:w w:val="105"/>
          <w:sz w:val="13"/>
        </w:rPr>
        <w:t>-0.05</w:t>
      </w:r>
    </w:p>
    <w:p>
      <w:pPr>
        <w:spacing w:before="119"/>
        <w:ind w:left="0" w:right="38" w:firstLine="0"/>
        <w:jc w:val="right"/>
        <w:rPr>
          <w:sz w:val="13"/>
        </w:rPr>
      </w:pPr>
      <w:r>
        <w:rPr>
          <w:color w:val="585858"/>
          <w:spacing w:val="-1"/>
          <w:w w:val="105"/>
          <w:sz w:val="13"/>
        </w:rPr>
        <w:t>-0.10</w:t>
      </w:r>
    </w:p>
    <w:p>
      <w:pPr>
        <w:spacing w:line="240" w:lineRule="auto" w:before="5"/>
        <w:rPr>
          <w:sz w:val="14"/>
        </w:rPr>
      </w:pPr>
      <w:r>
        <w:rPr/>
        <w:br w:type="column"/>
      </w:r>
      <w:r>
        <w:rPr>
          <w:sz w:val="14"/>
        </w:rPr>
      </w:r>
    </w:p>
    <w:p>
      <w:pPr>
        <w:spacing w:before="0"/>
        <w:ind w:left="0" w:right="0" w:firstLine="0"/>
        <w:jc w:val="right"/>
        <w:rPr>
          <w:sz w:val="13"/>
        </w:rPr>
      </w:pPr>
      <w:r>
        <w:rPr>
          <w:color w:val="585858"/>
          <w:spacing w:val="-1"/>
          <w:w w:val="105"/>
          <w:sz w:val="13"/>
        </w:rPr>
        <w:t>3.5</w:t>
      </w:r>
    </w:p>
    <w:p>
      <w:pPr>
        <w:spacing w:before="42"/>
        <w:ind w:left="0" w:right="0" w:firstLine="0"/>
        <w:jc w:val="right"/>
        <w:rPr>
          <w:sz w:val="13"/>
        </w:rPr>
      </w:pPr>
      <w:r>
        <w:rPr/>
        <w:pict>
          <v:group style="position:absolute;margin-left:72.29615pt;margin-top:-3.857787pt;width:195.35pt;height:67.6pt;mso-position-horizontal-relative:page;mso-position-vertical-relative:paragraph;z-index:251759616" coordorigin="1446,-77" coordsize="3907,1352">
            <v:line style="position:absolute" from="1505,366" to="1505,733" stroked="true" strokeweight=".580591pt" strokecolor="#00afef">
              <v:stroke dashstyle="solid"/>
            </v:line>
            <v:rect style="position:absolute;left:1536;top:714;width:12;height:19" filled="true" fillcolor="#00afef" stroked="false">
              <v:fill type="solid"/>
            </v:rect>
            <v:line style="position:absolute" from="1581,359" to="1581,733" stroked="true" strokeweight=".696709pt" strokecolor="#00afef">
              <v:stroke dashstyle="solid"/>
            </v:line>
            <v:line style="position:absolute" from="1618,592" to="1618,733" stroked="true" strokeweight=".696709pt" strokecolor="#00afef">
              <v:stroke dashstyle="solid"/>
            </v:line>
            <v:shape style="position:absolute;left:1656;top:412;width:38;height:321" coordorigin="1656,413" coordsize="38,321" path="m1656,413l1656,733m1693,427l1693,733e" filled="false" stroked="true" strokeweight=".580591pt" strokecolor="#00afef">
              <v:path arrowok="t"/>
              <v:stroke dashstyle="solid"/>
            </v:shape>
            <v:shape style="position:absolute;left:1730;top:364;width:38;height:370" coordorigin="1730,364" coordsize="38,370" path="m1730,513l1730,733m1768,364l1768,733e" filled="false" stroked="true" strokeweight=".580591pt" strokecolor="#00afef">
              <v:path arrowok="t"/>
              <v:stroke dashstyle="solid"/>
            </v:shape>
            <v:line style="position:absolute" from="1806,476" to="1806,733" stroked="true" strokeweight=".696709pt" strokecolor="#00afef">
              <v:stroke dashstyle="solid"/>
            </v:line>
            <v:line style="position:absolute" from="1843,411" to="1843,733" stroked="true" strokeweight=".696709pt" strokecolor="#00afef">
              <v:stroke dashstyle="solid"/>
            </v:line>
            <v:rect style="position:absolute;left:1873;top:682;width:14;height:52" filled="true" fillcolor="#00afef" stroked="false">
              <v:fill type="solid"/>
            </v:rect>
            <v:line style="position:absolute" from="1919,534" to="1919,733" stroked="true" strokeweight=".580591pt" strokecolor="#00afef">
              <v:stroke dashstyle="solid"/>
            </v:line>
            <v:rect style="position:absolute;left:1949;top:730;width:12;height:3" filled="true" fillcolor="#00afef" stroked="false">
              <v:fill type="solid"/>
            </v:rect>
            <v:line style="position:absolute" from="1993,455" to="1993,733" stroked="true" strokeweight=".580591pt" strokecolor="#00afef">
              <v:stroke dashstyle="solid"/>
            </v:line>
            <v:line style="position:absolute" from="2030,359" to="2030,733" stroked="true" strokeweight=".580591pt" strokecolor="#00afef">
              <v:stroke dashstyle="solid"/>
            </v:line>
            <v:line style="position:absolute" from="2068,566" to="2068,733" stroked="true" strokeweight=".696709pt" strokecolor="#00afef">
              <v:stroke dashstyle="solid"/>
            </v:line>
            <v:line style="position:absolute" from="2105,561" to="2105,733" stroked="true" strokeweight=".696709pt" strokecolor="#00afef">
              <v:stroke dashstyle="solid"/>
            </v:line>
            <v:shape style="position:absolute;left:2135;top:598;width:52;height:267" coordorigin="2136,599" coordsize="52,267" path="m2150,733l2136,733,2136,866,2150,866,2150,733m2187,599l2175,599,2175,733,2187,733,2187,599e" filled="true" fillcolor="#00afef" stroked="false">
              <v:path arrowok="t"/>
              <v:fill type="solid"/>
            </v:shape>
            <v:line style="position:absolute" from="2218,376" to="2218,733" stroked="true" strokeweight=".580591pt" strokecolor="#00afef">
              <v:stroke dashstyle="solid"/>
            </v:line>
            <v:rect style="position:absolute;left:2249;top:642;width:12;height:91" filled="true" fillcolor="#00afef" stroked="false">
              <v:fill type="solid"/>
            </v:rect>
            <v:line style="position:absolute" from="2292,165" to="2292,733" stroked="true" strokeweight=".580591pt" strokecolor="#00afef">
              <v:stroke dashstyle="solid"/>
            </v:line>
            <v:rect style="position:absolute;left:2323;top:733;width:14;height:7" filled="true" fillcolor="#00afef" stroked="false">
              <v:fill type="solid"/>
            </v:rect>
            <v:line style="position:absolute" from="2368,378" to="2368,733" stroked="true" strokeweight=".696709pt" strokecolor="#00afef">
              <v:stroke dashstyle="solid"/>
            </v:line>
            <v:rect style="position:absolute;left:2400;top:645;width:12;height:89" filled="true" fillcolor="#00afef" stroked="false">
              <v:fill type="solid"/>
            </v:rect>
            <v:line style="position:absolute" from="2443,520" to="2443,733" stroked="true" strokeweight=".580591pt" strokecolor="#00afef">
              <v:stroke dashstyle="solid"/>
            </v:line>
            <v:shape style="position:absolute;left:2480;top:294;width:38;height:439" coordorigin="2481,294" coordsize="38,439" path="m2481,294l2481,733m2518,501l2518,733e" filled="false" stroked="true" strokeweight=".580591pt" strokecolor="#00afef">
              <v:path arrowok="t"/>
              <v:stroke dashstyle="solid"/>
            </v:shape>
            <v:line style="position:absolute" from="2556,480" to="2556,733" stroked="true" strokeweight=".696709pt" strokecolor="#00afef">
              <v:stroke dashstyle="solid"/>
            </v:line>
            <v:rect style="position:absolute;left:2586;top:733;width:14;height:42" filled="true" fillcolor="#00afef" stroked="false">
              <v:fill type="solid"/>
            </v:rect>
            <v:line style="position:absolute" from="2630,183" to="2630,733" stroked="true" strokeweight=".696709pt" strokecolor="#00afef">
              <v:stroke dashstyle="solid"/>
            </v:line>
            <v:shape style="position:absolute;left:2668;top:364;width:112;height:370" coordorigin="2669,364" coordsize="112,370" path="m2669,464l2669,733m2706,364l2706,733m2743,555l2743,733m2780,418l2780,733e" filled="false" stroked="true" strokeweight=".580591pt" strokecolor="#00afef">
              <v:path arrowok="t"/>
              <v:stroke dashstyle="solid"/>
            </v:shape>
            <v:line style="position:absolute" from="2818,325" to="2818,733" stroked="true" strokeweight=".696709pt" strokecolor="#00afef">
              <v:stroke dashstyle="solid"/>
            </v:line>
            <v:rect style="position:absolute;left:2885;top:647;width:14;height:86" filled="true" fillcolor="#00afef" stroked="false">
              <v:fill type="solid"/>
            </v:rect>
            <v:shape style="position:absolute;left:2931;top:350;width:112;height:595" coordorigin="2931,350" coordsize="112,595" path="m2931,510l2931,733m2968,466l2968,733m3005,733l3005,944m3043,350l3043,733e" filled="false" stroked="true" strokeweight=".580591pt" strokecolor="#00afef">
              <v:path arrowok="t"/>
              <v:stroke dashstyle="solid"/>
            </v:shape>
            <v:shape style="position:absolute;left:3080;top:512;width:38;height:221" coordorigin="3081,513" coordsize="38,221" path="m3081,513l3081,733m3118,531l3118,733e" filled="false" stroked="true" strokeweight=".696709pt" strokecolor="#00afef">
              <v:path arrowok="t"/>
              <v:stroke dashstyle="solid"/>
            </v:shape>
            <v:rect style="position:absolute;left:3150;top:633;width:12;height:100" filled="true" fillcolor="#00afef" stroked="false">
              <v:fill type="solid"/>
            </v:rect>
            <v:shape style="position:absolute;left:3193;top:547;width:75;height:453" coordorigin="3194,548" coordsize="75,453" path="m3194,733l3194,870m3231,733l3231,1000m3268,548l3268,733e" filled="false" stroked="true" strokeweight=".580591pt" strokecolor="#00afef">
              <v:path arrowok="t"/>
              <v:stroke dashstyle="solid"/>
            </v:shape>
            <v:line style="position:absolute" from="3306,566" to="3306,733" stroked="true" strokeweight=".696709pt" strokecolor="#00afef">
              <v:stroke dashstyle="solid"/>
            </v:line>
            <v:line style="position:absolute" from="3343,506" to="3343,733" stroked="true" strokeweight=".696709pt" strokecolor="#00afef">
              <v:stroke dashstyle="solid"/>
            </v:line>
            <v:rect style="position:absolute;left:3373;top:689;width:14;height:45" filled="true" fillcolor="#00afef" stroked="false">
              <v:fill type="solid"/>
            </v:rect>
            <v:line style="position:absolute" from="3419,517" to="3419,733" stroked="true" strokeweight=".580591pt" strokecolor="#00afef">
              <v:stroke dashstyle="solid"/>
            </v:line>
            <v:rect style="position:absolute;left:3450;top:626;width:12;height:107" filled="true" fillcolor="#00afef" stroked="false">
              <v:fill type="solid"/>
            </v:rect>
            <v:line style="position:absolute" from="3493,561" to="3493,733" stroked="true" strokeweight=".580591pt" strokecolor="#00afef">
              <v:stroke dashstyle="solid"/>
            </v:line>
            <v:line style="position:absolute" from="3530,285" to="3530,733" stroked="true" strokeweight=".580591pt" strokecolor="#00afef">
              <v:stroke dashstyle="solid"/>
            </v:line>
            <v:shape style="position:absolute;left:3568;top:273;width:75;height:460" coordorigin="3569,274" coordsize="75,460" path="m3569,274l3569,733m3606,411l3606,733m3643,508l3643,733e" filled="false" stroked="true" strokeweight=".696709pt" strokecolor="#00afef">
              <v:path arrowok="t"/>
              <v:stroke dashstyle="solid"/>
            </v:shape>
            <v:shape style="position:absolute;left:3681;top:512;width:38;height:221" coordorigin="3681,513" coordsize="38,221" path="m3681,582l3681,733m3718,513l3718,733e" filled="false" stroked="true" strokeweight=".580591pt" strokecolor="#00afef">
              <v:path arrowok="t"/>
              <v:stroke dashstyle="solid"/>
            </v:shape>
            <v:rect style="position:absolute;left:3749;top:603;width:12;height:130" filled="true" fillcolor="#00afef" stroked="false">
              <v:fill type="solid"/>
            </v:rect>
            <v:line style="position:absolute" from="3793,415" to="3793,733" stroked="true" strokeweight=".580591pt" strokecolor="#00afef">
              <v:stroke dashstyle="solid"/>
            </v:line>
            <v:rect style="position:absolute;left:3824;top:728;width:14;height:5" filled="true" fillcolor="#00afef" stroked="false">
              <v:fill type="solid"/>
            </v:rect>
            <v:line style="position:absolute" from="3868,473" to="3868,733" stroked="true" strokeweight=".696709pt" strokecolor="#00afef">
              <v:stroke dashstyle="solid"/>
            </v:line>
            <v:rect style="position:absolute;left:3900;top:642;width:12;height:91" filled="true" fillcolor="#00afef" stroked="false">
              <v:fill type="solid"/>
            </v:rect>
            <v:line style="position:absolute" from="3944,494" to="3944,733" stroked="true" strokeweight=".580591pt" strokecolor="#00afef">
              <v:stroke dashstyle="solid"/>
            </v:line>
            <v:line style="position:absolute" from="3981,434" to="3981,733" stroked="true" strokeweight=".580591pt" strokecolor="#00afef">
              <v:stroke dashstyle="solid"/>
            </v:line>
            <v:shape style="position:absolute;left:4012;top:649;width:89;height:147" coordorigin="4012,650" coordsize="89,147" path="m4024,733l4012,733,4012,796,4024,796,4024,733m4061,650l4049,650,4049,733,4061,733,4061,650m4100,659l4087,659,4087,733,4100,733,4100,659e" filled="true" fillcolor="#00afef" stroked="false">
              <v:path arrowok="t"/>
              <v:fill type="solid"/>
            </v:shape>
            <v:line style="position:absolute" from="4131,580" to="4131,733" stroked="true" strokeweight=".696709pt" strokecolor="#00afef">
              <v:stroke dashstyle="solid"/>
            </v:line>
            <v:line style="position:absolute" from="4169,573" to="4169,733" stroked="true" strokeweight=".580591pt" strokecolor="#00afef">
              <v:stroke dashstyle="solid"/>
            </v:line>
            <v:line style="position:absolute" from="4206,408" to="4206,733" stroked="true" strokeweight=".580591pt" strokecolor="#00afef">
              <v:stroke dashstyle="solid"/>
            </v:line>
            <v:line style="position:absolute" from="4243,473" to="4243,733" stroked="true" strokeweight=".580591pt" strokecolor="#00afef">
              <v:stroke dashstyle="solid"/>
            </v:line>
            <v:rect style="position:absolute;left:4274;top:733;width:12;height:63" filled="true" fillcolor="#00afef" stroked="false">
              <v:fill type="solid"/>
            </v:rect>
            <v:line style="position:absolute" from="4319,733" to="4319,963" stroked="true" strokeweight=".696709pt" strokecolor="#00afef">
              <v:stroke dashstyle="solid"/>
            </v:line>
            <v:rect style="position:absolute;left:4348;top:624;width:14;height:110" filled="true" fillcolor="#00afef" stroked="false">
              <v:fill type="solid"/>
            </v:rect>
            <v:line style="position:absolute" from="4393,524" to="4393,733" stroked="true" strokeweight=".696709pt" strokecolor="#00afef">
              <v:stroke dashstyle="solid"/>
            </v:line>
            <v:line style="position:absolute" from="4431,485" to="4431,733" stroked="true" strokeweight=".580591pt" strokecolor="#00afef">
              <v:stroke dashstyle="solid"/>
            </v:line>
            <v:rect style="position:absolute;left:4462;top:631;width:12;height:103" filled="true" fillcolor="#00afef" stroked="false">
              <v:fill type="solid"/>
            </v:rect>
            <v:line style="position:absolute" from="4506,406" to="4506,733" stroked="true" strokeweight=".580591pt" strokecolor="#00afef">
              <v:stroke dashstyle="solid"/>
            </v:line>
            <v:shape style="position:absolute;left:4537;top:621;width:89;height:223" coordorigin="4537,622" coordsize="89,223" path="m4549,733l4537,733,4537,736,4549,736,4549,733m4588,622l4574,622,4574,733,4588,733,4588,622m4625,733l4611,733,4611,845,4625,845,4625,733e" filled="true" fillcolor="#00afef" stroked="false">
              <v:path arrowok="t"/>
              <v:fill type="solid"/>
            </v:shape>
            <v:line style="position:absolute" from="4657,313" to="4657,733" stroked="true" strokeweight=".580591pt" strokecolor="#00afef">
              <v:stroke dashstyle="solid"/>
            </v:line>
            <v:line style="position:absolute" from="4694,413" to="4694,733" stroked="true" strokeweight=".580591pt" strokecolor="#00afef">
              <v:stroke dashstyle="solid"/>
            </v:line>
            <v:rect style="position:absolute;left:4725;top:714;width:12;height:19" filled="true" fillcolor="#00afef" stroked="false">
              <v:fill type="solid"/>
            </v:rect>
            <v:line style="position:absolute" from="4768,411" to="4768,733" stroked="true" strokeweight=".580591pt" strokecolor="#00afef">
              <v:stroke dashstyle="solid"/>
            </v:line>
            <v:shape style="position:absolute;left:4799;top:628;width:89;height:154" coordorigin="4800,629" coordsize="89,154" path="m4811,733l4800,733,4800,773,4811,773,4811,733m4851,733l4837,733,4837,782,4851,782,4851,733m4888,629l4874,629,4874,733,4888,733,4888,629e" filled="true" fillcolor="#00afef" stroked="false">
              <v:path arrowok="t"/>
              <v:fill type="solid"/>
            </v:shape>
            <v:line style="position:absolute" from="4919,733" to="4919,879" stroked="true" strokeweight=".580591pt" strokecolor="#00afef">
              <v:stroke dashstyle="solid"/>
            </v:line>
            <v:shape style="position:absolute;left:4950;top:721;width:49;height:140" coordorigin="4950,722" coordsize="49,140" path="m4962,733l4950,733,4950,861,4962,861,4962,733m4999,722l4988,722,4988,733,4999,733,4999,722e" filled="true" fillcolor="#00afef" stroked="false">
              <v:path arrowok="t"/>
              <v:fill type="solid"/>
            </v:shape>
            <v:line style="position:absolute" from="5031,499" to="5031,733" stroked="true" strokeweight=".580591pt" strokecolor="#00afef">
              <v:stroke dashstyle="solid"/>
            </v:line>
            <v:line style="position:absolute" from="5069,587" to="5069,733" stroked="true" strokeweight=".696709pt" strokecolor="#00afef">
              <v:stroke dashstyle="solid"/>
            </v:line>
            <v:shape style="position:absolute;left:5099;top:638;width:52;height:98" coordorigin="5099,638" coordsize="52,98" path="m5113,733l5099,733,5099,736,5113,736,5113,733m5150,638l5136,638,5136,733,5150,733,5150,638e" filled="true" fillcolor="#00afef" stroked="false">
              <v:path arrowok="t"/>
              <v:fill type="solid"/>
            </v:shape>
            <v:line style="position:absolute" from="5182,462" to="5182,733" stroked="true" strokeweight=".580591pt" strokecolor="#00afef">
              <v:stroke dashstyle="solid"/>
            </v:line>
            <v:rect style="position:absolute;left:5212;top:733;width:12;height:26" filled="true" fillcolor="#00afef" stroked="false">
              <v:fill type="solid"/>
            </v:rect>
            <v:line style="position:absolute" from="5256,733" to="5256,919" stroked="true" strokeweight=".580591pt" strokecolor="#00afef">
              <v:stroke dashstyle="solid"/>
            </v:line>
            <v:line style="position:absolute" from="5293,733" to="5293,1021" stroked="true" strokeweight=".580591pt" strokecolor="#00afef">
              <v:stroke dashstyle="solid"/>
            </v:line>
            <v:shape style="position:absolute;left:568;top:5698;width:4037;height:1383" coordorigin="568,5699" coordsize="4037,1383" path="m5313,1267l5313,-70m5313,1267l5352,1267m5313,1077l5352,1077m5313,884l5352,884m5313,694l5352,694m5313,503l5352,503m5313,311l5352,311m5313,120l5352,120m5313,-70l5352,-70m1488,1267l1488,-70m1446,1267l1488,1267m1446,1000l1488,1000m1446,733l1488,733m1446,464l1488,464m1446,197l1488,197m1446,-70l1488,-70e" filled="false" stroked="true" strokeweight=".725526pt" strokecolor="#bebebe">
              <v:path arrowok="t"/>
              <v:stroke dashstyle="solid"/>
            </v:shape>
            <v:line style="position:absolute" from="1488,733" to="5313,733" stroked="true" strokeweight=".725313pt" strokecolor="#d9d9d9">
              <v:stroke dashstyle="solid"/>
            </v:line>
            <v:shape style="position:absolute;left:1505;top:47;width:3788;height:1194" coordorigin="1505,47" coordsize="3788,1194" path="m1505,1240l1542,1240,1579,1213,1619,1203,1656,1180,1693,1159,1730,1143,1768,1117,1805,1099,1842,1076,1881,1071,1919,1057,1956,1057,1993,1038,2030,1011,2067,999,2107,987,2144,997,2181,987,2218,962,2255,955,2292,913,2330,915,2369,890,2406,883,2443,869,2481,837,2518,820,2555,802,2592,806,2631,767,2669,746,2706,720,2743,709,2780,686,2817,655,2857,646,2894,639,2931,623,2968,604,3005,621,3043,593,3080,577,3119,563,3156,556,3194,565,3231,584,3268,572,3305,560,3342,544,3382,539,3419,525,3456,518,3493,505,3530,474,3567,440,3607,419,3644,402,3681,391,3718,375,3756,365,3793,344,3830,342,3869,324,3907,319,3944,300,3981,279,4018,284,4055,279,4092,272,4132,263,4169,252,4206,228,4243,210,4280,214,4318,231,4357,224,4394,207,4431,191,4469,184,4506,161,4543,161,4580,152,4620,161,4657,131,4694,108,4731,105,4768,82,4805,87,4842,89,4882,82,4919,94,4956,103,4993,101,5031,84,5068,75,5105,75,5144,68,5182,47,5219,50,5256,64,5293,84e" filled="false" stroked="true" strokeweight="2.176055pt" strokecolor="#0000ff">
              <v:path arrowok="t"/>
              <v:stroke dashstyle="solid"/>
            </v:shape>
            <w10:wrap type="none"/>
          </v:group>
        </w:pict>
      </w:r>
      <w:r>
        <w:rPr>
          <w:color w:val="585858"/>
          <w:spacing w:val="-1"/>
          <w:w w:val="105"/>
          <w:sz w:val="13"/>
        </w:rPr>
        <w:t>3.0</w:t>
      </w:r>
    </w:p>
    <w:p>
      <w:pPr>
        <w:spacing w:before="42"/>
        <w:ind w:left="0" w:right="0" w:firstLine="0"/>
        <w:jc w:val="right"/>
        <w:rPr>
          <w:sz w:val="13"/>
        </w:rPr>
      </w:pPr>
      <w:r>
        <w:rPr>
          <w:color w:val="585858"/>
          <w:spacing w:val="-1"/>
          <w:w w:val="105"/>
          <w:sz w:val="13"/>
        </w:rPr>
        <w:t>2.5</w:t>
      </w:r>
    </w:p>
    <w:p>
      <w:pPr>
        <w:spacing w:before="41"/>
        <w:ind w:left="0" w:right="0" w:firstLine="0"/>
        <w:jc w:val="right"/>
        <w:rPr>
          <w:sz w:val="13"/>
        </w:rPr>
      </w:pPr>
      <w:r>
        <w:rPr>
          <w:color w:val="585858"/>
          <w:spacing w:val="-1"/>
          <w:w w:val="105"/>
          <w:sz w:val="13"/>
        </w:rPr>
        <w:t>2.0</w:t>
      </w:r>
    </w:p>
    <w:p>
      <w:pPr>
        <w:spacing w:before="42"/>
        <w:ind w:left="0" w:right="0" w:firstLine="0"/>
        <w:jc w:val="right"/>
        <w:rPr>
          <w:sz w:val="13"/>
        </w:rPr>
      </w:pPr>
      <w:r>
        <w:rPr>
          <w:color w:val="585858"/>
          <w:spacing w:val="-1"/>
          <w:w w:val="105"/>
          <w:sz w:val="13"/>
        </w:rPr>
        <w:t>1.5</w:t>
      </w:r>
    </w:p>
    <w:p>
      <w:pPr>
        <w:spacing w:before="42"/>
        <w:ind w:left="0" w:right="0" w:firstLine="0"/>
        <w:jc w:val="right"/>
        <w:rPr>
          <w:sz w:val="13"/>
        </w:rPr>
      </w:pPr>
      <w:r>
        <w:rPr>
          <w:color w:val="585858"/>
          <w:spacing w:val="-1"/>
          <w:w w:val="105"/>
          <w:sz w:val="13"/>
        </w:rPr>
        <w:t>1.0</w:t>
      </w:r>
    </w:p>
    <w:p>
      <w:pPr>
        <w:spacing w:before="42"/>
        <w:ind w:left="0" w:right="0" w:firstLine="0"/>
        <w:jc w:val="right"/>
        <w:rPr>
          <w:sz w:val="13"/>
        </w:rPr>
      </w:pPr>
      <w:r>
        <w:rPr>
          <w:color w:val="585858"/>
          <w:spacing w:val="-1"/>
          <w:w w:val="105"/>
          <w:sz w:val="13"/>
        </w:rPr>
        <w:t>0.5</w:t>
      </w:r>
    </w:p>
    <w:p>
      <w:pPr>
        <w:spacing w:before="41"/>
        <w:ind w:left="0" w:right="0" w:firstLine="0"/>
        <w:jc w:val="right"/>
        <w:rPr>
          <w:sz w:val="13"/>
        </w:rPr>
      </w:pPr>
      <w:r>
        <w:rPr/>
        <w:pict>
          <v:shape style="position:absolute;margin-left:70.507103pt;margin-top:9.14033pt;width:197.2pt;height:32.1pt;mso-position-horizontal-relative:page;mso-position-vertical-relative:paragraph;z-index:251763712"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20120131</w:t>
                  </w:r>
                </w:p>
                <w:p>
                  <w:pPr>
                    <w:spacing w:before="38"/>
                    <w:ind w:left="20" w:right="0" w:firstLine="0"/>
                    <w:jc w:val="left"/>
                    <w:rPr>
                      <w:sz w:val="13"/>
                    </w:rPr>
                  </w:pPr>
                  <w:r>
                    <w:rPr>
                      <w:color w:val="585858"/>
                      <w:w w:val="105"/>
                      <w:sz w:val="13"/>
                    </w:rPr>
                    <w:t>20120629</w:t>
                  </w:r>
                </w:p>
                <w:p>
                  <w:pPr>
                    <w:spacing w:before="38"/>
                    <w:ind w:left="20" w:right="0" w:firstLine="0"/>
                    <w:jc w:val="left"/>
                    <w:rPr>
                      <w:sz w:val="13"/>
                    </w:rPr>
                  </w:pPr>
                  <w:r>
                    <w:rPr>
                      <w:color w:val="585858"/>
                      <w:w w:val="105"/>
                      <w:sz w:val="13"/>
                    </w:rPr>
                    <w:t>20121130</w:t>
                  </w:r>
                </w:p>
                <w:p>
                  <w:pPr>
                    <w:spacing w:before="39"/>
                    <w:ind w:left="20" w:right="0" w:firstLine="0"/>
                    <w:jc w:val="left"/>
                    <w:rPr>
                      <w:sz w:val="13"/>
                    </w:rPr>
                  </w:pPr>
                  <w:r>
                    <w:rPr>
                      <w:color w:val="585858"/>
                      <w:w w:val="105"/>
                      <w:sz w:val="13"/>
                    </w:rPr>
                    <w:t>20130426</w:t>
                  </w:r>
                </w:p>
                <w:p>
                  <w:pPr>
                    <w:spacing w:before="38"/>
                    <w:ind w:left="20" w:right="0" w:firstLine="0"/>
                    <w:jc w:val="left"/>
                    <w:rPr>
                      <w:sz w:val="13"/>
                    </w:rPr>
                  </w:pPr>
                  <w:r>
                    <w:rPr>
                      <w:color w:val="585858"/>
                      <w:w w:val="105"/>
                      <w:sz w:val="13"/>
                    </w:rPr>
                    <w:t>20130930</w:t>
                  </w:r>
                </w:p>
                <w:p>
                  <w:pPr>
                    <w:spacing w:before="38"/>
                    <w:ind w:left="20" w:right="0" w:firstLine="0"/>
                    <w:jc w:val="left"/>
                    <w:rPr>
                      <w:sz w:val="13"/>
                    </w:rPr>
                  </w:pPr>
                  <w:r>
                    <w:rPr>
                      <w:color w:val="585858"/>
                      <w:w w:val="105"/>
                      <w:sz w:val="13"/>
                    </w:rPr>
                    <w:t>20140228</w:t>
                  </w:r>
                </w:p>
                <w:p>
                  <w:pPr>
                    <w:spacing w:before="38"/>
                    <w:ind w:left="20" w:right="0" w:firstLine="0"/>
                    <w:jc w:val="left"/>
                    <w:rPr>
                      <w:sz w:val="13"/>
                    </w:rPr>
                  </w:pPr>
                  <w:r>
                    <w:rPr>
                      <w:color w:val="585858"/>
                      <w:w w:val="105"/>
                      <w:sz w:val="13"/>
                    </w:rPr>
                    <w:t>20140731</w:t>
                  </w:r>
                </w:p>
                <w:p>
                  <w:pPr>
                    <w:spacing w:before="38"/>
                    <w:ind w:left="20" w:right="0" w:firstLine="0"/>
                    <w:jc w:val="left"/>
                    <w:rPr>
                      <w:sz w:val="13"/>
                    </w:rPr>
                  </w:pPr>
                  <w:r>
                    <w:rPr>
                      <w:color w:val="585858"/>
                      <w:w w:val="105"/>
                      <w:sz w:val="13"/>
                    </w:rPr>
                    <w:t>20141231</w:t>
                  </w:r>
                </w:p>
                <w:p>
                  <w:pPr>
                    <w:spacing w:before="38"/>
                    <w:ind w:left="20" w:right="0" w:firstLine="0"/>
                    <w:jc w:val="left"/>
                    <w:rPr>
                      <w:sz w:val="13"/>
                    </w:rPr>
                  </w:pPr>
                  <w:r>
                    <w:rPr>
                      <w:color w:val="585858"/>
                      <w:w w:val="105"/>
                      <w:sz w:val="13"/>
                    </w:rPr>
                    <w:t>20150529</w:t>
                  </w:r>
                </w:p>
                <w:p>
                  <w:pPr>
                    <w:spacing w:before="39"/>
                    <w:ind w:left="20" w:right="0" w:firstLine="0"/>
                    <w:jc w:val="left"/>
                    <w:rPr>
                      <w:sz w:val="13"/>
                    </w:rPr>
                  </w:pPr>
                  <w:r>
                    <w:rPr>
                      <w:color w:val="585858"/>
                      <w:w w:val="105"/>
                      <w:sz w:val="13"/>
                    </w:rPr>
                    <w:t>20151030</w:t>
                  </w:r>
                </w:p>
                <w:p>
                  <w:pPr>
                    <w:spacing w:before="38"/>
                    <w:ind w:left="20" w:right="0" w:firstLine="0"/>
                    <w:jc w:val="left"/>
                    <w:rPr>
                      <w:sz w:val="13"/>
                    </w:rPr>
                  </w:pPr>
                  <w:r>
                    <w:rPr>
                      <w:color w:val="585858"/>
                      <w:w w:val="105"/>
                      <w:sz w:val="13"/>
                    </w:rPr>
                    <w:t>20160331</w:t>
                  </w:r>
                </w:p>
                <w:p>
                  <w:pPr>
                    <w:spacing w:before="38"/>
                    <w:ind w:left="20" w:right="0" w:firstLine="0"/>
                    <w:jc w:val="left"/>
                    <w:rPr>
                      <w:sz w:val="13"/>
                    </w:rPr>
                  </w:pPr>
                  <w:r>
                    <w:rPr>
                      <w:color w:val="585858"/>
                      <w:w w:val="105"/>
                      <w:sz w:val="13"/>
                    </w:rPr>
                    <w:t>20160831</w:t>
                  </w:r>
                </w:p>
                <w:p>
                  <w:pPr>
                    <w:spacing w:before="38"/>
                    <w:ind w:left="20" w:right="0" w:firstLine="0"/>
                    <w:jc w:val="left"/>
                    <w:rPr>
                      <w:sz w:val="13"/>
                    </w:rPr>
                  </w:pPr>
                  <w:r>
                    <w:rPr>
                      <w:color w:val="585858"/>
                      <w:w w:val="105"/>
                      <w:sz w:val="13"/>
                    </w:rPr>
                    <w:t>20170126</w:t>
                  </w:r>
                </w:p>
                <w:p>
                  <w:pPr>
                    <w:spacing w:before="38"/>
                    <w:ind w:left="20" w:right="0" w:firstLine="0"/>
                    <w:jc w:val="left"/>
                    <w:rPr>
                      <w:sz w:val="13"/>
                    </w:rPr>
                  </w:pPr>
                  <w:r>
                    <w:rPr>
                      <w:color w:val="585858"/>
                      <w:w w:val="105"/>
                      <w:sz w:val="13"/>
                    </w:rPr>
                    <w:t>20170630</w:t>
                  </w:r>
                </w:p>
                <w:p>
                  <w:pPr>
                    <w:spacing w:before="38"/>
                    <w:ind w:left="20" w:right="0" w:firstLine="0"/>
                    <w:jc w:val="left"/>
                    <w:rPr>
                      <w:sz w:val="13"/>
                    </w:rPr>
                  </w:pPr>
                  <w:r>
                    <w:rPr>
                      <w:color w:val="585858"/>
                      <w:w w:val="105"/>
                      <w:sz w:val="13"/>
                    </w:rPr>
                    <w:t>20171130</w:t>
                  </w:r>
                </w:p>
                <w:p>
                  <w:pPr>
                    <w:spacing w:before="38"/>
                    <w:ind w:left="20" w:right="0" w:firstLine="0"/>
                    <w:jc w:val="left"/>
                    <w:rPr>
                      <w:sz w:val="13"/>
                    </w:rPr>
                  </w:pPr>
                  <w:r>
                    <w:rPr>
                      <w:color w:val="585858"/>
                      <w:w w:val="105"/>
                      <w:sz w:val="13"/>
                    </w:rPr>
                    <w:t>20180427</w:t>
                  </w:r>
                </w:p>
                <w:p>
                  <w:pPr>
                    <w:spacing w:before="38"/>
                    <w:ind w:left="20" w:right="0" w:firstLine="0"/>
                    <w:jc w:val="left"/>
                    <w:rPr>
                      <w:sz w:val="13"/>
                    </w:rPr>
                  </w:pPr>
                  <w:r>
                    <w:rPr>
                      <w:color w:val="585858"/>
                      <w:w w:val="105"/>
                      <w:sz w:val="13"/>
                    </w:rPr>
                    <w:t>20180928</w:t>
                  </w:r>
                </w:p>
                <w:p>
                  <w:pPr>
                    <w:spacing w:before="38"/>
                    <w:ind w:left="20" w:right="0" w:firstLine="0"/>
                    <w:jc w:val="left"/>
                    <w:rPr>
                      <w:sz w:val="13"/>
                    </w:rPr>
                  </w:pPr>
                  <w:r>
                    <w:rPr>
                      <w:color w:val="585858"/>
                      <w:w w:val="105"/>
                      <w:sz w:val="13"/>
                    </w:rPr>
                    <w:t>20190228</w:t>
                  </w:r>
                </w:p>
                <w:p>
                  <w:pPr>
                    <w:spacing w:before="39"/>
                    <w:ind w:left="20" w:right="0" w:firstLine="0"/>
                    <w:jc w:val="left"/>
                    <w:rPr>
                      <w:sz w:val="13"/>
                    </w:rPr>
                  </w:pPr>
                  <w:r>
                    <w:rPr>
                      <w:color w:val="585858"/>
                      <w:w w:val="105"/>
                      <w:sz w:val="13"/>
                    </w:rPr>
                    <w:t>20190731</w:t>
                  </w:r>
                </w:p>
                <w:p>
                  <w:pPr>
                    <w:spacing w:before="38"/>
                    <w:ind w:left="20" w:right="0" w:firstLine="0"/>
                    <w:jc w:val="left"/>
                    <w:rPr>
                      <w:sz w:val="13"/>
                    </w:rPr>
                  </w:pPr>
                  <w:r>
                    <w:rPr>
                      <w:color w:val="585858"/>
                      <w:w w:val="105"/>
                      <w:sz w:val="13"/>
                    </w:rPr>
                    <w:t>20191231</w:t>
                  </w:r>
                </w:p>
                <w:p>
                  <w:pPr>
                    <w:spacing w:before="38"/>
                    <w:ind w:left="20" w:right="0" w:firstLine="0"/>
                    <w:jc w:val="left"/>
                    <w:rPr>
                      <w:sz w:val="13"/>
                    </w:rPr>
                  </w:pPr>
                  <w:r>
                    <w:rPr>
                      <w:color w:val="585858"/>
                      <w:w w:val="105"/>
                      <w:sz w:val="13"/>
                    </w:rPr>
                    <w:t>20200529</w:t>
                  </w:r>
                </w:p>
              </w:txbxContent>
            </v:textbox>
            <w10:wrap type="none"/>
          </v:shape>
        </w:pict>
      </w:r>
      <w:r>
        <w:rPr>
          <w:color w:val="585858"/>
          <w:spacing w:val="-1"/>
          <w:w w:val="105"/>
          <w:sz w:val="13"/>
        </w:rPr>
        <w:t>0.0</w:t>
      </w:r>
    </w:p>
    <w:p>
      <w:pPr>
        <w:spacing w:line="240" w:lineRule="auto" w:before="5"/>
        <w:rPr>
          <w:sz w:val="14"/>
        </w:rPr>
      </w:pPr>
      <w:r>
        <w:rPr/>
        <w:br w:type="column"/>
      </w:r>
      <w:r>
        <w:rPr>
          <w:sz w:val="14"/>
        </w:rPr>
      </w:r>
    </w:p>
    <w:p>
      <w:pPr>
        <w:spacing w:before="0"/>
        <w:ind w:left="613" w:right="0" w:firstLine="0"/>
        <w:jc w:val="left"/>
        <w:rPr>
          <w:sz w:val="13"/>
        </w:rPr>
      </w:pPr>
      <w:r>
        <w:rPr>
          <w:color w:val="585858"/>
          <w:w w:val="105"/>
          <w:sz w:val="13"/>
        </w:rPr>
        <w:t>3.5</w:t>
      </w:r>
    </w:p>
    <w:p>
      <w:pPr>
        <w:spacing w:line="240" w:lineRule="auto" w:before="0"/>
        <w:rPr>
          <w:sz w:val="17"/>
        </w:rPr>
      </w:pPr>
    </w:p>
    <w:p>
      <w:pPr>
        <w:spacing w:before="0"/>
        <w:ind w:left="613" w:right="0" w:firstLine="0"/>
        <w:jc w:val="left"/>
        <w:rPr>
          <w:sz w:val="13"/>
        </w:rPr>
      </w:pPr>
      <w:r>
        <w:rPr/>
        <w:pict>
          <v:group style="position:absolute;margin-left:328.808014pt;margin-top:-13.636437pt;width:213.1pt;height:87.4pt;mso-position-horizontal-relative:page;mso-position-vertical-relative:paragraph;z-index:251762688" coordorigin="6576,-273" coordsize="4262,1748">
            <v:shape style="position:absolute;left:443;top:5502;width:41;height:1779" coordorigin="443,5503" coordsize="41,1779" path="m6616,1454l6616,-265m6576,1454l6616,1454m6576,1111l6616,1111m6576,765l6616,765m6576,422l6616,422m6576,78l6616,78m6576,-265l6616,-265e" filled="false" stroked="true" strokeweight=".725526pt" strokecolor="#bebebe">
              <v:path arrowok="t"/>
              <v:stroke dashstyle="solid"/>
            </v:shape>
            <v:line style="position:absolute" from="6616,1454" to="10817,1454" stroked="true" strokeweight=".725313pt" strokecolor="#d9d9d9">
              <v:stroke dashstyle="solid"/>
            </v:line>
            <v:shape style="position:absolute;left:6616;top:35;width:4199;height:1419" coordorigin="6617,35" coordsize="4199,1419" path="m6617,1453l6619,1453,6621,1451,6624,1453,6626,1451,6628,1451,6631,1449,6633,1449,6635,1446,6638,1446,6640,1446,6642,1442,6645,1442,6647,1439,6649,1439,6652,1439,6654,1437,6656,1437,6659,1437,6661,1439,6663,1439,6666,1442,6668,1437,6670,1437,6673,1437,6675,1437,6677,1437,6680,1435,6682,1437,6684,1437,6686,1437,6689,1439,6691,1439,6693,1439,6696,1437,6698,1435,6700,1432,6703,1430,6705,1430,6707,1432,6710,1432,6712,1428,6714,1423,6717,1421,6719,1423,6721,1423,6724,1425,6726,1425,6726,1428,6728,1430,6731,1428,6733,1425,6735,1430,6738,1430,6740,1430,6742,1430,6745,1428,6747,1425,6749,1425,6761,1425,6761,1428,6763,1425,6765,1425,6768,1421,6770,1418,6772,1416,6775,1416,6777,1414,6777,1412,6779,1412,6782,1412,6784,1409,6786,1409,6789,1407,6791,1402,6793,1405,6796,1405,6798,1402,6800,1402,6803,1402,6805,1402,6807,1402,6810,1402,6812,1405,6814,1402,6817,1402,6819,1400,6821,1398,6823,1400,6826,1400,6826,1398,6828,1398,6830,1395,6833,1395,6835,1395,6837,1398,6840,1398,6842,1398,6842,1395,6844,1393,6847,1393,6849,1393,6851,1395,6854,1393,6856,1393,6858,1395,6858,1393,6861,1393,6863,1393,6865,1391,6868,1391,6870,1388,6872,1388,6875,1388,6877,1386,6879,1386,6882,1386,6884,1386,6886,1386,6889,1386,6891,1388,6893,1388,6895,1386,6898,1384,6900,1379,6902,1379,6905,1379,6907,1374,6909,1377,6909,1374,6912,1374,6914,1374,6916,1374,6919,1372,6921,1370,6923,1367,6926,1370,6928,1367,6930,1367,6933,1367,6935,1367,6937,1365,6940,1363,6942,1365,6942,1363,6944,1363,6947,1363,6949,1360,6951,1360,6954,1358,6956,1360,6958,1358,6958,1358,6972,1358,6974,1356,6977,1356,6979,1354,6981,1354,6984,1351,6986,1349,6988,1349,6991,1349,6993,1344,6995,1344,6998,1344,7000,1344,7002,1344,7005,1342,7007,1342,7007,1340,7009,1340,7012,1340,7014,1340,7016,1342,7019,1340,7021,1337,7023,1337,7026,1337,7028,1335,7030,1333,7033,1333,7035,1333,7037,1330,7039,1333,7042,1333,7042,1330,7044,1333,7046,1335,7049,1337,7051,1340,7053,1340,7056,1340,7058,1340,7060,1337,7063,1337,7065,1340,7067,1340,7070,1340,7072,1337,7074,1337,7074,1340,7077,1340,7079,1340,7081,1337,7084,1335,7086,1335,7088,1333,7091,1333,7093,1335,7095,1335,7098,1335,7100,1337,7102,1337,7104,1337,7107,1335,7107,1330,7109,1330,7123,1330,7123,1335,7125,1333,7128,1333,7130,1333,7132,1333,7135,1335,7137,1335,7139,1337,7142,1337,7144,1335,7146,1333,7149,1328,7151,1326,7153,1323,7156,1319,7158,1316,7158,1319,7160,1316,7163,1314,7165,1312,7167,1312,7170,1309,7172,1307,7174,1305,7174,1307,7176,1305,7179,1305,7181,1307,7183,1307,7186,1309,7188,1309,7190,1309,7190,1307,7193,1302,7195,1298,7197,1295,7200,1298,7202,1300,7204,1300,7207,1300,7209,1295,7211,1295,7214,1295,7216,1295,7218,1293,7221,1293,7223,1295,7223,1293,7225,1291,7228,1293,7230,1291,7232,1289,7235,1286,7237,1289,7239,1289,7239,1291,7242,1291,7244,1291,7246,1289,7248,1293,7251,1291,7253,1293,7255,1293,7255,1291,7258,1293,7260,1289,7262,1289,7265,1291,7267,1291,7269,1289,7272,1289,7272,1284,7274,1282,7276,1282,7279,1282,7281,1282,7283,1282,7286,1279,7288,1282,7290,1279,7290,1277,7293,1279,7295,1279,7297,1282,7300,1282,7302,1279,7304,1277,7307,1277,7309,1275,7311,1270,7314,1270,7316,1270,7318,1268,7320,1272,7323,1275,7325,1272,7327,1272,7330,1268,7332,1268,7334,1268,7337,1270,7339,1272,7339,1275,7341,1272,7344,1270,7346,1272,7348,1270,7351,1268,7353,1263,7355,1263,7358,1261,7360,1258,7372,1258,7372,1256,7374,1256,7376,1254,7379,1254,7381,1256,7383,1251,7386,1251,7388,1251,7388,1254,7390,1251,7392,1247,7395,1247,7397,1249,7399,1249,7402,1247,7404,1247,7406,1244,7406,1242,7409,1240,7411,1242,7413,1242,7416,1242,7418,1242,7420,1242,7423,1242,7423,1240,7425,1237,7427,1237,7430,1237,7432,1233,7434,1233,7437,1235,7439,1233,7439,1228,7441,1226,7444,1226,7446,1230,7448,1233,7451,1240,7453,1240,7455,1240,7455,1235,7457,1233,7460,1230,7462,1233,7464,1233,7467,1230,7469,1233,7471,1233,7474,1233,7476,1233,7478,1228,7481,1228,7483,1228,7485,1228,7488,1221,7488,1219,7490,1214,7492,1214,7495,1212,7497,1212,7499,1207,7502,1205,7504,1203,7504,1207,7506,1205,7509,1205,7511,1205,7513,1203,7516,1205,7518,1205,7520,1203,7520,1198,7523,1198,7525,1198,7527,1196,7529,1198,7532,1198,7534,1200,7536,1198,7539,1198,7539,1200,7541,1200,7543,1200,7546,1200,7548,1198,7550,1203,7553,1205,7555,1200,7555,1193,7557,1193,7560,1191,7562,1193,7564,1193,7567,1191,7569,1191,7571,1191,7574,1186,7576,1184,7578,1184,7581,1184,7583,1186,7585,1186,7588,1189,7590,1186,7592,1182,7595,1179,7597,1179,7599,1179,7601,1182,7604,1182,7604,1184,7606,1189,7608,1186,7611,1182,7613,1182,7615,1182,7618,1184,7620,1182,7620,1184,7622,1182,7625,1182,7627,1179,7629,1179,7632,1175,7634,1177,7636,1172,7636,1175,7639,1175,7641,1172,7643,1172,7646,1170,7648,1170,7650,1170,7653,1172,7655,1170,7657,1168,7660,1170,7662,1170,7664,1172,7667,1170,7669,1168,7671,1168,7671,1165,7673,1165,7676,1168,7678,1165,7680,1165,7683,1165,7685,1165,7687,1163,7687,1159,7690,1161,7692,1161,7694,1165,7697,1165,7699,1161,7701,1159,7704,1156,7704,1147,7706,1147,7708,1145,7711,1138,7713,1135,7715,1135,7718,1138,7720,1133,7720,1131,7722,1128,7725,1126,7727,1128,7729,1131,7732,1126,7734,1126,7736,1128,7736,1124,7739,1124,7741,1124,7743,1126,7745,1119,7748,1117,7750,1117,7752,1117,7755,1119,7757,1117,7759,1119,7762,1117,7764,1117,7766,1112,7769,1114,7771,1114,7773,1114,7776,1117,7778,1114,7780,1112,7783,1114,7785,1114,7787,1114,7790,1117,7792,1112,7794,1112,7797,1112,7799,1114,7801,1112,7804,1114,7806,1114,7808,1112,7810,1112,7813,1112,7815,1117,7817,1119,7820,1121,7822,1119,7824,1117,7827,1119,7829,1121,7831,1121,7834,1121,7836,1124,7836,1126,7838,1128,7841,1126,7843,1126,7845,1126,7848,1124,7850,1124,7852,1121,7855,1119,7857,1119,7859,1112,7862,1110,7864,1112,7866,1110,7869,1110,7869,1107,7871,1110,7873,1107,7876,1107,7878,1105,7880,1105,7882,1107,7885,1107,7885,1105,7887,1103,7889,1101,7892,1103,7894,1105,7896,1107,7899,1107,7901,1105,7903,1105,7906,1105,7908,1105,7910,1107,7913,1105,7915,1105,7917,1103,7917,1105,7920,1105,7922,1105,7924,1105,7927,1103,7929,1101,7931,1103,7934,1103,7936,1103,7936,1098,7938,1096,7941,1094,7943,1094,7945,1091,7948,1091,7950,1094,7952,1101,7952,1096,7954,1096,7957,1094,7959,1091,7961,1091,7964,1091,7966,1096,7968,1096,7971,1096,7973,1094,7975,1096,7978,1094,7980,1094,7982,1098,7985,1094,7985,1096,7987,1098,7989,1096,7992,1096,7994,1094,7996,1089,7999,1087,8001,1087,8001,1089,8003,1089,8006,1084,8008,1082,8010,1082,8013,1075,8015,1075,8017,1077,8020,1070,8022,1066,8024,1063,8026,1059,8029,1061,8031,1061,8033,1059,8033,1061,8036,1061,8038,1059,8040,1054,8043,1059,8045,1054,8047,1056,8050,1054,8052,1054,8054,1047,8057,1047,8059,1042,8061,1036,8064,1029,8066,1029,8068,1029,8071,1031,8073,1026,8075,1024,8078,1029,8080,1022,8082,1008,8085,1010,8087,1008,8089,1003,8092,998,8094,996,8096,998,8099,982,8101,982,8101,977,8103,980,8106,980,8108,982,8110,987,8113,984,8115,980,8117,982,8117,989,8119,989,8122,991,8124,994,8126,984,8129,982,8131,982,8133,982,8133,980,8136,977,8138,980,8140,982,8143,982,8145,984,8147,977,8150,977,8150,980,8152,980,8154,973,8157,971,8159,971,8161,971,8164,964,8166,961,8168,964,8171,964,8173,964,8175,957,8178,950,8180,947,8182,945,8182,938,8184,940,8187,938,8189,943,8191,945,8194,943,8196,938,8198,943,8201,954,8201,964,8203,966,8205,959,8208,954,8210,945,8212,950,8215,950,8217,952,8217,950,8219,947,8222,940,8224,940,8226,936,8229,931,8231,929,8233,915,8233,913,8236,910,8238,908,8240,917,8243,915,8245,915,8247,924,8250,922,8250,917,8252,922,8254,926,8256,913,8259,917,8261,926,8263,931,8266,945,8266,952,8268,959,8270,959,8273,950,8275,961,8277,961,8280,959,8282,971,8284,961,8287,947,8289,950,8291,931,8294,926,8296,931,8298,936,8298,931,8301,938,8303,936,8305,931,8308,919,8310,917,8312,922,8315,922,8315,915,8317,903,8319,908,8322,910,8324,901,8326,906,8328,894,8331,885,8333,882,8333,889,8335,892,8338,889,8340,892,8342,887,8345,887,8347,854,8349,871,8349,887,8352,864,8354,838,8356,824,8359,857,8361,875,8363,871,8366,873,8366,892,8368,903,8370,908,8373,908,8375,913,8377,913,8380,882,8382,878,8382,868,8384,857,8387,808,8389,827,8391,843,8394,836,8396,854,8398,871,8398,875,8400,878,8403,887,8405,892,8407,889,8410,896,8412,896,8414,880,8417,882,8419,875,8421,850,8424,841,8426,852,8428,854,8431,852,8431,841,8433,820,8435,815,8438,824,8440,829,8442,827,8445,834,8447,827,8449,820,8452,813,8454,822,8456,827,8459,834,8461,836,8463,834,8466,838,8466,843,8468,836,8470,848,8472,843,8475,848,8477,852,8479,857,8482,859,8484,861,8486,864,8489,861,8491,861,8493,864,8496,859,8498,864,8500,864,8503,861,8505,854,8507,850,8510,852,8512,852,8514,857,8514,861,8517,875,8519,882,8521,885,8524,871,8526,873,8528,868,8531,866,8531,873,8533,880,8535,880,8537,892,8540,906,8542,899,8544,903,8547,901,8547,880,8549,866,8551,875,8554,873,8556,878,8558,889,8561,887,8563,885,8563,889,8565,882,8568,889,8570,903,8572,908,8575,908,8577,894,8579,896,8582,889,8582,892,8584,896,8586,906,8589,903,8591,913,8593,908,8596,906,8598,896,8598,894,8600,894,8603,885,8605,885,8607,880,8609,875,8612,880,8614,887,8614,894,8616,899,8619,903,8621,892,8623,894,8626,899,8628,901,8630,906,8630,901,8633,903,8635,903,8637,903,8640,899,8642,901,8644,899,8647,894,8647,896,8649,903,8651,906,8654,901,8656,899,8658,901,8661,901,8663,901,8663,899,8665,896,8668,896,8670,894,8672,889,8675,878,8677,875,8679,875,8679,880,8681,880,8684,878,8686,882,8688,885,8691,882,8693,887,8695,887,8695,894,8698,896,8700,901,8702,901,8705,896,8707,894,8709,894,8712,896,8714,896,8714,894,8716,896,8719,899,8721,899,8723,899,8726,899,8728,892,8730,892,8730,889,8733,885,8735,889,8737,889,8740,880,8742,873,8744,878,8747,878,8749,878,8751,880,8753,880,8756,885,8758,880,8760,880,8763,878,8765,871,8767,861,8770,861,8772,857,8774,861,8777,864,8779,864,8779,866,8781,868,8784,871,8786,871,8788,871,8791,873,8793,868,8795,871,8795,875,8798,880,8800,882,8802,880,8805,880,8807,880,8809,875,8812,866,8814,866,8816,866,8819,868,8821,871,8823,866,8825,873,8828,875,8828,878,8830,882,8832,882,8835,885,8837,882,8839,880,8842,880,8844,880,8846,880,8846,882,8849,880,8851,875,8853,871,8856,868,8858,868,8860,871,8863,866,8863,868,8865,866,8867,864,8870,859,8872,859,8874,857,8877,852,8879,852,8879,848,8881,848,8884,848,8886,843,8888,841,8890,836,8893,829,8895,831,8895,834,8897,834,8900,824,8902,822,8904,820,8907,817,8909,813,8911,813,8911,817,8914,815,8916,820,8918,815,8921,820,8923,817,8925,820,8928,815,8928,822,8930,820,8932,820,8935,817,8937,817,8939,820,8942,820,8944,820,8944,817,8946,820,8949,820,8951,817,8953,817,8956,820,8958,815,8960,820,8960,817,8962,813,8965,810,8967,810,8969,808,8972,813,8974,810,8976,810,8979,810,8979,808,8981,810,8983,815,8986,815,8988,813,8990,810,8993,810,8995,808,8997,808,9000,806,9002,808,9004,808,9007,803,9009,801,9011,799,9011,796,9014,799,9016,796,9018,794,9021,792,9023,796,9025,801,9028,794,9028,796,9030,796,9032,792,9034,789,9037,785,9039,780,9041,778,9044,776,9044,783,9046,778,9048,776,9051,776,9053,776,9055,778,9058,776,9060,771,9060,769,9062,766,9065,766,9067,769,9069,773,9072,764,9074,766,9076,769,9079,766,9081,764,9083,764,9086,764,9088,764,9090,762,9093,759,9095,757,9097,757,9100,755,9102,755,9104,755,9106,757,9109,750,9111,752,9111,750,9113,750,9116,748,9118,748,9120,745,9123,741,9125,741,9127,741,9130,741,9132,736,9134,731,9137,734,9139,736,9141,734,9144,736,9146,731,9148,729,9151,725,9153,725,9155,722,9158,720,9160,720,9160,722,9162,722,9174,722,9176,725,9176,727,9178,725,9181,722,9183,722,9185,720,9188,722,9190,722,9192,720,9195,720,9197,720,9199,718,9202,720,9204,720,9206,720,9209,718,9209,713,9211,706,9213,708,9216,704,9218,690,9220,683,9223,683,9225,676,9225,680,9227,676,9230,676,9232,680,9234,683,9237,680,9239,678,9241,680,9243,678,9243,676,9246,673,9248,671,9250,673,9253,669,9255,669,9257,671,9260,671,9260,678,9262,680,9264,678,9267,676,9269,673,9271,671,9274,673,9276,673,9276,669,9278,664,9281,657,9283,648,9285,648,9288,648,9290,648,9292,643,9292,639,9295,643,9297,639,9299,641,9302,641,9304,643,9306,643,9309,646,9311,646,9313,643,9315,641,9318,641,9320,641,9322,641,9325,632,9325,627,9327,625,9329,625,9332,622,9334,620,9336,618,9339,615,9341,613,9343,608,9346,608,9348,608,9350,606,9353,601,9355,613,9357,606,9357,599,9360,599,9362,597,9364,592,9367,592,9369,588,9371,588,9374,588,9376,583,9376,581,9378,583,9381,583,9383,585,9385,583,9387,581,9390,583,9392,588,9394,585,9397,585,9399,588,9401,585,9404,585,9406,583,9408,588,9411,585,9413,583,9415,583,9418,583,9420,583,9422,583,9425,581,9425,583,9427,583,9429,581,9432,583,9434,581,9436,578,9439,581,9441,581,9441,578,9443,578,9446,576,9448,576,9450,576,9453,578,9455,578,9457,581,9457,585,9459,583,9462,581,9464,578,9466,571,9469,569,9471,574,9473,576,9473,574,9476,576,9478,574,9480,576,9483,576,9485,569,9487,567,9490,569,9492,569,9494,571,9497,574,9499,576,9501,581,9504,583,9506,583,9508,581,9511,578,9513,578,9515,581,9518,583,9520,585,9522,583,9524,578,9524,583,9527,574,9529,576,9531,574,9534,574,9536,574,9538,571,9541,569,9541,567,9543,567,9545,562,9548,562,9550,564,9552,562,9555,560,9557,557,9559,557,9562,560,9564,555,9566,553,9569,553,9571,548,9573,548,9576,550,9578,548,9580,546,9583,543,9585,541,9587,543,9590,537,9590,534,9592,532,9594,530,9596,527,9599,527,9601,530,9603,530,9606,534,9606,543,9608,541,9610,541,9613,543,9615,548,9617,546,9620,546,9622,543,9624,537,9627,534,9629,530,9631,532,9634,527,9636,516,9638,506,9641,520,9641,516,9643,504,9645,511,9648,504,9650,502,9652,499,9655,497,9657,497,9657,492,9659,495,9662,490,9664,488,9666,485,9668,485,9671,485,9673,490,9675,492,9678,490,9680,488,9682,485,9685,481,9687,481,9689,483,9689,488,9692,492,9694,492,9696,502,9699,502,9701,499,9703,497,9706,497,9708,495,9710,492,9713,490,9715,490,9717,492,9720,492,9722,495,9722,490,9724,492,9727,497,9729,499,9731,497,9734,499,9736,499,9738,499,9740,504,9743,502,9745,499,9747,499,9750,502,9752,502,9754,502,9757,499,9757,502,9759,502,9761,502,9764,504,9766,502,9768,492,9771,485,9773,481,9775,485,9778,485,9780,495,9782,495,9785,488,9787,492,9789,488,9792,485,9794,483,9796,485,9799,485,9801,485,9803,485,9806,481,9808,476,9810,465,9812,474,9815,462,9817,460,9819,453,9822,455,9822,453,9824,455,9826,453,9829,451,9831,453,9833,446,9836,444,9838,448,9838,444,9840,441,9843,441,9845,437,9847,437,9850,434,9852,437,9854,437,9854,434,9857,427,9859,425,9861,418,9864,416,9866,416,9868,411,9871,416,9871,411,9873,402,9875,402,9877,404,9880,400,9882,395,9884,386,9887,376,9889,374,9891,376,9894,376,9896,376,9898,383,9901,381,9903,379,9905,379,9905,376,9908,379,9910,381,9912,381,9915,379,9917,383,9919,381,9922,383,9922,381,9924,374,9926,372,9929,372,9931,367,9933,365,9936,360,9938,360,9938,355,9940,353,9943,353,9945,349,9947,344,9949,342,9952,342,9954,346,9954,351,9956,349,9959,346,9961,349,9963,342,9966,346,9968,362,9970,362,9970,369,9973,365,9975,360,9977,367,9980,365,9982,360,9984,358,9987,353,9987,344,9989,332,9991,328,9994,328,9996,328,9998,328,10001,328,10003,325,10003,321,10005,321,10008,318,10010,314,10012,302,10015,290,10017,286,10019,295,10021,290,10021,297,10024,307,10026,302,10028,297,10031,307,10033,297,10035,293,10038,295,10038,307,10040,307,10042,304,10045,297,10047,297,10049,297,10052,300,10054,302,10054,304,10056,307,10059,307,10061,304,10063,302,10066,302,10068,297,10070,300,10073,300,10075,311,10077,311,10080,314,10082,314,10084,309,10087,300,10087,288,10089,281,10091,274,10093,267,10096,256,10098,260,10100,260,10103,258,10103,265,10105,258,10107,258,10110,256,10112,253,10114,244,10117,242,10119,251,10119,258,10121,256,10124,258,10126,263,10128,258,10131,251,10133,249,10135,244,10138,242,10140,235,10142,232,10145,235,10147,239,10149,232,10152,230,10154,225,10154,223,10156,223,10159,225,10161,232,10163,230,10165,223,10168,214,10170,230,10170,237,10172,242,10175,239,10177,244,10179,249,10182,246,10184,242,10186,235,10186,230,10189,232,10191,228,10193,230,10196,223,10198,235,10200,230,10203,225,10203,221,10205,211,10207,207,10210,193,10212,198,10214,195,10217,198,10219,188,10221,186,10224,184,10226,174,10228,177,10230,174,10233,181,10235,177,10235,186,10237,184,10240,198,10242,205,10244,207,10247,205,10249,209,10251,209,10251,211,10254,214,10256,211,10258,211,10261,207,10263,211,10265,216,10268,211,10268,214,10270,214,10272,205,10275,205,10277,207,10279,209,10282,202,10284,207,10286,207,10289,211,10291,209,10293,209,10296,202,10298,207,10300,202,10302,200,10302,202,10305,200,10307,202,10309,200,10312,202,10314,198,10316,198,10319,200,10319,198,10321,200,10323,198,10326,200,10328,195,10330,188,10333,193,10335,202,10335,195,10337,195,10340,198,10342,195,10344,188,10347,181,10349,181,10351,181,10354,184,10356,184,10358,181,10361,179,10363,177,10365,179,10368,177,10368,181,10370,179,10372,188,10374,191,10377,195,10379,195,10381,193,10384,195,10386,198,10388,202,10391,200,10393,195,10395,191,10398,191,10400,193,10400,188,10402,186,10405,186,10407,184,10409,186,10412,188,10414,193,10416,184,10419,184,10421,186,10423,184,10426,184,10428,179,10430,181,10433,181,10435,184,10435,188,10437,191,10440,188,10442,188,10444,191,10446,191,10449,193,10451,191,10453,198,10456,198,10458,193,10460,191,10463,184,10465,177,10467,184,10467,186,10470,181,10472,181,10474,181,10477,184,10479,184,10481,184,10484,181,10484,167,10486,163,10488,167,10491,170,10493,167,10495,170,10498,170,10500,170,10500,163,10502,163,10505,163,10507,160,10509,165,10512,167,10514,167,10516,163,10518,167,10521,165,10523,165,10525,156,10528,151,10530,153,10532,156,10532,151,10535,151,10537,149,10539,147,10542,142,10544,137,10546,135,10549,133,10551,128,10553,128,10556,123,10558,123,10560,121,10563,119,10565,116,10567,119,10570,119,10572,114,10574,116,10577,112,10579,112,10581,112,10583,107,10586,107,10588,107,10590,109,10593,112,10595,112,10597,107,10600,112,10600,107,10602,109,10604,102,10607,105,10609,105,10611,102,10614,98,10616,88,10616,82,10618,72,10621,65,10623,75,10625,91,10628,100,10630,100,10632,100,10632,93,10635,100,10637,107,10639,105,10642,107,10644,114,10646,107,10649,102,10649,112,10651,100,10653,95,10655,98,10658,88,10660,77,10662,77,10665,72,10667,70,10667,63,10669,63,10672,51,10674,40,10676,35,10679,54,10681,54,10683,58,10683,51,10686,42,10688,49,10690,49,10693,49,10695,47,10697,51,10700,51,10700,54,10702,49,10704,54,10707,42,10709,44,10711,44,10714,44,10716,44,10716,42,10718,42,10721,49,10723,54,10725,54,10727,49,10730,42,10732,37,10732,40,10734,44,10737,44,10739,44,10741,44,10744,47,10746,47,10748,44,10748,47,10751,51,10753,49,10755,49,10758,51,10760,51,10762,51,10765,51,10765,54,10767,49,10769,47,10772,51,10774,49,10776,47,10779,44,10781,40,10781,47,10783,42,10786,49,10788,47,10790,49,10793,54,10795,61,10797,54,10799,49,10799,56,10802,51,10804,56,10806,56,10809,63,10811,72,10813,70,10816,72,10816,77e" filled="false" stroked="true" strokeweight="2.176071pt" strokecolor="#000080">
              <v:path arrowok="t"/>
              <v:stroke dashstyle="solid"/>
            </v:shape>
            <w10:wrap type="none"/>
          </v:group>
        </w:pict>
      </w:r>
      <w:r>
        <w:rPr>
          <w:color w:val="585858"/>
          <w:w w:val="105"/>
          <w:sz w:val="13"/>
        </w:rPr>
        <w:t>3.0</w:t>
      </w:r>
    </w:p>
    <w:p>
      <w:pPr>
        <w:spacing w:line="240" w:lineRule="auto" w:before="10"/>
        <w:rPr>
          <w:sz w:val="16"/>
        </w:rPr>
      </w:pPr>
    </w:p>
    <w:p>
      <w:pPr>
        <w:spacing w:before="0"/>
        <w:ind w:left="613" w:right="0" w:firstLine="0"/>
        <w:jc w:val="left"/>
        <w:rPr>
          <w:sz w:val="13"/>
        </w:rPr>
      </w:pPr>
      <w:r>
        <w:rPr>
          <w:color w:val="585858"/>
          <w:w w:val="105"/>
          <w:sz w:val="13"/>
        </w:rPr>
        <w:t>2.5</w:t>
      </w:r>
    </w:p>
    <w:p>
      <w:pPr>
        <w:spacing w:line="240" w:lineRule="auto" w:before="0"/>
        <w:rPr>
          <w:sz w:val="17"/>
        </w:rPr>
      </w:pPr>
    </w:p>
    <w:p>
      <w:pPr>
        <w:spacing w:before="0"/>
        <w:ind w:left="613" w:right="0" w:firstLine="0"/>
        <w:jc w:val="left"/>
        <w:rPr>
          <w:sz w:val="13"/>
        </w:rPr>
      </w:pPr>
      <w:r>
        <w:rPr>
          <w:color w:val="585858"/>
          <w:w w:val="105"/>
          <w:sz w:val="13"/>
        </w:rPr>
        <w:t>2.0</w:t>
      </w:r>
    </w:p>
    <w:p>
      <w:pPr>
        <w:spacing w:line="240" w:lineRule="auto" w:before="10"/>
        <w:rPr>
          <w:sz w:val="16"/>
        </w:rPr>
      </w:pPr>
    </w:p>
    <w:p>
      <w:pPr>
        <w:spacing w:before="0"/>
        <w:ind w:left="613" w:right="0" w:firstLine="0"/>
        <w:jc w:val="left"/>
        <w:rPr>
          <w:sz w:val="13"/>
        </w:rPr>
      </w:pPr>
      <w:r>
        <w:rPr>
          <w:color w:val="585858"/>
          <w:w w:val="105"/>
          <w:sz w:val="13"/>
        </w:rPr>
        <w:t>1.5</w:t>
      </w:r>
    </w:p>
    <w:p>
      <w:pPr>
        <w:spacing w:after="0"/>
        <w:jc w:val="left"/>
        <w:rPr>
          <w:sz w:val="13"/>
        </w:rPr>
        <w:sectPr>
          <w:type w:val="continuous"/>
          <w:pgSz w:w="11910" w:h="16850"/>
          <w:pgMar w:top="760" w:bottom="280" w:left="360" w:right="0"/>
          <w:cols w:num="3" w:equalWidth="0">
            <w:col w:w="1013" w:space="3394"/>
            <w:col w:w="853" w:space="39"/>
            <w:col w:w="6251"/>
          </w:cols>
        </w:sectPr>
      </w:pPr>
    </w:p>
    <w:p>
      <w:pPr>
        <w:spacing w:line="240" w:lineRule="auto" w:before="0"/>
        <w:rPr>
          <w:sz w:val="17"/>
        </w:rPr>
      </w:pPr>
    </w:p>
    <w:p>
      <w:pPr>
        <w:spacing w:before="0"/>
        <w:ind w:left="3214" w:right="2746" w:firstLine="0"/>
        <w:jc w:val="center"/>
        <w:rPr>
          <w:sz w:val="13"/>
        </w:rPr>
      </w:pPr>
      <w:r>
        <w:rPr/>
        <w:pict>
          <v:shape style="position:absolute;margin-left:136.200729pt;margin-top:-52.220104pt;width:9.550pt;height:11.3pt;mso-position-horizontal-relative:page;mso-position-vertical-relative:paragraph;z-index:251765760" type="#_x0000_t202" filled="false" stroked="false">
            <v:textbox inset="0,0,0,0" style="layout-flow:vertical;mso-layout-flow-alt:bottom-to-top">
              <w:txbxContent>
                <w:p>
                  <w:pPr>
                    <w:spacing w:before="20"/>
                    <w:ind w:left="20" w:right="0" w:firstLine="0"/>
                    <w:jc w:val="left"/>
                    <w:rPr>
                      <w:sz w:val="13"/>
                    </w:rPr>
                  </w:pPr>
                  <w:r>
                    <w:rPr>
                      <w:color w:val="585858"/>
                      <w:w w:val="103"/>
                      <w:sz w:val="13"/>
                      <w:u w:val="single" w:color="00AFEF"/>
                    </w:rPr>
                    <w:t> </w:t>
                  </w:r>
                  <w:r>
                    <w:rPr>
                      <w:color w:val="585858"/>
                      <w:spacing w:val="3"/>
                      <w:sz w:val="13"/>
                      <w:u w:val="single" w:color="00AFEF"/>
                    </w:rPr>
                    <w:t> </w:t>
                  </w:r>
                </w:p>
              </w:txbxContent>
            </v:textbox>
            <w10:wrap type="none"/>
          </v:shape>
        </w:pict>
      </w:r>
      <w:r>
        <w:rPr/>
        <w:pict>
          <v:shape style="position:absolute;margin-left:326.111023pt;margin-top:7.090635pt;width:213.5pt;height:32.1pt;mso-position-horizontal-relative:page;mso-position-vertical-relative:paragraph;z-index:251766784"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20111230</w:t>
                  </w:r>
                </w:p>
                <w:p>
                  <w:pPr>
                    <w:spacing w:before="7"/>
                    <w:ind w:left="20" w:right="0" w:firstLine="0"/>
                    <w:jc w:val="left"/>
                    <w:rPr>
                      <w:sz w:val="13"/>
                    </w:rPr>
                  </w:pPr>
                  <w:r>
                    <w:rPr>
                      <w:color w:val="585858"/>
                      <w:w w:val="105"/>
                      <w:sz w:val="13"/>
                    </w:rPr>
                    <w:t>20120503</w:t>
                  </w:r>
                </w:p>
                <w:p>
                  <w:pPr>
                    <w:spacing w:before="8"/>
                    <w:ind w:left="20" w:right="0" w:firstLine="0"/>
                    <w:jc w:val="left"/>
                    <w:rPr>
                      <w:sz w:val="13"/>
                    </w:rPr>
                  </w:pPr>
                  <w:r>
                    <w:rPr>
                      <w:color w:val="585858"/>
                      <w:w w:val="105"/>
                      <w:sz w:val="13"/>
                    </w:rPr>
                    <w:t>20120821</w:t>
                  </w:r>
                </w:p>
                <w:p>
                  <w:pPr>
                    <w:spacing w:before="7"/>
                    <w:ind w:left="20" w:right="0" w:firstLine="0"/>
                    <w:jc w:val="left"/>
                    <w:rPr>
                      <w:sz w:val="13"/>
                    </w:rPr>
                  </w:pPr>
                  <w:r>
                    <w:rPr>
                      <w:color w:val="585858"/>
                      <w:w w:val="105"/>
                      <w:sz w:val="13"/>
                    </w:rPr>
                    <w:t>20121213</w:t>
                  </w:r>
                </w:p>
                <w:p>
                  <w:pPr>
                    <w:spacing w:before="7"/>
                    <w:ind w:left="20" w:right="0" w:firstLine="0"/>
                    <w:jc w:val="left"/>
                    <w:rPr>
                      <w:sz w:val="13"/>
                    </w:rPr>
                  </w:pPr>
                  <w:r>
                    <w:rPr>
                      <w:color w:val="585858"/>
                      <w:w w:val="105"/>
                      <w:sz w:val="13"/>
                    </w:rPr>
                    <w:t>20130415</w:t>
                  </w:r>
                </w:p>
                <w:p>
                  <w:pPr>
                    <w:spacing w:before="8"/>
                    <w:ind w:left="20" w:right="0" w:firstLine="0"/>
                    <w:jc w:val="left"/>
                    <w:rPr>
                      <w:sz w:val="13"/>
                    </w:rPr>
                  </w:pPr>
                  <w:r>
                    <w:rPr>
                      <w:color w:val="585858"/>
                      <w:w w:val="105"/>
                      <w:sz w:val="13"/>
                    </w:rPr>
                    <w:t>20130808</w:t>
                  </w:r>
                </w:p>
                <w:p>
                  <w:pPr>
                    <w:spacing w:before="7"/>
                    <w:ind w:left="20" w:right="0" w:firstLine="0"/>
                    <w:jc w:val="left"/>
                    <w:rPr>
                      <w:sz w:val="13"/>
                    </w:rPr>
                  </w:pPr>
                  <w:r>
                    <w:rPr>
                      <w:color w:val="585858"/>
                      <w:w w:val="105"/>
                      <w:sz w:val="13"/>
                    </w:rPr>
                    <w:t>20131204</w:t>
                  </w:r>
                </w:p>
                <w:p>
                  <w:pPr>
                    <w:spacing w:before="8"/>
                    <w:ind w:left="20" w:right="0" w:firstLine="0"/>
                    <w:jc w:val="left"/>
                    <w:rPr>
                      <w:sz w:val="13"/>
                    </w:rPr>
                  </w:pPr>
                  <w:r>
                    <w:rPr>
                      <w:color w:val="585858"/>
                      <w:w w:val="105"/>
                      <w:sz w:val="13"/>
                    </w:rPr>
                    <w:t>20140331</w:t>
                  </w:r>
                </w:p>
                <w:p>
                  <w:pPr>
                    <w:spacing w:before="7"/>
                    <w:ind w:left="20" w:right="0" w:firstLine="0"/>
                    <w:jc w:val="left"/>
                    <w:rPr>
                      <w:sz w:val="13"/>
                    </w:rPr>
                  </w:pPr>
                  <w:r>
                    <w:rPr>
                      <w:color w:val="585858"/>
                      <w:w w:val="105"/>
                      <w:sz w:val="13"/>
                    </w:rPr>
                    <w:t>20140722</w:t>
                  </w:r>
                </w:p>
                <w:p>
                  <w:pPr>
                    <w:spacing w:before="7"/>
                    <w:ind w:left="20" w:right="0" w:firstLine="0"/>
                    <w:jc w:val="left"/>
                    <w:rPr>
                      <w:sz w:val="13"/>
                    </w:rPr>
                  </w:pPr>
                  <w:r>
                    <w:rPr>
                      <w:color w:val="585858"/>
                      <w:w w:val="105"/>
                      <w:sz w:val="13"/>
                    </w:rPr>
                    <w:t>20141114</w:t>
                  </w:r>
                </w:p>
                <w:p>
                  <w:pPr>
                    <w:spacing w:before="8"/>
                    <w:ind w:left="20" w:right="0" w:firstLine="0"/>
                    <w:jc w:val="left"/>
                    <w:rPr>
                      <w:sz w:val="13"/>
                    </w:rPr>
                  </w:pPr>
                  <w:r>
                    <w:rPr>
                      <w:color w:val="585858"/>
                      <w:w w:val="105"/>
                      <w:sz w:val="13"/>
                    </w:rPr>
                    <w:t>20150312</w:t>
                  </w:r>
                </w:p>
                <w:p>
                  <w:pPr>
                    <w:spacing w:before="7"/>
                    <w:ind w:left="20" w:right="0" w:firstLine="0"/>
                    <w:jc w:val="left"/>
                    <w:rPr>
                      <w:sz w:val="13"/>
                    </w:rPr>
                  </w:pPr>
                  <w:r>
                    <w:rPr>
                      <w:color w:val="585858"/>
                      <w:w w:val="105"/>
                      <w:sz w:val="13"/>
                    </w:rPr>
                    <w:t>20150702</w:t>
                  </w:r>
                </w:p>
                <w:p>
                  <w:pPr>
                    <w:spacing w:before="8"/>
                    <w:ind w:left="20" w:right="0" w:firstLine="0"/>
                    <w:jc w:val="left"/>
                    <w:rPr>
                      <w:sz w:val="13"/>
                    </w:rPr>
                  </w:pPr>
                  <w:r>
                    <w:rPr>
                      <w:color w:val="585858"/>
                      <w:w w:val="105"/>
                      <w:sz w:val="13"/>
                    </w:rPr>
                    <w:t>20151028</w:t>
                  </w:r>
                </w:p>
                <w:p>
                  <w:pPr>
                    <w:spacing w:before="7"/>
                    <w:ind w:left="20" w:right="0" w:firstLine="0"/>
                    <w:jc w:val="left"/>
                    <w:rPr>
                      <w:sz w:val="13"/>
                    </w:rPr>
                  </w:pPr>
                  <w:r>
                    <w:rPr>
                      <w:color w:val="585858"/>
                      <w:w w:val="105"/>
                      <w:sz w:val="13"/>
                    </w:rPr>
                    <w:t>20160222</w:t>
                  </w:r>
                </w:p>
                <w:p>
                  <w:pPr>
                    <w:spacing w:before="7"/>
                    <w:ind w:left="20" w:right="0" w:firstLine="0"/>
                    <w:jc w:val="left"/>
                    <w:rPr>
                      <w:sz w:val="13"/>
                    </w:rPr>
                  </w:pPr>
                  <w:r>
                    <w:rPr>
                      <w:color w:val="585858"/>
                      <w:w w:val="105"/>
                      <w:sz w:val="13"/>
                    </w:rPr>
                    <w:t>20160614</w:t>
                  </w:r>
                </w:p>
                <w:p>
                  <w:pPr>
                    <w:spacing w:before="8"/>
                    <w:ind w:left="20" w:right="0" w:firstLine="0"/>
                    <w:jc w:val="left"/>
                    <w:rPr>
                      <w:sz w:val="13"/>
                    </w:rPr>
                  </w:pPr>
                  <w:r>
                    <w:rPr>
                      <w:color w:val="585858"/>
                      <w:w w:val="105"/>
                      <w:sz w:val="13"/>
                    </w:rPr>
                    <w:t>20161010</w:t>
                  </w:r>
                </w:p>
                <w:p>
                  <w:pPr>
                    <w:spacing w:before="7"/>
                    <w:ind w:left="20" w:right="0" w:firstLine="0"/>
                    <w:jc w:val="left"/>
                    <w:rPr>
                      <w:sz w:val="13"/>
                    </w:rPr>
                  </w:pPr>
                  <w:r>
                    <w:rPr>
                      <w:color w:val="585858"/>
                      <w:w w:val="105"/>
                      <w:sz w:val="13"/>
                    </w:rPr>
                    <w:t>20170126</w:t>
                  </w:r>
                </w:p>
                <w:p>
                  <w:pPr>
                    <w:spacing w:before="8"/>
                    <w:ind w:left="20" w:right="0" w:firstLine="0"/>
                    <w:jc w:val="left"/>
                    <w:rPr>
                      <w:sz w:val="13"/>
                    </w:rPr>
                  </w:pPr>
                  <w:r>
                    <w:rPr>
                      <w:color w:val="585858"/>
                      <w:w w:val="105"/>
                      <w:sz w:val="13"/>
                    </w:rPr>
                    <w:t>20170525</w:t>
                  </w:r>
                </w:p>
                <w:p>
                  <w:pPr>
                    <w:spacing w:before="7"/>
                    <w:ind w:left="20" w:right="0" w:firstLine="0"/>
                    <w:jc w:val="left"/>
                    <w:rPr>
                      <w:sz w:val="13"/>
                    </w:rPr>
                  </w:pPr>
                  <w:r>
                    <w:rPr>
                      <w:color w:val="585858"/>
                      <w:w w:val="105"/>
                      <w:sz w:val="13"/>
                    </w:rPr>
                    <w:t>20170913</w:t>
                  </w:r>
                </w:p>
                <w:p>
                  <w:pPr>
                    <w:spacing w:before="7"/>
                    <w:ind w:left="20" w:right="0" w:firstLine="0"/>
                    <w:jc w:val="left"/>
                    <w:rPr>
                      <w:sz w:val="13"/>
                    </w:rPr>
                  </w:pPr>
                  <w:r>
                    <w:rPr>
                      <w:color w:val="585858"/>
                      <w:w w:val="105"/>
                      <w:sz w:val="13"/>
                    </w:rPr>
                    <w:t>20180108</w:t>
                  </w:r>
                </w:p>
                <w:p>
                  <w:pPr>
                    <w:spacing w:before="8"/>
                    <w:ind w:left="20" w:right="0" w:firstLine="0"/>
                    <w:jc w:val="left"/>
                    <w:rPr>
                      <w:sz w:val="13"/>
                    </w:rPr>
                  </w:pPr>
                  <w:r>
                    <w:rPr>
                      <w:color w:val="585858"/>
                      <w:w w:val="105"/>
                      <w:sz w:val="13"/>
                    </w:rPr>
                    <w:t>20180508</w:t>
                  </w:r>
                </w:p>
                <w:p>
                  <w:pPr>
                    <w:spacing w:before="7"/>
                    <w:ind w:left="20" w:right="0" w:firstLine="0"/>
                    <w:jc w:val="left"/>
                    <w:rPr>
                      <w:sz w:val="13"/>
                    </w:rPr>
                  </w:pPr>
                  <w:r>
                    <w:rPr>
                      <w:color w:val="585858"/>
                      <w:w w:val="105"/>
                      <w:sz w:val="13"/>
                    </w:rPr>
                    <w:t>20180824</w:t>
                  </w:r>
                </w:p>
                <w:p>
                  <w:pPr>
                    <w:spacing w:before="8"/>
                    <w:ind w:left="20" w:right="0" w:firstLine="0"/>
                    <w:jc w:val="left"/>
                    <w:rPr>
                      <w:sz w:val="13"/>
                    </w:rPr>
                  </w:pPr>
                  <w:r>
                    <w:rPr>
                      <w:color w:val="585858"/>
                      <w:w w:val="105"/>
                      <w:sz w:val="13"/>
                    </w:rPr>
                    <w:t>20181219</w:t>
                  </w:r>
                </w:p>
                <w:p>
                  <w:pPr>
                    <w:spacing w:before="7"/>
                    <w:ind w:left="20" w:right="0" w:firstLine="0"/>
                    <w:jc w:val="left"/>
                    <w:rPr>
                      <w:sz w:val="13"/>
                    </w:rPr>
                  </w:pPr>
                  <w:r>
                    <w:rPr>
                      <w:color w:val="585858"/>
                      <w:w w:val="105"/>
                      <w:sz w:val="13"/>
                    </w:rPr>
                    <w:t>20190417</w:t>
                  </w:r>
                </w:p>
                <w:p>
                  <w:pPr>
                    <w:spacing w:before="7"/>
                    <w:ind w:left="20" w:right="0" w:firstLine="0"/>
                    <w:jc w:val="left"/>
                    <w:rPr>
                      <w:sz w:val="13"/>
                    </w:rPr>
                  </w:pPr>
                  <w:r>
                    <w:rPr>
                      <w:color w:val="585858"/>
                      <w:w w:val="105"/>
                      <w:sz w:val="13"/>
                    </w:rPr>
                    <w:t>20190808</w:t>
                  </w:r>
                </w:p>
                <w:p>
                  <w:pPr>
                    <w:spacing w:before="8"/>
                    <w:ind w:left="20" w:right="0" w:firstLine="0"/>
                    <w:jc w:val="left"/>
                    <w:rPr>
                      <w:sz w:val="13"/>
                    </w:rPr>
                  </w:pPr>
                  <w:r>
                    <w:rPr>
                      <w:color w:val="585858"/>
                      <w:w w:val="105"/>
                      <w:sz w:val="13"/>
                    </w:rPr>
                    <w:t>20191203</w:t>
                  </w:r>
                </w:p>
                <w:p>
                  <w:pPr>
                    <w:spacing w:before="7"/>
                    <w:ind w:left="20" w:right="0" w:firstLine="0"/>
                    <w:jc w:val="left"/>
                    <w:rPr>
                      <w:sz w:val="13"/>
                    </w:rPr>
                  </w:pPr>
                  <w:r>
                    <w:rPr>
                      <w:color w:val="585858"/>
                      <w:w w:val="105"/>
                      <w:sz w:val="13"/>
                    </w:rPr>
                    <w:t>20200330</w:t>
                  </w:r>
                </w:p>
              </w:txbxContent>
            </v:textbox>
            <w10:wrap type="none"/>
          </v:shape>
        </w:pict>
      </w:r>
      <w:r>
        <w:rPr>
          <w:color w:val="585858"/>
          <w:w w:val="105"/>
          <w:sz w:val="13"/>
        </w:rPr>
        <w:t>1.0</w:t>
      </w:r>
    </w:p>
    <w:p>
      <w:pPr>
        <w:spacing w:line="240" w:lineRule="auto" w:before="0"/>
        <w:rPr>
          <w:sz w:val="27"/>
        </w:rPr>
      </w:pPr>
    </w:p>
    <w:p>
      <w:pPr>
        <w:tabs>
          <w:tab w:pos="3068" w:val="left" w:leader="none"/>
        </w:tabs>
        <w:spacing w:before="95"/>
        <w:ind w:left="1983" w:right="0" w:firstLine="0"/>
        <w:jc w:val="left"/>
        <w:rPr>
          <w:rFonts w:ascii="宋体" w:eastAsia="宋体" w:hint="eastAsia"/>
          <w:sz w:val="13"/>
        </w:rPr>
      </w:pPr>
      <w:r>
        <w:rPr/>
        <w:pict>
          <v:line style="position:absolute;mso-position-horizontal-relative:page;mso-position-vertical-relative:paragraph;z-index:251760640" from="96.680984pt,8.929967pt" to="115.259902pt,8.929967pt" stroked="true" strokeweight="3.365453pt" strokecolor="#00afef">
            <v:stroke dashstyle="solid"/>
            <w10:wrap type="none"/>
          </v:line>
        </w:pict>
      </w:r>
      <w:r>
        <w:rPr/>
        <w:pict>
          <v:line style="position:absolute;mso-position-horizontal-relative:page;mso-position-vertical-relative:paragraph;z-index:-262193152" from="150.854980pt,8.929966pt" to="169.433898pt,8.929966pt" stroked="true" strokeweight="2.175940pt" strokecolor="#0000ff">
            <v:stroke dashstyle="solid"/>
            <w10:wrap type="none"/>
          </v:line>
        </w:pict>
      </w:r>
      <w:r>
        <w:rPr>
          <w:color w:val="585858"/>
          <w:w w:val="105"/>
          <w:sz w:val="13"/>
        </w:rPr>
        <w:t>rank</w:t>
      </w:r>
      <w:r>
        <w:rPr>
          <w:color w:val="585858"/>
          <w:spacing w:val="-2"/>
          <w:w w:val="105"/>
          <w:sz w:val="13"/>
        </w:rPr>
        <w:t> </w:t>
      </w:r>
      <w:r>
        <w:rPr>
          <w:color w:val="585858"/>
          <w:w w:val="105"/>
          <w:sz w:val="13"/>
        </w:rPr>
        <w:t>IC</w:t>
        <w:tab/>
        <w:t>rank</w:t>
      </w:r>
      <w:r>
        <w:rPr>
          <w:color w:val="585858"/>
          <w:spacing w:val="3"/>
          <w:w w:val="105"/>
          <w:sz w:val="13"/>
        </w:rPr>
        <w:t> </w:t>
      </w:r>
      <w:r>
        <w:rPr>
          <w:color w:val="585858"/>
          <w:w w:val="105"/>
          <w:sz w:val="13"/>
        </w:rPr>
        <w:t>IC</w:t>
      </w:r>
      <w:r>
        <w:rPr>
          <w:rFonts w:ascii="宋体" w:eastAsia="宋体" w:hint="eastAsia"/>
          <w:color w:val="585858"/>
          <w:w w:val="105"/>
          <w:sz w:val="13"/>
        </w:rPr>
        <w:t>累计值（右轴）</w:t>
      </w:r>
    </w:p>
    <w:p>
      <w:pPr>
        <w:pStyle w:val="BodyText"/>
        <w:spacing w:before="12"/>
        <w:rPr>
          <w:sz w:val="12"/>
        </w:rPr>
      </w:pPr>
      <w:r>
        <w:rPr/>
        <w:pict>
          <v:line style="position:absolute;mso-position-horizontal-relative:page;mso-position-vertical-relative:paragraph;z-index:-251565056;mso-wrap-distance-left:0;mso-wrap-distance-right:0" from="43.68pt,10.521753pt" to="298.970pt,10.521753pt" stroked="true" strokeweight=".47998pt" strokecolor="#000000">
            <v:stroke dashstyle="solid"/>
            <w10:wrap type="topAndBottom"/>
          </v:line>
        </w:pict>
      </w:r>
      <w:r>
        <w:rPr/>
        <w:pict>
          <v:line style="position:absolute;mso-position-horizontal-relative:page;mso-position-vertical-relative:paragraph;z-index:-251564032;mso-wrap-distance-left:0;mso-wrap-distance-right:0" from="307.369995pt,10.521753pt" to="562.659995pt,10.521753pt" stroked="true" strokeweight=".47998pt" strokecolor="#000000">
            <v:stroke dashstyle="solid"/>
            <w10:wrap type="topAndBottom"/>
          </v:line>
        </w:pict>
      </w:r>
    </w:p>
    <w:p>
      <w:pPr>
        <w:tabs>
          <w:tab w:pos="5895" w:val="left" w:leader="none"/>
        </w:tabs>
        <w:spacing w:before="12"/>
        <w:ind w:left="621" w:right="0" w:firstLine="0"/>
        <w:jc w:val="left"/>
        <w:rPr>
          <w:rFonts w:ascii="宋体" w:eastAsia="宋体" w:hint="eastAsia"/>
          <w:sz w:val="15"/>
        </w:rPr>
      </w:pPr>
      <w:r>
        <w:rPr>
          <w:rFonts w:ascii="宋体" w:eastAsia="宋体" w:hint="eastAsia"/>
          <w:sz w:val="15"/>
        </w:rPr>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tab/>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r>
    </w:p>
    <w:p>
      <w:pPr>
        <w:pStyle w:val="BodyText"/>
        <w:spacing w:before="7"/>
        <w:rPr>
          <w:sz w:val="16"/>
        </w:rPr>
      </w:pPr>
    </w:p>
    <w:p>
      <w:pPr>
        <w:pStyle w:val="Heading6"/>
        <w:numPr>
          <w:ilvl w:val="0"/>
          <w:numId w:val="8"/>
        </w:numPr>
        <w:tabs>
          <w:tab w:pos="4071" w:val="left" w:leader="none"/>
          <w:tab w:pos="4072" w:val="left" w:leader="none"/>
        </w:tabs>
        <w:spacing w:line="240" w:lineRule="auto" w:before="13" w:after="0"/>
        <w:ind w:left="4071" w:right="0" w:hanging="421"/>
        <w:jc w:val="left"/>
      </w:pPr>
      <w:r>
        <w:rPr/>
        <w:t>大单推动涨幅</w:t>
      </w:r>
    </w:p>
    <w:p>
      <w:pPr>
        <w:pStyle w:val="BodyText"/>
        <w:spacing w:line="242" w:lineRule="auto" w:before="198"/>
        <w:ind w:left="3259" w:right="597" w:firstLine="401"/>
      </w:pPr>
      <w:r>
        <w:rPr/>
        <w:t>平均单笔成交金额较大的 </w:t>
      </w:r>
      <w:r>
        <w:rPr>
          <w:rFonts w:ascii="Arial" w:eastAsia="Arial"/>
        </w:rPr>
        <w:t>K </w:t>
      </w:r>
      <w:r>
        <w:rPr/>
        <w:t>线多空博弈激烈，未来的反转效应更强。因子计算公式如下：</w:t>
      </w:r>
    </w:p>
    <w:p>
      <w:pPr>
        <w:pStyle w:val="BodyText"/>
        <w:spacing w:before="8"/>
        <w:rPr>
          <w:sz w:val="14"/>
        </w:rPr>
      </w:pPr>
    </w:p>
    <w:p>
      <w:pPr>
        <w:spacing w:line="149" w:lineRule="exact" w:before="100"/>
        <w:ind w:left="6568" w:right="0" w:firstLine="0"/>
        <w:jc w:val="left"/>
        <w:rPr>
          <w:rFonts w:ascii="Cambria Math" w:hAnsi="Cambria Math" w:eastAsia="Cambria Math"/>
          <w:sz w:val="14"/>
        </w:rPr>
      </w:pPr>
      <w:r>
        <w:rPr>
          <w:rFonts w:ascii="Cambria Math" w:hAnsi="Cambria Math" w:eastAsia="Cambria Math"/>
          <w:sz w:val="14"/>
        </w:rPr>
        <w:t>𝑛=𝑡−𝑇+1</w:t>
      </w:r>
    </w:p>
    <w:p>
      <w:pPr>
        <w:pStyle w:val="BodyText"/>
        <w:tabs>
          <w:tab w:pos="7241" w:val="left" w:leader="none"/>
        </w:tabs>
        <w:spacing w:line="228" w:lineRule="exact"/>
        <w:ind w:left="4804"/>
        <w:rPr>
          <w:rFonts w:ascii="Cambria Math" w:hAnsi="Cambria Math" w:eastAsia="Cambria Math"/>
        </w:rPr>
      </w:pPr>
      <w:r>
        <w:rPr>
          <w:w w:val="105"/>
        </w:rPr>
        <w:t>大单推动涨幅</w:t>
      </w:r>
      <w:r>
        <w:rPr>
          <w:spacing w:val="-56"/>
          <w:w w:val="105"/>
        </w:rPr>
        <w:t> </w:t>
      </w:r>
      <w:r>
        <w:rPr>
          <w:rFonts w:ascii="Cambria Math" w:hAnsi="Cambria Math" w:eastAsia="Cambria Math"/>
          <w:w w:val="105"/>
        </w:rPr>
        <w:t>=</w:t>
      </w:r>
      <w:r>
        <w:rPr>
          <w:rFonts w:ascii="Cambria Math" w:hAnsi="Cambria Math" w:eastAsia="Cambria Math"/>
          <w:spacing w:val="-1"/>
          <w:w w:val="105"/>
        </w:rPr>
        <w:t> </w:t>
      </w:r>
      <w:r>
        <w:rPr>
          <w:rFonts w:ascii="Cambria Math" w:hAnsi="Cambria Math" w:eastAsia="Cambria Math"/>
          <w:w w:val="270"/>
        </w:rPr>
        <w:t>‡</w:t>
        <w:tab/>
      </w:r>
      <w:r>
        <w:rPr>
          <w:rFonts w:ascii="Cambria Math" w:hAnsi="Cambria Math" w:eastAsia="Cambria Math"/>
          <w:w w:val="105"/>
        </w:rPr>
        <w:t>𝑝𝑟𝑜𝑑 1 + </w:t>
      </w:r>
      <w:r>
        <w:rPr>
          <w:rFonts w:ascii="Cambria Math" w:hAnsi="Cambria Math" w:eastAsia="Cambria Math"/>
          <w:spacing w:val="-4"/>
          <w:w w:val="105"/>
        </w:rPr>
        <w:t>𝑟</w:t>
      </w:r>
      <w:r>
        <w:rPr>
          <w:rFonts w:ascii="Cambria Math" w:hAnsi="Cambria Math" w:eastAsia="Cambria Math"/>
          <w:spacing w:val="-4"/>
          <w:w w:val="105"/>
          <w:vertAlign w:val="subscript"/>
        </w:rPr>
        <w:t>𝑖,𝑗</w:t>
      </w:r>
      <w:r>
        <w:rPr>
          <w:rFonts w:ascii="Cambria Math" w:hAnsi="Cambria Math" w:eastAsia="Cambria Math"/>
          <w:spacing w:val="-4"/>
          <w:w w:val="105"/>
          <w:vertAlign w:val="baseline"/>
        </w:rPr>
        <w:t> </w:t>
      </w:r>
      <w:r>
        <w:rPr>
          <w:rFonts w:ascii="Cambria Math" w:hAnsi="Cambria Math" w:eastAsia="Cambria Math"/>
          <w:w w:val="105"/>
          <w:vertAlign w:val="subscript"/>
        </w:rPr>
        <w:t>,𝑛</w:t>
      </w:r>
      <w:r>
        <w:rPr>
          <w:rFonts w:ascii="Cambria Math" w:hAnsi="Cambria Math" w:eastAsia="Cambria Math"/>
          <w:w w:val="105"/>
          <w:vertAlign w:val="baseline"/>
        </w:rPr>
        <w:t> ⋅ </w:t>
      </w:r>
      <w:r>
        <w:rPr>
          <w:rFonts w:ascii="Cambria Math" w:hAnsi="Cambria Math" w:eastAsia="Cambria Math"/>
          <w:spacing w:val="-12"/>
          <w:w w:val="105"/>
          <w:vertAlign w:val="baseline"/>
        </w:rPr>
        <w:t>𝐼</w:t>
      </w:r>
      <w:r>
        <w:rPr>
          <w:rFonts w:ascii="Cambria Math" w:hAnsi="Cambria Math" w:eastAsia="Cambria Math"/>
          <w:spacing w:val="-12"/>
          <w:w w:val="105"/>
          <w:vertAlign w:val="subscript"/>
        </w:rPr>
        <w:t> </w:t>
      </w:r>
      <w:r>
        <w:rPr>
          <w:rFonts w:ascii="Cambria Math" w:hAnsi="Cambria Math" w:eastAsia="Cambria Math"/>
          <w:w w:val="105"/>
          <w:vertAlign w:val="subscript"/>
        </w:rPr>
        <w:t>𝑗</w:t>
      </w:r>
      <w:r>
        <w:rPr>
          <w:rFonts w:ascii="Cambria Math" w:hAnsi="Cambria Math" w:eastAsia="Cambria Math"/>
          <w:w w:val="105"/>
          <w:vertAlign w:val="baseline"/>
        </w:rPr>
        <w:t> </w:t>
      </w:r>
      <w:r>
        <w:rPr>
          <w:rFonts w:ascii="Cambria Math" w:hAnsi="Cambria Math" w:eastAsia="Cambria Math"/>
          <w:w w:val="105"/>
          <w:vertAlign w:val="subscript"/>
        </w:rPr>
        <w:t>∈𝐼𝑑𝑥𝑆𝑒𝑡</w:t>
      </w:r>
      <w:r>
        <w:rPr>
          <w:rFonts w:ascii="Cambria Math" w:hAnsi="Cambria Math" w:eastAsia="Cambria Math"/>
          <w:w w:val="105"/>
          <w:vertAlign w:val="baseline"/>
        </w:rPr>
        <w:t> −</w:t>
      </w:r>
      <w:r>
        <w:rPr>
          <w:rFonts w:ascii="Cambria Math" w:hAnsi="Cambria Math" w:eastAsia="Cambria Math"/>
          <w:spacing w:val="-28"/>
          <w:w w:val="105"/>
          <w:vertAlign w:val="baseline"/>
        </w:rPr>
        <w:t> </w:t>
      </w:r>
      <w:r>
        <w:rPr>
          <w:rFonts w:ascii="Cambria Math" w:hAnsi="Cambria Math" w:eastAsia="Cambria Math"/>
          <w:w w:val="105"/>
          <w:vertAlign w:val="baseline"/>
        </w:rPr>
        <w:t>1</w:t>
      </w:r>
    </w:p>
    <w:p>
      <w:pPr>
        <w:spacing w:line="151" w:lineRule="exact" w:before="0"/>
        <w:ind w:left="6568" w:right="0" w:firstLine="0"/>
        <w:jc w:val="left"/>
        <w:rPr>
          <w:rFonts w:ascii="Cambria Math" w:eastAsia="Cambria Math"/>
          <w:sz w:val="14"/>
        </w:rPr>
      </w:pPr>
      <w:r>
        <w:rPr>
          <w:rFonts w:ascii="Cambria Math" w:eastAsia="Cambria Math"/>
          <w:sz w:val="14"/>
        </w:rPr>
        <w:t>𝑛=𝑡</w:t>
      </w:r>
    </w:p>
    <w:p>
      <w:pPr>
        <w:pStyle w:val="BodyText"/>
        <w:spacing w:before="2"/>
        <w:rPr>
          <w:rFonts w:ascii="Cambria Math"/>
          <w:sz w:val="17"/>
        </w:rPr>
      </w:pPr>
    </w:p>
    <w:p>
      <w:pPr>
        <w:pStyle w:val="BodyText"/>
        <w:spacing w:before="90"/>
        <w:ind w:left="3259"/>
      </w:pPr>
      <w:r>
        <w:rPr/>
        <w:t>其中，</w:t>
      </w:r>
      <w:r>
        <w:rPr>
          <w:rFonts w:ascii="Cambria Math" w:eastAsia="Cambria Math"/>
        </w:rPr>
        <w:t>𝑰𝒅𝒙𝑺𝒆𝒕</w:t>
      </w:r>
      <w:r>
        <w:rPr/>
        <w:t>表示 </w:t>
      </w:r>
      <w:r>
        <w:rPr>
          <w:rFonts w:ascii="Arial" w:eastAsia="Arial"/>
        </w:rPr>
        <w:t>j </w:t>
      </w:r>
      <w:r>
        <w:rPr/>
        <w:t>日平均单笔成交金额最大的 </w:t>
      </w:r>
      <w:r>
        <w:rPr>
          <w:rFonts w:ascii="Arial" w:eastAsia="Arial"/>
        </w:rPr>
        <w:t>30%</w:t>
      </w:r>
      <w:r>
        <w:rPr/>
        <w:t>的 </w:t>
      </w:r>
      <w:r>
        <w:rPr>
          <w:rFonts w:ascii="Arial" w:eastAsia="Arial"/>
        </w:rPr>
        <w:t>K </w:t>
      </w:r>
      <w:r>
        <w:rPr/>
        <w:t>线的序号。</w:t>
      </w:r>
    </w:p>
    <w:p>
      <w:pPr>
        <w:pStyle w:val="BodyText"/>
        <w:spacing w:before="12"/>
        <w:rPr>
          <w:sz w:val="18"/>
        </w:rPr>
      </w:pPr>
    </w:p>
    <w:p>
      <w:pPr>
        <w:pStyle w:val="BodyText"/>
        <w:spacing w:line="244" w:lineRule="auto"/>
        <w:ind w:left="3259" w:right="704" w:firstLine="401"/>
        <w:jc w:val="both"/>
      </w:pPr>
      <w:r>
        <w:rPr>
          <w:spacing w:val="-5"/>
        </w:rPr>
        <w:t>大单推动涨幅因子月均 </w:t>
      </w:r>
      <w:r>
        <w:rPr>
          <w:rFonts w:ascii="Arial" w:eastAsia="Arial"/>
        </w:rPr>
        <w:t>Rank IC </w:t>
      </w:r>
      <w:r>
        <w:rPr>
          <w:spacing w:val="-26"/>
        </w:rPr>
        <w:t>为 </w:t>
      </w:r>
      <w:r>
        <w:rPr>
          <w:rFonts w:ascii="Arial" w:eastAsia="Arial"/>
        </w:rPr>
        <w:t>3.71%</w:t>
      </w:r>
      <w:r>
        <w:rPr>
          <w:spacing w:val="-13"/>
        </w:rPr>
        <w:t>，年化 </w:t>
      </w:r>
      <w:r>
        <w:rPr>
          <w:rFonts w:ascii="Arial" w:eastAsia="Arial"/>
        </w:rPr>
        <w:t>ICIR </w:t>
      </w:r>
      <w:r>
        <w:rPr>
          <w:spacing w:val="-26"/>
        </w:rPr>
        <w:t>为 </w:t>
      </w:r>
      <w:r>
        <w:rPr>
          <w:rFonts w:ascii="Arial" w:eastAsia="Arial"/>
        </w:rPr>
        <w:t>3.79</w:t>
      </w:r>
      <w:r>
        <w:rPr/>
        <w:t>。因子月均多空收益</w:t>
      </w:r>
      <w:r>
        <w:rPr>
          <w:spacing w:val="-27"/>
        </w:rPr>
        <w:t>为 </w:t>
      </w:r>
      <w:r>
        <w:rPr>
          <w:rFonts w:ascii="Arial" w:eastAsia="Arial"/>
        </w:rPr>
        <w:t>1.32%</w:t>
      </w:r>
      <w:r>
        <w:rPr>
          <w:spacing w:val="-8"/>
        </w:rPr>
        <w:t>，月度胜率为 </w:t>
      </w:r>
      <w:r>
        <w:rPr>
          <w:rFonts w:ascii="Arial" w:eastAsia="Arial"/>
        </w:rPr>
        <w:t>83%</w:t>
      </w:r>
      <w:r>
        <w:rPr>
          <w:spacing w:val="-6"/>
        </w:rPr>
        <w:t>。月均多头收益为 </w:t>
      </w:r>
      <w:r>
        <w:rPr>
          <w:rFonts w:ascii="Arial" w:eastAsia="Arial"/>
        </w:rPr>
        <w:t>0.33%</w:t>
      </w:r>
      <w:r>
        <w:rPr/>
        <w:t>，月均空头收益为</w:t>
      </w:r>
      <w:r>
        <w:rPr>
          <w:rFonts w:ascii="Arial" w:eastAsia="Arial"/>
        </w:rPr>
        <w:t>-0.99%</w:t>
      </w:r>
      <w:r>
        <w:rPr/>
        <w:t>。以下</w:t>
      </w:r>
      <w:r>
        <w:rPr>
          <w:spacing w:val="-4"/>
        </w:rPr>
        <w:t>两图分别展示了因子的累计 </w:t>
      </w:r>
      <w:r>
        <w:rPr>
          <w:rFonts w:ascii="Arial" w:eastAsia="Arial"/>
        </w:rPr>
        <w:t>Rank IC </w:t>
      </w:r>
      <w:r>
        <w:rPr/>
        <w:t>与多空相对强弱走势。</w:t>
      </w:r>
    </w:p>
    <w:p>
      <w:pPr>
        <w:spacing w:after="0" w:line="244" w:lineRule="auto"/>
        <w:jc w:val="both"/>
        <w:sectPr>
          <w:type w:val="continuous"/>
          <w:pgSz w:w="11910" w:h="16850"/>
          <w:pgMar w:top="760" w:bottom="280" w:left="360" w:right="0"/>
        </w:sectPr>
      </w:pPr>
    </w:p>
    <w:p>
      <w:pPr>
        <w:pStyle w:val="BodyText"/>
        <w:spacing w:before="2"/>
        <w:rPr>
          <w:sz w:val="3"/>
        </w:rPr>
      </w:pPr>
    </w:p>
    <w:p>
      <w:pPr>
        <w:pStyle w:val="BodyText"/>
        <w:spacing w:line="20" w:lineRule="exact"/>
        <w:ind w:left="508"/>
        <w:rPr>
          <w:sz w:val="2"/>
        </w:rPr>
      </w:pPr>
      <w:r>
        <w:rPr>
          <w:sz w:val="2"/>
        </w:rPr>
        <w:pict>
          <v:group style="width:255.3pt;height:.5pt;mso-position-horizontal-relative:char;mso-position-vertical-relative:line" coordorigin="0,0" coordsize="5106,10">
            <v:line style="position:absolute" from="0,5" to="5106,5" stroked="true" strokeweight=".48pt" strokecolor="#000000">
              <v:stroke dashstyle="solid"/>
            </v:line>
          </v:group>
        </w:pict>
      </w:r>
      <w:r>
        <w:rPr>
          <w:sz w:val="2"/>
        </w:rPr>
      </w:r>
      <w:r>
        <w:rPr>
          <w:rFonts w:ascii="Times New Roman"/>
          <w:spacing w:val="130"/>
          <w:sz w:val="2"/>
        </w:rPr>
        <w:t> </w:t>
      </w:r>
      <w:r>
        <w:rPr>
          <w:spacing w:val="130"/>
          <w:sz w:val="2"/>
        </w:rPr>
        <w:pict>
          <v:group style="width:255.3pt;height:.5pt;mso-position-horizontal-relative:char;mso-position-vertical-relative:line" coordorigin="0,0" coordsize="5106,10">
            <v:line style="position:absolute" from="0,5" to="5106,5" stroked="true" strokeweight=".48pt" strokecolor="#000000">
              <v:stroke dashstyle="solid"/>
            </v:line>
          </v:group>
        </w:pict>
      </w:r>
      <w:r>
        <w:rPr>
          <w:spacing w:val="130"/>
          <w:sz w:val="2"/>
        </w:rPr>
      </w:r>
    </w:p>
    <w:p>
      <w:pPr>
        <w:tabs>
          <w:tab w:pos="5895" w:val="left" w:leader="none"/>
        </w:tabs>
        <w:spacing w:before="0"/>
        <w:ind w:left="621" w:right="0" w:firstLine="0"/>
        <w:jc w:val="left"/>
        <w:rPr>
          <w:rFonts w:ascii="Microsoft JhengHei" w:eastAsia="Microsoft JhengHei" w:hint="eastAsia"/>
          <w:b/>
          <w:sz w:val="18"/>
        </w:rPr>
      </w:pPr>
      <w:r>
        <w:rPr/>
        <w:pict>
          <v:line style="position:absolute;mso-position-horizontal-relative:page;mso-position-vertical-relative:paragraph;z-index:251779072" from="43.68pt,17.370708pt" to="298.970pt,17.370708pt" stroked="true" strokeweight=".48pt" strokecolor="#000000">
            <v:stroke dashstyle="solid"/>
            <w10:wrap type="none"/>
          </v:line>
        </w:pict>
      </w:r>
      <w:bookmarkStart w:name="_bookmark23" w:id="29"/>
      <w:bookmarkEnd w:id="29"/>
      <w:r>
        <w:rPr/>
      </w:r>
      <w:r>
        <w:rPr>
          <w:rFonts w:ascii="Microsoft JhengHei" w:eastAsia="Microsoft JhengHei" w:hint="eastAsia"/>
          <w:b/>
          <w:sz w:val="18"/>
        </w:rPr>
        <w:t>图</w:t>
      </w:r>
      <w:r>
        <w:rPr>
          <w:b/>
          <w:sz w:val="18"/>
        </w:rPr>
        <w:t>14</w:t>
      </w:r>
      <w:r>
        <w:rPr>
          <w:b/>
          <w:spacing w:val="-13"/>
          <w:sz w:val="18"/>
        </w:rPr>
        <w:t> </w:t>
      </w:r>
      <w:r>
        <w:rPr>
          <w:rFonts w:ascii="Microsoft JhengHei" w:eastAsia="Microsoft JhengHei" w:hint="eastAsia"/>
          <w:b/>
          <w:sz w:val="18"/>
        </w:rPr>
        <w:t>大单推动涨幅因子</w:t>
      </w:r>
      <w:r>
        <w:rPr>
          <w:rFonts w:ascii="Microsoft JhengHei" w:eastAsia="Microsoft JhengHei" w:hint="eastAsia"/>
          <w:b/>
          <w:spacing w:val="3"/>
          <w:sz w:val="18"/>
        </w:rPr>
        <w:t> </w:t>
      </w:r>
      <w:r>
        <w:rPr>
          <w:b/>
          <w:sz w:val="18"/>
        </w:rPr>
        <w:t>Rank</w:t>
      </w:r>
      <w:r>
        <w:rPr>
          <w:b/>
          <w:spacing w:val="-1"/>
          <w:sz w:val="18"/>
        </w:rPr>
        <w:t> </w:t>
      </w:r>
      <w:r>
        <w:rPr>
          <w:b/>
          <w:sz w:val="18"/>
        </w:rPr>
        <w:t>IC</w:t>
      </w:r>
      <w:r>
        <w:rPr>
          <w:b/>
          <w:spacing w:val="-8"/>
          <w:sz w:val="18"/>
        </w:rPr>
        <w:t> </w:t>
      </w:r>
      <w:r>
        <w:rPr>
          <w:rFonts w:ascii="Microsoft JhengHei" w:eastAsia="Microsoft JhengHei" w:hint="eastAsia"/>
          <w:b/>
          <w:sz w:val="18"/>
        </w:rPr>
        <w:t>与累计</w:t>
      </w:r>
      <w:r>
        <w:rPr>
          <w:rFonts w:ascii="Microsoft JhengHei" w:eastAsia="Microsoft JhengHei" w:hint="eastAsia"/>
          <w:b/>
          <w:spacing w:val="7"/>
          <w:sz w:val="18"/>
        </w:rPr>
        <w:t> </w:t>
      </w:r>
      <w:r>
        <w:rPr>
          <w:b/>
          <w:sz w:val="18"/>
        </w:rPr>
        <w:t>Rank</w:t>
      </w:r>
      <w:r>
        <w:rPr>
          <w:b/>
          <w:spacing w:val="1"/>
          <w:sz w:val="18"/>
        </w:rPr>
        <w:t> </w:t>
      </w:r>
      <w:r>
        <w:rPr>
          <w:b/>
          <w:sz w:val="18"/>
        </w:rPr>
        <w:t>IC</w:t>
        <w:tab/>
      </w:r>
      <w:bookmarkStart w:name="_bookmark24" w:id="30"/>
      <w:bookmarkEnd w:id="30"/>
      <w:r>
        <w:rPr>
          <w:b/>
          <w:sz w:val="18"/>
        </w:rPr>
      </w:r>
      <w:r>
        <w:rPr>
          <w:rFonts w:ascii="Microsoft JhengHei" w:eastAsia="Microsoft JhengHei" w:hint="eastAsia"/>
          <w:b/>
          <w:sz w:val="18"/>
        </w:rPr>
        <w:t>图</w:t>
      </w:r>
      <w:r>
        <w:rPr>
          <w:b/>
          <w:sz w:val="18"/>
        </w:rPr>
        <w:t>15</w:t>
      </w:r>
      <w:r>
        <w:rPr>
          <w:b/>
          <w:spacing w:val="-12"/>
          <w:sz w:val="18"/>
        </w:rPr>
        <w:t> </w:t>
      </w:r>
      <w:r>
        <w:rPr>
          <w:rFonts w:ascii="Microsoft JhengHei" w:eastAsia="Microsoft JhengHei" w:hint="eastAsia"/>
          <w:b/>
          <w:sz w:val="18"/>
        </w:rPr>
        <w:t>大单推动涨幅因子多空相对强弱</w:t>
      </w:r>
    </w:p>
    <w:p>
      <w:pPr>
        <w:spacing w:after="0"/>
        <w:jc w:val="left"/>
        <w:rPr>
          <w:rFonts w:ascii="Microsoft JhengHei" w:eastAsia="Microsoft JhengHei" w:hint="eastAsia"/>
          <w:sz w:val="18"/>
        </w:rPr>
        <w:sectPr>
          <w:pgSz w:w="11910" w:h="16850"/>
          <w:pgMar w:header="281" w:footer="718" w:top="960" w:bottom="900" w:left="360" w:right="0"/>
        </w:sectPr>
      </w:pPr>
    </w:p>
    <w:p>
      <w:pPr>
        <w:pStyle w:val="BodyText"/>
        <w:spacing w:before="13"/>
        <w:rPr>
          <w:rFonts w:ascii="Microsoft JhengHei"/>
          <w:b/>
          <w:sz w:val="10"/>
        </w:rPr>
      </w:pPr>
    </w:p>
    <w:p>
      <w:pPr>
        <w:spacing w:before="0"/>
        <w:ind w:left="0" w:right="39" w:firstLine="0"/>
        <w:jc w:val="right"/>
        <w:rPr>
          <w:sz w:val="13"/>
        </w:rPr>
      </w:pPr>
      <w:r>
        <w:rPr>
          <w:color w:val="585858"/>
          <w:spacing w:val="-1"/>
          <w:w w:val="105"/>
          <w:sz w:val="13"/>
        </w:rPr>
        <w:t>0.15</w:t>
      </w:r>
    </w:p>
    <w:p>
      <w:pPr>
        <w:spacing w:before="119"/>
        <w:ind w:left="0" w:right="39" w:firstLine="0"/>
        <w:jc w:val="right"/>
        <w:rPr>
          <w:sz w:val="13"/>
        </w:rPr>
      </w:pPr>
      <w:r>
        <w:rPr>
          <w:color w:val="585858"/>
          <w:spacing w:val="-1"/>
          <w:sz w:val="13"/>
        </w:rPr>
        <w:t>0.10</w:t>
      </w:r>
    </w:p>
    <w:p>
      <w:pPr>
        <w:spacing w:before="118"/>
        <w:ind w:left="0" w:right="39" w:firstLine="0"/>
        <w:jc w:val="right"/>
        <w:rPr>
          <w:sz w:val="13"/>
        </w:rPr>
      </w:pPr>
      <w:r>
        <w:rPr>
          <w:color w:val="585858"/>
          <w:spacing w:val="-1"/>
          <w:sz w:val="13"/>
        </w:rPr>
        <w:t>0.05</w:t>
      </w:r>
    </w:p>
    <w:p>
      <w:pPr>
        <w:spacing w:before="118"/>
        <w:ind w:left="0" w:right="39" w:firstLine="0"/>
        <w:jc w:val="right"/>
        <w:rPr>
          <w:sz w:val="13"/>
        </w:rPr>
      </w:pPr>
      <w:r>
        <w:rPr>
          <w:color w:val="585858"/>
          <w:spacing w:val="-1"/>
          <w:sz w:val="13"/>
        </w:rPr>
        <w:t>0.00</w:t>
      </w:r>
    </w:p>
    <w:p>
      <w:pPr>
        <w:spacing w:before="119"/>
        <w:ind w:left="0" w:right="38" w:firstLine="0"/>
        <w:jc w:val="right"/>
        <w:rPr>
          <w:sz w:val="13"/>
        </w:rPr>
      </w:pPr>
      <w:r>
        <w:rPr>
          <w:color w:val="585858"/>
          <w:sz w:val="13"/>
        </w:rPr>
        <w:t>-0.05</w:t>
      </w:r>
    </w:p>
    <w:p>
      <w:pPr>
        <w:spacing w:before="118"/>
        <w:ind w:left="0" w:right="38" w:firstLine="0"/>
        <w:jc w:val="right"/>
        <w:rPr>
          <w:sz w:val="13"/>
        </w:rPr>
      </w:pPr>
      <w:r>
        <w:rPr>
          <w:color w:val="585858"/>
          <w:sz w:val="13"/>
        </w:rPr>
        <w:t>-0.10</w:t>
      </w:r>
    </w:p>
    <w:p>
      <w:pPr>
        <w:spacing w:line="20" w:lineRule="exact"/>
        <w:ind w:left="1261" w:right="0" w:firstLine="0"/>
        <w:rPr>
          <w:sz w:val="2"/>
        </w:rPr>
      </w:pPr>
      <w:r>
        <w:rPr/>
        <w:br w:type="column"/>
      </w:r>
      <w:r>
        <w:rPr>
          <w:sz w:val="2"/>
        </w:rPr>
        <w:pict>
          <v:group style="width:255.3pt;height:.5pt;mso-position-horizontal-relative:char;mso-position-vertical-relative:line" coordorigin="0,0" coordsize="5106,10">
            <v:line style="position:absolute" from="0,5" to="5106,5" stroked="true" strokeweight=".48pt" strokecolor="#000000">
              <v:stroke dashstyle="solid"/>
            </v:line>
          </v:group>
        </w:pict>
      </w:r>
      <w:r>
        <w:rPr>
          <w:sz w:val="2"/>
        </w:rPr>
      </w:r>
    </w:p>
    <w:p>
      <w:pPr>
        <w:spacing w:line="240" w:lineRule="auto" w:before="6"/>
        <w:rPr>
          <w:sz w:val="15"/>
        </w:rPr>
      </w:pPr>
    </w:p>
    <w:p>
      <w:pPr>
        <w:tabs>
          <w:tab w:pos="729" w:val="left" w:leader="none"/>
        </w:tabs>
        <w:spacing w:before="0"/>
        <w:ind w:left="0" w:right="5441" w:firstLine="0"/>
        <w:jc w:val="right"/>
        <w:rPr>
          <w:sz w:val="13"/>
        </w:rPr>
      </w:pPr>
      <w:r>
        <w:rPr/>
        <w:pict>
          <v:group style="position:absolute;margin-left:72.299828pt;margin-top:3.520337pt;width:201.05pt;height:68.150pt;mso-position-horizontal-relative:page;mso-position-vertical-relative:paragraph;z-index:251776000" coordorigin="1446,70" coordsize="4021,1363">
            <v:shape style="position:absolute;left:1499;top:787;width:54;height:126" coordorigin="1499,788" coordsize="54,126" path="m1513,788l1499,788,1499,880,1513,880,1513,788m1553,880l1539,880,1539,913,1553,913,1553,880e" filled="true" fillcolor="#00afef" stroked="false">
              <v:path arrowok="t"/>
              <v:fill type="solid"/>
            </v:shape>
            <v:line style="position:absolute" from="1584,409" to="1584,880" stroked="true" strokeweight=".580669pt" strokecolor="#00afef">
              <v:stroke dashstyle="solid"/>
            </v:line>
            <v:line style="position:absolute" from="1623,880" to="1623,1147" stroked="true" strokeweight=".696803pt" strokecolor="#00afef">
              <v:stroke dashstyle="solid"/>
            </v:line>
            <v:line style="position:absolute" from="1661,312" to="1661,880" stroked="true" strokeweight=".580669pt" strokecolor="#00afef">
              <v:stroke dashstyle="solid"/>
            </v:line>
            <v:shape style="position:absolute;left:1699;top:469;width:40;height:411" coordorigin="1699,470" coordsize="40,411" path="m1699,470l1699,880m1739,604l1739,880e" filled="false" stroked="true" strokeweight=".696803pt" strokecolor="#00afef">
              <v:path arrowok="t"/>
              <v:stroke dashstyle="solid"/>
            </v:shape>
            <v:line style="position:absolute" from="1777,512" to="1777,880" stroked="true" strokeweight=".580669pt" strokecolor="#00afef">
              <v:stroke dashstyle="solid"/>
            </v:line>
            <v:shape style="position:absolute;left:1815;top:609;width:40;height:272" coordorigin="1815,609" coordsize="40,272" path="m1815,609l1815,880m1855,720l1855,880e" filled="false" stroked="true" strokeweight=".696803pt" strokecolor="#00afef">
              <v:path arrowok="t"/>
              <v:stroke dashstyle="solid"/>
            </v:shape>
            <v:shape style="position:absolute;left:1887;top:787;width:52;height:128" coordorigin="1887,788" coordsize="52,128" path="m1899,880l1887,880,1887,915,1899,915,1899,880m1938,788l1924,788,1924,880,1938,880,1938,788e" filled="true" fillcolor="#00afef" stroked="false">
              <v:path arrowok="t"/>
              <v:fill type="solid"/>
            </v:shape>
            <v:line style="position:absolute" from="1970,614" to="1970,880" stroked="true" strokeweight=".580669pt" strokecolor="#00afef">
              <v:stroke dashstyle="solid"/>
            </v:line>
            <v:line style="position:absolute" from="2008,498" to="2008,880" stroked="true" strokeweight=".696803pt" strokecolor="#00afef">
              <v:stroke dashstyle="solid"/>
            </v:line>
            <v:line style="position:absolute" from="2048,505" to="2048,880" stroked="true" strokeweight=".696803pt" strokecolor="#00afef">
              <v:stroke dashstyle="solid"/>
            </v:line>
            <v:line style="position:absolute" from="2086,727" to="2086,880" stroked="true" strokeweight=".580669pt" strokecolor="#00afef">
              <v:stroke dashstyle="solid"/>
            </v:line>
            <v:line style="position:absolute" from="2124,739" to="2124,880" stroked="true" strokeweight=".696803pt" strokecolor="#00afef">
              <v:stroke dashstyle="solid"/>
            </v:line>
            <v:line style="position:absolute" from="2164,880" to="2164,1119" stroked="true" strokeweight=".696803pt" strokecolor="#00afef">
              <v:stroke dashstyle="solid"/>
            </v:line>
            <v:line style="position:absolute" from="2202,711" to="2202,880" stroked="true" strokeweight=".580669pt" strokecolor="#00afef">
              <v:stroke dashstyle="solid"/>
            </v:line>
            <v:rect style="position:absolute;left:2233;top:866;width:14;height:14" filled="true" fillcolor="#00afef" stroked="false">
              <v:fill type="solid"/>
            </v:rect>
            <v:line style="position:absolute" from="2279,713" to="2279,880" stroked="true" strokeweight=".580669pt" strokecolor="#00afef">
              <v:stroke dashstyle="solid"/>
            </v:line>
            <v:line style="position:absolute" from="2318,463" to="2318,880" stroked="true" strokeweight=".580669pt" strokecolor="#00afef">
              <v:stroke dashstyle="solid"/>
            </v:line>
            <v:line style="position:absolute" from="2356,477" to="2356,880" stroked="true" strokeweight=".696803pt" strokecolor="#00afef">
              <v:stroke dashstyle="solid"/>
            </v:line>
            <v:line style="position:absolute" from="2395,600" to="2395,880" stroked="true" strokeweight=".580669pt" strokecolor="#00afef">
              <v:stroke dashstyle="solid"/>
            </v:line>
            <v:shape style="position:absolute;left:2426;top:750;width:54;height:130" coordorigin="2426,751" coordsize="54,130" path="m2440,751l2426,751,2426,880,2440,880,2440,751m2480,816l2466,816,2466,880,2480,880,2480,816e" filled="true" fillcolor="#00afef" stroked="false">
              <v:path arrowok="t"/>
              <v:fill type="solid"/>
            </v:shape>
            <v:line style="position:absolute" from="2511,662" to="2511,880" stroked="true" strokeweight=".580669pt" strokecolor="#00afef">
              <v:stroke dashstyle="solid"/>
            </v:line>
            <v:line style="position:absolute" from="2549,498" to="2549,880" stroked="true" strokeweight=".696803pt" strokecolor="#00afef">
              <v:stroke dashstyle="solid"/>
            </v:line>
            <v:shape style="position:absolute;left:2581;top:745;width:52;height:135" coordorigin="2582,746" coordsize="52,135" path="m2593,746l2582,746,2582,880,2593,880,2593,746m2633,799l2621,799,2621,880,2633,880,2633,799e" filled="true" fillcolor="#00afef" stroked="false">
              <v:path arrowok="t"/>
              <v:fill type="solid"/>
            </v:shape>
            <v:line style="position:absolute" from="2665,713" to="2665,880" stroked="true" strokeweight=".696803pt" strokecolor="#00afef">
              <v:stroke dashstyle="solid"/>
            </v:line>
            <v:shape style="position:absolute;left:2697;top:764;width:91;height:117" coordorigin="2698,764" coordsize="91,117" path="m2710,764l2698,764,2698,880,2710,880,2710,764m2749,769l2735,769,2735,880,2749,880,2749,769m2789,783l2775,783,2775,880,2789,880,2789,783e" filled="true" fillcolor="#00afef" stroked="false">
              <v:path arrowok="t"/>
              <v:fill type="solid"/>
            </v:shape>
            <v:line style="position:absolute" from="2820,630" to="2820,880" stroked="true" strokeweight=".580669pt" strokecolor="#00afef">
              <v:stroke dashstyle="solid"/>
            </v:line>
            <v:line style="position:absolute" from="2858,651" to="2858,880" stroked="true" strokeweight=".696803pt" strokecolor="#00afef">
              <v:stroke dashstyle="solid"/>
            </v:line>
            <v:line style="position:absolute" from="2897,525" to="2897,880" stroked="true" strokeweight=".580669pt" strokecolor="#00afef">
              <v:stroke dashstyle="solid"/>
            </v:line>
            <v:shape style="position:absolute;left:2930;top:750;width:52;height:130" coordorigin="2930,751" coordsize="52,130" path="m2942,751l2930,751,2930,880,2942,880,2942,751m2981,806l2967,806,2967,880,2981,880,2981,806e" filled="true" fillcolor="#00afef" stroked="false">
              <v:path arrowok="t"/>
              <v:fill type="solid"/>
            </v:shape>
            <v:line style="position:absolute" from="3013,711" to="3013,880" stroked="true" strokeweight=".580669pt" strokecolor="#00afef">
              <v:stroke dashstyle="solid"/>
            </v:line>
            <v:rect style="position:absolute;left:3044;top:864;width:14;height:17" filled="true" fillcolor="#00afef" stroked="false">
              <v:fill type="solid"/>
            </v:rect>
            <v:line style="position:absolute" from="3091,741" to="3091,880" stroked="true" strokeweight=".696803pt" strokecolor="#00afef">
              <v:stroke dashstyle="solid"/>
            </v:line>
            <v:line style="position:absolute" from="3129,321" to="3129,880" stroked="true" strokeweight=".580669pt" strokecolor="#00afef">
              <v:stroke dashstyle="solid"/>
            </v:line>
            <v:rect style="position:absolute;left:3160;top:880;width:14;height:110" filled="true" fillcolor="#00afef" stroked="false">
              <v:fill type="solid"/>
            </v:rect>
            <v:line style="position:absolute" from="3206,486" to="3206,880" stroked="true" strokeweight=".580669pt" strokecolor="#00afef">
              <v:stroke dashstyle="solid"/>
            </v:line>
            <v:shape style="position:absolute;left:3239;top:755;width:52;height:126" coordorigin="3239,755" coordsize="52,126" path="m3251,874l3239,874,3239,880,3251,880,3251,874m3290,755l3276,755,3276,880,3290,880,3290,755e" filled="true" fillcolor="#00afef" stroked="false">
              <v:path arrowok="t"/>
              <v:fill type="solid"/>
            </v:shape>
            <v:line style="position:absolute" from="3322,549" to="3322,880" stroked="true" strokeweight=".580669pt" strokecolor="#00afef">
              <v:stroke dashstyle="solid"/>
            </v:line>
            <v:line style="position:absolute" from="3360,713" to="3360,880" stroked="true" strokeweight=".696803pt" strokecolor="#00afef">
              <v:stroke dashstyle="solid"/>
            </v:line>
            <v:rect style="position:absolute;left:3392;top:880;width:14;height:70" filled="true" fillcolor="#00afef" stroked="false">
              <v:fill type="solid"/>
            </v:rect>
            <v:line style="position:absolute" from="3438,690" to="3438,880" stroked="true" strokeweight=".580669pt" strokecolor="#00afef">
              <v:stroke dashstyle="solid"/>
            </v:line>
            <v:line style="position:absolute" from="3476,454" to="3476,880" stroked="true" strokeweight=".696803pt" strokecolor="#00afef">
              <v:stroke dashstyle="solid"/>
            </v:line>
            <v:line style="position:absolute" from="3514,491" to="3514,880" stroked="true" strokeweight=".580669pt" strokecolor="#00afef">
              <v:stroke dashstyle="solid"/>
            </v:line>
            <v:line style="position:absolute" from="3554,349" to="3554,880" stroked="true" strokeweight=".580669pt" strokecolor="#00afef">
              <v:stroke dashstyle="solid"/>
            </v:line>
            <v:line style="position:absolute" from="3592,456" to="3592,880" stroked="true" strokeweight=".696803pt" strokecolor="#00afef">
              <v:stroke dashstyle="solid"/>
            </v:line>
            <v:line style="position:absolute" from="3631,461" to="3631,880" stroked="true" strokeweight=".580669pt" strokecolor="#00afef">
              <v:stroke dashstyle="solid"/>
            </v:line>
            <v:line style="position:absolute" from="3669,556" to="3669,880" stroked="true" strokeweight=".696803pt" strokecolor="#00afef">
              <v:stroke dashstyle="solid"/>
            </v:line>
            <v:line style="position:absolute" from="3708,655" to="3708,880" stroked="true" strokeweight=".696803pt" strokecolor="#00afef">
              <v:stroke dashstyle="solid"/>
            </v:line>
            <v:line style="position:absolute" from="3747,702" to="3747,880" stroked="true" strokeweight=".580669pt" strokecolor="#00afef">
              <v:stroke dashstyle="solid"/>
            </v:line>
            <v:shape style="position:absolute;left:3778;top:829;width:52;height:68" coordorigin="3778,829" coordsize="52,68" path="m3792,829l3778,829,3778,880,3792,880,3792,829m3829,880l3818,880,3818,897,3829,897,3829,880e" filled="true" fillcolor="#00afef" stroked="false">
              <v:path arrowok="t"/>
              <v:fill type="solid"/>
            </v:shape>
            <v:line style="position:absolute" from="3863,604" to="3863,880" stroked="true" strokeweight=".580669pt" strokecolor="#00afef">
              <v:stroke dashstyle="solid"/>
            </v:line>
            <v:line style="position:absolute" from="3901,732" to="3901,880" stroked="true" strokeweight=".696803pt" strokecolor="#00afef">
              <v:stroke dashstyle="solid"/>
            </v:line>
            <v:line style="position:absolute" from="3939,611" to="3939,880" stroked="true" strokeweight=".580669pt" strokecolor="#00afef">
              <v:stroke dashstyle="solid"/>
            </v:line>
            <v:rect style="position:absolute;left:3970;top:880;width:14;height:19" filled="true" fillcolor="#00afef" stroked="false">
              <v:fill type="solid"/>
            </v:rect>
            <v:line style="position:absolute" from="4017,396" to="4017,880" stroked="true" strokeweight=".696803pt" strokecolor="#00afef">
              <v:stroke dashstyle="solid"/>
            </v:line>
            <v:shape style="position:absolute;left:4049;top:878;width:52;height:72" coordorigin="4050,878" coordsize="52,72" path="m4061,880l4050,880,4050,950,4061,950,4061,880m4101,878l4087,878,4087,880,4101,880,4101,878e" filled="true" fillcolor="#00afef" stroked="false">
              <v:path arrowok="t"/>
              <v:fill type="solid"/>
            </v:shape>
            <v:line style="position:absolute" from="4133,549" to="4133,880" stroked="true" strokeweight=".696803pt" strokecolor="#00afef">
              <v:stroke dashstyle="solid"/>
            </v:line>
            <v:line style="position:absolute" from="4172,386" to="4172,880" stroked="true" strokeweight=".580669pt" strokecolor="#00afef">
              <v:stroke dashstyle="solid"/>
            </v:line>
            <v:line style="position:absolute" from="4210,697" to="4210,880" stroked="true" strokeweight=".696803pt" strokecolor="#00afef">
              <v:stroke dashstyle="solid"/>
            </v:line>
            <v:rect style="position:absolute;left:4242;top:820;width:12;height:61" filled="true" fillcolor="#00afef" stroked="false">
              <v:fill type="solid"/>
            </v:rect>
            <v:line style="position:absolute" from="4287,693" to="4287,880" stroked="true" strokeweight=".696803pt" strokecolor="#00afef">
              <v:stroke dashstyle="solid"/>
            </v:line>
            <v:line style="position:absolute" from="4326,635" to="4326,880" stroked="true" strokeweight=".696803pt" strokecolor="#00afef">
              <v:stroke dashstyle="solid"/>
            </v:line>
            <v:line style="position:absolute" from="4365,658" to="4365,880" stroked="true" strokeweight=".580669pt" strokecolor="#00afef">
              <v:stroke dashstyle="solid"/>
            </v:line>
            <v:rect style="position:absolute;left:4395;top:810;width:14;height:70" filled="true" fillcolor="#00afef" stroked="false">
              <v:fill type="solid"/>
            </v:rect>
            <v:line style="position:absolute" from="4442,437" to="4442,880" stroked="true" strokeweight=".696803pt" strokecolor="#00afef">
              <v:stroke dashstyle="solid"/>
            </v:line>
            <v:shape style="position:absolute;left:4474;top:796;width:52;height:84" coordorigin="4475,797" coordsize="52,84" path="m4486,797l4475,797,4475,880,4486,880,4486,797m4526,818l4512,818,4512,880,4526,880,4526,818e" filled="true" fillcolor="#00afef" stroked="false">
              <v:path arrowok="t"/>
              <v:fill type="solid"/>
            </v:shape>
            <v:line style="position:absolute" from="4557,880" to="4557,1045" stroked="true" strokeweight=".580669pt" strokecolor="#00afef">
              <v:stroke dashstyle="solid"/>
            </v:line>
            <v:shape style="position:absolute;left:4588;top:745;width:91;height:135" coordorigin="4589,746" coordsize="91,135" path="m4603,839l4589,839,4589,880,4603,880,4603,839m4642,746l4628,746,4628,880,4642,880,4642,746m4679,776l4668,776,4668,880,4679,880,4679,776e" filled="true" fillcolor="#00afef" stroked="false">
              <v:path arrowok="t"/>
              <v:fill type="solid"/>
            </v:shape>
            <v:shape style="position:absolute;left:4711;top:506;width:40;height:374" coordorigin="4712,507" coordsize="40,374" path="m4712,509l4712,880m4751,507l4751,880e" filled="false" stroked="true" strokeweight=".696803pt" strokecolor="#00afef">
              <v:path arrowok="t"/>
              <v:stroke dashstyle="solid"/>
            </v:shape>
            <v:line style="position:absolute" from="4790,693" to="4790,880" stroked="true" strokeweight=".580669pt" strokecolor="#00afef">
              <v:stroke dashstyle="solid"/>
            </v:line>
            <v:line style="position:absolute" from="4828,688" to="4828,880" stroked="true" strokeweight=".696803pt" strokecolor="#00afef">
              <v:stroke dashstyle="solid"/>
            </v:line>
            <v:line style="position:absolute" from="4866,595" to="4866,880" stroked="true" strokeweight=".580669pt" strokecolor="#00afef">
              <v:stroke dashstyle="solid"/>
            </v:line>
            <v:rect style="position:absolute;left:4899;top:745;width:12;height:135" filled="true" fillcolor="#00afef" stroked="false">
              <v:fill type="solid"/>
            </v:rect>
            <v:line style="position:absolute" from="4944,449" to="4944,880" stroked="true" strokeweight=".696803pt" strokecolor="#00afef">
              <v:stroke dashstyle="solid"/>
            </v:line>
            <v:line style="position:absolute" from="4982,228" to="4982,880" stroked="true" strokeweight=".580669pt" strokecolor="#00afef">
              <v:stroke dashstyle="solid"/>
            </v:line>
            <v:line style="position:absolute" from="5021,880" to="5021,1080" stroked="true" strokeweight=".696803pt" strokecolor="#00afef">
              <v:stroke dashstyle="solid"/>
            </v:line>
            <v:line style="position:absolute" from="5060,539" to="5060,880" stroked="true" strokeweight=".696803pt" strokecolor="#00afef">
              <v:stroke dashstyle="solid"/>
            </v:line>
            <v:shape style="position:absolute;left:5092;top:852;width:52;height:28" coordorigin="5093,853" coordsize="52,28" path="m5104,853l5093,853,5093,880,5104,880,5104,853m5144,853l5130,853,5130,880,5144,880,5144,853e" filled="true" fillcolor="#00afef" stroked="false">
              <v:path arrowok="t"/>
              <v:fill type="solid"/>
            </v:shape>
            <v:line style="position:absolute" from="5175,586" to="5175,880" stroked="true" strokeweight=".580669pt" strokecolor="#00afef">
              <v:stroke dashstyle="solid"/>
            </v:line>
            <v:shape style="position:absolute;left:5208;top:810;width:52;height:70" coordorigin="5209,811" coordsize="52,70" path="m5220,811l5209,811,5209,880,5220,880,5220,811m5260,836l5246,836,5246,880,5260,880,5260,836e" filled="true" fillcolor="#00afef" stroked="false">
              <v:path arrowok="t"/>
              <v:fill type="solid"/>
            </v:shape>
            <v:line style="position:absolute" from="5291,621" to="5291,880" stroked="true" strokeweight=".580669pt" strokecolor="#00afef">
              <v:stroke dashstyle="solid"/>
            </v:line>
            <v:line style="position:absolute" from="5330,530" to="5330,880" stroked="true" strokeweight=".696803pt" strokecolor="#00afef">
              <v:stroke dashstyle="solid"/>
            </v:line>
            <v:line style="position:absolute" from="5369,732" to="5369,880" stroked="true" strokeweight=".696803pt" strokecolor="#00afef">
              <v:stroke dashstyle="solid"/>
            </v:line>
            <v:line style="position:absolute" from="5407,574" to="5407,880" stroked="true" strokeweight=".580669pt" strokecolor="#00afef">
              <v:stroke dashstyle="solid"/>
            </v:line>
            <v:shape style="position:absolute;left:568;top:12690;width:4155;height:1385" coordorigin="568,12690" coordsize="4155,1385" path="m5427,1416l5427,78m5427,1416l5467,1416m5427,1082l5467,1082m5427,746l5467,746m5427,412l5467,412m5427,78l5467,78m1488,1416l1488,78m1446,1416l1488,1416m1446,1147l1488,1147m1446,880l1488,880m1446,614l1488,614m1446,345l1488,345m1446,78l1488,78e" filled="false" stroked="true" strokeweight=".72548pt" strokecolor="#bebebe">
              <v:path arrowok="t"/>
              <v:stroke dashstyle="solid"/>
            </v:shape>
            <v:line style="position:absolute" from="1488,880" to="5427,880" stroked="true" strokeweight=".725124pt" strokecolor="#d9d9d9">
              <v:stroke dashstyle="solid"/>
            </v:line>
            <v:shape style="position:absolute;left:1507;top:150;width:3900;height:1260" coordorigin="1508,151" coordsize="3900,1260" path="m1508,1411l1545,1411,1584,1383,1624,1399,1661,1364,1700,1339,1737,1320,1777,1297,1816,1281,1854,1271,1893,1274,1933,1267,1970,1251,2009,1225,2046,1202,2086,1193,2125,1183,2163,1200,2202,1188,2242,1188,2279,1176,2318,1151,2355,1125,2395,1109,2434,1100,2471,1095,2511,1084,2550,1058,2588,1051,2627,1044,2664,1035,2704,1028,2743,1021,2780,1014,2820,998,2859,984,2897,963,2936,954,2973,949,3013,940,3052,937,3089,928,3129,893,3168,900,3206,877,3245,875,3282,868,3322,847,3361,838,3398,842,3438,828,3477,803,3514,777,3554,745,3591,719,3670,673,3747,647,3786,643,3823,645,3863,626,3900,617,3939,601,3979,603,4016,573,4056,575,4095,575,4132,554,4172,524,4209,513,4248,510,4288,496,4325,483,4365,469,4404,464,4441,436,4481,432,4520,427,4557,436,4597,434,4634,427,4673,420,4713,397,4750,374,4790,362,4829,350,4866,332,4906,322,4943,297,4982,255,5022,267,5059,246,5099,244,5138,244,5175,225,5215,220,5252,218,5291,202,5331,179,5368,169,5407,151e" filled="false" stroked="true" strokeweight="2.175574pt" strokecolor="#0000ff">
              <v:path arrowok="t"/>
              <v:stroke dashstyle="solid"/>
            </v:shape>
            <w10:wrap type="none"/>
          </v:group>
        </w:pict>
      </w:r>
      <w:r>
        <w:rPr/>
        <w:pict>
          <v:group style="position:absolute;margin-left:328.808014pt;margin-top:3.520337pt;width:213.2pt;height:87.6pt;mso-position-horizontal-relative:page;mso-position-vertical-relative:paragraph;z-index:251780096" coordorigin="6576,70" coordsize="4264,1752">
            <v:shape style="position:absolute;left:443;top:12690;width:44;height:1779" coordorigin="443,12690" coordsize="44,1779" path="m6618,1797l6618,78m6576,1797l6618,1797m6576,1553l6618,1553m6576,1307l6618,1307m6576,1061l6618,1061m6576,816l6618,816m6576,570l6618,570m6576,324l6618,324m6576,78l6618,78e" filled="false" stroked="true" strokeweight=".725431pt" strokecolor="#bebebe">
              <v:path arrowok="t"/>
              <v:stroke dashstyle="solid"/>
            </v:shape>
            <v:line style="position:absolute" from="6618,1797" to="10819,1797" stroked="true" strokeweight=".725124pt" strokecolor="#d9d9d9">
              <v:stroke dashstyle="solid"/>
            </v:line>
            <v:shape style="position:absolute;left:6619;top:387;width:4199;height:1414" coordorigin="6619,387" coordsize="4199,1414" path="m6619,1798l6619,1796,6621,1794,6624,1794,6626,1794,6628,1794,6631,1796,6633,1798,6635,1798,6638,1796,6640,1798,6642,1796,6645,1796,6654,1796,6663,1796,6666,1798,6668,1798,6670,1798,6673,1801,6675,1801,6677,1798,6680,1798,6682,1794,6684,1794,6686,1794,6686,1796,6689,1794,6691,1794,6693,1794,6696,1794,6698,1794,6700,1796,6703,1796,6703,1794,6705,1791,6707,1791,6710,1791,6712,1789,6714,1787,6717,1784,6719,1782,6719,1784,6721,1784,6724,1784,6726,1784,6728,1784,6731,1784,6733,1784,6735,1784,6738,1787,6740,1784,6742,1782,6745,1784,6747,1784,6749,1784,6751,1784,6754,1784,6756,1787,6758,1787,6761,1787,6763,1791,6765,1794,6768,1796,6770,1794,6770,1789,6772,1787,6775,1787,6777,1784,6779,1780,6782,1780,6784,1780,6786,1775,6789,1775,6791,1773,6793,1773,6796,1775,6798,1775,6800,1773,6803,1773,6803,1770,6805,1770,6807,1773,6810,1773,6812,1773,6814,1773,6817,1770,6819,1770,6821,1768,6823,1768,6826,1768,6828,1766,6830,1766,6833,1766,6835,1766,6835,1763,6837,1763,6840,1763,6842,1763,6844,1761,6847,1763,6849,1763,6851,1763,6851,1768,6854,1768,6856,1768,6868,1768,6875,1768,6877,1770,6879,1770,6882,1770,6884,1770,6886,1768,6889,1766,6891,1766,6893,1766,6895,1766,6898,1763,6900,1763,6902,1761,6905,1761,6907,1759,6909,1759,6912,1761,6914,1761,6916,1759,6919,1759,6919,1756,6921,1756,6923,1754,6926,1752,6928,1752,6930,1749,6933,1749,6935,1747,6935,1745,6937,1745,6940,1743,6942,1743,6944,1740,6947,1740,6949,1738,6951,1736,6951,1738,6954,1736,6956,1736,6958,1736,6961,1736,6963,1736,6965,1736,6967,1736,6970,1738,6972,1738,6974,1738,6977,1738,6979,1736,6981,1736,6984,1738,6986,1736,6988,1736,6991,1736,6993,1738,6995,1738,6998,1736,7000,1733,7000,1736,7002,1736,7005,1733,7007,1733,7009,1731,7012,1733,7014,1733,7016,1733,7019,1731,7021,1731,7023,1731,7026,1731,7028,1731,7030,1729,7033,1729,7035,1729,7037,1726,7039,1726,7042,1726,7044,1724,7046,1724,7049,1726,7051,1729,7053,1726,7056,1724,7058,1724,7060,1726,7063,1729,7065,1729,7067,1729,7067,1731,7070,1731,7072,1733,7074,1733,7077,1733,7079,1733,7081,1731,7084,1731,7086,1731,7088,1731,7091,1731,7093,1729,7095,1729,7098,1729,7100,1731,7102,1731,7104,1731,7107,1729,7109,1726,7111,1729,7114,1729,7116,1729,7116,1726,7118,1726,7121,1724,7123,1724,7125,1724,7128,1722,7130,1722,7132,1722,7132,1719,7135,1719,7137,1719,7139,1719,7142,1719,7144,1722,7146,1719,7149,1717,7151,1715,7151,1712,7153,1712,7156,1712,7158,1712,7160,1712,7163,1710,7165,1708,7167,1708,7167,1705,7170,1705,7172,1703,7174,1701,7176,1703,7179,1701,7181,1701,7183,1701,7183,1698,7186,1698,7188,1696,7190,1694,7193,1691,7195,1694,7197,1691,7200,1687,7200,1689,7202,1687,7204,1687,7207,1684,7209,1682,7211,1682,7214,1682,7216,1680,7218,1678,7221,1678,7223,1680,7225,1678,7228,1678,7230,1678,7232,1680,7232,1678,7235,1680,7237,1678,7239,1678,7242,1680,7244,1680,7246,1680,7248,1682,7248,1684,7251,1682,7253,1680,7255,1680,7258,1680,7260,1678,7262,1673,7265,1671,7267,1671,7269,1668,7272,1668,7274,1668,7276,1668,7279,1666,7281,1666,7283,1666,7286,1668,7288,1666,7290,1666,7293,1668,7295,1666,7297,1666,7300,1666,7302,1668,7304,1666,7307,1664,7309,1664,7311,1661,7314,1664,7316,1664,7318,1661,7320,1661,7323,1664,7325,1664,7327,1664,7330,1664,7332,1664,7332,1661,7334,1664,7337,1668,7339,1673,7341,1671,7344,1668,7346,1666,7348,1668,7348,1666,7351,1664,7353,1661,7355,1659,7358,1659,7360,1659,7362,1659,7365,1659,7367,1661,7369,1661,7372,1659,7374,1657,7376,1654,7379,1657,7381,1654,7383,1652,7386,1652,7388,1652,7390,1652,7392,1652,7395,1650,7397,1650,7399,1652,7402,1652,7404,1654,7406,1652,7409,1652,7411,1650,7413,1652,7416,1652,7418,1654,7420,1657,7423,1657,7425,1657,7427,1654,7430,1657,7432,1654,7432,1652,7434,1652,7437,1652,7439,1650,7441,1647,7444,1645,7448,1645,7457,1645,7460,1643,7462,1640,7464,1640,7464,1638,7467,1638,7469,1638,7471,1640,7474,1640,7476,1640,7478,1640,7481,1640,7481,1638,7483,1638,7485,1640,7488,1638,7490,1633,7492,1631,7495,1631,7497,1626,7499,1624,7502,1620,7504,1620,7506,1624,7509,1622,7511,1620,7513,1617,7513,1615,7516,1615,7518,1613,7520,1610,7523,1613,7525,1610,7527,1610,7529,1608,7532,1608,7534,1608,7536,1606,7539,1608,7541,1613,7543,1608,7546,1608,7548,1608,7548,1606,7550,1603,7553,1603,7555,1601,7557,1601,7560,1601,7562,1601,7564,1601,7567,1599,7569,1599,7571,1599,7574,1596,7576,1596,7578,1594,7581,1594,7581,1592,7583,1594,7585,1596,7588,1599,7590,1596,7592,1596,7595,1594,7597,1592,7597,1594,7599,1594,7601,1594,7604,1594,7606,1594,7608,1596,7611,1599,7613,1599,7615,1601,7618,1599,7620,1601,7622,1599,7625,1599,7627,1601,7629,1601,7632,1601,7634,1601,7636,1596,7639,1601,7641,1601,7643,1601,7646,1599,7646,1601,7648,1601,7650,1599,7653,1599,7655,1599,7657,1601,7660,1601,7662,1601,7662,1606,7664,1606,7667,1603,7669,1603,7671,1601,7673,1596,7676,1594,7678,1592,7680,1594,7683,1594,7685,1592,7687,1589,7690,1585,7692,1587,7694,1585,7697,1585,7697,1582,7699,1582,7701,1578,7704,1580,7706,1578,7708,1578,7711,1578,7713,1578,7713,1580,7715,1580,7718,1582,7720,1580,7722,1575,7725,1573,7727,1571,7729,1571,7729,1575,7732,1575,7734,1575,7736,1578,7739,1578,7741,1575,7743,1573,7745,1575,7745,1573,7748,1571,7750,1568,7752,1564,7755,1564,7757,1564,7759,1562,7762,1559,7764,1559,7766,1562,7769,1559,7771,1562,7773,1562,7776,1564,7778,1564,7778,1566,7780,1566,7783,1566,7785,1566,7787,1566,7790,1562,7792,1564,7794,1564,7797,1559,7799,1559,7801,1559,7804,1562,7806,1562,7808,1559,7810,1559,7813,1559,7813,1557,7815,1562,7817,1559,7820,1557,7822,1557,7824,1557,7827,1557,7829,1555,7831,1552,7834,1550,7836,1550,7838,1550,7841,1550,7843,1548,7845,1548,7845,1545,7848,1548,7850,1548,7852,1550,7855,1550,7857,1550,7859,1548,7862,1543,7862,1545,7864,1548,7866,1548,7869,1545,7871,1545,7873,1548,7876,1548,7878,1548,7880,1550,7882,1550,7885,1548,7887,1548,7889,1550,7892,1548,7894,1550,7894,1548,7896,1550,7899,1548,7901,1548,7903,1548,7906,1548,7908,1550,7910,1545,7913,1543,7915,1545,7917,1541,7920,1541,7922,1538,7924,1536,7927,1538,7929,1538,7931,1538,7934,1538,7936,1536,7938,1534,7941,1534,7943,1531,7945,1529,7945,1527,7948,1529,7950,1529,7952,1529,7954,1531,7957,1531,7959,1529,7961,1531,7964,1531,7966,1534,7968,1534,7971,1536,7973,1536,7975,1536,7978,1536,7980,1536,7982,1538,7985,1536,7987,1534,7989,1536,7992,1536,7994,1536,7996,1536,7999,1536,8001,1534,8003,1536,8006,1538,8008,1538,8010,1536,8010,1534,8013,1534,8015,1531,8017,1529,8020,1527,8022,1524,8024,1527,8026,1527,8029,1529,8031,1529,8033,1527,8036,1524,8038,1524,8040,1524,8043,1524,8043,1527,8045,1524,8047,1527,8050,1522,8052,1520,8054,1517,8057,1515,8059,1515,8061,1517,8061,1513,8064,1506,8066,1506,8068,1508,8071,1510,8073,1513,8075,1513,8078,1510,8078,1515,8080,1515,8082,1506,8085,1504,8087,1504,8089,1506,8092,1506,8094,1501,8094,1499,8096,1499,8099,1492,8101,1485,8103,1485,8106,1483,8108,1485,8110,1483,8113,1483,8115,1483,8117,1478,8119,1478,8122,1473,8124,1476,8126,1476,8126,1473,8129,1471,8131,1469,8133,1469,8136,1466,8138,1469,8140,1464,8143,1466,8145,1469,8147,1462,8150,1459,8152,1462,8154,1464,8157,1462,8159,1462,8161,1459,8164,1457,8166,1457,8168,1459,8171,1466,8173,1464,8175,1462,8175,1455,8178,1455,8180,1455,8182,1455,8184,1455,8187,1452,8189,1457,8191,1464,8194,1469,8194,1466,8196,1466,8198,1473,8201,1483,8203,1485,8205,1490,8208,1480,8210,1478,8210,1466,8212,1473,8215,1473,8217,1473,8219,1478,8222,1478,8224,1473,8226,1473,8226,1476,8229,1471,8231,1469,8233,1464,8236,1462,8238,1459,8240,1450,8243,1455,8243,1459,8245,1462,8247,1466,8250,1466,8252,1466,8254,1471,8256,1476,8259,1469,8261,1471,8263,1469,8266,1476,8268,1480,8270,1483,8273,1478,8275,1476,8275,1480,8277,1478,8280,1476,8282,1478,8284,1471,8287,1464,8289,1459,8291,1462,8291,1452,8294,1448,8296,1450,8298,1452,8301,1450,8303,1448,8305,1448,8308,1450,8308,1452,8310,1452,8312,1450,8315,1452,8317,1450,8319,1445,8322,1436,8324,1439,8326,1434,8326,1432,8328,1429,8331,1432,8333,1432,8335,1432,8338,1434,8340,1439,8342,1439,8342,1436,8345,1429,8347,1418,8349,1418,8352,1415,8354,1408,8356,1401,8359,1394,8359,1406,8361,1411,8363,1408,8366,1413,8368,1420,8370,1420,8373,1420,8375,1422,8375,1427,8377,1425,8380,1415,8382,1415,8384,1415,8387,1404,8389,1387,8391,1392,8391,1394,8394,1390,8396,1394,8398,1397,8400,1401,8403,1401,8405,1408,8407,1415,8407,1422,8410,1425,8412,1427,8414,1418,8417,1420,8419,1420,8421,1418,8424,1401,8424,1399,8426,1406,8428,1404,8431,1408,8433,1387,8435,1385,8438,1383,8440,1390,8440,1392,8442,1399,8445,1399,8447,1390,8449,1390,8452,1381,8454,1378,8456,1381,8459,1385,8459,1381,8461,1381,8463,1381,8466,1381,8468,1378,8470,1378,8472,1381,8475,1376,8477,1376,8479,1376,8482,1371,8484,1374,8486,1374,8489,1374,8491,1378,8491,1376,8493,1378,8496,1374,8498,1376,8500,1381,8503,1381,8505,1381,8507,1374,8507,1367,8510,1369,8512,1369,8514,1364,8517,1369,8519,1378,8521,1378,8524,1374,8524,1378,8526,1381,8528,1378,8531,1376,8533,1378,8535,1381,8537,1383,8540,1381,8540,1387,8542,1383,8544,1383,8547,1378,8549,1369,8551,1369,8554,1371,8556,1371,8558,1374,8561,1374,8563,1371,8565,1367,8568,1362,8570,1364,8572,1367,8575,1369,8577,1362,8579,1360,8582,1360,8584,1360,8586,1360,8589,1364,8591,1364,8591,1362,8593,1357,8596,1353,8598,1350,8600,1350,8603,1346,8605,1339,8607,1339,8607,1341,8609,1339,8612,1346,8614,1348,8616,1350,8619,1350,8621,1350,8623,1339,8626,1339,8628,1341,8630,1341,8633,1329,8635,1332,8637,1327,8640,1325,8640,1323,8642,1323,8644,1318,8647,1320,8649,1323,8651,1329,8654,1332,8656,1334,8658,1332,8661,1339,8663,1339,8665,1341,8668,1348,8670,1353,8672,1353,8672,1355,8675,1353,8677,1350,8679,1348,8681,1348,8684,1346,8686,1339,8688,1339,8691,1336,8693,1334,8695,1339,8698,1348,8700,1350,8702,1350,8705,1346,8705,1348,8707,1346,8709,1348,8712,1346,8714,1346,8716,1339,8719,1336,8721,1336,8723,1334,8726,1329,8728,1323,8730,1318,8733,1320,8735,1323,8737,1325,8740,1325,8740,1316,8742,1311,8744,1311,8747,1309,8749,1309,8751,1311,8753,1311,8756,1309,8756,1313,8758,1311,8760,1309,8763,1306,8765,1297,8767,1295,8770,1290,8772,1292,8772,1285,8774,1288,8777,1290,8779,1290,8781,1290,8784,1292,8786,1292,8788,1292,8788,1290,8791,1292,8793,1290,8795,1292,8798,1292,8800,1295,8802,1292,8805,1288,8805,1285,8807,1283,8809,1281,8812,1271,8814,1271,8816,1274,8819,1274,8821,1274,8821,1271,8823,1267,8825,1271,8828,1267,8830,1267,8832,1267,8835,1265,8837,1267,8837,1265,8839,1260,8842,1258,8844,1260,8846,1258,8849,1262,8851,1258,8853,1253,8856,1251,8858,1248,8860,1244,8863,1239,8865,1241,8867,1246,8870,1241,8872,1241,8872,1239,8874,1239,8877,1232,8879,1230,8881,1230,8884,1227,8886,1225,8888,1223,8888,1225,8890,1218,8893,1216,8895,1218,8897,1223,8900,1223,8902,1220,8904,1220,8907,1218,8909,1220,8911,1223,8914,1223,8916,1218,8918,1223,8921,1220,8921,1218,8923,1213,8925,1216,8928,1213,8930,1213,8932,1213,8935,1213,8937,1211,8937,1206,8939,1206,8942,1209,8944,1206,8946,1204,8949,1202,8951,1202,8953,1202,8953,1204,8956,1204,8958,1200,8960,1204,8962,1204,8965,1204,8967,1202,8969,1202,8969,1200,8972,1206,8974,1206,8976,1206,8979,1204,8981,1204,8983,1204,8986,1204,8988,1206,8990,1206,8993,1209,8995,1209,8997,1209,9000,1206,9002,1204,9004,1209,9007,1211,9009,1204,9011,1197,9014,1197,9016,1202,9018,1200,9021,1195,9021,1193,9023,1195,9025,1195,9028,1193,9030,1190,9032,1186,9034,1186,9037,1186,9037,1183,9039,1181,9041,1181,9044,1186,9046,1188,9048,1186,9051,1186,9053,1183,9053,1188,9055,1188,9058,1188,9060,1190,9062,1197,9065,1197,9067,1197,9069,1204,9072,1195,9074,1195,9076,1193,9079,1190,9081,1190,9083,1190,9086,1188,9088,1188,9090,1183,9093,1183,9095,1186,9097,1186,9100,1188,9102,1188,9104,1186,9104,1183,9106,1183,9109,1186,9111,1188,9113,1186,9116,1186,9118,1183,9120,1186,9120,1181,9123,1181,9125,1176,9127,1176,9130,1179,9132,1174,9134,1174,9137,1172,9137,1174,9139,1176,9141,1176,9144,1176,9146,1174,9148,1172,9151,1169,9153,1169,9153,1167,9155,1167,9158,1162,9160,1162,9162,1158,9165,1158,9167,1158,9169,1153,9169,1146,9171,1146,9174,1144,9176,1146,9178,1148,9181,1144,9183,1142,9185,1137,9188,1137,9190,1139,9192,1135,9195,1135,9197,1132,9199,1132,9202,1135,9202,1139,9204,1139,9206,1146,9209,1151,9211,1146,9213,1142,9216,1142,9218,1137,9218,1132,9220,1132,9223,1132,9225,1132,9227,1132,9230,1130,9232,1130,9234,1125,9237,1125,9237,1118,9239,1116,9241,1118,9243,1116,9246,1118,9248,1116,9250,1118,9253,1118,9253,1121,9255,1121,9257,1121,9260,1123,9262,1123,9264,1128,9267,1128,9269,1128,9269,1125,9271,1123,9274,1121,9276,1123,9278,1125,9281,1132,9283,1130,9285,1128,9285,1125,9288,1128,9290,1125,9292,1121,9295,1118,9297,1118,9299,1121,9302,1121,9302,1116,9304,1121,9306,1116,9309,1118,9311,1114,9313,1116,9315,1111,9318,1114,9318,1116,9320,1111,9322,1111,9325,1107,9327,1107,9329,1107,9332,1107,9334,1100,9334,1097,9336,1095,9339,1093,9341,1093,9343,1088,9346,1090,9348,1090,9350,1086,9353,1084,9355,1093,9357,1090,9360,1093,9362,1093,9364,1095,9367,1095,9369,1093,9371,1093,9374,1095,9376,1095,9378,1097,9381,1102,9383,1097,9385,1100,9385,1097,9387,1097,9390,1095,9392,1097,9394,1100,9397,1104,9399,1102,9401,1100,9401,1102,9404,1102,9406,1100,9408,1100,9411,1100,9413,1097,9415,1097,9418,1095,9420,1097,9422,1097,9425,1100,9427,1100,9429,1097,9432,1097,9434,1095,9436,1093,9439,1100,9441,1100,9443,1095,9446,1090,9448,1086,9450,1081,9453,1079,9455,1079,9457,1074,9459,1079,9462,1077,9464,1072,9466,1067,9466,1065,9469,1058,9471,1053,9473,1051,9476,1046,9478,1046,9480,1037,9483,1035,9485,1035,9487,1032,9490,1035,9492,1030,9494,1030,9497,1028,9499,1030,9501,1030,9501,1026,9504,1028,9506,1026,9508,1026,9511,1026,9513,1028,9515,1023,9518,1028,9518,1032,9520,1035,9522,1030,9524,1032,9527,1037,9529,1039,9531,1042,9534,1039,9534,1037,9536,1037,9538,1037,9541,1039,9543,1037,9545,1032,9548,1028,9550,1037,9550,1032,9552,1032,9555,1032,9557,1028,9559,1030,9562,1030,9564,1032,9566,1030,9566,1026,9569,1021,9571,1019,9573,1021,9576,1023,9578,1028,9580,1026,9583,1021,9583,1019,9585,1016,9587,1019,9590,1021,9592,1021,9594,1023,9596,1016,9599,1016,9601,1016,9603,1012,9606,1012,9608,1009,9610,1007,9613,1007,9615,1012,9617,1012,9620,1009,9622,1007,9624,1012,9627,1012,9629,1009,9631,1009,9634,1012,9634,1007,9636,1005,9638,1002,9641,1014,9643,1009,9645,1005,9648,1002,9650,993,9652,991,9655,991,9657,993,9659,991,9662,993,9664,993,9666,986,9668,981,9671,984,9673,984,9675,977,9678,979,9680,979,9682,984,9685,991,9687,986,9689,981,9692,979,9694,974,9696,970,9699,977,9699,974,9701,972,9703,963,9706,963,9708,956,9710,949,9713,944,9715,935,9715,928,9717,935,9720,928,9722,926,9724,921,9727,926,9729,930,9731,935,9731,933,9734,947,9736,944,9738,935,9740,928,9743,935,9745,935,9747,937,9747,930,9750,930,9752,923,9754,923,9757,916,9759,909,9761,909,9764,909,9766,905,9768,903,9771,903,9773,900,9775,898,9778,900,9780,896,9782,896,9782,893,9785,891,9787,900,9789,896,9792,889,9794,886,9796,882,9799,877,9801,879,9803,875,9806,872,9808,877,9810,875,9812,875,9815,889,9815,886,9817,891,9819,889,9822,893,9824,893,9826,900,9829,898,9831,896,9831,900,9833,893,9836,893,9838,893,9840,891,9843,884,9845,879,9847,875,9847,870,9850,868,9852,870,9854,870,9857,868,9859,861,9861,863,9864,863,9866,868,9868,875,9871,877,9873,872,9875,870,9877,875,9880,884,9882,882,9884,877,9887,877,9889,875,9891,872,9894,877,9896,877,9898,879,9901,875,9903,870,9905,868,9908,868,9910,865,9912,870,9915,865,9917,863,9919,865,9922,865,9924,870,9926,870,9929,875,9931,875,9931,877,9933,882,9936,877,9938,870,9940,865,9943,861,9945,861,9947,858,9949,861,9952,858,9954,858,9956,863,9959,863,9961,861,9963,861,9963,858,9966,851,9968,863,9970,868,9973,865,9975,865,9977,858,9980,849,9980,847,9982,849,9984,856,9987,856,9989,854,9991,845,9994,847,9996,842,9998,842,10001,838,10003,838,10005,838,10008,840,10010,840,10012,835,10012,833,10015,833,10017,833,10019,833,10021,831,10024,831,10026,845,10028,842,10031,845,10033,845,10035,845,10038,845,10040,845,10042,840,10045,831,10047,833,10047,826,10049,828,10052,824,10054,824,10056,824,10059,821,10061,819,10063,821,10063,819,10066,821,10068,826,10070,826,10073,824,10075,814,10077,814,10080,819,10080,814,10082,819,10084,819,10087,817,10089,814,10091,810,10093,817,10096,821,10096,817,10098,812,10100,817,10103,812,10105,812,10107,819,10110,805,10112,798,10114,793,10117,791,10119,787,10121,780,10124,768,10126,761,10128,747,10128,745,10131,745,10133,747,10135,740,10138,742,10140,742,10142,742,10145,759,10147,768,10147,775,10149,773,10152,775,10154,773,10156,773,10159,763,10161,761,10163,770,10163,773,10165,780,10168,789,10170,793,10172,789,10175,791,10177,787,10179,775,10179,780,10182,773,10184,768,10186,763,10189,768,10191,759,10193,754,10196,747,10196,735,10198,735,10200,735,10203,738,10205,738,10207,738,10210,733,10212,735,10212,745,10214,740,10217,745,10219,740,10221,735,10224,733,10226,740,10228,733,10228,742,10230,745,10233,742,10235,752,10237,749,10240,738,10242,719,10244,712,10244,717,10247,719,10249,722,10251,719,10254,731,10256,731,10258,735,10261,738,10261,733,10263,731,10265,726,10268,728,10270,733,10272,733,10275,728,10277,728,10279,728,10279,719,10282,712,10284,701,10286,698,10289,703,10291,696,10293,698,10296,698,10296,701,10298,698,10300,696,10302,691,10305,689,10307,687,10309,687,10312,682,10312,677,10314,671,10316,664,10319,664,10321,657,10323,654,10326,650,10328,643,10328,638,10330,631,10333,629,10335,629,10337,629,10340,631,10342,626,10344,613,10347,610,10349,613,10351,615,10354,613,10356,606,10358,603,10361,599,10361,596,10363,594,10365,594,10368,592,10370,589,10372,585,10374,594,10377,601,10377,603,10379,603,10381,608,10384,603,10386,603,10388,606,10391,603,10393,606,10393,603,10395,599,10398,594,10400,592,10402,594,10405,599,10407,599,10409,599,10412,596,10412,599,10414,601,10416,594,10419,601,10421,601,10423,603,10426,601,10428,606,10428,599,10430,599,10433,596,10435,592,10437,592,10440,585,10442,580,10444,580,10444,573,10446,578,10449,571,10451,566,10453,566,10456,566,10458,571,10460,568,10460,571,10463,571,10465,566,10467,552,10470,554,10472,557,10474,548,10477,552,10479,554,10481,554,10484,552,10486,559,10488,559,10491,557,10493,552,10493,550,10495,548,10498,550,10500,543,10502,541,10505,536,10507,548,10509,550,10509,554,10512,552,10514,557,10516,554,10518,559,10521,566,10523,561,10525,559,10525,550,10528,550,10530,559,10532,564,10535,557,10537,552,10539,552,10542,554,10544,554,10546,554,10549,559,10551,559,10553,554,10556,552,10558,554,10560,559,10563,559,10565,554,10567,550,10570,548,10572,552,10574,550,10577,550,10577,545,10579,545,10581,554,10583,550,10586,552,10588,548,10590,543,10593,548,10595,550,10597,550,10600,545,10602,545,10604,541,10607,541,10609,548,10609,552,10611,545,10614,550,10616,552,10618,548,10621,550,10623,543,10625,541,10625,545,10628,548,10630,552,10632,550,10635,548,10637,552,10639,554,10642,557,10642,559,10644,561,10646,554,10649,536,10651,534,10653,534,10655,534,10658,541,10658,543,10660,543,10662,543,10665,529,10667,541,10669,545,10672,550,10674,561,10676,557,10676,552,10679,552,10681,554,10683,552,10686,541,10688,534,10690,534,10693,527,10693,515,10695,515,10697,510,10700,515,10702,515,10704,510,10707,515,10709,513,10709,503,10711,499,10714,499,10716,499,10718,496,10721,496,10723,494,10725,490,10727,483,10730,478,10732,471,10734,462,10737,464,10739,462,10741,464,10741,457,10744,457,10746,455,10748,450,10751,448,10753,443,10755,443,10758,445,10758,443,10760,434,10762,436,10765,425,10767,434,10769,438,10772,432,10774,427,10774,429,10776,436,10779,441,10781,429,10783,443,10786,432,10788,427,10790,413,10790,418,10793,420,10795,422,10797,422,10799,418,10802,413,10804,404,10806,404,10809,404,10809,413,10811,408,10813,401,10816,392,10818,387e" filled="false" stroked="true" strokeweight="2.17556pt" strokecolor="#000080">
              <v:path arrowok="t"/>
              <v:stroke dashstyle="solid"/>
            </v:shape>
            <w10:wrap type="none"/>
          </v:group>
        </w:pict>
      </w:r>
      <w:r>
        <w:rPr>
          <w:color w:val="585858"/>
          <w:w w:val="105"/>
          <w:sz w:val="13"/>
        </w:rPr>
        <w:t>4</w:t>
        <w:tab/>
      </w:r>
      <w:r>
        <w:rPr>
          <w:color w:val="585858"/>
          <w:spacing w:val="-1"/>
          <w:w w:val="105"/>
          <w:sz w:val="13"/>
        </w:rPr>
        <w:t>4.5</w:t>
      </w:r>
    </w:p>
    <w:p>
      <w:pPr>
        <w:tabs>
          <w:tab w:pos="1393" w:val="left" w:leader="none"/>
        </w:tabs>
        <w:spacing w:before="96"/>
        <w:ind w:left="663" w:right="0" w:firstLine="0"/>
        <w:jc w:val="left"/>
        <w:rPr>
          <w:sz w:val="13"/>
        </w:rPr>
      </w:pPr>
      <w:r>
        <w:rPr>
          <w:color w:val="585858"/>
          <w:w w:val="105"/>
          <w:position w:val="-8"/>
          <w:sz w:val="13"/>
        </w:rPr>
        <w:t>3</w:t>
        <w:tab/>
      </w:r>
      <w:r>
        <w:rPr>
          <w:color w:val="585858"/>
          <w:w w:val="105"/>
          <w:sz w:val="13"/>
        </w:rPr>
        <w:t>4.0</w:t>
      </w:r>
    </w:p>
    <w:p>
      <w:pPr>
        <w:spacing w:before="6"/>
        <w:ind w:left="0" w:right="5441" w:firstLine="0"/>
        <w:jc w:val="right"/>
        <w:rPr>
          <w:sz w:val="13"/>
        </w:rPr>
      </w:pPr>
      <w:r>
        <w:rPr>
          <w:color w:val="585858"/>
          <w:spacing w:val="-1"/>
          <w:w w:val="105"/>
          <w:sz w:val="13"/>
        </w:rPr>
        <w:t>3.5</w:t>
      </w:r>
    </w:p>
    <w:p>
      <w:pPr>
        <w:tabs>
          <w:tab w:pos="1393" w:val="left" w:leader="none"/>
        </w:tabs>
        <w:spacing w:before="27"/>
        <w:ind w:left="663" w:right="0" w:firstLine="0"/>
        <w:jc w:val="left"/>
        <w:rPr>
          <w:sz w:val="13"/>
        </w:rPr>
      </w:pPr>
      <w:r>
        <w:rPr>
          <w:color w:val="585858"/>
          <w:w w:val="105"/>
          <w:position w:val="7"/>
          <w:sz w:val="13"/>
        </w:rPr>
        <w:t>2</w:t>
        <w:tab/>
      </w:r>
      <w:r>
        <w:rPr>
          <w:color w:val="585858"/>
          <w:w w:val="105"/>
          <w:sz w:val="13"/>
        </w:rPr>
        <w:t>3.0</w:t>
      </w:r>
    </w:p>
    <w:p>
      <w:pPr>
        <w:tabs>
          <w:tab w:pos="729" w:val="left" w:leader="none"/>
        </w:tabs>
        <w:spacing w:before="96"/>
        <w:ind w:left="0" w:right="5441" w:firstLine="0"/>
        <w:jc w:val="right"/>
        <w:rPr>
          <w:sz w:val="13"/>
        </w:rPr>
      </w:pPr>
      <w:r>
        <w:rPr>
          <w:color w:val="585858"/>
          <w:w w:val="105"/>
          <w:position w:val="-1"/>
          <w:sz w:val="13"/>
        </w:rPr>
        <w:t>1</w:t>
        <w:tab/>
      </w:r>
      <w:r>
        <w:rPr>
          <w:color w:val="585858"/>
          <w:spacing w:val="-1"/>
          <w:w w:val="105"/>
          <w:sz w:val="13"/>
        </w:rPr>
        <w:t>2.5</w:t>
      </w:r>
    </w:p>
    <w:p>
      <w:pPr>
        <w:spacing w:line="129" w:lineRule="exact" w:before="76"/>
        <w:ind w:left="0" w:right="5441" w:firstLine="0"/>
        <w:jc w:val="right"/>
        <w:rPr>
          <w:sz w:val="13"/>
        </w:rPr>
      </w:pPr>
      <w:r>
        <w:rPr>
          <w:color w:val="585858"/>
          <w:spacing w:val="-1"/>
          <w:w w:val="105"/>
          <w:sz w:val="13"/>
        </w:rPr>
        <w:t>2.0</w:t>
      </w:r>
    </w:p>
    <w:p>
      <w:pPr>
        <w:spacing w:line="123" w:lineRule="exact" w:before="0"/>
        <w:ind w:left="663" w:right="0" w:firstLine="0"/>
        <w:jc w:val="left"/>
        <w:rPr>
          <w:sz w:val="13"/>
        </w:rPr>
      </w:pPr>
      <w:r>
        <w:rPr/>
        <w:pict>
          <v:shape style="position:absolute;margin-left:70.601379pt;margin-top:6.055876pt;width:202.7pt;height:32.1pt;mso-position-horizontal-relative:page;mso-position-vertical-relative:paragraph;z-index:251781120"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20120131</w:t>
                  </w:r>
                </w:p>
                <w:p>
                  <w:pPr>
                    <w:spacing w:before="5"/>
                    <w:ind w:left="20" w:right="0" w:firstLine="0"/>
                    <w:jc w:val="left"/>
                    <w:rPr>
                      <w:sz w:val="13"/>
                    </w:rPr>
                  </w:pPr>
                  <w:r>
                    <w:rPr>
                      <w:color w:val="585858"/>
                      <w:w w:val="105"/>
                      <w:sz w:val="13"/>
                    </w:rPr>
                    <w:t>20120531</w:t>
                  </w:r>
                </w:p>
                <w:p>
                  <w:pPr>
                    <w:spacing w:before="5"/>
                    <w:ind w:left="20" w:right="0" w:firstLine="0"/>
                    <w:jc w:val="left"/>
                    <w:rPr>
                      <w:sz w:val="13"/>
                    </w:rPr>
                  </w:pPr>
                  <w:r>
                    <w:rPr>
                      <w:color w:val="585858"/>
                      <w:w w:val="105"/>
                      <w:sz w:val="13"/>
                    </w:rPr>
                    <w:t>20120928</w:t>
                  </w:r>
                </w:p>
                <w:p>
                  <w:pPr>
                    <w:spacing w:before="5"/>
                    <w:ind w:left="20" w:right="0" w:firstLine="0"/>
                    <w:jc w:val="left"/>
                    <w:rPr>
                      <w:sz w:val="13"/>
                    </w:rPr>
                  </w:pPr>
                  <w:r>
                    <w:rPr>
                      <w:color w:val="585858"/>
                      <w:w w:val="105"/>
                      <w:sz w:val="13"/>
                    </w:rPr>
                    <w:t>20130131</w:t>
                  </w:r>
                </w:p>
                <w:p>
                  <w:pPr>
                    <w:spacing w:before="5"/>
                    <w:ind w:left="20" w:right="0" w:firstLine="0"/>
                    <w:jc w:val="left"/>
                    <w:rPr>
                      <w:sz w:val="13"/>
                    </w:rPr>
                  </w:pPr>
                  <w:r>
                    <w:rPr>
                      <w:color w:val="585858"/>
                      <w:w w:val="105"/>
                      <w:sz w:val="13"/>
                    </w:rPr>
                    <w:t>20130531</w:t>
                  </w:r>
                </w:p>
                <w:p>
                  <w:pPr>
                    <w:spacing w:before="5"/>
                    <w:ind w:left="20" w:right="0" w:firstLine="0"/>
                    <w:jc w:val="left"/>
                    <w:rPr>
                      <w:sz w:val="13"/>
                    </w:rPr>
                  </w:pPr>
                  <w:r>
                    <w:rPr>
                      <w:color w:val="585858"/>
                      <w:w w:val="105"/>
                      <w:sz w:val="13"/>
                    </w:rPr>
                    <w:t>20130930</w:t>
                  </w:r>
                </w:p>
                <w:p>
                  <w:pPr>
                    <w:spacing w:before="5"/>
                    <w:ind w:left="20" w:right="0" w:firstLine="0"/>
                    <w:jc w:val="left"/>
                    <w:rPr>
                      <w:sz w:val="13"/>
                    </w:rPr>
                  </w:pPr>
                  <w:r>
                    <w:rPr>
                      <w:color w:val="585858"/>
                      <w:w w:val="105"/>
                      <w:sz w:val="13"/>
                    </w:rPr>
                    <w:t>20140130</w:t>
                  </w:r>
                </w:p>
                <w:p>
                  <w:pPr>
                    <w:spacing w:before="5"/>
                    <w:ind w:left="20" w:right="0" w:firstLine="0"/>
                    <w:jc w:val="left"/>
                    <w:rPr>
                      <w:sz w:val="13"/>
                    </w:rPr>
                  </w:pPr>
                  <w:r>
                    <w:rPr>
                      <w:color w:val="585858"/>
                      <w:w w:val="105"/>
                      <w:sz w:val="13"/>
                    </w:rPr>
                    <w:t>20140530</w:t>
                  </w:r>
                </w:p>
                <w:p>
                  <w:pPr>
                    <w:spacing w:before="5"/>
                    <w:ind w:left="20" w:right="0" w:firstLine="0"/>
                    <w:jc w:val="left"/>
                    <w:rPr>
                      <w:sz w:val="13"/>
                    </w:rPr>
                  </w:pPr>
                  <w:r>
                    <w:rPr>
                      <w:color w:val="585858"/>
                      <w:w w:val="105"/>
                      <w:sz w:val="13"/>
                    </w:rPr>
                    <w:t>20140930</w:t>
                  </w:r>
                </w:p>
                <w:p>
                  <w:pPr>
                    <w:spacing w:before="5"/>
                    <w:ind w:left="20" w:right="0" w:firstLine="0"/>
                    <w:jc w:val="left"/>
                    <w:rPr>
                      <w:sz w:val="13"/>
                    </w:rPr>
                  </w:pPr>
                  <w:r>
                    <w:rPr>
                      <w:color w:val="585858"/>
                      <w:w w:val="105"/>
                      <w:sz w:val="13"/>
                    </w:rPr>
                    <w:t>20150130</w:t>
                  </w:r>
                </w:p>
                <w:p>
                  <w:pPr>
                    <w:spacing w:before="5"/>
                    <w:ind w:left="20" w:right="0" w:firstLine="0"/>
                    <w:jc w:val="left"/>
                    <w:rPr>
                      <w:sz w:val="13"/>
                    </w:rPr>
                  </w:pPr>
                  <w:r>
                    <w:rPr>
                      <w:color w:val="585858"/>
                      <w:w w:val="105"/>
                      <w:sz w:val="13"/>
                    </w:rPr>
                    <w:t>20150529</w:t>
                  </w:r>
                </w:p>
                <w:p>
                  <w:pPr>
                    <w:spacing w:before="5"/>
                    <w:ind w:left="20" w:right="0" w:firstLine="0"/>
                    <w:jc w:val="left"/>
                    <w:rPr>
                      <w:sz w:val="13"/>
                    </w:rPr>
                  </w:pPr>
                  <w:r>
                    <w:rPr>
                      <w:color w:val="585858"/>
                      <w:w w:val="105"/>
                      <w:sz w:val="13"/>
                    </w:rPr>
                    <w:t>20150930</w:t>
                  </w:r>
                </w:p>
                <w:p>
                  <w:pPr>
                    <w:spacing w:before="5"/>
                    <w:ind w:left="20" w:right="0" w:firstLine="0"/>
                    <w:jc w:val="left"/>
                    <w:rPr>
                      <w:sz w:val="13"/>
                    </w:rPr>
                  </w:pPr>
                  <w:r>
                    <w:rPr>
                      <w:color w:val="585858"/>
                      <w:w w:val="105"/>
                      <w:sz w:val="13"/>
                    </w:rPr>
                    <w:t>20160129</w:t>
                  </w:r>
                </w:p>
                <w:p>
                  <w:pPr>
                    <w:spacing w:before="5"/>
                    <w:ind w:left="20" w:right="0" w:firstLine="0"/>
                    <w:jc w:val="left"/>
                    <w:rPr>
                      <w:sz w:val="13"/>
                    </w:rPr>
                  </w:pPr>
                  <w:r>
                    <w:rPr>
                      <w:color w:val="585858"/>
                      <w:w w:val="105"/>
                      <w:sz w:val="13"/>
                    </w:rPr>
                    <w:t>20160531</w:t>
                  </w:r>
                </w:p>
                <w:p>
                  <w:pPr>
                    <w:spacing w:before="6"/>
                    <w:ind w:left="20" w:right="0" w:firstLine="0"/>
                    <w:jc w:val="left"/>
                    <w:rPr>
                      <w:sz w:val="13"/>
                    </w:rPr>
                  </w:pPr>
                  <w:r>
                    <w:rPr>
                      <w:color w:val="585858"/>
                      <w:w w:val="105"/>
                      <w:sz w:val="13"/>
                    </w:rPr>
                    <w:t>20160930</w:t>
                  </w:r>
                </w:p>
                <w:p>
                  <w:pPr>
                    <w:spacing w:before="4"/>
                    <w:ind w:left="20" w:right="0" w:firstLine="0"/>
                    <w:jc w:val="left"/>
                    <w:rPr>
                      <w:sz w:val="13"/>
                    </w:rPr>
                  </w:pPr>
                  <w:r>
                    <w:rPr>
                      <w:color w:val="585858"/>
                      <w:w w:val="105"/>
                      <w:sz w:val="13"/>
                    </w:rPr>
                    <w:t>20170126</w:t>
                  </w:r>
                </w:p>
                <w:p>
                  <w:pPr>
                    <w:spacing w:before="6"/>
                    <w:ind w:left="20" w:right="0" w:firstLine="0"/>
                    <w:jc w:val="left"/>
                    <w:rPr>
                      <w:sz w:val="13"/>
                    </w:rPr>
                  </w:pPr>
                  <w:r>
                    <w:rPr>
                      <w:color w:val="585858"/>
                      <w:w w:val="105"/>
                      <w:sz w:val="13"/>
                    </w:rPr>
                    <w:t>20170531</w:t>
                  </w:r>
                </w:p>
                <w:p>
                  <w:pPr>
                    <w:spacing w:before="5"/>
                    <w:ind w:left="20" w:right="0" w:firstLine="0"/>
                    <w:jc w:val="left"/>
                    <w:rPr>
                      <w:sz w:val="13"/>
                    </w:rPr>
                  </w:pPr>
                  <w:r>
                    <w:rPr>
                      <w:color w:val="585858"/>
                      <w:w w:val="105"/>
                      <w:sz w:val="13"/>
                    </w:rPr>
                    <w:t>20170929</w:t>
                  </w:r>
                </w:p>
                <w:p>
                  <w:pPr>
                    <w:spacing w:before="5"/>
                    <w:ind w:left="20" w:right="0" w:firstLine="0"/>
                    <w:jc w:val="left"/>
                    <w:rPr>
                      <w:sz w:val="13"/>
                    </w:rPr>
                  </w:pPr>
                  <w:r>
                    <w:rPr>
                      <w:color w:val="585858"/>
                      <w:w w:val="105"/>
                      <w:sz w:val="13"/>
                    </w:rPr>
                    <w:t>20180131</w:t>
                  </w:r>
                </w:p>
                <w:p>
                  <w:pPr>
                    <w:spacing w:before="5"/>
                    <w:ind w:left="20" w:right="0" w:firstLine="0"/>
                    <w:jc w:val="left"/>
                    <w:rPr>
                      <w:sz w:val="13"/>
                    </w:rPr>
                  </w:pPr>
                  <w:r>
                    <w:rPr>
                      <w:color w:val="585858"/>
                      <w:w w:val="105"/>
                      <w:sz w:val="13"/>
                    </w:rPr>
                    <w:t>20180531</w:t>
                  </w:r>
                </w:p>
                <w:p>
                  <w:pPr>
                    <w:spacing w:before="5"/>
                    <w:ind w:left="20" w:right="0" w:firstLine="0"/>
                    <w:jc w:val="left"/>
                    <w:rPr>
                      <w:sz w:val="13"/>
                    </w:rPr>
                  </w:pPr>
                  <w:r>
                    <w:rPr>
                      <w:color w:val="585858"/>
                      <w:w w:val="105"/>
                      <w:sz w:val="13"/>
                    </w:rPr>
                    <w:t>20180928</w:t>
                  </w:r>
                </w:p>
                <w:p>
                  <w:pPr>
                    <w:spacing w:before="5"/>
                    <w:ind w:left="20" w:right="0" w:firstLine="0"/>
                    <w:jc w:val="left"/>
                    <w:rPr>
                      <w:sz w:val="13"/>
                    </w:rPr>
                  </w:pPr>
                  <w:r>
                    <w:rPr>
                      <w:color w:val="585858"/>
                      <w:w w:val="105"/>
                      <w:sz w:val="13"/>
                    </w:rPr>
                    <w:t>20190131</w:t>
                  </w:r>
                </w:p>
                <w:p>
                  <w:pPr>
                    <w:spacing w:before="5"/>
                    <w:ind w:left="20" w:right="0" w:firstLine="0"/>
                    <w:jc w:val="left"/>
                    <w:rPr>
                      <w:sz w:val="13"/>
                    </w:rPr>
                  </w:pPr>
                  <w:r>
                    <w:rPr>
                      <w:color w:val="585858"/>
                      <w:w w:val="105"/>
                      <w:sz w:val="13"/>
                    </w:rPr>
                    <w:t>20190531</w:t>
                  </w:r>
                </w:p>
                <w:p>
                  <w:pPr>
                    <w:spacing w:before="5"/>
                    <w:ind w:left="20" w:right="0" w:firstLine="0"/>
                    <w:jc w:val="left"/>
                    <w:rPr>
                      <w:sz w:val="13"/>
                    </w:rPr>
                  </w:pPr>
                  <w:r>
                    <w:rPr>
                      <w:color w:val="585858"/>
                      <w:w w:val="105"/>
                      <w:sz w:val="13"/>
                    </w:rPr>
                    <w:t>20190930</w:t>
                  </w:r>
                </w:p>
                <w:p>
                  <w:pPr>
                    <w:spacing w:before="5"/>
                    <w:ind w:left="20" w:right="0" w:firstLine="0"/>
                    <w:jc w:val="left"/>
                    <w:rPr>
                      <w:sz w:val="13"/>
                    </w:rPr>
                  </w:pPr>
                  <w:r>
                    <w:rPr>
                      <w:color w:val="585858"/>
                      <w:w w:val="105"/>
                      <w:sz w:val="13"/>
                    </w:rPr>
                    <w:t>20200122</w:t>
                  </w:r>
                </w:p>
                <w:p>
                  <w:pPr>
                    <w:spacing w:before="5"/>
                    <w:ind w:left="20" w:right="0" w:firstLine="0"/>
                    <w:jc w:val="left"/>
                    <w:rPr>
                      <w:sz w:val="13"/>
                    </w:rPr>
                  </w:pPr>
                  <w:r>
                    <w:rPr>
                      <w:color w:val="585858"/>
                      <w:w w:val="105"/>
                      <w:sz w:val="13"/>
                    </w:rPr>
                    <w:t>20200529</w:t>
                  </w:r>
                </w:p>
              </w:txbxContent>
            </v:textbox>
            <w10:wrap type="none"/>
          </v:shape>
        </w:pict>
      </w:r>
      <w:r>
        <w:rPr>
          <w:color w:val="585858"/>
          <w:w w:val="103"/>
          <w:sz w:val="13"/>
        </w:rPr>
        <w:t>0</w:t>
      </w:r>
    </w:p>
    <w:p>
      <w:pPr>
        <w:spacing w:line="143" w:lineRule="exact" w:before="0"/>
        <w:ind w:left="1393" w:right="0" w:firstLine="0"/>
        <w:jc w:val="left"/>
        <w:rPr>
          <w:sz w:val="13"/>
        </w:rPr>
      </w:pPr>
      <w:r>
        <w:rPr>
          <w:color w:val="585858"/>
          <w:w w:val="105"/>
          <w:sz w:val="13"/>
        </w:rPr>
        <w:t>1.5</w:t>
      </w:r>
    </w:p>
    <w:p>
      <w:pPr>
        <w:spacing w:before="97"/>
        <w:ind w:left="0" w:right="5441" w:firstLine="0"/>
        <w:jc w:val="right"/>
        <w:rPr>
          <w:sz w:val="13"/>
        </w:rPr>
      </w:pPr>
      <w:r>
        <w:rPr/>
        <w:pict>
          <v:shape style="position:absolute;margin-left:326.180695pt;margin-top:11.939418pt;width:213.5pt;height:32.1pt;mso-position-horizontal-relative:page;mso-position-vertical-relative:paragraph;z-index:251782144"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20111230</w:t>
                  </w:r>
                </w:p>
                <w:p>
                  <w:pPr>
                    <w:spacing w:before="7"/>
                    <w:ind w:left="20" w:right="0" w:firstLine="0"/>
                    <w:jc w:val="left"/>
                    <w:rPr>
                      <w:sz w:val="13"/>
                    </w:rPr>
                  </w:pPr>
                  <w:r>
                    <w:rPr>
                      <w:color w:val="585858"/>
                      <w:w w:val="105"/>
                      <w:sz w:val="13"/>
                    </w:rPr>
                    <w:t>20120503</w:t>
                  </w:r>
                </w:p>
                <w:p>
                  <w:pPr>
                    <w:spacing w:before="7"/>
                    <w:ind w:left="20" w:right="0" w:firstLine="0"/>
                    <w:jc w:val="left"/>
                    <w:rPr>
                      <w:sz w:val="13"/>
                    </w:rPr>
                  </w:pPr>
                  <w:r>
                    <w:rPr>
                      <w:color w:val="585858"/>
                      <w:w w:val="105"/>
                      <w:sz w:val="13"/>
                    </w:rPr>
                    <w:t>20120821</w:t>
                  </w:r>
                </w:p>
                <w:p>
                  <w:pPr>
                    <w:spacing w:before="8"/>
                    <w:ind w:left="20" w:right="0" w:firstLine="0"/>
                    <w:jc w:val="left"/>
                    <w:rPr>
                      <w:sz w:val="13"/>
                    </w:rPr>
                  </w:pPr>
                  <w:r>
                    <w:rPr>
                      <w:color w:val="585858"/>
                      <w:w w:val="105"/>
                      <w:sz w:val="13"/>
                    </w:rPr>
                    <w:t>20121213</w:t>
                  </w:r>
                </w:p>
                <w:p>
                  <w:pPr>
                    <w:spacing w:before="7"/>
                    <w:ind w:left="20" w:right="0" w:firstLine="0"/>
                    <w:jc w:val="left"/>
                    <w:rPr>
                      <w:sz w:val="13"/>
                    </w:rPr>
                  </w:pPr>
                  <w:r>
                    <w:rPr>
                      <w:color w:val="585858"/>
                      <w:w w:val="105"/>
                      <w:sz w:val="13"/>
                    </w:rPr>
                    <w:t>20130415</w:t>
                  </w:r>
                </w:p>
                <w:p>
                  <w:pPr>
                    <w:spacing w:before="8"/>
                    <w:ind w:left="20" w:right="0" w:firstLine="0"/>
                    <w:jc w:val="left"/>
                    <w:rPr>
                      <w:sz w:val="13"/>
                    </w:rPr>
                  </w:pPr>
                  <w:r>
                    <w:rPr>
                      <w:color w:val="585858"/>
                      <w:w w:val="105"/>
                      <w:sz w:val="13"/>
                    </w:rPr>
                    <w:t>20130808</w:t>
                  </w:r>
                </w:p>
                <w:p>
                  <w:pPr>
                    <w:spacing w:before="7"/>
                    <w:ind w:left="20" w:right="0" w:firstLine="0"/>
                    <w:jc w:val="left"/>
                    <w:rPr>
                      <w:sz w:val="13"/>
                    </w:rPr>
                  </w:pPr>
                  <w:r>
                    <w:rPr>
                      <w:color w:val="585858"/>
                      <w:w w:val="105"/>
                      <w:sz w:val="13"/>
                    </w:rPr>
                    <w:t>20131204</w:t>
                  </w:r>
                </w:p>
                <w:p>
                  <w:pPr>
                    <w:spacing w:before="7"/>
                    <w:ind w:left="20" w:right="0" w:firstLine="0"/>
                    <w:jc w:val="left"/>
                    <w:rPr>
                      <w:sz w:val="13"/>
                    </w:rPr>
                  </w:pPr>
                  <w:r>
                    <w:rPr>
                      <w:color w:val="585858"/>
                      <w:w w:val="105"/>
                      <w:sz w:val="13"/>
                    </w:rPr>
                    <w:t>20140331</w:t>
                  </w:r>
                </w:p>
                <w:p>
                  <w:pPr>
                    <w:spacing w:before="8"/>
                    <w:ind w:left="20" w:right="0" w:firstLine="0"/>
                    <w:jc w:val="left"/>
                    <w:rPr>
                      <w:sz w:val="13"/>
                    </w:rPr>
                  </w:pPr>
                  <w:r>
                    <w:rPr>
                      <w:color w:val="585858"/>
                      <w:w w:val="105"/>
                      <w:sz w:val="13"/>
                    </w:rPr>
                    <w:t>20140722</w:t>
                  </w:r>
                </w:p>
                <w:p>
                  <w:pPr>
                    <w:spacing w:before="7"/>
                    <w:ind w:left="20" w:right="0" w:firstLine="0"/>
                    <w:jc w:val="left"/>
                    <w:rPr>
                      <w:sz w:val="13"/>
                    </w:rPr>
                  </w:pPr>
                  <w:r>
                    <w:rPr>
                      <w:color w:val="585858"/>
                      <w:w w:val="105"/>
                      <w:sz w:val="13"/>
                    </w:rPr>
                    <w:t>20141114</w:t>
                  </w:r>
                </w:p>
                <w:p>
                  <w:pPr>
                    <w:spacing w:before="8"/>
                    <w:ind w:left="20" w:right="0" w:firstLine="0"/>
                    <w:jc w:val="left"/>
                    <w:rPr>
                      <w:sz w:val="13"/>
                    </w:rPr>
                  </w:pPr>
                  <w:r>
                    <w:rPr>
                      <w:color w:val="585858"/>
                      <w:w w:val="105"/>
                      <w:sz w:val="13"/>
                    </w:rPr>
                    <w:t>20150312</w:t>
                  </w:r>
                </w:p>
                <w:p>
                  <w:pPr>
                    <w:spacing w:before="7"/>
                    <w:ind w:left="20" w:right="0" w:firstLine="0"/>
                    <w:jc w:val="left"/>
                    <w:rPr>
                      <w:sz w:val="13"/>
                    </w:rPr>
                  </w:pPr>
                  <w:r>
                    <w:rPr>
                      <w:color w:val="585858"/>
                      <w:w w:val="105"/>
                      <w:sz w:val="13"/>
                    </w:rPr>
                    <w:t>20150702</w:t>
                  </w:r>
                </w:p>
                <w:p>
                  <w:pPr>
                    <w:spacing w:before="7"/>
                    <w:ind w:left="20" w:right="0" w:firstLine="0"/>
                    <w:jc w:val="left"/>
                    <w:rPr>
                      <w:sz w:val="13"/>
                    </w:rPr>
                  </w:pPr>
                  <w:r>
                    <w:rPr>
                      <w:color w:val="585858"/>
                      <w:w w:val="105"/>
                      <w:sz w:val="13"/>
                    </w:rPr>
                    <w:t>20151028</w:t>
                  </w:r>
                </w:p>
                <w:p>
                  <w:pPr>
                    <w:spacing w:before="8"/>
                    <w:ind w:left="20" w:right="0" w:firstLine="0"/>
                    <w:jc w:val="left"/>
                    <w:rPr>
                      <w:sz w:val="13"/>
                    </w:rPr>
                  </w:pPr>
                  <w:r>
                    <w:rPr>
                      <w:color w:val="585858"/>
                      <w:w w:val="105"/>
                      <w:sz w:val="13"/>
                    </w:rPr>
                    <w:t>20160222</w:t>
                  </w:r>
                </w:p>
                <w:p>
                  <w:pPr>
                    <w:spacing w:before="7"/>
                    <w:ind w:left="20" w:right="0" w:firstLine="0"/>
                    <w:jc w:val="left"/>
                    <w:rPr>
                      <w:sz w:val="13"/>
                    </w:rPr>
                  </w:pPr>
                  <w:r>
                    <w:rPr>
                      <w:color w:val="585858"/>
                      <w:w w:val="105"/>
                      <w:sz w:val="13"/>
                    </w:rPr>
                    <w:t>20160614</w:t>
                  </w:r>
                </w:p>
                <w:p>
                  <w:pPr>
                    <w:spacing w:before="7"/>
                    <w:ind w:left="20" w:right="0" w:firstLine="0"/>
                    <w:jc w:val="left"/>
                    <w:rPr>
                      <w:sz w:val="13"/>
                    </w:rPr>
                  </w:pPr>
                  <w:r>
                    <w:rPr>
                      <w:color w:val="585858"/>
                      <w:w w:val="105"/>
                      <w:sz w:val="13"/>
                    </w:rPr>
                    <w:t>20161010</w:t>
                  </w:r>
                </w:p>
                <w:p>
                  <w:pPr>
                    <w:spacing w:before="8"/>
                    <w:ind w:left="20" w:right="0" w:firstLine="0"/>
                    <w:jc w:val="left"/>
                    <w:rPr>
                      <w:sz w:val="13"/>
                    </w:rPr>
                  </w:pPr>
                  <w:r>
                    <w:rPr>
                      <w:color w:val="585858"/>
                      <w:w w:val="105"/>
                      <w:sz w:val="13"/>
                    </w:rPr>
                    <w:t>20170126</w:t>
                  </w:r>
                </w:p>
                <w:p>
                  <w:pPr>
                    <w:spacing w:before="7"/>
                    <w:ind w:left="20" w:right="0" w:firstLine="0"/>
                    <w:jc w:val="left"/>
                    <w:rPr>
                      <w:sz w:val="13"/>
                    </w:rPr>
                  </w:pPr>
                  <w:r>
                    <w:rPr>
                      <w:color w:val="585858"/>
                      <w:w w:val="105"/>
                      <w:sz w:val="13"/>
                    </w:rPr>
                    <w:t>20170525</w:t>
                  </w:r>
                </w:p>
                <w:p>
                  <w:pPr>
                    <w:spacing w:before="8"/>
                    <w:ind w:left="20" w:right="0" w:firstLine="0"/>
                    <w:jc w:val="left"/>
                    <w:rPr>
                      <w:sz w:val="13"/>
                    </w:rPr>
                  </w:pPr>
                  <w:r>
                    <w:rPr>
                      <w:color w:val="585858"/>
                      <w:w w:val="105"/>
                      <w:sz w:val="13"/>
                    </w:rPr>
                    <w:t>20170913</w:t>
                  </w:r>
                </w:p>
                <w:p>
                  <w:pPr>
                    <w:spacing w:before="8"/>
                    <w:ind w:left="20" w:right="0" w:firstLine="0"/>
                    <w:jc w:val="left"/>
                    <w:rPr>
                      <w:sz w:val="13"/>
                    </w:rPr>
                  </w:pPr>
                  <w:r>
                    <w:rPr>
                      <w:color w:val="585858"/>
                      <w:w w:val="105"/>
                      <w:sz w:val="13"/>
                    </w:rPr>
                    <w:t>20180108</w:t>
                  </w:r>
                </w:p>
                <w:p>
                  <w:pPr>
                    <w:spacing w:before="6"/>
                    <w:ind w:left="20" w:right="0" w:firstLine="0"/>
                    <w:jc w:val="left"/>
                    <w:rPr>
                      <w:sz w:val="13"/>
                    </w:rPr>
                  </w:pPr>
                  <w:r>
                    <w:rPr>
                      <w:color w:val="585858"/>
                      <w:w w:val="105"/>
                      <w:sz w:val="13"/>
                    </w:rPr>
                    <w:t>20180508</w:t>
                  </w:r>
                </w:p>
                <w:p>
                  <w:pPr>
                    <w:spacing w:before="8"/>
                    <w:ind w:left="20" w:right="0" w:firstLine="0"/>
                    <w:jc w:val="left"/>
                    <w:rPr>
                      <w:sz w:val="13"/>
                    </w:rPr>
                  </w:pPr>
                  <w:r>
                    <w:rPr>
                      <w:color w:val="585858"/>
                      <w:w w:val="105"/>
                      <w:sz w:val="13"/>
                    </w:rPr>
                    <w:t>20180824</w:t>
                  </w:r>
                </w:p>
                <w:p>
                  <w:pPr>
                    <w:spacing w:before="8"/>
                    <w:ind w:left="20" w:right="0" w:firstLine="0"/>
                    <w:jc w:val="left"/>
                    <w:rPr>
                      <w:sz w:val="13"/>
                    </w:rPr>
                  </w:pPr>
                  <w:r>
                    <w:rPr>
                      <w:color w:val="585858"/>
                      <w:w w:val="105"/>
                      <w:sz w:val="13"/>
                    </w:rPr>
                    <w:t>20181219</w:t>
                  </w:r>
                </w:p>
                <w:p>
                  <w:pPr>
                    <w:spacing w:before="7"/>
                    <w:ind w:left="20" w:right="0" w:firstLine="0"/>
                    <w:jc w:val="left"/>
                    <w:rPr>
                      <w:sz w:val="13"/>
                    </w:rPr>
                  </w:pPr>
                  <w:r>
                    <w:rPr>
                      <w:color w:val="585858"/>
                      <w:w w:val="105"/>
                      <w:sz w:val="13"/>
                    </w:rPr>
                    <w:t>20190417</w:t>
                  </w:r>
                </w:p>
                <w:p>
                  <w:pPr>
                    <w:spacing w:before="7"/>
                    <w:ind w:left="20" w:right="0" w:firstLine="0"/>
                    <w:jc w:val="left"/>
                    <w:rPr>
                      <w:sz w:val="13"/>
                    </w:rPr>
                  </w:pPr>
                  <w:r>
                    <w:rPr>
                      <w:color w:val="585858"/>
                      <w:w w:val="105"/>
                      <w:sz w:val="13"/>
                    </w:rPr>
                    <w:t>20190808</w:t>
                  </w:r>
                </w:p>
                <w:p>
                  <w:pPr>
                    <w:spacing w:before="8"/>
                    <w:ind w:left="20" w:right="0" w:firstLine="0"/>
                    <w:jc w:val="left"/>
                    <w:rPr>
                      <w:sz w:val="13"/>
                    </w:rPr>
                  </w:pPr>
                  <w:r>
                    <w:rPr>
                      <w:color w:val="585858"/>
                      <w:w w:val="105"/>
                      <w:sz w:val="13"/>
                    </w:rPr>
                    <w:t>20191203</w:t>
                  </w:r>
                </w:p>
                <w:p>
                  <w:pPr>
                    <w:spacing w:before="7"/>
                    <w:ind w:left="20" w:right="0" w:firstLine="0"/>
                    <w:jc w:val="left"/>
                    <w:rPr>
                      <w:sz w:val="13"/>
                    </w:rPr>
                  </w:pPr>
                  <w:r>
                    <w:rPr>
                      <w:color w:val="585858"/>
                      <w:w w:val="105"/>
                      <w:sz w:val="13"/>
                    </w:rPr>
                    <w:t>20200330</w:t>
                  </w:r>
                </w:p>
              </w:txbxContent>
            </v:textbox>
            <w10:wrap type="none"/>
          </v:shape>
        </w:pict>
      </w:r>
      <w:r>
        <w:rPr>
          <w:color w:val="585858"/>
          <w:spacing w:val="-1"/>
          <w:w w:val="105"/>
          <w:sz w:val="13"/>
        </w:rPr>
        <w:t>1.0</w:t>
      </w:r>
    </w:p>
    <w:p>
      <w:pPr>
        <w:spacing w:after="0"/>
        <w:jc w:val="right"/>
        <w:rPr>
          <w:sz w:val="13"/>
        </w:rPr>
        <w:sectPr>
          <w:type w:val="continuous"/>
          <w:pgSz w:w="11910" w:h="16850"/>
          <w:pgMar w:top="760" w:bottom="280" w:left="360" w:right="0"/>
          <w:cols w:num="2" w:equalWidth="0">
            <w:col w:w="1014" w:space="3507"/>
            <w:col w:w="7029"/>
          </w:cols>
        </w:sectPr>
      </w:pPr>
    </w:p>
    <w:p>
      <w:pPr>
        <w:spacing w:line="240" w:lineRule="auto" w:before="1"/>
        <w:rPr>
          <w:sz w:val="27"/>
        </w:rPr>
      </w:pPr>
    </w:p>
    <w:p>
      <w:pPr>
        <w:tabs>
          <w:tab w:pos="3070" w:val="left" w:leader="none"/>
        </w:tabs>
        <w:spacing w:before="93"/>
        <w:ind w:left="1985" w:right="0" w:firstLine="0"/>
        <w:jc w:val="left"/>
        <w:rPr>
          <w:rFonts w:ascii="宋体" w:eastAsia="宋体" w:hint="eastAsia"/>
          <w:sz w:val="13"/>
        </w:rPr>
      </w:pPr>
      <w:r>
        <w:rPr/>
        <w:pict>
          <v:line style="position:absolute;mso-position-horizontal-relative:page;mso-position-vertical-relative:paragraph;z-index:251777024" from="96.68792pt,8.842198pt" to="115.269322pt,8.842198pt" stroked="true" strokeweight="3.480595pt" strokecolor="#00afef">
            <v:stroke dashstyle="solid"/>
            <w10:wrap type="none"/>
          </v:line>
        </w:pict>
      </w:r>
      <w:r>
        <w:rPr/>
        <w:pict>
          <v:line style="position:absolute;mso-position-horizontal-relative:page;mso-position-vertical-relative:paragraph;z-index:-262176768" from="150.985291pt,8.784189pt" to="169.566693pt,8.784189pt" stroked="true" strokeweight="2.175372pt" strokecolor="#0000ff">
            <v:stroke dashstyle="solid"/>
            <w10:wrap type="none"/>
          </v:line>
        </w:pict>
      </w:r>
      <w:r>
        <w:rPr>
          <w:color w:val="585858"/>
          <w:w w:val="105"/>
          <w:sz w:val="13"/>
        </w:rPr>
        <w:t>rank</w:t>
      </w:r>
      <w:r>
        <w:rPr>
          <w:color w:val="585858"/>
          <w:spacing w:val="-2"/>
          <w:w w:val="105"/>
          <w:sz w:val="13"/>
        </w:rPr>
        <w:t> </w:t>
      </w:r>
      <w:r>
        <w:rPr>
          <w:color w:val="585858"/>
          <w:w w:val="105"/>
          <w:sz w:val="13"/>
        </w:rPr>
        <w:t>IC</w:t>
        <w:tab/>
        <w:t>rank</w:t>
      </w:r>
      <w:r>
        <w:rPr>
          <w:color w:val="585858"/>
          <w:spacing w:val="4"/>
          <w:w w:val="105"/>
          <w:sz w:val="13"/>
        </w:rPr>
        <w:t> </w:t>
      </w:r>
      <w:r>
        <w:rPr>
          <w:color w:val="585858"/>
          <w:w w:val="105"/>
          <w:sz w:val="13"/>
        </w:rPr>
        <w:t>IC</w:t>
      </w:r>
      <w:r>
        <w:rPr>
          <w:rFonts w:ascii="宋体" w:eastAsia="宋体" w:hint="eastAsia"/>
          <w:color w:val="585858"/>
          <w:w w:val="105"/>
          <w:sz w:val="13"/>
        </w:rPr>
        <w:t>累计值（右轴）</w:t>
      </w:r>
    </w:p>
    <w:p>
      <w:pPr>
        <w:pStyle w:val="BodyText"/>
        <w:spacing w:before="1"/>
        <w:rPr>
          <w:sz w:val="13"/>
        </w:rPr>
      </w:pPr>
      <w:r>
        <w:rPr/>
        <w:pict>
          <v:line style="position:absolute;mso-position-horizontal-relative:page;mso-position-vertical-relative:paragraph;z-index:-251542528;mso-wrap-distance-left:0;mso-wrap-distance-right:0" from="43.68pt,10.589365pt" to="298.970pt,10.589365pt" stroked="true" strokeweight=".48001pt" strokecolor="#000000">
            <v:stroke dashstyle="solid"/>
            <w10:wrap type="topAndBottom"/>
          </v:line>
        </w:pict>
      </w:r>
      <w:r>
        <w:rPr/>
        <w:pict>
          <v:line style="position:absolute;mso-position-horizontal-relative:page;mso-position-vertical-relative:paragraph;z-index:-251541504;mso-wrap-distance-left:0;mso-wrap-distance-right:0" from="307.369995pt,10.589365pt" to="562.659995pt,10.589365pt" stroked="true" strokeweight=".48001pt" strokecolor="#000000">
            <v:stroke dashstyle="solid"/>
            <w10:wrap type="topAndBottom"/>
          </v:line>
        </w:pict>
      </w:r>
    </w:p>
    <w:p>
      <w:pPr>
        <w:tabs>
          <w:tab w:pos="5895" w:val="left" w:leader="none"/>
        </w:tabs>
        <w:spacing w:before="12"/>
        <w:ind w:left="621" w:right="0" w:firstLine="0"/>
        <w:jc w:val="left"/>
        <w:rPr>
          <w:rFonts w:ascii="宋体" w:eastAsia="宋体" w:hint="eastAsia"/>
          <w:sz w:val="15"/>
        </w:rPr>
      </w:pPr>
      <w:r>
        <w:rPr>
          <w:rFonts w:ascii="宋体" w:eastAsia="宋体" w:hint="eastAsia"/>
          <w:sz w:val="15"/>
        </w:rPr>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tab/>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r>
    </w:p>
    <w:p>
      <w:pPr>
        <w:pStyle w:val="BodyText"/>
        <w:spacing w:before="1"/>
        <w:rPr>
          <w:sz w:val="17"/>
        </w:rPr>
      </w:pPr>
    </w:p>
    <w:p>
      <w:pPr>
        <w:pStyle w:val="Heading4"/>
        <w:numPr>
          <w:ilvl w:val="1"/>
          <w:numId w:val="9"/>
        </w:numPr>
        <w:tabs>
          <w:tab w:pos="3681" w:val="left" w:leader="none"/>
        </w:tabs>
        <w:spacing w:line="440" w:lineRule="exact" w:before="0" w:after="0"/>
        <w:ind w:left="3680" w:right="0" w:hanging="422"/>
        <w:jc w:val="left"/>
        <w:rPr>
          <w:rFonts w:ascii="Arial" w:eastAsia="Arial"/>
          <w:color w:val="000080"/>
        </w:rPr>
      </w:pPr>
      <w:bookmarkStart w:name="_bookmark25" w:id="31"/>
      <w:bookmarkEnd w:id="31"/>
      <w:r>
        <w:rPr>
          <w:b w:val="0"/>
        </w:rPr>
      </w:r>
      <w:bookmarkStart w:name="_bookmark25" w:id="32"/>
      <w:bookmarkEnd w:id="32"/>
      <w:r>
        <w:rPr>
          <w:color w:val="000080"/>
        </w:rPr>
        <w:t>分钟高频因子在不同指数范围内的月度选股能力</w:t>
      </w:r>
    </w:p>
    <w:p>
      <w:pPr>
        <w:pStyle w:val="BodyText"/>
        <w:spacing w:line="242" w:lineRule="auto" w:before="192"/>
        <w:ind w:left="3259" w:right="597" w:firstLine="401"/>
      </w:pPr>
      <w:r>
        <w:rPr/>
        <w:t>下表统计了各分钟高频因子在中证 </w:t>
      </w:r>
      <w:r>
        <w:rPr>
          <w:rFonts w:ascii="Arial" w:eastAsia="Arial"/>
        </w:rPr>
        <w:t>500 </w:t>
      </w:r>
      <w:r>
        <w:rPr/>
        <w:t>指数内的月度选股能力。其中，尾盘成交占比、改进反转和大单推动涨幅具有相对较强的选股能力。</w:t>
      </w:r>
    </w:p>
    <w:p>
      <w:pPr>
        <w:pStyle w:val="BodyText"/>
        <w:spacing w:before="1"/>
        <w:rPr>
          <w:sz w:val="18"/>
        </w:rPr>
      </w:pPr>
    </w:p>
    <w:tbl>
      <w:tblPr>
        <w:tblW w:w="0" w:type="auto"/>
        <w:jc w:val="left"/>
        <w:tblInd w:w="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1042"/>
        <w:gridCol w:w="1083"/>
        <w:gridCol w:w="1084"/>
        <w:gridCol w:w="1100"/>
        <w:gridCol w:w="1119"/>
        <w:gridCol w:w="984"/>
        <w:gridCol w:w="1116"/>
        <w:gridCol w:w="1104"/>
      </w:tblGrid>
      <w:tr>
        <w:trPr>
          <w:trHeight w:val="340" w:hRule="atLeast"/>
        </w:trPr>
        <w:tc>
          <w:tcPr>
            <w:tcW w:w="10556" w:type="dxa"/>
            <w:gridSpan w:val="9"/>
            <w:tcBorders>
              <w:top w:val="single" w:sz="4" w:space="0" w:color="000000"/>
              <w:bottom w:val="single" w:sz="4" w:space="0" w:color="000000"/>
            </w:tcBorders>
          </w:tcPr>
          <w:p>
            <w:pPr>
              <w:pStyle w:val="TableParagraph"/>
              <w:spacing w:line="320" w:lineRule="exact"/>
              <w:ind w:left="108"/>
              <w:jc w:val="left"/>
              <w:rPr>
                <w:rFonts w:ascii="Microsoft JhengHei" w:eastAsia="Microsoft JhengHei" w:hint="eastAsia"/>
                <w:b/>
                <w:sz w:val="18"/>
              </w:rPr>
            </w:pPr>
            <w:bookmarkStart w:name="_bookmark26" w:id="33"/>
            <w:bookmarkEnd w:id="33"/>
            <w:r>
              <w:rPr/>
            </w:r>
            <w:r>
              <w:rPr>
                <w:rFonts w:ascii="Microsoft JhengHei" w:eastAsia="Microsoft JhengHei" w:hint="eastAsia"/>
                <w:b/>
                <w:sz w:val="18"/>
              </w:rPr>
              <w:t>表 </w:t>
            </w:r>
            <w:r>
              <w:rPr>
                <w:b/>
                <w:sz w:val="18"/>
              </w:rPr>
              <w:t>6 </w:t>
            </w:r>
            <w:r>
              <w:rPr>
                <w:rFonts w:ascii="Microsoft JhengHei" w:eastAsia="Microsoft JhengHei" w:hint="eastAsia"/>
                <w:b/>
                <w:sz w:val="18"/>
              </w:rPr>
              <w:t>分钟高频因子在中证 </w:t>
            </w:r>
            <w:r>
              <w:rPr>
                <w:b/>
                <w:sz w:val="18"/>
              </w:rPr>
              <w:t>500 </w:t>
            </w:r>
            <w:r>
              <w:rPr>
                <w:rFonts w:ascii="Microsoft JhengHei" w:eastAsia="Microsoft JhengHei" w:hint="eastAsia"/>
                <w:b/>
                <w:sz w:val="18"/>
              </w:rPr>
              <w:t>指数内的月度选股能力（</w:t>
            </w:r>
            <w:r>
              <w:rPr>
                <w:b/>
                <w:sz w:val="18"/>
              </w:rPr>
              <w:t>2012.01-2020.06</w:t>
            </w:r>
            <w:r>
              <w:rPr>
                <w:rFonts w:ascii="Microsoft JhengHei" w:eastAsia="Microsoft JhengHei" w:hint="eastAsia"/>
                <w:b/>
                <w:sz w:val="18"/>
              </w:rPr>
              <w:t>）</w:t>
            </w:r>
          </w:p>
        </w:tc>
      </w:tr>
      <w:tr>
        <w:trPr>
          <w:trHeight w:val="283" w:hRule="atLeast"/>
        </w:trPr>
        <w:tc>
          <w:tcPr>
            <w:tcW w:w="1924" w:type="dxa"/>
            <w:tcBorders>
              <w:top w:val="single" w:sz="4" w:space="0" w:color="000000"/>
            </w:tcBorders>
          </w:tcPr>
          <w:p>
            <w:pPr>
              <w:pStyle w:val="TableParagraph"/>
              <w:spacing w:line="263" w:lineRule="exact"/>
              <w:ind w:left="119" w:right="159"/>
              <w:rPr>
                <w:rFonts w:ascii="Microsoft JhengHei" w:eastAsia="Microsoft JhengHei" w:hint="eastAsia"/>
                <w:b/>
                <w:sz w:val="16"/>
              </w:rPr>
            </w:pPr>
            <w:r>
              <w:rPr>
                <w:rFonts w:ascii="Microsoft JhengHei" w:eastAsia="Microsoft JhengHei" w:hint="eastAsia"/>
                <w:b/>
                <w:sz w:val="16"/>
              </w:rPr>
              <w:t>因子名称</w:t>
            </w:r>
          </w:p>
        </w:tc>
        <w:tc>
          <w:tcPr>
            <w:tcW w:w="1042" w:type="dxa"/>
            <w:tcBorders>
              <w:top w:val="single" w:sz="4" w:space="0" w:color="000000"/>
            </w:tcBorders>
          </w:tcPr>
          <w:p>
            <w:pPr>
              <w:pStyle w:val="TableParagraph"/>
              <w:spacing w:line="263" w:lineRule="exact"/>
              <w:ind w:left="140" w:right="179"/>
              <w:rPr>
                <w:rFonts w:ascii="Microsoft JhengHei" w:eastAsia="Microsoft JhengHei" w:hint="eastAsia"/>
                <w:b/>
                <w:sz w:val="16"/>
              </w:rPr>
            </w:pPr>
            <w:r>
              <w:rPr>
                <w:rFonts w:ascii="Microsoft JhengHei" w:eastAsia="Microsoft JhengHei" w:hint="eastAsia"/>
                <w:b/>
                <w:sz w:val="16"/>
              </w:rPr>
              <w:t>多空收益</w:t>
            </w:r>
          </w:p>
        </w:tc>
        <w:tc>
          <w:tcPr>
            <w:tcW w:w="1083" w:type="dxa"/>
            <w:tcBorders>
              <w:top w:val="single" w:sz="4" w:space="0" w:color="000000"/>
            </w:tcBorders>
          </w:tcPr>
          <w:p>
            <w:pPr>
              <w:pStyle w:val="TableParagraph"/>
              <w:spacing w:line="263" w:lineRule="exact"/>
              <w:ind w:left="201" w:right="201"/>
              <w:rPr>
                <w:rFonts w:ascii="Microsoft JhengHei" w:eastAsia="Microsoft JhengHei" w:hint="eastAsia"/>
                <w:b/>
                <w:sz w:val="16"/>
              </w:rPr>
            </w:pPr>
            <w:r>
              <w:rPr>
                <w:rFonts w:ascii="Microsoft JhengHei" w:eastAsia="Microsoft JhengHei" w:hint="eastAsia"/>
                <w:b/>
                <w:sz w:val="16"/>
              </w:rPr>
              <w:t>多头收益</w:t>
            </w:r>
          </w:p>
        </w:tc>
        <w:tc>
          <w:tcPr>
            <w:tcW w:w="1084" w:type="dxa"/>
            <w:tcBorders>
              <w:top w:val="single" w:sz="4" w:space="0" w:color="000000"/>
            </w:tcBorders>
          </w:tcPr>
          <w:p>
            <w:pPr>
              <w:pStyle w:val="TableParagraph"/>
              <w:spacing w:line="263" w:lineRule="exact"/>
              <w:ind w:right="219"/>
              <w:jc w:val="right"/>
              <w:rPr>
                <w:rFonts w:ascii="Microsoft JhengHei" w:eastAsia="Microsoft JhengHei" w:hint="eastAsia"/>
                <w:b/>
                <w:sz w:val="16"/>
              </w:rPr>
            </w:pPr>
            <w:r>
              <w:rPr>
                <w:rFonts w:ascii="Microsoft JhengHei" w:eastAsia="Microsoft JhengHei" w:hint="eastAsia"/>
                <w:b/>
                <w:sz w:val="16"/>
              </w:rPr>
              <w:t>空头收益</w:t>
            </w:r>
          </w:p>
        </w:tc>
        <w:tc>
          <w:tcPr>
            <w:tcW w:w="1100" w:type="dxa"/>
            <w:tcBorders>
              <w:top w:val="single" w:sz="4" w:space="0" w:color="000000"/>
            </w:tcBorders>
          </w:tcPr>
          <w:p>
            <w:pPr>
              <w:pStyle w:val="TableParagraph"/>
              <w:spacing w:line="263" w:lineRule="exact"/>
              <w:ind w:right="234"/>
              <w:jc w:val="right"/>
              <w:rPr>
                <w:rFonts w:ascii="Microsoft JhengHei" w:eastAsia="Microsoft JhengHei" w:hint="eastAsia"/>
                <w:b/>
                <w:sz w:val="16"/>
              </w:rPr>
            </w:pPr>
            <w:r>
              <w:rPr>
                <w:rFonts w:ascii="Microsoft JhengHei" w:eastAsia="Microsoft JhengHei" w:hint="eastAsia"/>
                <w:b/>
                <w:sz w:val="16"/>
              </w:rPr>
              <w:t>多空胜率</w:t>
            </w:r>
          </w:p>
        </w:tc>
        <w:tc>
          <w:tcPr>
            <w:tcW w:w="1119" w:type="dxa"/>
            <w:tcBorders>
              <w:top w:val="single" w:sz="4" w:space="0" w:color="000000"/>
            </w:tcBorders>
          </w:tcPr>
          <w:p>
            <w:pPr>
              <w:pStyle w:val="TableParagraph"/>
              <w:spacing w:line="263" w:lineRule="exact"/>
              <w:ind w:left="211" w:right="276"/>
              <w:rPr>
                <w:rFonts w:ascii="Microsoft JhengHei" w:eastAsia="Microsoft JhengHei" w:hint="eastAsia"/>
                <w:b/>
                <w:sz w:val="16"/>
              </w:rPr>
            </w:pPr>
            <w:r>
              <w:rPr>
                <w:b/>
                <w:sz w:val="16"/>
              </w:rPr>
              <w:t>rIC </w:t>
            </w:r>
            <w:r>
              <w:rPr>
                <w:rFonts w:ascii="Microsoft JhengHei" w:eastAsia="Microsoft JhengHei" w:hint="eastAsia"/>
                <w:b/>
                <w:sz w:val="16"/>
              </w:rPr>
              <w:t>均值</w:t>
            </w:r>
          </w:p>
        </w:tc>
        <w:tc>
          <w:tcPr>
            <w:tcW w:w="984" w:type="dxa"/>
            <w:tcBorders>
              <w:top w:val="single" w:sz="4" w:space="0" w:color="000000"/>
            </w:tcBorders>
          </w:tcPr>
          <w:p>
            <w:pPr>
              <w:pStyle w:val="TableParagraph"/>
              <w:spacing w:before="44"/>
              <w:ind w:left="298"/>
              <w:jc w:val="left"/>
              <w:rPr>
                <w:b/>
                <w:sz w:val="16"/>
              </w:rPr>
            </w:pPr>
            <w:r>
              <w:rPr>
                <w:b/>
                <w:sz w:val="16"/>
              </w:rPr>
              <w:t>rICIR</w:t>
            </w:r>
          </w:p>
        </w:tc>
        <w:tc>
          <w:tcPr>
            <w:tcW w:w="1116" w:type="dxa"/>
            <w:tcBorders>
              <w:top w:val="single" w:sz="4" w:space="0" w:color="000000"/>
            </w:tcBorders>
          </w:tcPr>
          <w:p>
            <w:pPr>
              <w:pStyle w:val="TableParagraph"/>
              <w:spacing w:line="263" w:lineRule="exact"/>
              <w:ind w:left="296"/>
              <w:jc w:val="left"/>
              <w:rPr>
                <w:rFonts w:ascii="Microsoft JhengHei" w:eastAsia="Microsoft JhengHei" w:hint="eastAsia"/>
                <w:b/>
                <w:sz w:val="16"/>
              </w:rPr>
            </w:pPr>
            <w:r>
              <w:rPr>
                <w:b/>
                <w:sz w:val="16"/>
              </w:rPr>
              <w:t>rIC </w:t>
            </w:r>
            <w:r>
              <w:rPr>
                <w:rFonts w:ascii="Microsoft JhengHei" w:eastAsia="Microsoft JhengHei" w:hint="eastAsia"/>
                <w:b/>
                <w:sz w:val="16"/>
              </w:rPr>
              <w:t>胜率</w:t>
            </w:r>
          </w:p>
        </w:tc>
        <w:tc>
          <w:tcPr>
            <w:tcW w:w="1104" w:type="dxa"/>
            <w:tcBorders>
              <w:top w:val="single" w:sz="4" w:space="0" w:color="000000"/>
            </w:tcBorders>
          </w:tcPr>
          <w:p>
            <w:pPr>
              <w:pStyle w:val="TableParagraph"/>
              <w:spacing w:line="263" w:lineRule="exact"/>
              <w:ind w:left="213" w:right="211"/>
              <w:rPr>
                <w:rFonts w:ascii="Microsoft JhengHei" w:eastAsia="Microsoft JhengHei" w:hint="eastAsia"/>
                <w:b/>
                <w:sz w:val="16"/>
              </w:rPr>
            </w:pPr>
            <w:r>
              <w:rPr>
                <w:rFonts w:ascii="Microsoft JhengHei" w:eastAsia="Microsoft JhengHei" w:hint="eastAsia"/>
                <w:b/>
                <w:sz w:val="16"/>
              </w:rPr>
              <w:t>多头换手</w:t>
            </w:r>
          </w:p>
        </w:tc>
      </w:tr>
      <w:tr>
        <w:trPr>
          <w:trHeight w:val="283" w:hRule="atLeast"/>
        </w:trPr>
        <w:tc>
          <w:tcPr>
            <w:tcW w:w="1924" w:type="dxa"/>
            <w:shd w:val="clear" w:color="auto" w:fill="BEBEBE"/>
          </w:tcPr>
          <w:p>
            <w:pPr>
              <w:pStyle w:val="TableParagraph"/>
              <w:spacing w:before="39"/>
              <w:ind w:left="124" w:right="159"/>
              <w:rPr>
                <w:rFonts w:ascii="宋体" w:eastAsia="宋体" w:hint="eastAsia"/>
                <w:sz w:val="16"/>
              </w:rPr>
            </w:pPr>
            <w:r>
              <w:rPr>
                <w:rFonts w:ascii="宋体" w:eastAsia="宋体" w:hint="eastAsia"/>
                <w:sz w:val="16"/>
              </w:rPr>
              <w:t>高频偏度</w:t>
            </w:r>
          </w:p>
        </w:tc>
        <w:tc>
          <w:tcPr>
            <w:tcW w:w="1042" w:type="dxa"/>
            <w:shd w:val="clear" w:color="auto" w:fill="BEBEBE"/>
          </w:tcPr>
          <w:p>
            <w:pPr>
              <w:pStyle w:val="TableParagraph"/>
              <w:spacing w:before="46"/>
              <w:ind w:left="144" w:right="179"/>
              <w:rPr>
                <w:sz w:val="16"/>
              </w:rPr>
            </w:pPr>
            <w:r>
              <w:rPr>
                <w:sz w:val="16"/>
              </w:rPr>
              <w:t>0.66%</w:t>
            </w:r>
          </w:p>
        </w:tc>
        <w:tc>
          <w:tcPr>
            <w:tcW w:w="1083" w:type="dxa"/>
            <w:shd w:val="clear" w:color="auto" w:fill="BEBEBE"/>
          </w:tcPr>
          <w:p>
            <w:pPr>
              <w:pStyle w:val="TableParagraph"/>
              <w:spacing w:before="46"/>
              <w:ind w:left="201" w:right="199"/>
              <w:rPr>
                <w:sz w:val="16"/>
              </w:rPr>
            </w:pPr>
            <w:r>
              <w:rPr>
                <w:sz w:val="16"/>
              </w:rPr>
              <w:t>0.22%</w:t>
            </w:r>
          </w:p>
        </w:tc>
        <w:tc>
          <w:tcPr>
            <w:tcW w:w="1084" w:type="dxa"/>
            <w:shd w:val="clear" w:color="auto" w:fill="BEBEBE"/>
          </w:tcPr>
          <w:p>
            <w:pPr>
              <w:pStyle w:val="TableParagraph"/>
              <w:spacing w:before="46"/>
              <w:ind w:right="285"/>
              <w:jc w:val="right"/>
              <w:rPr>
                <w:sz w:val="16"/>
              </w:rPr>
            </w:pPr>
            <w:r>
              <w:rPr>
                <w:sz w:val="16"/>
              </w:rPr>
              <w:t>-0.44%</w:t>
            </w:r>
          </w:p>
        </w:tc>
        <w:tc>
          <w:tcPr>
            <w:tcW w:w="1100" w:type="dxa"/>
            <w:shd w:val="clear" w:color="auto" w:fill="BEBEBE"/>
          </w:tcPr>
          <w:p>
            <w:pPr>
              <w:pStyle w:val="TableParagraph"/>
              <w:spacing w:before="46"/>
              <w:ind w:right="284"/>
              <w:jc w:val="right"/>
              <w:rPr>
                <w:sz w:val="16"/>
              </w:rPr>
            </w:pPr>
            <w:r>
              <w:rPr>
                <w:sz w:val="16"/>
              </w:rPr>
              <w:t>61.39%</w:t>
            </w:r>
          </w:p>
        </w:tc>
        <w:tc>
          <w:tcPr>
            <w:tcW w:w="1119" w:type="dxa"/>
            <w:shd w:val="clear" w:color="auto" w:fill="BEBEBE"/>
          </w:tcPr>
          <w:p>
            <w:pPr>
              <w:pStyle w:val="TableParagraph"/>
              <w:spacing w:before="46"/>
              <w:ind w:left="211" w:right="275"/>
              <w:rPr>
                <w:sz w:val="16"/>
              </w:rPr>
            </w:pPr>
            <w:r>
              <w:rPr>
                <w:sz w:val="16"/>
              </w:rPr>
              <w:t>2.35%</w:t>
            </w:r>
          </w:p>
        </w:tc>
        <w:tc>
          <w:tcPr>
            <w:tcW w:w="984" w:type="dxa"/>
            <w:shd w:val="clear" w:color="auto" w:fill="BEBEBE"/>
          </w:tcPr>
          <w:p>
            <w:pPr>
              <w:pStyle w:val="TableParagraph"/>
              <w:spacing w:before="46"/>
              <w:ind w:left="331"/>
              <w:jc w:val="left"/>
              <w:rPr>
                <w:sz w:val="16"/>
              </w:rPr>
            </w:pPr>
            <w:r>
              <w:rPr>
                <w:sz w:val="16"/>
              </w:rPr>
              <w:t>1.48</w:t>
            </w:r>
          </w:p>
        </w:tc>
        <w:tc>
          <w:tcPr>
            <w:tcW w:w="1116" w:type="dxa"/>
            <w:shd w:val="clear" w:color="auto" w:fill="BEBEBE"/>
          </w:tcPr>
          <w:p>
            <w:pPr>
              <w:pStyle w:val="TableParagraph"/>
              <w:spacing w:before="46"/>
              <w:ind w:left="315"/>
              <w:jc w:val="left"/>
              <w:rPr>
                <w:sz w:val="16"/>
              </w:rPr>
            </w:pPr>
            <w:r>
              <w:rPr>
                <w:sz w:val="16"/>
              </w:rPr>
              <w:t>70.30%</w:t>
            </w:r>
          </w:p>
        </w:tc>
        <w:tc>
          <w:tcPr>
            <w:tcW w:w="1104" w:type="dxa"/>
            <w:shd w:val="clear" w:color="auto" w:fill="BEBEBE"/>
          </w:tcPr>
          <w:p>
            <w:pPr>
              <w:pStyle w:val="TableParagraph"/>
              <w:spacing w:before="46"/>
              <w:ind w:left="213" w:right="208"/>
              <w:rPr>
                <w:sz w:val="16"/>
              </w:rPr>
            </w:pPr>
            <w:r>
              <w:rPr>
                <w:sz w:val="16"/>
              </w:rPr>
              <w:t>84%</w:t>
            </w:r>
          </w:p>
        </w:tc>
      </w:tr>
      <w:tr>
        <w:trPr>
          <w:trHeight w:val="283" w:hRule="atLeast"/>
        </w:trPr>
        <w:tc>
          <w:tcPr>
            <w:tcW w:w="1924" w:type="dxa"/>
          </w:tcPr>
          <w:p>
            <w:pPr>
              <w:pStyle w:val="TableParagraph"/>
              <w:spacing w:before="39"/>
              <w:ind w:left="121" w:right="159"/>
              <w:rPr>
                <w:rFonts w:ascii="宋体" w:eastAsia="宋体" w:hint="eastAsia"/>
                <w:sz w:val="16"/>
              </w:rPr>
            </w:pPr>
            <w:r>
              <w:rPr>
                <w:rFonts w:ascii="宋体" w:eastAsia="宋体" w:hint="eastAsia"/>
                <w:sz w:val="16"/>
              </w:rPr>
              <w:t>下行波动占比</w:t>
            </w:r>
          </w:p>
        </w:tc>
        <w:tc>
          <w:tcPr>
            <w:tcW w:w="1042" w:type="dxa"/>
          </w:tcPr>
          <w:p>
            <w:pPr>
              <w:pStyle w:val="TableParagraph"/>
              <w:spacing w:before="46"/>
              <w:ind w:left="144" w:right="179"/>
              <w:rPr>
                <w:sz w:val="16"/>
              </w:rPr>
            </w:pPr>
            <w:r>
              <w:rPr>
                <w:sz w:val="16"/>
              </w:rPr>
              <w:t>0.55%</w:t>
            </w:r>
          </w:p>
        </w:tc>
        <w:tc>
          <w:tcPr>
            <w:tcW w:w="1083" w:type="dxa"/>
          </w:tcPr>
          <w:p>
            <w:pPr>
              <w:pStyle w:val="TableParagraph"/>
              <w:spacing w:before="46"/>
              <w:ind w:left="201" w:right="199"/>
              <w:rPr>
                <w:sz w:val="16"/>
              </w:rPr>
            </w:pPr>
            <w:r>
              <w:rPr>
                <w:sz w:val="16"/>
              </w:rPr>
              <w:t>0.18%</w:t>
            </w:r>
          </w:p>
        </w:tc>
        <w:tc>
          <w:tcPr>
            <w:tcW w:w="1084" w:type="dxa"/>
          </w:tcPr>
          <w:p>
            <w:pPr>
              <w:pStyle w:val="TableParagraph"/>
              <w:spacing w:before="46"/>
              <w:ind w:right="285"/>
              <w:jc w:val="right"/>
              <w:rPr>
                <w:sz w:val="16"/>
              </w:rPr>
            </w:pPr>
            <w:r>
              <w:rPr>
                <w:sz w:val="16"/>
              </w:rPr>
              <w:t>-0.37%</w:t>
            </w:r>
          </w:p>
        </w:tc>
        <w:tc>
          <w:tcPr>
            <w:tcW w:w="1100" w:type="dxa"/>
          </w:tcPr>
          <w:p>
            <w:pPr>
              <w:pStyle w:val="TableParagraph"/>
              <w:spacing w:before="46"/>
              <w:ind w:right="284"/>
              <w:jc w:val="right"/>
              <w:rPr>
                <w:sz w:val="16"/>
              </w:rPr>
            </w:pPr>
            <w:r>
              <w:rPr>
                <w:sz w:val="16"/>
              </w:rPr>
              <w:t>67.33%</w:t>
            </w:r>
          </w:p>
        </w:tc>
        <w:tc>
          <w:tcPr>
            <w:tcW w:w="1119" w:type="dxa"/>
          </w:tcPr>
          <w:p>
            <w:pPr>
              <w:pStyle w:val="TableParagraph"/>
              <w:spacing w:before="46"/>
              <w:ind w:left="211" w:right="277"/>
              <w:rPr>
                <w:sz w:val="16"/>
              </w:rPr>
            </w:pPr>
            <w:r>
              <w:rPr>
                <w:sz w:val="16"/>
              </w:rPr>
              <w:t>2.11%</w:t>
            </w:r>
          </w:p>
        </w:tc>
        <w:tc>
          <w:tcPr>
            <w:tcW w:w="984" w:type="dxa"/>
          </w:tcPr>
          <w:p>
            <w:pPr>
              <w:pStyle w:val="TableParagraph"/>
              <w:spacing w:before="46"/>
              <w:ind w:left="331"/>
              <w:jc w:val="left"/>
              <w:rPr>
                <w:sz w:val="16"/>
              </w:rPr>
            </w:pPr>
            <w:r>
              <w:rPr>
                <w:sz w:val="16"/>
              </w:rPr>
              <w:t>1.44</w:t>
            </w:r>
          </w:p>
        </w:tc>
        <w:tc>
          <w:tcPr>
            <w:tcW w:w="1116" w:type="dxa"/>
          </w:tcPr>
          <w:p>
            <w:pPr>
              <w:pStyle w:val="TableParagraph"/>
              <w:spacing w:before="46"/>
              <w:ind w:left="315"/>
              <w:jc w:val="left"/>
              <w:rPr>
                <w:sz w:val="16"/>
              </w:rPr>
            </w:pPr>
            <w:r>
              <w:rPr>
                <w:sz w:val="16"/>
              </w:rPr>
              <w:t>65.35%</w:t>
            </w:r>
          </w:p>
        </w:tc>
        <w:tc>
          <w:tcPr>
            <w:tcW w:w="1104" w:type="dxa"/>
          </w:tcPr>
          <w:p>
            <w:pPr>
              <w:pStyle w:val="TableParagraph"/>
              <w:spacing w:before="46"/>
              <w:ind w:left="213" w:right="208"/>
              <w:rPr>
                <w:sz w:val="16"/>
              </w:rPr>
            </w:pPr>
            <w:r>
              <w:rPr>
                <w:sz w:val="16"/>
              </w:rPr>
              <w:t>83%</w:t>
            </w:r>
          </w:p>
        </w:tc>
      </w:tr>
      <w:tr>
        <w:trPr>
          <w:trHeight w:val="283" w:hRule="atLeast"/>
        </w:trPr>
        <w:tc>
          <w:tcPr>
            <w:tcW w:w="1924" w:type="dxa"/>
            <w:shd w:val="clear" w:color="auto" w:fill="BEBEBE"/>
          </w:tcPr>
          <w:p>
            <w:pPr>
              <w:pStyle w:val="TableParagraph"/>
              <w:spacing w:before="39"/>
              <w:ind w:left="121" w:right="159"/>
              <w:rPr>
                <w:rFonts w:ascii="宋体" w:eastAsia="宋体" w:hint="eastAsia"/>
                <w:sz w:val="16"/>
              </w:rPr>
            </w:pPr>
            <w:r>
              <w:rPr>
                <w:rFonts w:ascii="宋体" w:eastAsia="宋体" w:hint="eastAsia"/>
                <w:color w:val="FF0000"/>
                <w:sz w:val="16"/>
              </w:rPr>
              <w:t>尾盘成交占比</w:t>
            </w:r>
          </w:p>
        </w:tc>
        <w:tc>
          <w:tcPr>
            <w:tcW w:w="1042" w:type="dxa"/>
            <w:shd w:val="clear" w:color="auto" w:fill="BEBEBE"/>
          </w:tcPr>
          <w:p>
            <w:pPr>
              <w:pStyle w:val="TableParagraph"/>
              <w:spacing w:before="46"/>
              <w:ind w:left="144" w:right="179"/>
              <w:rPr>
                <w:sz w:val="16"/>
              </w:rPr>
            </w:pPr>
            <w:r>
              <w:rPr>
                <w:color w:val="FF0000"/>
                <w:sz w:val="16"/>
              </w:rPr>
              <w:t>1.38%</w:t>
            </w:r>
          </w:p>
        </w:tc>
        <w:tc>
          <w:tcPr>
            <w:tcW w:w="1083" w:type="dxa"/>
            <w:shd w:val="clear" w:color="auto" w:fill="BEBEBE"/>
          </w:tcPr>
          <w:p>
            <w:pPr>
              <w:pStyle w:val="TableParagraph"/>
              <w:spacing w:before="46"/>
              <w:ind w:left="201" w:right="199"/>
              <w:rPr>
                <w:sz w:val="16"/>
              </w:rPr>
            </w:pPr>
            <w:r>
              <w:rPr>
                <w:color w:val="FF0000"/>
                <w:sz w:val="16"/>
              </w:rPr>
              <w:t>0.49%</w:t>
            </w:r>
          </w:p>
        </w:tc>
        <w:tc>
          <w:tcPr>
            <w:tcW w:w="1084" w:type="dxa"/>
            <w:shd w:val="clear" w:color="auto" w:fill="BEBEBE"/>
          </w:tcPr>
          <w:p>
            <w:pPr>
              <w:pStyle w:val="TableParagraph"/>
              <w:spacing w:before="46"/>
              <w:ind w:right="285"/>
              <w:jc w:val="right"/>
              <w:rPr>
                <w:sz w:val="16"/>
              </w:rPr>
            </w:pPr>
            <w:r>
              <w:rPr>
                <w:color w:val="FF0000"/>
                <w:sz w:val="16"/>
              </w:rPr>
              <w:t>-0.90%</w:t>
            </w:r>
          </w:p>
        </w:tc>
        <w:tc>
          <w:tcPr>
            <w:tcW w:w="1100" w:type="dxa"/>
            <w:shd w:val="clear" w:color="auto" w:fill="BEBEBE"/>
          </w:tcPr>
          <w:p>
            <w:pPr>
              <w:pStyle w:val="TableParagraph"/>
              <w:spacing w:before="46"/>
              <w:ind w:right="284"/>
              <w:jc w:val="right"/>
              <w:rPr>
                <w:sz w:val="16"/>
              </w:rPr>
            </w:pPr>
            <w:r>
              <w:rPr>
                <w:color w:val="FF0000"/>
                <w:sz w:val="16"/>
              </w:rPr>
              <w:t>76.24%</w:t>
            </w:r>
          </w:p>
        </w:tc>
        <w:tc>
          <w:tcPr>
            <w:tcW w:w="1119" w:type="dxa"/>
            <w:shd w:val="clear" w:color="auto" w:fill="BEBEBE"/>
          </w:tcPr>
          <w:p>
            <w:pPr>
              <w:pStyle w:val="TableParagraph"/>
              <w:spacing w:before="46"/>
              <w:ind w:left="211" w:right="275"/>
              <w:rPr>
                <w:sz w:val="16"/>
              </w:rPr>
            </w:pPr>
            <w:r>
              <w:rPr>
                <w:color w:val="FF0000"/>
                <w:sz w:val="16"/>
              </w:rPr>
              <w:t>4.75%</w:t>
            </w:r>
          </w:p>
        </w:tc>
        <w:tc>
          <w:tcPr>
            <w:tcW w:w="984" w:type="dxa"/>
            <w:shd w:val="clear" w:color="auto" w:fill="BEBEBE"/>
          </w:tcPr>
          <w:p>
            <w:pPr>
              <w:pStyle w:val="TableParagraph"/>
              <w:spacing w:before="46"/>
              <w:ind w:left="331"/>
              <w:jc w:val="left"/>
              <w:rPr>
                <w:sz w:val="16"/>
              </w:rPr>
            </w:pPr>
            <w:r>
              <w:rPr>
                <w:color w:val="FF0000"/>
                <w:sz w:val="16"/>
              </w:rPr>
              <w:t>2.90</w:t>
            </w:r>
          </w:p>
        </w:tc>
        <w:tc>
          <w:tcPr>
            <w:tcW w:w="1116" w:type="dxa"/>
            <w:shd w:val="clear" w:color="auto" w:fill="BEBEBE"/>
          </w:tcPr>
          <w:p>
            <w:pPr>
              <w:pStyle w:val="TableParagraph"/>
              <w:spacing w:before="46"/>
              <w:ind w:left="315"/>
              <w:jc w:val="left"/>
              <w:rPr>
                <w:sz w:val="16"/>
              </w:rPr>
            </w:pPr>
            <w:r>
              <w:rPr>
                <w:color w:val="FF0000"/>
                <w:sz w:val="16"/>
              </w:rPr>
              <w:t>77.23%</w:t>
            </w:r>
          </w:p>
        </w:tc>
        <w:tc>
          <w:tcPr>
            <w:tcW w:w="1104" w:type="dxa"/>
            <w:shd w:val="clear" w:color="auto" w:fill="BEBEBE"/>
          </w:tcPr>
          <w:p>
            <w:pPr>
              <w:pStyle w:val="TableParagraph"/>
              <w:spacing w:before="46"/>
              <w:ind w:left="213" w:right="208"/>
              <w:rPr>
                <w:sz w:val="16"/>
              </w:rPr>
            </w:pPr>
            <w:r>
              <w:rPr>
                <w:color w:val="FF0000"/>
                <w:sz w:val="16"/>
              </w:rPr>
              <w:t>77%</w:t>
            </w:r>
          </w:p>
        </w:tc>
      </w:tr>
      <w:tr>
        <w:trPr>
          <w:trHeight w:val="283" w:hRule="atLeast"/>
        </w:trPr>
        <w:tc>
          <w:tcPr>
            <w:tcW w:w="1924" w:type="dxa"/>
          </w:tcPr>
          <w:p>
            <w:pPr>
              <w:pStyle w:val="TableParagraph"/>
              <w:spacing w:before="39"/>
              <w:ind w:left="124" w:right="159"/>
              <w:rPr>
                <w:rFonts w:ascii="宋体" w:eastAsia="宋体" w:hint="eastAsia"/>
                <w:sz w:val="16"/>
              </w:rPr>
            </w:pPr>
            <w:r>
              <w:rPr>
                <w:rFonts w:ascii="宋体" w:eastAsia="宋体" w:hint="eastAsia"/>
                <w:sz w:val="16"/>
              </w:rPr>
              <w:t>量价相关性</w:t>
            </w:r>
          </w:p>
        </w:tc>
        <w:tc>
          <w:tcPr>
            <w:tcW w:w="1042" w:type="dxa"/>
          </w:tcPr>
          <w:p>
            <w:pPr>
              <w:pStyle w:val="TableParagraph"/>
              <w:spacing w:before="46"/>
              <w:ind w:left="144" w:right="179"/>
              <w:rPr>
                <w:sz w:val="16"/>
              </w:rPr>
            </w:pPr>
            <w:r>
              <w:rPr>
                <w:sz w:val="16"/>
              </w:rPr>
              <w:t>1.20%</w:t>
            </w:r>
          </w:p>
        </w:tc>
        <w:tc>
          <w:tcPr>
            <w:tcW w:w="1083" w:type="dxa"/>
          </w:tcPr>
          <w:p>
            <w:pPr>
              <w:pStyle w:val="TableParagraph"/>
              <w:spacing w:before="46"/>
              <w:ind w:left="201" w:right="199"/>
              <w:rPr>
                <w:sz w:val="16"/>
              </w:rPr>
            </w:pPr>
            <w:r>
              <w:rPr>
                <w:sz w:val="16"/>
              </w:rPr>
              <w:t>0.29%</w:t>
            </w:r>
          </w:p>
        </w:tc>
        <w:tc>
          <w:tcPr>
            <w:tcW w:w="1084" w:type="dxa"/>
          </w:tcPr>
          <w:p>
            <w:pPr>
              <w:pStyle w:val="TableParagraph"/>
              <w:spacing w:before="46"/>
              <w:ind w:right="285"/>
              <w:jc w:val="right"/>
              <w:rPr>
                <w:sz w:val="16"/>
              </w:rPr>
            </w:pPr>
            <w:r>
              <w:rPr>
                <w:sz w:val="16"/>
              </w:rPr>
              <w:t>-0.91%</w:t>
            </w:r>
          </w:p>
        </w:tc>
        <w:tc>
          <w:tcPr>
            <w:tcW w:w="1100" w:type="dxa"/>
          </w:tcPr>
          <w:p>
            <w:pPr>
              <w:pStyle w:val="TableParagraph"/>
              <w:spacing w:before="46"/>
              <w:ind w:right="284"/>
              <w:jc w:val="right"/>
              <w:rPr>
                <w:sz w:val="16"/>
              </w:rPr>
            </w:pPr>
            <w:r>
              <w:rPr>
                <w:sz w:val="16"/>
              </w:rPr>
              <w:t>65.35%</w:t>
            </w:r>
          </w:p>
        </w:tc>
        <w:tc>
          <w:tcPr>
            <w:tcW w:w="1119" w:type="dxa"/>
          </w:tcPr>
          <w:p>
            <w:pPr>
              <w:pStyle w:val="TableParagraph"/>
              <w:spacing w:before="46"/>
              <w:ind w:left="211" w:right="275"/>
              <w:rPr>
                <w:sz w:val="16"/>
              </w:rPr>
            </w:pPr>
            <w:r>
              <w:rPr>
                <w:sz w:val="16"/>
              </w:rPr>
              <w:t>3.88%</w:t>
            </w:r>
          </w:p>
        </w:tc>
        <w:tc>
          <w:tcPr>
            <w:tcW w:w="984" w:type="dxa"/>
          </w:tcPr>
          <w:p>
            <w:pPr>
              <w:pStyle w:val="TableParagraph"/>
              <w:spacing w:before="46"/>
              <w:ind w:left="331"/>
              <w:jc w:val="left"/>
              <w:rPr>
                <w:sz w:val="16"/>
              </w:rPr>
            </w:pPr>
            <w:r>
              <w:rPr>
                <w:sz w:val="16"/>
              </w:rPr>
              <w:t>2.14</w:t>
            </w:r>
          </w:p>
        </w:tc>
        <w:tc>
          <w:tcPr>
            <w:tcW w:w="1116" w:type="dxa"/>
          </w:tcPr>
          <w:p>
            <w:pPr>
              <w:pStyle w:val="TableParagraph"/>
              <w:spacing w:before="46"/>
              <w:ind w:left="315"/>
              <w:jc w:val="left"/>
              <w:rPr>
                <w:sz w:val="16"/>
              </w:rPr>
            </w:pPr>
            <w:r>
              <w:rPr>
                <w:sz w:val="16"/>
              </w:rPr>
              <w:t>72.28%</w:t>
            </w:r>
          </w:p>
        </w:tc>
        <w:tc>
          <w:tcPr>
            <w:tcW w:w="1104" w:type="dxa"/>
          </w:tcPr>
          <w:p>
            <w:pPr>
              <w:pStyle w:val="TableParagraph"/>
              <w:spacing w:before="46"/>
              <w:ind w:left="213" w:right="208"/>
              <w:rPr>
                <w:sz w:val="16"/>
              </w:rPr>
            </w:pPr>
            <w:r>
              <w:rPr>
                <w:sz w:val="16"/>
              </w:rPr>
              <w:t>86%</w:t>
            </w:r>
          </w:p>
        </w:tc>
      </w:tr>
      <w:tr>
        <w:trPr>
          <w:trHeight w:val="283" w:hRule="atLeast"/>
        </w:trPr>
        <w:tc>
          <w:tcPr>
            <w:tcW w:w="1924" w:type="dxa"/>
            <w:shd w:val="clear" w:color="auto" w:fill="BEBEBE"/>
          </w:tcPr>
          <w:p>
            <w:pPr>
              <w:pStyle w:val="TableParagraph"/>
              <w:spacing w:before="39"/>
              <w:ind w:left="124" w:right="159"/>
              <w:rPr>
                <w:rFonts w:ascii="宋体" w:eastAsia="宋体" w:hint="eastAsia"/>
                <w:sz w:val="16"/>
              </w:rPr>
            </w:pPr>
            <w:r>
              <w:rPr>
                <w:rFonts w:ascii="宋体" w:eastAsia="宋体" w:hint="eastAsia"/>
                <w:color w:val="FF0000"/>
                <w:sz w:val="16"/>
              </w:rPr>
              <w:t>改进反转</w:t>
            </w:r>
          </w:p>
        </w:tc>
        <w:tc>
          <w:tcPr>
            <w:tcW w:w="1042" w:type="dxa"/>
            <w:shd w:val="clear" w:color="auto" w:fill="BEBEBE"/>
          </w:tcPr>
          <w:p>
            <w:pPr>
              <w:pStyle w:val="TableParagraph"/>
              <w:spacing w:before="46"/>
              <w:ind w:left="144" w:right="179"/>
              <w:rPr>
                <w:sz w:val="16"/>
              </w:rPr>
            </w:pPr>
            <w:r>
              <w:rPr>
                <w:color w:val="FF0000"/>
                <w:sz w:val="16"/>
              </w:rPr>
              <w:t>1.08%</w:t>
            </w:r>
          </w:p>
        </w:tc>
        <w:tc>
          <w:tcPr>
            <w:tcW w:w="1083" w:type="dxa"/>
            <w:shd w:val="clear" w:color="auto" w:fill="BEBEBE"/>
          </w:tcPr>
          <w:p>
            <w:pPr>
              <w:pStyle w:val="TableParagraph"/>
              <w:spacing w:before="46"/>
              <w:ind w:left="201" w:right="199"/>
              <w:rPr>
                <w:sz w:val="16"/>
              </w:rPr>
            </w:pPr>
            <w:r>
              <w:rPr>
                <w:color w:val="FF0000"/>
                <w:sz w:val="16"/>
              </w:rPr>
              <w:t>0.42%</w:t>
            </w:r>
          </w:p>
        </w:tc>
        <w:tc>
          <w:tcPr>
            <w:tcW w:w="1084" w:type="dxa"/>
            <w:shd w:val="clear" w:color="auto" w:fill="BEBEBE"/>
          </w:tcPr>
          <w:p>
            <w:pPr>
              <w:pStyle w:val="TableParagraph"/>
              <w:spacing w:before="46"/>
              <w:ind w:right="285"/>
              <w:jc w:val="right"/>
              <w:rPr>
                <w:sz w:val="16"/>
              </w:rPr>
            </w:pPr>
            <w:r>
              <w:rPr>
                <w:color w:val="FF0000"/>
                <w:sz w:val="16"/>
              </w:rPr>
              <w:t>-0.67%</w:t>
            </w:r>
          </w:p>
        </w:tc>
        <w:tc>
          <w:tcPr>
            <w:tcW w:w="1100" w:type="dxa"/>
            <w:shd w:val="clear" w:color="auto" w:fill="BEBEBE"/>
          </w:tcPr>
          <w:p>
            <w:pPr>
              <w:pStyle w:val="TableParagraph"/>
              <w:spacing w:before="46"/>
              <w:ind w:right="284"/>
              <w:jc w:val="right"/>
              <w:rPr>
                <w:sz w:val="16"/>
              </w:rPr>
            </w:pPr>
            <w:r>
              <w:rPr>
                <w:color w:val="FF0000"/>
                <w:sz w:val="16"/>
              </w:rPr>
              <w:t>66.34%</w:t>
            </w:r>
          </w:p>
        </w:tc>
        <w:tc>
          <w:tcPr>
            <w:tcW w:w="1119" w:type="dxa"/>
            <w:shd w:val="clear" w:color="auto" w:fill="BEBEBE"/>
          </w:tcPr>
          <w:p>
            <w:pPr>
              <w:pStyle w:val="TableParagraph"/>
              <w:spacing w:before="46"/>
              <w:ind w:left="211" w:right="275"/>
              <w:rPr>
                <w:sz w:val="16"/>
              </w:rPr>
            </w:pPr>
            <w:r>
              <w:rPr>
                <w:color w:val="FF0000"/>
                <w:sz w:val="16"/>
              </w:rPr>
              <w:t>4.20%</w:t>
            </w:r>
          </w:p>
        </w:tc>
        <w:tc>
          <w:tcPr>
            <w:tcW w:w="984" w:type="dxa"/>
            <w:shd w:val="clear" w:color="auto" w:fill="BEBEBE"/>
          </w:tcPr>
          <w:p>
            <w:pPr>
              <w:pStyle w:val="TableParagraph"/>
              <w:spacing w:before="46"/>
              <w:ind w:left="331"/>
              <w:jc w:val="left"/>
              <w:rPr>
                <w:sz w:val="16"/>
              </w:rPr>
            </w:pPr>
            <w:r>
              <w:rPr>
                <w:color w:val="FF0000"/>
                <w:sz w:val="16"/>
              </w:rPr>
              <w:t>2.68</w:t>
            </w:r>
          </w:p>
        </w:tc>
        <w:tc>
          <w:tcPr>
            <w:tcW w:w="1116" w:type="dxa"/>
            <w:shd w:val="clear" w:color="auto" w:fill="BEBEBE"/>
          </w:tcPr>
          <w:p>
            <w:pPr>
              <w:pStyle w:val="TableParagraph"/>
              <w:spacing w:before="46"/>
              <w:ind w:left="315"/>
              <w:jc w:val="left"/>
              <w:rPr>
                <w:sz w:val="16"/>
              </w:rPr>
            </w:pPr>
            <w:r>
              <w:rPr>
                <w:color w:val="FF0000"/>
                <w:sz w:val="16"/>
              </w:rPr>
              <w:t>83.17%</w:t>
            </w:r>
          </w:p>
        </w:tc>
        <w:tc>
          <w:tcPr>
            <w:tcW w:w="1104" w:type="dxa"/>
            <w:shd w:val="clear" w:color="auto" w:fill="BEBEBE"/>
          </w:tcPr>
          <w:p>
            <w:pPr>
              <w:pStyle w:val="TableParagraph"/>
              <w:spacing w:before="46"/>
              <w:ind w:left="213" w:right="208"/>
              <w:rPr>
                <w:sz w:val="16"/>
              </w:rPr>
            </w:pPr>
            <w:r>
              <w:rPr>
                <w:color w:val="FF0000"/>
                <w:sz w:val="16"/>
              </w:rPr>
              <w:t>85%</w:t>
            </w:r>
          </w:p>
        </w:tc>
      </w:tr>
      <w:tr>
        <w:trPr>
          <w:trHeight w:val="283" w:hRule="atLeast"/>
        </w:trPr>
        <w:tc>
          <w:tcPr>
            <w:tcW w:w="1924" w:type="dxa"/>
          </w:tcPr>
          <w:p>
            <w:pPr>
              <w:pStyle w:val="TableParagraph"/>
              <w:spacing w:before="39"/>
              <w:ind w:left="124" w:right="159"/>
              <w:rPr>
                <w:rFonts w:ascii="宋体" w:eastAsia="宋体" w:hint="eastAsia"/>
                <w:sz w:val="16"/>
              </w:rPr>
            </w:pPr>
            <w:r>
              <w:rPr>
                <w:rFonts w:ascii="宋体" w:eastAsia="宋体" w:hint="eastAsia"/>
                <w:sz w:val="16"/>
              </w:rPr>
              <w:t>平均单笔流出金额占比</w:t>
            </w:r>
          </w:p>
        </w:tc>
        <w:tc>
          <w:tcPr>
            <w:tcW w:w="1042" w:type="dxa"/>
          </w:tcPr>
          <w:p>
            <w:pPr>
              <w:pStyle w:val="TableParagraph"/>
              <w:spacing w:before="44"/>
              <w:ind w:left="144" w:right="179"/>
              <w:rPr>
                <w:sz w:val="16"/>
              </w:rPr>
            </w:pPr>
            <w:r>
              <w:rPr>
                <w:sz w:val="16"/>
              </w:rPr>
              <w:t>0.94%</w:t>
            </w:r>
          </w:p>
        </w:tc>
        <w:tc>
          <w:tcPr>
            <w:tcW w:w="1083" w:type="dxa"/>
          </w:tcPr>
          <w:p>
            <w:pPr>
              <w:pStyle w:val="TableParagraph"/>
              <w:spacing w:before="44"/>
              <w:ind w:left="201" w:right="199"/>
              <w:rPr>
                <w:sz w:val="16"/>
              </w:rPr>
            </w:pPr>
            <w:r>
              <w:rPr>
                <w:sz w:val="16"/>
              </w:rPr>
              <w:t>0.31%</w:t>
            </w:r>
          </w:p>
        </w:tc>
        <w:tc>
          <w:tcPr>
            <w:tcW w:w="1084" w:type="dxa"/>
          </w:tcPr>
          <w:p>
            <w:pPr>
              <w:pStyle w:val="TableParagraph"/>
              <w:spacing w:before="44"/>
              <w:ind w:right="285"/>
              <w:jc w:val="right"/>
              <w:rPr>
                <w:sz w:val="16"/>
              </w:rPr>
            </w:pPr>
            <w:r>
              <w:rPr>
                <w:sz w:val="16"/>
              </w:rPr>
              <w:t>-0.63%</w:t>
            </w:r>
          </w:p>
        </w:tc>
        <w:tc>
          <w:tcPr>
            <w:tcW w:w="1100" w:type="dxa"/>
          </w:tcPr>
          <w:p>
            <w:pPr>
              <w:pStyle w:val="TableParagraph"/>
              <w:spacing w:before="44"/>
              <w:ind w:right="284"/>
              <w:jc w:val="right"/>
              <w:rPr>
                <w:sz w:val="16"/>
              </w:rPr>
            </w:pPr>
            <w:r>
              <w:rPr>
                <w:sz w:val="16"/>
              </w:rPr>
              <w:t>70.59%</w:t>
            </w:r>
          </w:p>
        </w:tc>
        <w:tc>
          <w:tcPr>
            <w:tcW w:w="1119" w:type="dxa"/>
          </w:tcPr>
          <w:p>
            <w:pPr>
              <w:pStyle w:val="TableParagraph"/>
              <w:spacing w:before="44"/>
              <w:ind w:left="211" w:right="275"/>
              <w:rPr>
                <w:sz w:val="16"/>
              </w:rPr>
            </w:pPr>
            <w:r>
              <w:rPr>
                <w:sz w:val="16"/>
              </w:rPr>
              <w:t>2.60%</w:t>
            </w:r>
          </w:p>
        </w:tc>
        <w:tc>
          <w:tcPr>
            <w:tcW w:w="984" w:type="dxa"/>
          </w:tcPr>
          <w:p>
            <w:pPr>
              <w:pStyle w:val="TableParagraph"/>
              <w:spacing w:before="44"/>
              <w:ind w:left="331"/>
              <w:jc w:val="left"/>
              <w:rPr>
                <w:sz w:val="16"/>
              </w:rPr>
            </w:pPr>
            <w:r>
              <w:rPr>
                <w:sz w:val="16"/>
              </w:rPr>
              <w:t>1.69</w:t>
            </w:r>
          </w:p>
        </w:tc>
        <w:tc>
          <w:tcPr>
            <w:tcW w:w="1116" w:type="dxa"/>
          </w:tcPr>
          <w:p>
            <w:pPr>
              <w:pStyle w:val="TableParagraph"/>
              <w:spacing w:before="44"/>
              <w:ind w:left="315"/>
              <w:jc w:val="left"/>
              <w:rPr>
                <w:sz w:val="16"/>
              </w:rPr>
            </w:pPr>
            <w:r>
              <w:rPr>
                <w:sz w:val="16"/>
              </w:rPr>
              <w:t>68.63%</w:t>
            </w:r>
          </w:p>
        </w:tc>
        <w:tc>
          <w:tcPr>
            <w:tcW w:w="1104" w:type="dxa"/>
          </w:tcPr>
          <w:p>
            <w:pPr>
              <w:pStyle w:val="TableParagraph"/>
              <w:spacing w:before="44"/>
              <w:ind w:left="213" w:right="208"/>
              <w:rPr>
                <w:sz w:val="16"/>
              </w:rPr>
            </w:pPr>
            <w:r>
              <w:rPr>
                <w:sz w:val="16"/>
              </w:rPr>
              <w:t>76%</w:t>
            </w:r>
          </w:p>
        </w:tc>
      </w:tr>
      <w:tr>
        <w:trPr>
          <w:trHeight w:val="283" w:hRule="atLeast"/>
        </w:trPr>
        <w:tc>
          <w:tcPr>
            <w:tcW w:w="1924" w:type="dxa"/>
            <w:tcBorders>
              <w:bottom w:val="single" w:sz="4" w:space="0" w:color="000000"/>
            </w:tcBorders>
            <w:shd w:val="clear" w:color="auto" w:fill="BEBEBE"/>
          </w:tcPr>
          <w:p>
            <w:pPr>
              <w:pStyle w:val="TableParagraph"/>
              <w:spacing w:before="39"/>
              <w:ind w:left="121" w:right="159"/>
              <w:rPr>
                <w:rFonts w:ascii="宋体" w:eastAsia="宋体" w:hint="eastAsia"/>
                <w:sz w:val="16"/>
              </w:rPr>
            </w:pPr>
            <w:r>
              <w:rPr>
                <w:rFonts w:ascii="宋体" w:eastAsia="宋体" w:hint="eastAsia"/>
                <w:color w:val="FF0000"/>
                <w:sz w:val="16"/>
              </w:rPr>
              <w:t>大单推动涨幅</w:t>
            </w:r>
          </w:p>
        </w:tc>
        <w:tc>
          <w:tcPr>
            <w:tcW w:w="1042" w:type="dxa"/>
            <w:tcBorders>
              <w:bottom w:val="single" w:sz="4" w:space="0" w:color="000000"/>
            </w:tcBorders>
            <w:shd w:val="clear" w:color="auto" w:fill="BEBEBE"/>
          </w:tcPr>
          <w:p>
            <w:pPr>
              <w:pStyle w:val="TableParagraph"/>
              <w:spacing w:before="44"/>
              <w:ind w:left="144" w:right="179"/>
              <w:rPr>
                <w:sz w:val="16"/>
              </w:rPr>
            </w:pPr>
            <w:r>
              <w:rPr>
                <w:color w:val="FF0000"/>
                <w:sz w:val="16"/>
              </w:rPr>
              <w:t>1.18%</w:t>
            </w:r>
          </w:p>
        </w:tc>
        <w:tc>
          <w:tcPr>
            <w:tcW w:w="1083" w:type="dxa"/>
            <w:tcBorders>
              <w:bottom w:val="single" w:sz="4" w:space="0" w:color="000000"/>
            </w:tcBorders>
            <w:shd w:val="clear" w:color="auto" w:fill="BEBEBE"/>
          </w:tcPr>
          <w:p>
            <w:pPr>
              <w:pStyle w:val="TableParagraph"/>
              <w:spacing w:before="44"/>
              <w:ind w:left="201" w:right="199"/>
              <w:rPr>
                <w:sz w:val="16"/>
              </w:rPr>
            </w:pPr>
            <w:r>
              <w:rPr>
                <w:color w:val="FF0000"/>
                <w:sz w:val="16"/>
              </w:rPr>
              <w:t>0.33%</w:t>
            </w:r>
          </w:p>
        </w:tc>
        <w:tc>
          <w:tcPr>
            <w:tcW w:w="1084" w:type="dxa"/>
            <w:tcBorders>
              <w:bottom w:val="single" w:sz="4" w:space="0" w:color="000000"/>
            </w:tcBorders>
            <w:shd w:val="clear" w:color="auto" w:fill="BEBEBE"/>
          </w:tcPr>
          <w:p>
            <w:pPr>
              <w:pStyle w:val="TableParagraph"/>
              <w:spacing w:before="44"/>
              <w:ind w:right="285"/>
              <w:jc w:val="right"/>
              <w:rPr>
                <w:sz w:val="16"/>
              </w:rPr>
            </w:pPr>
            <w:r>
              <w:rPr>
                <w:color w:val="FF0000"/>
                <w:sz w:val="16"/>
              </w:rPr>
              <w:t>-0.84%</w:t>
            </w:r>
          </w:p>
        </w:tc>
        <w:tc>
          <w:tcPr>
            <w:tcW w:w="1100" w:type="dxa"/>
            <w:tcBorders>
              <w:bottom w:val="single" w:sz="4" w:space="0" w:color="000000"/>
            </w:tcBorders>
            <w:shd w:val="clear" w:color="auto" w:fill="BEBEBE"/>
          </w:tcPr>
          <w:p>
            <w:pPr>
              <w:pStyle w:val="TableParagraph"/>
              <w:spacing w:before="44"/>
              <w:ind w:right="284"/>
              <w:jc w:val="right"/>
              <w:rPr>
                <w:sz w:val="16"/>
              </w:rPr>
            </w:pPr>
            <w:r>
              <w:rPr>
                <w:color w:val="FF0000"/>
                <w:sz w:val="16"/>
              </w:rPr>
              <w:t>73.53%</w:t>
            </w:r>
          </w:p>
        </w:tc>
        <w:tc>
          <w:tcPr>
            <w:tcW w:w="1119" w:type="dxa"/>
            <w:tcBorders>
              <w:bottom w:val="single" w:sz="4" w:space="0" w:color="000000"/>
            </w:tcBorders>
            <w:shd w:val="clear" w:color="auto" w:fill="BEBEBE"/>
          </w:tcPr>
          <w:p>
            <w:pPr>
              <w:pStyle w:val="TableParagraph"/>
              <w:spacing w:before="44"/>
              <w:ind w:left="211" w:right="275"/>
              <w:rPr>
                <w:sz w:val="16"/>
              </w:rPr>
            </w:pPr>
            <w:r>
              <w:rPr>
                <w:color w:val="FF0000"/>
                <w:sz w:val="16"/>
              </w:rPr>
              <w:t>3.12%</w:t>
            </w:r>
          </w:p>
        </w:tc>
        <w:tc>
          <w:tcPr>
            <w:tcW w:w="984" w:type="dxa"/>
            <w:tcBorders>
              <w:bottom w:val="single" w:sz="4" w:space="0" w:color="000000"/>
            </w:tcBorders>
            <w:shd w:val="clear" w:color="auto" w:fill="BEBEBE"/>
          </w:tcPr>
          <w:p>
            <w:pPr>
              <w:pStyle w:val="TableParagraph"/>
              <w:spacing w:before="44"/>
              <w:ind w:left="331"/>
              <w:jc w:val="left"/>
              <w:rPr>
                <w:sz w:val="16"/>
              </w:rPr>
            </w:pPr>
            <w:r>
              <w:rPr>
                <w:color w:val="FF0000"/>
                <w:sz w:val="16"/>
              </w:rPr>
              <w:t>2.06</w:t>
            </w:r>
          </w:p>
        </w:tc>
        <w:tc>
          <w:tcPr>
            <w:tcW w:w="1116" w:type="dxa"/>
            <w:tcBorders>
              <w:bottom w:val="single" w:sz="4" w:space="0" w:color="000000"/>
            </w:tcBorders>
            <w:shd w:val="clear" w:color="auto" w:fill="BEBEBE"/>
          </w:tcPr>
          <w:p>
            <w:pPr>
              <w:pStyle w:val="TableParagraph"/>
              <w:spacing w:before="44"/>
              <w:ind w:left="315"/>
              <w:jc w:val="left"/>
              <w:rPr>
                <w:sz w:val="16"/>
              </w:rPr>
            </w:pPr>
            <w:r>
              <w:rPr>
                <w:color w:val="FF0000"/>
                <w:sz w:val="16"/>
              </w:rPr>
              <w:t>67.65%</w:t>
            </w:r>
          </w:p>
        </w:tc>
        <w:tc>
          <w:tcPr>
            <w:tcW w:w="1104" w:type="dxa"/>
            <w:tcBorders>
              <w:bottom w:val="single" w:sz="4" w:space="0" w:color="000000"/>
            </w:tcBorders>
            <w:shd w:val="clear" w:color="auto" w:fill="BEBEBE"/>
          </w:tcPr>
          <w:p>
            <w:pPr>
              <w:pStyle w:val="TableParagraph"/>
              <w:spacing w:before="44"/>
              <w:ind w:left="213" w:right="208"/>
              <w:rPr>
                <w:sz w:val="16"/>
              </w:rPr>
            </w:pPr>
            <w:r>
              <w:rPr>
                <w:color w:val="FF0000"/>
                <w:sz w:val="16"/>
              </w:rPr>
              <w:t>82%</w:t>
            </w:r>
          </w:p>
        </w:tc>
      </w:tr>
      <w:tr>
        <w:trPr>
          <w:trHeight w:val="226" w:hRule="atLeast"/>
        </w:trPr>
        <w:tc>
          <w:tcPr>
            <w:tcW w:w="2966" w:type="dxa"/>
            <w:gridSpan w:val="2"/>
            <w:tcBorders>
              <w:top w:val="single" w:sz="4" w:space="0" w:color="000000"/>
            </w:tcBorders>
          </w:tcPr>
          <w:p>
            <w:pPr>
              <w:pStyle w:val="TableParagraph"/>
              <w:spacing w:line="162" w:lineRule="exact" w:before="44"/>
              <w:ind w:left="108"/>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c>
          <w:tcPr>
            <w:tcW w:w="1083" w:type="dxa"/>
            <w:tcBorders>
              <w:top w:val="single" w:sz="4" w:space="0" w:color="000000"/>
            </w:tcBorders>
          </w:tcPr>
          <w:p>
            <w:pPr>
              <w:pStyle w:val="TableParagraph"/>
              <w:jc w:val="left"/>
              <w:rPr>
                <w:rFonts w:ascii="Times New Roman"/>
                <w:sz w:val="16"/>
              </w:rPr>
            </w:pPr>
          </w:p>
        </w:tc>
        <w:tc>
          <w:tcPr>
            <w:tcW w:w="1084" w:type="dxa"/>
            <w:tcBorders>
              <w:top w:val="single" w:sz="4" w:space="0" w:color="000000"/>
            </w:tcBorders>
          </w:tcPr>
          <w:p>
            <w:pPr>
              <w:pStyle w:val="TableParagraph"/>
              <w:jc w:val="left"/>
              <w:rPr>
                <w:rFonts w:ascii="Times New Roman"/>
                <w:sz w:val="16"/>
              </w:rPr>
            </w:pPr>
          </w:p>
        </w:tc>
        <w:tc>
          <w:tcPr>
            <w:tcW w:w="1100" w:type="dxa"/>
            <w:tcBorders>
              <w:top w:val="single" w:sz="4" w:space="0" w:color="000000"/>
            </w:tcBorders>
          </w:tcPr>
          <w:p>
            <w:pPr>
              <w:pStyle w:val="TableParagraph"/>
              <w:jc w:val="left"/>
              <w:rPr>
                <w:rFonts w:ascii="Times New Roman"/>
                <w:sz w:val="16"/>
              </w:rPr>
            </w:pPr>
          </w:p>
        </w:tc>
        <w:tc>
          <w:tcPr>
            <w:tcW w:w="1119" w:type="dxa"/>
            <w:tcBorders>
              <w:top w:val="single" w:sz="4" w:space="0" w:color="000000"/>
            </w:tcBorders>
          </w:tcPr>
          <w:p>
            <w:pPr>
              <w:pStyle w:val="TableParagraph"/>
              <w:jc w:val="left"/>
              <w:rPr>
                <w:rFonts w:ascii="Times New Roman"/>
                <w:sz w:val="16"/>
              </w:rPr>
            </w:pPr>
          </w:p>
        </w:tc>
        <w:tc>
          <w:tcPr>
            <w:tcW w:w="984" w:type="dxa"/>
            <w:tcBorders>
              <w:top w:val="single" w:sz="4" w:space="0" w:color="000000"/>
            </w:tcBorders>
          </w:tcPr>
          <w:p>
            <w:pPr>
              <w:pStyle w:val="TableParagraph"/>
              <w:jc w:val="left"/>
              <w:rPr>
                <w:rFonts w:ascii="Times New Roman"/>
                <w:sz w:val="16"/>
              </w:rPr>
            </w:pPr>
          </w:p>
        </w:tc>
        <w:tc>
          <w:tcPr>
            <w:tcW w:w="1116" w:type="dxa"/>
            <w:tcBorders>
              <w:top w:val="single" w:sz="4" w:space="0" w:color="000000"/>
            </w:tcBorders>
          </w:tcPr>
          <w:p>
            <w:pPr>
              <w:pStyle w:val="TableParagraph"/>
              <w:jc w:val="left"/>
              <w:rPr>
                <w:rFonts w:ascii="Times New Roman"/>
                <w:sz w:val="16"/>
              </w:rPr>
            </w:pPr>
          </w:p>
        </w:tc>
        <w:tc>
          <w:tcPr>
            <w:tcW w:w="1104" w:type="dxa"/>
            <w:tcBorders>
              <w:top w:val="single" w:sz="4" w:space="0" w:color="000000"/>
            </w:tcBorders>
          </w:tcPr>
          <w:p>
            <w:pPr>
              <w:pStyle w:val="TableParagraph"/>
              <w:jc w:val="left"/>
              <w:rPr>
                <w:rFonts w:ascii="Times New Roman"/>
                <w:sz w:val="16"/>
              </w:rPr>
            </w:pPr>
          </w:p>
        </w:tc>
      </w:tr>
    </w:tbl>
    <w:p>
      <w:pPr>
        <w:pStyle w:val="BodyText"/>
        <w:spacing w:before="11"/>
        <w:rPr>
          <w:sz w:val="23"/>
        </w:rPr>
      </w:pPr>
    </w:p>
    <w:p>
      <w:pPr>
        <w:pStyle w:val="BodyText"/>
        <w:spacing w:line="242" w:lineRule="auto"/>
        <w:ind w:left="3259" w:right="597" w:firstLine="401"/>
      </w:pPr>
      <w:r>
        <w:rPr/>
        <w:t>下表统计了各分钟高频因子在沪深 </w:t>
      </w:r>
      <w:r>
        <w:rPr>
          <w:rFonts w:ascii="Arial" w:eastAsia="Arial"/>
        </w:rPr>
        <w:t>300 </w:t>
      </w:r>
      <w:r>
        <w:rPr/>
        <w:t>指数内的月度选股能力。其中，尾盘成交占比和高频偏度具有相对较强的选股能力。</w:t>
      </w:r>
    </w:p>
    <w:p>
      <w:pPr>
        <w:pStyle w:val="BodyText"/>
        <w:spacing w:before="1"/>
        <w:rPr>
          <w:sz w:val="18"/>
        </w:rPr>
      </w:pPr>
    </w:p>
    <w:tbl>
      <w:tblPr>
        <w:tblW w:w="0" w:type="auto"/>
        <w:jc w:val="left"/>
        <w:tblInd w:w="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1042"/>
        <w:gridCol w:w="1083"/>
        <w:gridCol w:w="1084"/>
        <w:gridCol w:w="1100"/>
        <w:gridCol w:w="1119"/>
        <w:gridCol w:w="984"/>
        <w:gridCol w:w="1117"/>
        <w:gridCol w:w="1105"/>
      </w:tblGrid>
      <w:tr>
        <w:trPr>
          <w:trHeight w:val="340" w:hRule="atLeast"/>
        </w:trPr>
        <w:tc>
          <w:tcPr>
            <w:tcW w:w="10558" w:type="dxa"/>
            <w:gridSpan w:val="9"/>
            <w:tcBorders>
              <w:top w:val="single" w:sz="4" w:space="0" w:color="000000"/>
              <w:bottom w:val="single" w:sz="4" w:space="0" w:color="000000"/>
            </w:tcBorders>
          </w:tcPr>
          <w:p>
            <w:pPr>
              <w:pStyle w:val="TableParagraph"/>
              <w:spacing w:line="320" w:lineRule="exact"/>
              <w:ind w:left="108"/>
              <w:jc w:val="left"/>
              <w:rPr>
                <w:rFonts w:ascii="Microsoft JhengHei" w:eastAsia="Microsoft JhengHei" w:hint="eastAsia"/>
                <w:b/>
                <w:sz w:val="18"/>
              </w:rPr>
            </w:pPr>
            <w:bookmarkStart w:name="_bookmark27" w:id="34"/>
            <w:bookmarkEnd w:id="34"/>
            <w:r>
              <w:rPr/>
            </w:r>
            <w:r>
              <w:rPr>
                <w:rFonts w:ascii="Microsoft JhengHei" w:eastAsia="Microsoft JhengHei" w:hint="eastAsia"/>
                <w:b/>
                <w:sz w:val="18"/>
              </w:rPr>
              <w:t>表 </w:t>
            </w:r>
            <w:r>
              <w:rPr>
                <w:b/>
                <w:sz w:val="18"/>
              </w:rPr>
              <w:t>7 </w:t>
            </w:r>
            <w:r>
              <w:rPr>
                <w:rFonts w:ascii="Microsoft JhengHei" w:eastAsia="Microsoft JhengHei" w:hint="eastAsia"/>
                <w:b/>
                <w:sz w:val="18"/>
              </w:rPr>
              <w:t>分钟高频因子在沪深 </w:t>
            </w:r>
            <w:r>
              <w:rPr>
                <w:b/>
                <w:sz w:val="18"/>
              </w:rPr>
              <w:t>300 </w:t>
            </w:r>
            <w:r>
              <w:rPr>
                <w:rFonts w:ascii="Microsoft JhengHei" w:eastAsia="Microsoft JhengHei" w:hint="eastAsia"/>
                <w:b/>
                <w:sz w:val="18"/>
              </w:rPr>
              <w:t>指数内的月度选股能力（</w:t>
            </w:r>
            <w:r>
              <w:rPr>
                <w:b/>
                <w:sz w:val="18"/>
              </w:rPr>
              <w:t>2012.01-2020.06</w:t>
            </w:r>
            <w:r>
              <w:rPr>
                <w:rFonts w:ascii="Microsoft JhengHei" w:eastAsia="Microsoft JhengHei" w:hint="eastAsia"/>
                <w:b/>
                <w:sz w:val="18"/>
              </w:rPr>
              <w:t>）</w:t>
            </w:r>
          </w:p>
        </w:tc>
      </w:tr>
      <w:tr>
        <w:trPr>
          <w:trHeight w:val="282" w:hRule="atLeast"/>
        </w:trPr>
        <w:tc>
          <w:tcPr>
            <w:tcW w:w="1924" w:type="dxa"/>
            <w:tcBorders>
              <w:top w:val="single" w:sz="4" w:space="0" w:color="000000"/>
            </w:tcBorders>
          </w:tcPr>
          <w:p>
            <w:pPr>
              <w:pStyle w:val="TableParagraph"/>
              <w:spacing w:line="263" w:lineRule="exact"/>
              <w:ind w:left="119" w:right="159"/>
              <w:rPr>
                <w:rFonts w:ascii="Microsoft JhengHei" w:eastAsia="Microsoft JhengHei" w:hint="eastAsia"/>
                <w:b/>
                <w:sz w:val="16"/>
              </w:rPr>
            </w:pPr>
            <w:r>
              <w:rPr>
                <w:rFonts w:ascii="Microsoft JhengHei" w:eastAsia="Microsoft JhengHei" w:hint="eastAsia"/>
                <w:b/>
                <w:sz w:val="16"/>
              </w:rPr>
              <w:t>因子名称</w:t>
            </w:r>
          </w:p>
        </w:tc>
        <w:tc>
          <w:tcPr>
            <w:tcW w:w="1042" w:type="dxa"/>
            <w:tcBorders>
              <w:top w:val="single" w:sz="4" w:space="0" w:color="000000"/>
            </w:tcBorders>
          </w:tcPr>
          <w:p>
            <w:pPr>
              <w:pStyle w:val="TableParagraph"/>
              <w:spacing w:line="263" w:lineRule="exact"/>
              <w:ind w:left="140" w:right="179"/>
              <w:rPr>
                <w:rFonts w:ascii="Microsoft JhengHei" w:eastAsia="Microsoft JhengHei" w:hint="eastAsia"/>
                <w:b/>
                <w:sz w:val="16"/>
              </w:rPr>
            </w:pPr>
            <w:r>
              <w:rPr>
                <w:rFonts w:ascii="Microsoft JhengHei" w:eastAsia="Microsoft JhengHei" w:hint="eastAsia"/>
                <w:b/>
                <w:sz w:val="16"/>
              </w:rPr>
              <w:t>多空收益</w:t>
            </w:r>
          </w:p>
        </w:tc>
        <w:tc>
          <w:tcPr>
            <w:tcW w:w="1083" w:type="dxa"/>
            <w:tcBorders>
              <w:top w:val="single" w:sz="4" w:space="0" w:color="000000"/>
            </w:tcBorders>
          </w:tcPr>
          <w:p>
            <w:pPr>
              <w:pStyle w:val="TableParagraph"/>
              <w:spacing w:line="263" w:lineRule="exact"/>
              <w:ind w:left="200" w:right="201"/>
              <w:rPr>
                <w:rFonts w:ascii="Microsoft JhengHei" w:eastAsia="Microsoft JhengHei" w:hint="eastAsia"/>
                <w:b/>
                <w:sz w:val="16"/>
              </w:rPr>
            </w:pPr>
            <w:r>
              <w:rPr>
                <w:rFonts w:ascii="Microsoft JhengHei" w:eastAsia="Microsoft JhengHei" w:hint="eastAsia"/>
                <w:b/>
                <w:sz w:val="16"/>
              </w:rPr>
              <w:t>多头收益</w:t>
            </w:r>
          </w:p>
        </w:tc>
        <w:tc>
          <w:tcPr>
            <w:tcW w:w="1084" w:type="dxa"/>
            <w:tcBorders>
              <w:top w:val="single" w:sz="4" w:space="0" w:color="000000"/>
            </w:tcBorders>
          </w:tcPr>
          <w:p>
            <w:pPr>
              <w:pStyle w:val="TableParagraph"/>
              <w:spacing w:line="263" w:lineRule="exact"/>
              <w:ind w:right="219"/>
              <w:jc w:val="right"/>
              <w:rPr>
                <w:rFonts w:ascii="Microsoft JhengHei" w:eastAsia="Microsoft JhengHei" w:hint="eastAsia"/>
                <w:b/>
                <w:sz w:val="16"/>
              </w:rPr>
            </w:pPr>
            <w:r>
              <w:rPr>
                <w:rFonts w:ascii="Microsoft JhengHei" w:eastAsia="Microsoft JhengHei" w:hint="eastAsia"/>
                <w:b/>
                <w:sz w:val="16"/>
              </w:rPr>
              <w:t>空头收益</w:t>
            </w:r>
          </w:p>
        </w:tc>
        <w:tc>
          <w:tcPr>
            <w:tcW w:w="1100" w:type="dxa"/>
            <w:tcBorders>
              <w:top w:val="single" w:sz="4" w:space="0" w:color="000000"/>
            </w:tcBorders>
          </w:tcPr>
          <w:p>
            <w:pPr>
              <w:pStyle w:val="TableParagraph"/>
              <w:spacing w:line="263" w:lineRule="exact"/>
              <w:ind w:right="234"/>
              <w:jc w:val="right"/>
              <w:rPr>
                <w:rFonts w:ascii="Microsoft JhengHei" w:eastAsia="Microsoft JhengHei" w:hint="eastAsia"/>
                <w:b/>
                <w:sz w:val="16"/>
              </w:rPr>
            </w:pPr>
            <w:r>
              <w:rPr>
                <w:rFonts w:ascii="Microsoft JhengHei" w:eastAsia="Microsoft JhengHei" w:hint="eastAsia"/>
                <w:b/>
                <w:sz w:val="16"/>
              </w:rPr>
              <w:t>多空胜率</w:t>
            </w:r>
          </w:p>
        </w:tc>
        <w:tc>
          <w:tcPr>
            <w:tcW w:w="1119" w:type="dxa"/>
            <w:tcBorders>
              <w:top w:val="single" w:sz="4" w:space="0" w:color="000000"/>
            </w:tcBorders>
          </w:tcPr>
          <w:p>
            <w:pPr>
              <w:pStyle w:val="TableParagraph"/>
              <w:spacing w:line="263" w:lineRule="exact"/>
              <w:ind w:left="211" w:right="276"/>
              <w:rPr>
                <w:rFonts w:ascii="Microsoft JhengHei" w:eastAsia="Microsoft JhengHei" w:hint="eastAsia"/>
                <w:b/>
                <w:sz w:val="16"/>
              </w:rPr>
            </w:pPr>
            <w:r>
              <w:rPr>
                <w:b/>
                <w:sz w:val="16"/>
              </w:rPr>
              <w:t>rIC </w:t>
            </w:r>
            <w:r>
              <w:rPr>
                <w:rFonts w:ascii="Microsoft JhengHei" w:eastAsia="Microsoft JhengHei" w:hint="eastAsia"/>
                <w:b/>
                <w:sz w:val="16"/>
              </w:rPr>
              <w:t>均值</w:t>
            </w:r>
          </w:p>
        </w:tc>
        <w:tc>
          <w:tcPr>
            <w:tcW w:w="984" w:type="dxa"/>
            <w:tcBorders>
              <w:top w:val="single" w:sz="4" w:space="0" w:color="000000"/>
            </w:tcBorders>
          </w:tcPr>
          <w:p>
            <w:pPr>
              <w:pStyle w:val="TableParagraph"/>
              <w:spacing w:before="44"/>
              <w:ind w:left="298"/>
              <w:jc w:val="left"/>
              <w:rPr>
                <w:b/>
                <w:sz w:val="16"/>
              </w:rPr>
            </w:pPr>
            <w:r>
              <w:rPr>
                <w:b/>
                <w:sz w:val="16"/>
              </w:rPr>
              <w:t>rICIR</w:t>
            </w:r>
          </w:p>
        </w:tc>
        <w:tc>
          <w:tcPr>
            <w:tcW w:w="1117" w:type="dxa"/>
            <w:tcBorders>
              <w:top w:val="single" w:sz="4" w:space="0" w:color="000000"/>
            </w:tcBorders>
          </w:tcPr>
          <w:p>
            <w:pPr>
              <w:pStyle w:val="TableParagraph"/>
              <w:spacing w:line="263" w:lineRule="exact"/>
              <w:ind w:left="296"/>
              <w:jc w:val="left"/>
              <w:rPr>
                <w:rFonts w:ascii="Microsoft JhengHei" w:eastAsia="Microsoft JhengHei" w:hint="eastAsia"/>
                <w:b/>
                <w:sz w:val="16"/>
              </w:rPr>
            </w:pPr>
            <w:r>
              <w:rPr>
                <w:b/>
                <w:sz w:val="16"/>
              </w:rPr>
              <w:t>rIC </w:t>
            </w:r>
            <w:r>
              <w:rPr>
                <w:rFonts w:ascii="Microsoft JhengHei" w:eastAsia="Microsoft JhengHei" w:hint="eastAsia"/>
                <w:b/>
                <w:sz w:val="16"/>
              </w:rPr>
              <w:t>胜率</w:t>
            </w:r>
          </w:p>
        </w:tc>
        <w:tc>
          <w:tcPr>
            <w:tcW w:w="1105" w:type="dxa"/>
            <w:tcBorders>
              <w:top w:val="single" w:sz="4" w:space="0" w:color="000000"/>
            </w:tcBorders>
          </w:tcPr>
          <w:p>
            <w:pPr>
              <w:pStyle w:val="TableParagraph"/>
              <w:spacing w:line="263" w:lineRule="exact"/>
              <w:ind w:left="212" w:right="212"/>
              <w:rPr>
                <w:rFonts w:ascii="Microsoft JhengHei" w:eastAsia="Microsoft JhengHei" w:hint="eastAsia"/>
                <w:b/>
                <w:sz w:val="16"/>
              </w:rPr>
            </w:pPr>
            <w:r>
              <w:rPr>
                <w:rFonts w:ascii="Microsoft JhengHei" w:eastAsia="Microsoft JhengHei" w:hint="eastAsia"/>
                <w:b/>
                <w:sz w:val="16"/>
              </w:rPr>
              <w:t>多头换手</w:t>
            </w:r>
          </w:p>
        </w:tc>
      </w:tr>
      <w:tr>
        <w:trPr>
          <w:trHeight w:val="283" w:hRule="atLeast"/>
        </w:trPr>
        <w:tc>
          <w:tcPr>
            <w:tcW w:w="1924" w:type="dxa"/>
            <w:shd w:val="clear" w:color="auto" w:fill="BEBEBE"/>
          </w:tcPr>
          <w:p>
            <w:pPr>
              <w:pStyle w:val="TableParagraph"/>
              <w:spacing w:before="39"/>
              <w:ind w:left="124" w:right="159"/>
              <w:rPr>
                <w:rFonts w:ascii="宋体" w:eastAsia="宋体" w:hint="eastAsia"/>
                <w:sz w:val="16"/>
              </w:rPr>
            </w:pPr>
            <w:r>
              <w:rPr>
                <w:rFonts w:ascii="宋体" w:eastAsia="宋体" w:hint="eastAsia"/>
                <w:color w:val="FF0000"/>
                <w:sz w:val="16"/>
              </w:rPr>
              <w:t>高频偏度</w:t>
            </w:r>
          </w:p>
        </w:tc>
        <w:tc>
          <w:tcPr>
            <w:tcW w:w="1042" w:type="dxa"/>
            <w:shd w:val="clear" w:color="auto" w:fill="BEBEBE"/>
          </w:tcPr>
          <w:p>
            <w:pPr>
              <w:pStyle w:val="TableParagraph"/>
              <w:spacing w:before="46"/>
              <w:ind w:left="144" w:right="179"/>
              <w:rPr>
                <w:sz w:val="16"/>
              </w:rPr>
            </w:pPr>
            <w:r>
              <w:rPr>
                <w:color w:val="FF0000"/>
                <w:sz w:val="16"/>
              </w:rPr>
              <w:t>0.90%</w:t>
            </w:r>
          </w:p>
        </w:tc>
        <w:tc>
          <w:tcPr>
            <w:tcW w:w="1083" w:type="dxa"/>
            <w:shd w:val="clear" w:color="auto" w:fill="BEBEBE"/>
          </w:tcPr>
          <w:p>
            <w:pPr>
              <w:pStyle w:val="TableParagraph"/>
              <w:spacing w:before="46"/>
              <w:ind w:left="201" w:right="199"/>
              <w:rPr>
                <w:sz w:val="16"/>
              </w:rPr>
            </w:pPr>
            <w:r>
              <w:rPr>
                <w:color w:val="FF0000"/>
                <w:sz w:val="16"/>
              </w:rPr>
              <w:t>0.28%</w:t>
            </w:r>
          </w:p>
        </w:tc>
        <w:tc>
          <w:tcPr>
            <w:tcW w:w="1084" w:type="dxa"/>
            <w:shd w:val="clear" w:color="auto" w:fill="BEBEBE"/>
          </w:tcPr>
          <w:p>
            <w:pPr>
              <w:pStyle w:val="TableParagraph"/>
              <w:spacing w:before="46"/>
              <w:ind w:right="285"/>
              <w:jc w:val="right"/>
              <w:rPr>
                <w:sz w:val="16"/>
              </w:rPr>
            </w:pPr>
            <w:r>
              <w:rPr>
                <w:color w:val="FF0000"/>
                <w:sz w:val="16"/>
              </w:rPr>
              <w:t>-0.62%</w:t>
            </w:r>
          </w:p>
        </w:tc>
        <w:tc>
          <w:tcPr>
            <w:tcW w:w="1100" w:type="dxa"/>
            <w:shd w:val="clear" w:color="auto" w:fill="BEBEBE"/>
          </w:tcPr>
          <w:p>
            <w:pPr>
              <w:pStyle w:val="TableParagraph"/>
              <w:spacing w:before="46"/>
              <w:ind w:right="284"/>
              <w:jc w:val="right"/>
              <w:rPr>
                <w:sz w:val="16"/>
              </w:rPr>
            </w:pPr>
            <w:r>
              <w:rPr>
                <w:color w:val="FF0000"/>
                <w:sz w:val="16"/>
              </w:rPr>
              <w:t>66.34%</w:t>
            </w:r>
          </w:p>
        </w:tc>
        <w:tc>
          <w:tcPr>
            <w:tcW w:w="1119" w:type="dxa"/>
            <w:shd w:val="clear" w:color="auto" w:fill="BEBEBE"/>
          </w:tcPr>
          <w:p>
            <w:pPr>
              <w:pStyle w:val="TableParagraph"/>
              <w:spacing w:before="46"/>
              <w:ind w:left="211" w:right="275"/>
              <w:rPr>
                <w:sz w:val="16"/>
              </w:rPr>
            </w:pPr>
            <w:r>
              <w:rPr>
                <w:color w:val="FF0000"/>
                <w:sz w:val="16"/>
              </w:rPr>
              <w:t>2.95%</w:t>
            </w:r>
          </w:p>
        </w:tc>
        <w:tc>
          <w:tcPr>
            <w:tcW w:w="984" w:type="dxa"/>
            <w:shd w:val="clear" w:color="auto" w:fill="BEBEBE"/>
          </w:tcPr>
          <w:p>
            <w:pPr>
              <w:pStyle w:val="TableParagraph"/>
              <w:spacing w:before="46"/>
              <w:ind w:left="331"/>
              <w:jc w:val="left"/>
              <w:rPr>
                <w:sz w:val="16"/>
              </w:rPr>
            </w:pPr>
            <w:r>
              <w:rPr>
                <w:color w:val="FF0000"/>
                <w:sz w:val="16"/>
              </w:rPr>
              <w:t>1.52</w:t>
            </w:r>
          </w:p>
        </w:tc>
        <w:tc>
          <w:tcPr>
            <w:tcW w:w="1117" w:type="dxa"/>
            <w:shd w:val="clear" w:color="auto" w:fill="BEBEBE"/>
          </w:tcPr>
          <w:p>
            <w:pPr>
              <w:pStyle w:val="TableParagraph"/>
              <w:spacing w:before="46"/>
              <w:ind w:left="315"/>
              <w:jc w:val="left"/>
              <w:rPr>
                <w:sz w:val="16"/>
              </w:rPr>
            </w:pPr>
            <w:r>
              <w:rPr>
                <w:color w:val="FF0000"/>
                <w:sz w:val="16"/>
              </w:rPr>
              <w:t>66.34%</w:t>
            </w:r>
          </w:p>
        </w:tc>
        <w:tc>
          <w:tcPr>
            <w:tcW w:w="1105" w:type="dxa"/>
            <w:shd w:val="clear" w:color="auto" w:fill="BEBEBE"/>
          </w:tcPr>
          <w:p>
            <w:pPr>
              <w:pStyle w:val="TableParagraph"/>
              <w:spacing w:before="46"/>
              <w:ind w:left="212" w:right="210"/>
              <w:rPr>
                <w:sz w:val="16"/>
              </w:rPr>
            </w:pPr>
            <w:r>
              <w:rPr>
                <w:color w:val="FF0000"/>
                <w:sz w:val="16"/>
              </w:rPr>
              <w:t>80%</w:t>
            </w:r>
          </w:p>
        </w:tc>
      </w:tr>
      <w:tr>
        <w:trPr>
          <w:trHeight w:val="283" w:hRule="atLeast"/>
        </w:trPr>
        <w:tc>
          <w:tcPr>
            <w:tcW w:w="1924" w:type="dxa"/>
          </w:tcPr>
          <w:p>
            <w:pPr>
              <w:pStyle w:val="TableParagraph"/>
              <w:spacing w:before="39"/>
              <w:ind w:left="121" w:right="159"/>
              <w:rPr>
                <w:rFonts w:ascii="宋体" w:eastAsia="宋体" w:hint="eastAsia"/>
                <w:sz w:val="16"/>
              </w:rPr>
            </w:pPr>
            <w:r>
              <w:rPr>
                <w:rFonts w:ascii="宋体" w:eastAsia="宋体" w:hint="eastAsia"/>
                <w:sz w:val="16"/>
              </w:rPr>
              <w:t>下行波动占比</w:t>
            </w:r>
          </w:p>
        </w:tc>
        <w:tc>
          <w:tcPr>
            <w:tcW w:w="1042" w:type="dxa"/>
          </w:tcPr>
          <w:p>
            <w:pPr>
              <w:pStyle w:val="TableParagraph"/>
              <w:spacing w:before="46"/>
              <w:ind w:left="144" w:right="179"/>
              <w:rPr>
                <w:sz w:val="16"/>
              </w:rPr>
            </w:pPr>
            <w:r>
              <w:rPr>
                <w:sz w:val="16"/>
              </w:rPr>
              <w:t>0.72%</w:t>
            </w:r>
          </w:p>
        </w:tc>
        <w:tc>
          <w:tcPr>
            <w:tcW w:w="1083" w:type="dxa"/>
          </w:tcPr>
          <w:p>
            <w:pPr>
              <w:pStyle w:val="TableParagraph"/>
              <w:spacing w:before="46"/>
              <w:ind w:left="201" w:right="199"/>
              <w:rPr>
                <w:sz w:val="16"/>
              </w:rPr>
            </w:pPr>
            <w:r>
              <w:rPr>
                <w:sz w:val="16"/>
              </w:rPr>
              <w:t>0.16%</w:t>
            </w:r>
          </w:p>
        </w:tc>
        <w:tc>
          <w:tcPr>
            <w:tcW w:w="1084" w:type="dxa"/>
          </w:tcPr>
          <w:p>
            <w:pPr>
              <w:pStyle w:val="TableParagraph"/>
              <w:spacing w:before="46"/>
              <w:ind w:right="285"/>
              <w:jc w:val="right"/>
              <w:rPr>
                <w:sz w:val="16"/>
              </w:rPr>
            </w:pPr>
            <w:r>
              <w:rPr>
                <w:sz w:val="16"/>
              </w:rPr>
              <w:t>-0.57%</w:t>
            </w:r>
          </w:p>
        </w:tc>
        <w:tc>
          <w:tcPr>
            <w:tcW w:w="1100" w:type="dxa"/>
          </w:tcPr>
          <w:p>
            <w:pPr>
              <w:pStyle w:val="TableParagraph"/>
              <w:spacing w:before="46"/>
              <w:ind w:right="284"/>
              <w:jc w:val="right"/>
              <w:rPr>
                <w:sz w:val="16"/>
              </w:rPr>
            </w:pPr>
            <w:r>
              <w:rPr>
                <w:sz w:val="16"/>
              </w:rPr>
              <w:t>62.38%</w:t>
            </w:r>
          </w:p>
        </w:tc>
        <w:tc>
          <w:tcPr>
            <w:tcW w:w="1119" w:type="dxa"/>
          </w:tcPr>
          <w:p>
            <w:pPr>
              <w:pStyle w:val="TableParagraph"/>
              <w:spacing w:before="46"/>
              <w:ind w:left="211" w:right="275"/>
              <w:rPr>
                <w:sz w:val="16"/>
              </w:rPr>
            </w:pPr>
            <w:r>
              <w:rPr>
                <w:sz w:val="16"/>
              </w:rPr>
              <w:t>2.65%</w:t>
            </w:r>
          </w:p>
        </w:tc>
        <w:tc>
          <w:tcPr>
            <w:tcW w:w="984" w:type="dxa"/>
          </w:tcPr>
          <w:p>
            <w:pPr>
              <w:pStyle w:val="TableParagraph"/>
              <w:spacing w:before="46"/>
              <w:ind w:left="331"/>
              <w:jc w:val="left"/>
              <w:rPr>
                <w:sz w:val="16"/>
              </w:rPr>
            </w:pPr>
            <w:r>
              <w:rPr>
                <w:sz w:val="16"/>
              </w:rPr>
              <w:t>1.44</w:t>
            </w:r>
          </w:p>
        </w:tc>
        <w:tc>
          <w:tcPr>
            <w:tcW w:w="1117" w:type="dxa"/>
          </w:tcPr>
          <w:p>
            <w:pPr>
              <w:pStyle w:val="TableParagraph"/>
              <w:spacing w:before="46"/>
              <w:ind w:left="315"/>
              <w:jc w:val="left"/>
              <w:rPr>
                <w:sz w:val="16"/>
              </w:rPr>
            </w:pPr>
            <w:r>
              <w:rPr>
                <w:sz w:val="16"/>
              </w:rPr>
              <w:t>70.30%</w:t>
            </w:r>
          </w:p>
        </w:tc>
        <w:tc>
          <w:tcPr>
            <w:tcW w:w="1105" w:type="dxa"/>
          </w:tcPr>
          <w:p>
            <w:pPr>
              <w:pStyle w:val="TableParagraph"/>
              <w:spacing w:before="46"/>
              <w:ind w:left="212" w:right="210"/>
              <w:rPr>
                <w:sz w:val="16"/>
              </w:rPr>
            </w:pPr>
            <w:r>
              <w:rPr>
                <w:sz w:val="16"/>
              </w:rPr>
              <w:t>79%</w:t>
            </w:r>
          </w:p>
        </w:tc>
      </w:tr>
      <w:tr>
        <w:trPr>
          <w:trHeight w:val="283" w:hRule="atLeast"/>
        </w:trPr>
        <w:tc>
          <w:tcPr>
            <w:tcW w:w="1924" w:type="dxa"/>
            <w:shd w:val="clear" w:color="auto" w:fill="BEBEBE"/>
          </w:tcPr>
          <w:p>
            <w:pPr>
              <w:pStyle w:val="TableParagraph"/>
              <w:spacing w:before="39"/>
              <w:ind w:left="121" w:right="159"/>
              <w:rPr>
                <w:rFonts w:ascii="宋体" w:eastAsia="宋体" w:hint="eastAsia"/>
                <w:sz w:val="16"/>
              </w:rPr>
            </w:pPr>
            <w:r>
              <w:rPr>
                <w:rFonts w:ascii="宋体" w:eastAsia="宋体" w:hint="eastAsia"/>
                <w:color w:val="FF0000"/>
                <w:sz w:val="16"/>
              </w:rPr>
              <w:t>尾盘成交占比</w:t>
            </w:r>
          </w:p>
        </w:tc>
        <w:tc>
          <w:tcPr>
            <w:tcW w:w="1042" w:type="dxa"/>
            <w:shd w:val="clear" w:color="auto" w:fill="BEBEBE"/>
          </w:tcPr>
          <w:p>
            <w:pPr>
              <w:pStyle w:val="TableParagraph"/>
              <w:spacing w:before="46"/>
              <w:ind w:left="144" w:right="179"/>
              <w:rPr>
                <w:sz w:val="16"/>
              </w:rPr>
            </w:pPr>
            <w:r>
              <w:rPr>
                <w:color w:val="FF0000"/>
                <w:sz w:val="16"/>
              </w:rPr>
              <w:t>1.09%</w:t>
            </w:r>
          </w:p>
        </w:tc>
        <w:tc>
          <w:tcPr>
            <w:tcW w:w="1083" w:type="dxa"/>
            <w:shd w:val="clear" w:color="auto" w:fill="BEBEBE"/>
          </w:tcPr>
          <w:p>
            <w:pPr>
              <w:pStyle w:val="TableParagraph"/>
              <w:spacing w:before="46"/>
              <w:ind w:left="201" w:right="199"/>
              <w:rPr>
                <w:sz w:val="16"/>
              </w:rPr>
            </w:pPr>
            <w:r>
              <w:rPr>
                <w:color w:val="FF0000"/>
                <w:sz w:val="16"/>
              </w:rPr>
              <w:t>0.35%</w:t>
            </w:r>
          </w:p>
        </w:tc>
        <w:tc>
          <w:tcPr>
            <w:tcW w:w="1084" w:type="dxa"/>
            <w:shd w:val="clear" w:color="auto" w:fill="BEBEBE"/>
          </w:tcPr>
          <w:p>
            <w:pPr>
              <w:pStyle w:val="TableParagraph"/>
              <w:spacing w:before="46"/>
              <w:ind w:right="285"/>
              <w:jc w:val="right"/>
              <w:rPr>
                <w:sz w:val="16"/>
              </w:rPr>
            </w:pPr>
            <w:r>
              <w:rPr>
                <w:color w:val="FF0000"/>
                <w:sz w:val="16"/>
              </w:rPr>
              <w:t>-0.74%</w:t>
            </w:r>
          </w:p>
        </w:tc>
        <w:tc>
          <w:tcPr>
            <w:tcW w:w="1100" w:type="dxa"/>
            <w:shd w:val="clear" w:color="auto" w:fill="BEBEBE"/>
          </w:tcPr>
          <w:p>
            <w:pPr>
              <w:pStyle w:val="TableParagraph"/>
              <w:spacing w:before="46"/>
              <w:ind w:right="284"/>
              <w:jc w:val="right"/>
              <w:rPr>
                <w:sz w:val="16"/>
              </w:rPr>
            </w:pPr>
            <w:r>
              <w:rPr>
                <w:color w:val="FF0000"/>
                <w:sz w:val="16"/>
              </w:rPr>
              <w:t>68.32%</w:t>
            </w:r>
          </w:p>
        </w:tc>
        <w:tc>
          <w:tcPr>
            <w:tcW w:w="1119" w:type="dxa"/>
            <w:shd w:val="clear" w:color="auto" w:fill="BEBEBE"/>
          </w:tcPr>
          <w:p>
            <w:pPr>
              <w:pStyle w:val="TableParagraph"/>
              <w:spacing w:before="46"/>
              <w:ind w:left="211" w:right="275"/>
              <w:rPr>
                <w:sz w:val="16"/>
              </w:rPr>
            </w:pPr>
            <w:r>
              <w:rPr>
                <w:color w:val="FF0000"/>
                <w:sz w:val="16"/>
              </w:rPr>
              <w:t>4.80%</w:t>
            </w:r>
          </w:p>
        </w:tc>
        <w:tc>
          <w:tcPr>
            <w:tcW w:w="984" w:type="dxa"/>
            <w:shd w:val="clear" w:color="auto" w:fill="BEBEBE"/>
          </w:tcPr>
          <w:p>
            <w:pPr>
              <w:pStyle w:val="TableParagraph"/>
              <w:spacing w:before="46"/>
              <w:ind w:left="331"/>
              <w:jc w:val="left"/>
              <w:rPr>
                <w:sz w:val="16"/>
              </w:rPr>
            </w:pPr>
            <w:r>
              <w:rPr>
                <w:color w:val="FF0000"/>
                <w:sz w:val="16"/>
              </w:rPr>
              <w:t>2.25</w:t>
            </w:r>
          </w:p>
        </w:tc>
        <w:tc>
          <w:tcPr>
            <w:tcW w:w="1117" w:type="dxa"/>
            <w:shd w:val="clear" w:color="auto" w:fill="BEBEBE"/>
          </w:tcPr>
          <w:p>
            <w:pPr>
              <w:pStyle w:val="TableParagraph"/>
              <w:spacing w:before="46"/>
              <w:ind w:left="315"/>
              <w:jc w:val="left"/>
              <w:rPr>
                <w:sz w:val="16"/>
              </w:rPr>
            </w:pPr>
            <w:r>
              <w:rPr>
                <w:color w:val="FF0000"/>
                <w:sz w:val="16"/>
              </w:rPr>
              <w:t>81.19%</w:t>
            </w:r>
          </w:p>
        </w:tc>
        <w:tc>
          <w:tcPr>
            <w:tcW w:w="1105" w:type="dxa"/>
            <w:shd w:val="clear" w:color="auto" w:fill="BEBEBE"/>
          </w:tcPr>
          <w:p>
            <w:pPr>
              <w:pStyle w:val="TableParagraph"/>
              <w:spacing w:before="46"/>
              <w:ind w:left="212" w:right="210"/>
              <w:rPr>
                <w:sz w:val="16"/>
              </w:rPr>
            </w:pPr>
            <w:r>
              <w:rPr>
                <w:color w:val="FF0000"/>
                <w:sz w:val="16"/>
              </w:rPr>
              <w:t>73%</w:t>
            </w:r>
          </w:p>
        </w:tc>
      </w:tr>
      <w:tr>
        <w:trPr>
          <w:trHeight w:val="283" w:hRule="atLeast"/>
        </w:trPr>
        <w:tc>
          <w:tcPr>
            <w:tcW w:w="1924" w:type="dxa"/>
          </w:tcPr>
          <w:p>
            <w:pPr>
              <w:pStyle w:val="TableParagraph"/>
              <w:spacing w:before="39"/>
              <w:ind w:left="124" w:right="159"/>
              <w:rPr>
                <w:rFonts w:ascii="宋体" w:eastAsia="宋体" w:hint="eastAsia"/>
                <w:sz w:val="16"/>
              </w:rPr>
            </w:pPr>
            <w:r>
              <w:rPr>
                <w:rFonts w:ascii="宋体" w:eastAsia="宋体" w:hint="eastAsia"/>
                <w:sz w:val="16"/>
              </w:rPr>
              <w:t>量价相关性</w:t>
            </w:r>
          </w:p>
        </w:tc>
        <w:tc>
          <w:tcPr>
            <w:tcW w:w="1042" w:type="dxa"/>
          </w:tcPr>
          <w:p>
            <w:pPr>
              <w:pStyle w:val="TableParagraph"/>
              <w:spacing w:before="46"/>
              <w:ind w:left="144" w:right="179"/>
              <w:rPr>
                <w:sz w:val="16"/>
              </w:rPr>
            </w:pPr>
            <w:r>
              <w:rPr>
                <w:sz w:val="16"/>
              </w:rPr>
              <w:t>0.54%</w:t>
            </w:r>
          </w:p>
        </w:tc>
        <w:tc>
          <w:tcPr>
            <w:tcW w:w="1083" w:type="dxa"/>
          </w:tcPr>
          <w:p>
            <w:pPr>
              <w:pStyle w:val="TableParagraph"/>
              <w:spacing w:before="46"/>
              <w:ind w:left="201" w:right="199"/>
              <w:rPr>
                <w:sz w:val="16"/>
              </w:rPr>
            </w:pPr>
            <w:r>
              <w:rPr>
                <w:sz w:val="16"/>
              </w:rPr>
              <w:t>0.17%</w:t>
            </w:r>
          </w:p>
        </w:tc>
        <w:tc>
          <w:tcPr>
            <w:tcW w:w="1084" w:type="dxa"/>
          </w:tcPr>
          <w:p>
            <w:pPr>
              <w:pStyle w:val="TableParagraph"/>
              <w:spacing w:before="46"/>
              <w:ind w:right="285"/>
              <w:jc w:val="right"/>
              <w:rPr>
                <w:sz w:val="16"/>
              </w:rPr>
            </w:pPr>
            <w:r>
              <w:rPr>
                <w:sz w:val="16"/>
              </w:rPr>
              <w:t>-0.37%</w:t>
            </w:r>
          </w:p>
        </w:tc>
        <w:tc>
          <w:tcPr>
            <w:tcW w:w="1100" w:type="dxa"/>
          </w:tcPr>
          <w:p>
            <w:pPr>
              <w:pStyle w:val="TableParagraph"/>
              <w:spacing w:before="46"/>
              <w:ind w:right="284"/>
              <w:jc w:val="right"/>
              <w:rPr>
                <w:sz w:val="16"/>
              </w:rPr>
            </w:pPr>
            <w:r>
              <w:rPr>
                <w:sz w:val="16"/>
              </w:rPr>
              <w:t>59.41%</w:t>
            </w:r>
          </w:p>
        </w:tc>
        <w:tc>
          <w:tcPr>
            <w:tcW w:w="1119" w:type="dxa"/>
          </w:tcPr>
          <w:p>
            <w:pPr>
              <w:pStyle w:val="TableParagraph"/>
              <w:spacing w:before="46"/>
              <w:ind w:left="211" w:right="275"/>
              <w:rPr>
                <w:sz w:val="16"/>
              </w:rPr>
            </w:pPr>
            <w:r>
              <w:rPr>
                <w:sz w:val="16"/>
              </w:rPr>
              <w:t>3.71%</w:t>
            </w:r>
          </w:p>
        </w:tc>
        <w:tc>
          <w:tcPr>
            <w:tcW w:w="984" w:type="dxa"/>
          </w:tcPr>
          <w:p>
            <w:pPr>
              <w:pStyle w:val="TableParagraph"/>
              <w:spacing w:before="46"/>
              <w:ind w:left="331"/>
              <w:jc w:val="left"/>
              <w:rPr>
                <w:sz w:val="16"/>
              </w:rPr>
            </w:pPr>
            <w:r>
              <w:rPr>
                <w:sz w:val="16"/>
              </w:rPr>
              <w:t>2.02</w:t>
            </w:r>
          </w:p>
        </w:tc>
        <w:tc>
          <w:tcPr>
            <w:tcW w:w="1117" w:type="dxa"/>
          </w:tcPr>
          <w:p>
            <w:pPr>
              <w:pStyle w:val="TableParagraph"/>
              <w:spacing w:before="46"/>
              <w:ind w:left="315"/>
              <w:jc w:val="left"/>
              <w:rPr>
                <w:sz w:val="16"/>
              </w:rPr>
            </w:pPr>
            <w:r>
              <w:rPr>
                <w:sz w:val="16"/>
              </w:rPr>
              <w:t>75.25%</w:t>
            </w:r>
          </w:p>
        </w:tc>
        <w:tc>
          <w:tcPr>
            <w:tcW w:w="1105" w:type="dxa"/>
          </w:tcPr>
          <w:p>
            <w:pPr>
              <w:pStyle w:val="TableParagraph"/>
              <w:spacing w:before="46"/>
              <w:ind w:left="212" w:right="210"/>
              <w:rPr>
                <w:sz w:val="16"/>
              </w:rPr>
            </w:pPr>
            <w:r>
              <w:rPr>
                <w:sz w:val="16"/>
              </w:rPr>
              <w:t>84%</w:t>
            </w:r>
          </w:p>
        </w:tc>
      </w:tr>
      <w:tr>
        <w:trPr>
          <w:trHeight w:val="283" w:hRule="atLeast"/>
        </w:trPr>
        <w:tc>
          <w:tcPr>
            <w:tcW w:w="1924" w:type="dxa"/>
            <w:shd w:val="clear" w:color="auto" w:fill="BEBEBE"/>
          </w:tcPr>
          <w:p>
            <w:pPr>
              <w:pStyle w:val="TableParagraph"/>
              <w:spacing w:before="39"/>
              <w:ind w:left="124" w:right="159"/>
              <w:rPr>
                <w:rFonts w:ascii="宋体" w:eastAsia="宋体" w:hint="eastAsia"/>
                <w:sz w:val="16"/>
              </w:rPr>
            </w:pPr>
            <w:r>
              <w:rPr>
                <w:rFonts w:ascii="宋体" w:eastAsia="宋体" w:hint="eastAsia"/>
                <w:sz w:val="16"/>
              </w:rPr>
              <w:t>改进反转</w:t>
            </w:r>
          </w:p>
        </w:tc>
        <w:tc>
          <w:tcPr>
            <w:tcW w:w="1042" w:type="dxa"/>
            <w:shd w:val="clear" w:color="auto" w:fill="BEBEBE"/>
          </w:tcPr>
          <w:p>
            <w:pPr>
              <w:pStyle w:val="TableParagraph"/>
              <w:spacing w:before="46"/>
              <w:ind w:left="144" w:right="179"/>
              <w:rPr>
                <w:sz w:val="16"/>
              </w:rPr>
            </w:pPr>
            <w:r>
              <w:rPr>
                <w:sz w:val="16"/>
              </w:rPr>
              <w:t>0.62%</w:t>
            </w:r>
          </w:p>
        </w:tc>
        <w:tc>
          <w:tcPr>
            <w:tcW w:w="1083" w:type="dxa"/>
            <w:shd w:val="clear" w:color="auto" w:fill="BEBEBE"/>
          </w:tcPr>
          <w:p>
            <w:pPr>
              <w:pStyle w:val="TableParagraph"/>
              <w:spacing w:before="46"/>
              <w:ind w:left="201" w:right="199"/>
              <w:rPr>
                <w:sz w:val="16"/>
              </w:rPr>
            </w:pPr>
            <w:r>
              <w:rPr>
                <w:sz w:val="16"/>
              </w:rPr>
              <w:t>0.20%</w:t>
            </w:r>
          </w:p>
        </w:tc>
        <w:tc>
          <w:tcPr>
            <w:tcW w:w="1084" w:type="dxa"/>
            <w:shd w:val="clear" w:color="auto" w:fill="BEBEBE"/>
          </w:tcPr>
          <w:p>
            <w:pPr>
              <w:pStyle w:val="TableParagraph"/>
              <w:spacing w:before="46"/>
              <w:ind w:right="285"/>
              <w:jc w:val="right"/>
              <w:rPr>
                <w:sz w:val="16"/>
              </w:rPr>
            </w:pPr>
            <w:r>
              <w:rPr>
                <w:sz w:val="16"/>
              </w:rPr>
              <w:t>-0.42%</w:t>
            </w:r>
          </w:p>
        </w:tc>
        <w:tc>
          <w:tcPr>
            <w:tcW w:w="1100" w:type="dxa"/>
            <w:shd w:val="clear" w:color="auto" w:fill="BEBEBE"/>
          </w:tcPr>
          <w:p>
            <w:pPr>
              <w:pStyle w:val="TableParagraph"/>
              <w:spacing w:before="46"/>
              <w:ind w:right="284"/>
              <w:jc w:val="right"/>
              <w:rPr>
                <w:sz w:val="16"/>
              </w:rPr>
            </w:pPr>
            <w:r>
              <w:rPr>
                <w:sz w:val="16"/>
              </w:rPr>
              <w:t>53.47%</w:t>
            </w:r>
          </w:p>
        </w:tc>
        <w:tc>
          <w:tcPr>
            <w:tcW w:w="1119" w:type="dxa"/>
            <w:shd w:val="clear" w:color="auto" w:fill="BEBEBE"/>
          </w:tcPr>
          <w:p>
            <w:pPr>
              <w:pStyle w:val="TableParagraph"/>
              <w:spacing w:before="46"/>
              <w:ind w:left="211" w:right="275"/>
              <w:rPr>
                <w:sz w:val="16"/>
              </w:rPr>
            </w:pPr>
            <w:r>
              <w:rPr>
                <w:sz w:val="16"/>
              </w:rPr>
              <w:t>2.90%</w:t>
            </w:r>
          </w:p>
        </w:tc>
        <w:tc>
          <w:tcPr>
            <w:tcW w:w="984" w:type="dxa"/>
            <w:shd w:val="clear" w:color="auto" w:fill="BEBEBE"/>
          </w:tcPr>
          <w:p>
            <w:pPr>
              <w:pStyle w:val="TableParagraph"/>
              <w:spacing w:before="46"/>
              <w:ind w:left="331"/>
              <w:jc w:val="left"/>
              <w:rPr>
                <w:sz w:val="16"/>
              </w:rPr>
            </w:pPr>
            <w:r>
              <w:rPr>
                <w:sz w:val="16"/>
              </w:rPr>
              <w:t>1.46</w:t>
            </w:r>
          </w:p>
        </w:tc>
        <w:tc>
          <w:tcPr>
            <w:tcW w:w="1117" w:type="dxa"/>
            <w:shd w:val="clear" w:color="auto" w:fill="BEBEBE"/>
          </w:tcPr>
          <w:p>
            <w:pPr>
              <w:pStyle w:val="TableParagraph"/>
              <w:spacing w:before="46"/>
              <w:ind w:left="315"/>
              <w:jc w:val="left"/>
              <w:rPr>
                <w:sz w:val="16"/>
              </w:rPr>
            </w:pPr>
            <w:r>
              <w:rPr>
                <w:sz w:val="16"/>
              </w:rPr>
              <w:t>68.32%</w:t>
            </w:r>
          </w:p>
        </w:tc>
        <w:tc>
          <w:tcPr>
            <w:tcW w:w="1105" w:type="dxa"/>
            <w:shd w:val="clear" w:color="auto" w:fill="BEBEBE"/>
          </w:tcPr>
          <w:p>
            <w:pPr>
              <w:pStyle w:val="TableParagraph"/>
              <w:spacing w:before="46"/>
              <w:ind w:left="212" w:right="210"/>
              <w:rPr>
                <w:sz w:val="16"/>
              </w:rPr>
            </w:pPr>
            <w:r>
              <w:rPr>
                <w:sz w:val="16"/>
              </w:rPr>
              <w:t>84%</w:t>
            </w:r>
          </w:p>
        </w:tc>
      </w:tr>
      <w:tr>
        <w:trPr>
          <w:trHeight w:val="283" w:hRule="atLeast"/>
        </w:trPr>
        <w:tc>
          <w:tcPr>
            <w:tcW w:w="1924" w:type="dxa"/>
          </w:tcPr>
          <w:p>
            <w:pPr>
              <w:pStyle w:val="TableParagraph"/>
              <w:spacing w:before="39"/>
              <w:ind w:left="124" w:right="159"/>
              <w:rPr>
                <w:rFonts w:ascii="宋体" w:eastAsia="宋体" w:hint="eastAsia"/>
                <w:sz w:val="16"/>
              </w:rPr>
            </w:pPr>
            <w:r>
              <w:rPr>
                <w:rFonts w:ascii="宋体" w:eastAsia="宋体" w:hint="eastAsia"/>
                <w:sz w:val="16"/>
              </w:rPr>
              <w:t>平均单笔流出金额占比</w:t>
            </w:r>
          </w:p>
        </w:tc>
        <w:tc>
          <w:tcPr>
            <w:tcW w:w="1042" w:type="dxa"/>
          </w:tcPr>
          <w:p>
            <w:pPr>
              <w:pStyle w:val="TableParagraph"/>
              <w:spacing w:before="46"/>
              <w:ind w:left="144" w:right="179"/>
              <w:rPr>
                <w:sz w:val="16"/>
              </w:rPr>
            </w:pPr>
            <w:r>
              <w:rPr>
                <w:sz w:val="16"/>
              </w:rPr>
              <w:t>0.35%</w:t>
            </w:r>
          </w:p>
        </w:tc>
        <w:tc>
          <w:tcPr>
            <w:tcW w:w="1083" w:type="dxa"/>
          </w:tcPr>
          <w:p>
            <w:pPr>
              <w:pStyle w:val="TableParagraph"/>
              <w:spacing w:before="46"/>
              <w:ind w:left="201" w:right="199"/>
              <w:rPr>
                <w:sz w:val="16"/>
              </w:rPr>
            </w:pPr>
            <w:r>
              <w:rPr>
                <w:sz w:val="16"/>
              </w:rPr>
              <w:t>0.15%</w:t>
            </w:r>
          </w:p>
        </w:tc>
        <w:tc>
          <w:tcPr>
            <w:tcW w:w="1084" w:type="dxa"/>
          </w:tcPr>
          <w:p>
            <w:pPr>
              <w:pStyle w:val="TableParagraph"/>
              <w:spacing w:before="46"/>
              <w:ind w:right="285"/>
              <w:jc w:val="right"/>
              <w:rPr>
                <w:sz w:val="16"/>
              </w:rPr>
            </w:pPr>
            <w:r>
              <w:rPr>
                <w:sz w:val="16"/>
              </w:rPr>
              <w:t>-0.20%</w:t>
            </w:r>
          </w:p>
        </w:tc>
        <w:tc>
          <w:tcPr>
            <w:tcW w:w="1100" w:type="dxa"/>
          </w:tcPr>
          <w:p>
            <w:pPr>
              <w:pStyle w:val="TableParagraph"/>
              <w:spacing w:before="46"/>
              <w:ind w:right="284"/>
              <w:jc w:val="right"/>
              <w:rPr>
                <w:sz w:val="16"/>
              </w:rPr>
            </w:pPr>
            <w:r>
              <w:rPr>
                <w:sz w:val="16"/>
              </w:rPr>
              <w:t>62.75%</w:t>
            </w:r>
          </w:p>
        </w:tc>
        <w:tc>
          <w:tcPr>
            <w:tcW w:w="1119" w:type="dxa"/>
          </w:tcPr>
          <w:p>
            <w:pPr>
              <w:pStyle w:val="TableParagraph"/>
              <w:spacing w:before="46"/>
              <w:ind w:left="211" w:right="275"/>
              <w:rPr>
                <w:sz w:val="16"/>
              </w:rPr>
            </w:pPr>
            <w:r>
              <w:rPr>
                <w:sz w:val="16"/>
              </w:rPr>
              <w:t>2.14%</w:t>
            </w:r>
          </w:p>
        </w:tc>
        <w:tc>
          <w:tcPr>
            <w:tcW w:w="984" w:type="dxa"/>
          </w:tcPr>
          <w:p>
            <w:pPr>
              <w:pStyle w:val="TableParagraph"/>
              <w:spacing w:before="46"/>
              <w:ind w:left="331"/>
              <w:jc w:val="left"/>
              <w:rPr>
                <w:sz w:val="16"/>
              </w:rPr>
            </w:pPr>
            <w:r>
              <w:rPr>
                <w:sz w:val="16"/>
              </w:rPr>
              <w:t>1.17</w:t>
            </w:r>
          </w:p>
        </w:tc>
        <w:tc>
          <w:tcPr>
            <w:tcW w:w="1117" w:type="dxa"/>
          </w:tcPr>
          <w:p>
            <w:pPr>
              <w:pStyle w:val="TableParagraph"/>
              <w:spacing w:before="46"/>
              <w:ind w:left="315"/>
              <w:jc w:val="left"/>
              <w:rPr>
                <w:sz w:val="16"/>
              </w:rPr>
            </w:pPr>
            <w:r>
              <w:rPr>
                <w:sz w:val="16"/>
              </w:rPr>
              <w:t>63.73%</w:t>
            </w:r>
          </w:p>
        </w:tc>
        <w:tc>
          <w:tcPr>
            <w:tcW w:w="1105" w:type="dxa"/>
          </w:tcPr>
          <w:p>
            <w:pPr>
              <w:pStyle w:val="TableParagraph"/>
              <w:spacing w:before="46"/>
              <w:ind w:left="212" w:right="210"/>
              <w:rPr>
                <w:sz w:val="16"/>
              </w:rPr>
            </w:pPr>
            <w:r>
              <w:rPr>
                <w:sz w:val="16"/>
              </w:rPr>
              <w:t>76%</w:t>
            </w:r>
          </w:p>
        </w:tc>
      </w:tr>
      <w:tr>
        <w:trPr>
          <w:trHeight w:val="283" w:hRule="atLeast"/>
        </w:trPr>
        <w:tc>
          <w:tcPr>
            <w:tcW w:w="1924" w:type="dxa"/>
            <w:tcBorders>
              <w:bottom w:val="single" w:sz="4" w:space="0" w:color="000000"/>
            </w:tcBorders>
            <w:shd w:val="clear" w:color="auto" w:fill="BEBEBE"/>
          </w:tcPr>
          <w:p>
            <w:pPr>
              <w:pStyle w:val="TableParagraph"/>
              <w:spacing w:before="39"/>
              <w:ind w:left="121" w:right="159"/>
              <w:rPr>
                <w:rFonts w:ascii="宋体" w:eastAsia="宋体" w:hint="eastAsia"/>
                <w:sz w:val="16"/>
              </w:rPr>
            </w:pPr>
            <w:r>
              <w:rPr>
                <w:rFonts w:ascii="宋体" w:eastAsia="宋体" w:hint="eastAsia"/>
                <w:sz w:val="16"/>
              </w:rPr>
              <w:t>大单推动涨幅</w:t>
            </w:r>
          </w:p>
        </w:tc>
        <w:tc>
          <w:tcPr>
            <w:tcW w:w="1042" w:type="dxa"/>
            <w:tcBorders>
              <w:bottom w:val="single" w:sz="4" w:space="0" w:color="000000"/>
            </w:tcBorders>
            <w:shd w:val="clear" w:color="auto" w:fill="BEBEBE"/>
          </w:tcPr>
          <w:p>
            <w:pPr>
              <w:pStyle w:val="TableParagraph"/>
              <w:spacing w:before="45"/>
              <w:ind w:left="144" w:right="179"/>
              <w:rPr>
                <w:sz w:val="16"/>
              </w:rPr>
            </w:pPr>
            <w:r>
              <w:rPr>
                <w:sz w:val="16"/>
              </w:rPr>
              <w:t>0.65%</w:t>
            </w:r>
          </w:p>
        </w:tc>
        <w:tc>
          <w:tcPr>
            <w:tcW w:w="1083" w:type="dxa"/>
            <w:tcBorders>
              <w:bottom w:val="single" w:sz="4" w:space="0" w:color="000000"/>
            </w:tcBorders>
            <w:shd w:val="clear" w:color="auto" w:fill="BEBEBE"/>
          </w:tcPr>
          <w:p>
            <w:pPr>
              <w:pStyle w:val="TableParagraph"/>
              <w:spacing w:before="45"/>
              <w:ind w:left="201" w:right="199"/>
              <w:rPr>
                <w:sz w:val="16"/>
              </w:rPr>
            </w:pPr>
            <w:r>
              <w:rPr>
                <w:sz w:val="16"/>
              </w:rPr>
              <w:t>0.16%</w:t>
            </w:r>
          </w:p>
        </w:tc>
        <w:tc>
          <w:tcPr>
            <w:tcW w:w="1084" w:type="dxa"/>
            <w:tcBorders>
              <w:bottom w:val="single" w:sz="4" w:space="0" w:color="000000"/>
            </w:tcBorders>
            <w:shd w:val="clear" w:color="auto" w:fill="BEBEBE"/>
          </w:tcPr>
          <w:p>
            <w:pPr>
              <w:pStyle w:val="TableParagraph"/>
              <w:spacing w:before="45"/>
              <w:ind w:right="285"/>
              <w:jc w:val="right"/>
              <w:rPr>
                <w:sz w:val="16"/>
              </w:rPr>
            </w:pPr>
            <w:r>
              <w:rPr>
                <w:sz w:val="16"/>
              </w:rPr>
              <w:t>-0.49%</w:t>
            </w:r>
          </w:p>
        </w:tc>
        <w:tc>
          <w:tcPr>
            <w:tcW w:w="1100" w:type="dxa"/>
            <w:tcBorders>
              <w:bottom w:val="single" w:sz="4" w:space="0" w:color="000000"/>
            </w:tcBorders>
            <w:shd w:val="clear" w:color="auto" w:fill="BEBEBE"/>
          </w:tcPr>
          <w:p>
            <w:pPr>
              <w:pStyle w:val="TableParagraph"/>
              <w:spacing w:before="45"/>
              <w:ind w:right="284"/>
              <w:jc w:val="right"/>
              <w:rPr>
                <w:sz w:val="16"/>
              </w:rPr>
            </w:pPr>
            <w:r>
              <w:rPr>
                <w:sz w:val="16"/>
              </w:rPr>
              <w:t>59.80%</w:t>
            </w:r>
          </w:p>
        </w:tc>
        <w:tc>
          <w:tcPr>
            <w:tcW w:w="1119" w:type="dxa"/>
            <w:tcBorders>
              <w:bottom w:val="single" w:sz="4" w:space="0" w:color="000000"/>
            </w:tcBorders>
            <w:shd w:val="clear" w:color="auto" w:fill="BEBEBE"/>
          </w:tcPr>
          <w:p>
            <w:pPr>
              <w:pStyle w:val="TableParagraph"/>
              <w:spacing w:before="45"/>
              <w:ind w:left="211" w:right="275"/>
              <w:rPr>
                <w:sz w:val="16"/>
              </w:rPr>
            </w:pPr>
            <w:r>
              <w:rPr>
                <w:sz w:val="16"/>
              </w:rPr>
              <w:t>2.52%</w:t>
            </w:r>
          </w:p>
        </w:tc>
        <w:tc>
          <w:tcPr>
            <w:tcW w:w="984" w:type="dxa"/>
            <w:tcBorders>
              <w:bottom w:val="single" w:sz="4" w:space="0" w:color="000000"/>
            </w:tcBorders>
            <w:shd w:val="clear" w:color="auto" w:fill="BEBEBE"/>
          </w:tcPr>
          <w:p>
            <w:pPr>
              <w:pStyle w:val="TableParagraph"/>
              <w:spacing w:before="45"/>
              <w:ind w:left="331"/>
              <w:jc w:val="left"/>
              <w:rPr>
                <w:sz w:val="16"/>
              </w:rPr>
            </w:pPr>
            <w:r>
              <w:rPr>
                <w:sz w:val="16"/>
              </w:rPr>
              <w:t>1.27</w:t>
            </w:r>
          </w:p>
        </w:tc>
        <w:tc>
          <w:tcPr>
            <w:tcW w:w="1117" w:type="dxa"/>
            <w:tcBorders>
              <w:bottom w:val="single" w:sz="4" w:space="0" w:color="000000"/>
            </w:tcBorders>
            <w:shd w:val="clear" w:color="auto" w:fill="BEBEBE"/>
          </w:tcPr>
          <w:p>
            <w:pPr>
              <w:pStyle w:val="TableParagraph"/>
              <w:spacing w:before="45"/>
              <w:ind w:left="315"/>
              <w:jc w:val="left"/>
              <w:rPr>
                <w:sz w:val="16"/>
              </w:rPr>
            </w:pPr>
            <w:r>
              <w:rPr>
                <w:sz w:val="16"/>
              </w:rPr>
              <w:t>59.80%</w:t>
            </w:r>
          </w:p>
        </w:tc>
        <w:tc>
          <w:tcPr>
            <w:tcW w:w="1105" w:type="dxa"/>
            <w:tcBorders>
              <w:bottom w:val="single" w:sz="4" w:space="0" w:color="000000"/>
            </w:tcBorders>
            <w:shd w:val="clear" w:color="auto" w:fill="BEBEBE"/>
          </w:tcPr>
          <w:p>
            <w:pPr>
              <w:pStyle w:val="TableParagraph"/>
              <w:spacing w:before="45"/>
              <w:ind w:left="212" w:right="210"/>
              <w:rPr>
                <w:sz w:val="16"/>
              </w:rPr>
            </w:pPr>
            <w:r>
              <w:rPr>
                <w:sz w:val="16"/>
              </w:rPr>
              <w:t>80%</w:t>
            </w:r>
          </w:p>
        </w:tc>
      </w:tr>
      <w:tr>
        <w:trPr>
          <w:trHeight w:val="226" w:hRule="atLeast"/>
        </w:trPr>
        <w:tc>
          <w:tcPr>
            <w:tcW w:w="2966" w:type="dxa"/>
            <w:gridSpan w:val="2"/>
            <w:tcBorders>
              <w:top w:val="single" w:sz="4" w:space="0" w:color="000000"/>
            </w:tcBorders>
          </w:tcPr>
          <w:p>
            <w:pPr>
              <w:pStyle w:val="TableParagraph"/>
              <w:spacing w:line="162" w:lineRule="exact" w:before="44"/>
              <w:ind w:left="108"/>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c>
          <w:tcPr>
            <w:tcW w:w="1083" w:type="dxa"/>
            <w:tcBorders>
              <w:top w:val="single" w:sz="4" w:space="0" w:color="000000"/>
            </w:tcBorders>
          </w:tcPr>
          <w:p>
            <w:pPr>
              <w:pStyle w:val="TableParagraph"/>
              <w:jc w:val="left"/>
              <w:rPr>
                <w:rFonts w:ascii="Times New Roman"/>
                <w:sz w:val="16"/>
              </w:rPr>
            </w:pPr>
          </w:p>
        </w:tc>
        <w:tc>
          <w:tcPr>
            <w:tcW w:w="1084" w:type="dxa"/>
            <w:tcBorders>
              <w:top w:val="single" w:sz="4" w:space="0" w:color="000000"/>
            </w:tcBorders>
          </w:tcPr>
          <w:p>
            <w:pPr>
              <w:pStyle w:val="TableParagraph"/>
              <w:jc w:val="left"/>
              <w:rPr>
                <w:rFonts w:ascii="Times New Roman"/>
                <w:sz w:val="16"/>
              </w:rPr>
            </w:pPr>
          </w:p>
        </w:tc>
        <w:tc>
          <w:tcPr>
            <w:tcW w:w="1100" w:type="dxa"/>
            <w:tcBorders>
              <w:top w:val="single" w:sz="4" w:space="0" w:color="000000"/>
            </w:tcBorders>
          </w:tcPr>
          <w:p>
            <w:pPr>
              <w:pStyle w:val="TableParagraph"/>
              <w:jc w:val="left"/>
              <w:rPr>
                <w:rFonts w:ascii="Times New Roman"/>
                <w:sz w:val="16"/>
              </w:rPr>
            </w:pPr>
          </w:p>
        </w:tc>
        <w:tc>
          <w:tcPr>
            <w:tcW w:w="1119" w:type="dxa"/>
            <w:tcBorders>
              <w:top w:val="single" w:sz="4" w:space="0" w:color="000000"/>
            </w:tcBorders>
          </w:tcPr>
          <w:p>
            <w:pPr>
              <w:pStyle w:val="TableParagraph"/>
              <w:jc w:val="left"/>
              <w:rPr>
                <w:rFonts w:ascii="Times New Roman"/>
                <w:sz w:val="16"/>
              </w:rPr>
            </w:pPr>
          </w:p>
        </w:tc>
        <w:tc>
          <w:tcPr>
            <w:tcW w:w="984" w:type="dxa"/>
            <w:tcBorders>
              <w:top w:val="single" w:sz="4" w:space="0" w:color="000000"/>
            </w:tcBorders>
          </w:tcPr>
          <w:p>
            <w:pPr>
              <w:pStyle w:val="TableParagraph"/>
              <w:jc w:val="left"/>
              <w:rPr>
                <w:rFonts w:ascii="Times New Roman"/>
                <w:sz w:val="16"/>
              </w:rPr>
            </w:pPr>
          </w:p>
        </w:tc>
        <w:tc>
          <w:tcPr>
            <w:tcW w:w="1117" w:type="dxa"/>
            <w:tcBorders>
              <w:top w:val="single" w:sz="4" w:space="0" w:color="000000"/>
            </w:tcBorders>
          </w:tcPr>
          <w:p>
            <w:pPr>
              <w:pStyle w:val="TableParagraph"/>
              <w:jc w:val="left"/>
              <w:rPr>
                <w:rFonts w:ascii="Times New Roman"/>
                <w:sz w:val="16"/>
              </w:rPr>
            </w:pPr>
          </w:p>
        </w:tc>
        <w:tc>
          <w:tcPr>
            <w:tcW w:w="1105" w:type="dxa"/>
            <w:tcBorders>
              <w:top w:val="single" w:sz="4" w:space="0" w:color="000000"/>
            </w:tcBorders>
          </w:tcPr>
          <w:p>
            <w:pPr>
              <w:pStyle w:val="TableParagraph"/>
              <w:jc w:val="left"/>
              <w:rPr>
                <w:rFonts w:ascii="Times New Roman"/>
                <w:sz w:val="16"/>
              </w:rPr>
            </w:pPr>
          </w:p>
        </w:tc>
      </w:tr>
    </w:tbl>
    <w:p>
      <w:pPr>
        <w:pStyle w:val="BodyText"/>
        <w:spacing w:before="3"/>
        <w:rPr>
          <w:sz w:val="18"/>
        </w:rPr>
      </w:pPr>
    </w:p>
    <w:p>
      <w:pPr>
        <w:pStyle w:val="Heading4"/>
        <w:numPr>
          <w:ilvl w:val="1"/>
          <w:numId w:val="9"/>
        </w:numPr>
        <w:tabs>
          <w:tab w:pos="3681" w:val="left" w:leader="none"/>
        </w:tabs>
        <w:spacing w:line="240" w:lineRule="auto" w:before="0" w:after="0"/>
        <w:ind w:left="3680" w:right="0" w:hanging="422"/>
        <w:jc w:val="left"/>
        <w:rPr>
          <w:rFonts w:ascii="Arial" w:eastAsia="Arial"/>
          <w:color w:val="000080"/>
        </w:rPr>
      </w:pPr>
      <w:bookmarkStart w:name="_bookmark28" w:id="35"/>
      <w:bookmarkEnd w:id="35"/>
      <w:r>
        <w:rPr>
          <w:b w:val="0"/>
        </w:rPr>
      </w:r>
      <w:bookmarkStart w:name="_bookmark28" w:id="36"/>
      <w:bookmarkEnd w:id="36"/>
      <w:r>
        <w:rPr>
          <w:color w:val="000080"/>
        </w:rPr>
        <w:t>分钟高频因子在不同指数范围内的周度选股能力</w:t>
      </w:r>
    </w:p>
    <w:p>
      <w:pPr>
        <w:pStyle w:val="BodyText"/>
        <w:spacing w:line="244" w:lineRule="auto" w:before="190"/>
        <w:ind w:left="3259" w:right="598" w:firstLine="401"/>
      </w:pPr>
      <w:r>
        <w:rPr/>
        <w:t>下表统计了各分钟高频因子在全 </w:t>
      </w:r>
      <w:r>
        <w:rPr>
          <w:rFonts w:ascii="Arial" w:eastAsia="Arial"/>
        </w:rPr>
        <w:t>A </w:t>
      </w:r>
      <w:r>
        <w:rPr/>
        <w:t>内的周度选股能力。其中，改进反转和大单推动涨幅具有相对较强的选股能力。</w:t>
      </w:r>
    </w:p>
    <w:p>
      <w:pPr>
        <w:spacing w:after="0" w:line="244" w:lineRule="auto"/>
        <w:sectPr>
          <w:type w:val="continuous"/>
          <w:pgSz w:w="11910" w:h="16850"/>
          <w:pgMar w:top="760" w:bottom="280" w:left="360" w:right="0"/>
        </w:sectPr>
      </w:pPr>
    </w:p>
    <w:p>
      <w:pPr>
        <w:pStyle w:val="BodyText"/>
        <w:spacing w:before="10"/>
        <w:rPr>
          <w:sz w:val="4"/>
        </w:rPr>
      </w:pPr>
    </w:p>
    <w:tbl>
      <w:tblPr>
        <w:tblW w:w="0" w:type="auto"/>
        <w:jc w:val="left"/>
        <w:tblInd w:w="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1042"/>
        <w:gridCol w:w="1083"/>
        <w:gridCol w:w="1084"/>
        <w:gridCol w:w="1100"/>
        <w:gridCol w:w="1119"/>
        <w:gridCol w:w="984"/>
        <w:gridCol w:w="1117"/>
        <w:gridCol w:w="1105"/>
      </w:tblGrid>
      <w:tr>
        <w:trPr>
          <w:trHeight w:val="385" w:hRule="atLeast"/>
        </w:trPr>
        <w:tc>
          <w:tcPr>
            <w:tcW w:w="10558" w:type="dxa"/>
            <w:gridSpan w:val="9"/>
            <w:tcBorders>
              <w:top w:val="single" w:sz="18" w:space="0" w:color="17057A"/>
              <w:bottom w:val="single" w:sz="4" w:space="0" w:color="000000"/>
            </w:tcBorders>
          </w:tcPr>
          <w:p>
            <w:pPr>
              <w:pStyle w:val="TableParagraph"/>
              <w:spacing w:before="9"/>
              <w:jc w:val="left"/>
              <w:rPr>
                <w:rFonts w:ascii="宋体"/>
                <w:sz w:val="2"/>
              </w:rPr>
            </w:pPr>
          </w:p>
          <w:p>
            <w:pPr>
              <w:pStyle w:val="TableParagraph"/>
              <w:spacing w:line="20" w:lineRule="exact"/>
              <w:ind w:left="-5" w:right="-58"/>
              <w:jc w:val="left"/>
              <w:rPr>
                <w:rFonts w:ascii="宋体"/>
                <w:sz w:val="2"/>
              </w:rPr>
            </w:pPr>
            <w:r>
              <w:rPr>
                <w:rFonts w:ascii="宋体"/>
                <w:sz w:val="2"/>
              </w:rPr>
              <w:pict>
                <v:group style="width:527.4pt;height:.5pt;mso-position-horizontal-relative:char;mso-position-vertical-relative:line" coordorigin="0,0" coordsize="10548,10">
                  <v:line style="position:absolute" from="0,5" to="10548,5" stroked="true" strokeweight=".48pt" strokecolor="#000000">
                    <v:stroke dashstyle="solid"/>
                  </v:line>
                </v:group>
              </w:pict>
            </w:r>
            <w:r>
              <w:rPr>
                <w:rFonts w:ascii="宋体"/>
                <w:sz w:val="2"/>
              </w:rPr>
            </w:r>
          </w:p>
          <w:p>
            <w:pPr>
              <w:pStyle w:val="TableParagraph"/>
              <w:spacing w:line="310" w:lineRule="exact"/>
              <w:ind w:left="108"/>
              <w:jc w:val="left"/>
              <w:rPr>
                <w:rFonts w:ascii="Microsoft JhengHei" w:eastAsia="Microsoft JhengHei" w:hint="eastAsia"/>
                <w:b/>
                <w:sz w:val="18"/>
              </w:rPr>
            </w:pPr>
            <w:bookmarkStart w:name="_bookmark29" w:id="37"/>
            <w:bookmarkEnd w:id="37"/>
            <w:r>
              <w:rPr/>
            </w:r>
            <w:r>
              <w:rPr>
                <w:rFonts w:ascii="Microsoft JhengHei" w:eastAsia="Microsoft JhengHei" w:hint="eastAsia"/>
                <w:b/>
                <w:sz w:val="18"/>
              </w:rPr>
              <w:t>表 </w:t>
            </w:r>
            <w:r>
              <w:rPr>
                <w:b/>
                <w:sz w:val="18"/>
              </w:rPr>
              <w:t>8 </w:t>
            </w:r>
            <w:r>
              <w:rPr>
                <w:rFonts w:ascii="Microsoft JhengHei" w:eastAsia="Microsoft JhengHei" w:hint="eastAsia"/>
                <w:b/>
                <w:sz w:val="18"/>
              </w:rPr>
              <w:t>分钟高频因子在全 </w:t>
            </w:r>
            <w:r>
              <w:rPr>
                <w:b/>
                <w:sz w:val="18"/>
              </w:rPr>
              <w:t>A </w:t>
            </w:r>
            <w:r>
              <w:rPr>
                <w:rFonts w:ascii="Microsoft JhengHei" w:eastAsia="Microsoft JhengHei" w:hint="eastAsia"/>
                <w:b/>
                <w:sz w:val="18"/>
              </w:rPr>
              <w:t>内的周度选股能力（</w:t>
            </w:r>
            <w:r>
              <w:rPr>
                <w:b/>
                <w:sz w:val="18"/>
              </w:rPr>
              <w:t>2012.01-2020.06</w:t>
            </w:r>
            <w:r>
              <w:rPr>
                <w:rFonts w:ascii="Microsoft JhengHei" w:eastAsia="Microsoft JhengHei" w:hint="eastAsia"/>
                <w:b/>
                <w:sz w:val="18"/>
              </w:rPr>
              <w:t>）</w:t>
            </w:r>
          </w:p>
        </w:tc>
      </w:tr>
      <w:tr>
        <w:trPr>
          <w:trHeight w:val="283" w:hRule="atLeast"/>
        </w:trPr>
        <w:tc>
          <w:tcPr>
            <w:tcW w:w="1924" w:type="dxa"/>
            <w:tcBorders>
              <w:top w:val="single" w:sz="4" w:space="0" w:color="000000"/>
            </w:tcBorders>
          </w:tcPr>
          <w:p>
            <w:pPr>
              <w:pStyle w:val="TableParagraph"/>
              <w:spacing w:line="263" w:lineRule="exact"/>
              <w:ind w:left="119" w:right="159"/>
              <w:rPr>
                <w:rFonts w:ascii="Microsoft JhengHei" w:eastAsia="Microsoft JhengHei" w:hint="eastAsia"/>
                <w:b/>
                <w:sz w:val="16"/>
              </w:rPr>
            </w:pPr>
            <w:r>
              <w:rPr>
                <w:rFonts w:ascii="Microsoft JhengHei" w:eastAsia="Microsoft JhengHei" w:hint="eastAsia"/>
                <w:b/>
                <w:sz w:val="16"/>
              </w:rPr>
              <w:t>因子名称</w:t>
            </w:r>
          </w:p>
        </w:tc>
        <w:tc>
          <w:tcPr>
            <w:tcW w:w="1042" w:type="dxa"/>
            <w:tcBorders>
              <w:top w:val="single" w:sz="4" w:space="0" w:color="000000"/>
            </w:tcBorders>
          </w:tcPr>
          <w:p>
            <w:pPr>
              <w:pStyle w:val="TableParagraph"/>
              <w:spacing w:line="263" w:lineRule="exact"/>
              <w:ind w:left="140" w:right="179"/>
              <w:rPr>
                <w:rFonts w:ascii="Microsoft JhengHei" w:eastAsia="Microsoft JhengHei" w:hint="eastAsia"/>
                <w:b/>
                <w:sz w:val="16"/>
              </w:rPr>
            </w:pPr>
            <w:r>
              <w:rPr>
                <w:rFonts w:ascii="Microsoft JhengHei" w:eastAsia="Microsoft JhengHei" w:hint="eastAsia"/>
                <w:b/>
                <w:sz w:val="16"/>
              </w:rPr>
              <w:t>多空收益</w:t>
            </w:r>
          </w:p>
        </w:tc>
        <w:tc>
          <w:tcPr>
            <w:tcW w:w="1083" w:type="dxa"/>
            <w:tcBorders>
              <w:top w:val="single" w:sz="4" w:space="0" w:color="000000"/>
            </w:tcBorders>
          </w:tcPr>
          <w:p>
            <w:pPr>
              <w:pStyle w:val="TableParagraph"/>
              <w:spacing w:line="263" w:lineRule="exact"/>
              <w:ind w:left="200" w:right="201"/>
              <w:rPr>
                <w:rFonts w:ascii="Microsoft JhengHei" w:eastAsia="Microsoft JhengHei" w:hint="eastAsia"/>
                <w:b/>
                <w:sz w:val="16"/>
              </w:rPr>
            </w:pPr>
            <w:r>
              <w:rPr>
                <w:rFonts w:ascii="Microsoft JhengHei" w:eastAsia="Microsoft JhengHei" w:hint="eastAsia"/>
                <w:b/>
                <w:sz w:val="16"/>
              </w:rPr>
              <w:t>多头收益</w:t>
            </w:r>
          </w:p>
        </w:tc>
        <w:tc>
          <w:tcPr>
            <w:tcW w:w="1084" w:type="dxa"/>
            <w:tcBorders>
              <w:top w:val="single" w:sz="4" w:space="0" w:color="000000"/>
            </w:tcBorders>
          </w:tcPr>
          <w:p>
            <w:pPr>
              <w:pStyle w:val="TableParagraph"/>
              <w:spacing w:line="263" w:lineRule="exact"/>
              <w:ind w:right="219"/>
              <w:jc w:val="right"/>
              <w:rPr>
                <w:rFonts w:ascii="Microsoft JhengHei" w:eastAsia="Microsoft JhengHei" w:hint="eastAsia"/>
                <w:b/>
                <w:sz w:val="16"/>
              </w:rPr>
            </w:pPr>
            <w:r>
              <w:rPr>
                <w:rFonts w:ascii="Microsoft JhengHei" w:eastAsia="Microsoft JhengHei" w:hint="eastAsia"/>
                <w:b/>
                <w:sz w:val="16"/>
              </w:rPr>
              <w:t>空头收益</w:t>
            </w:r>
          </w:p>
        </w:tc>
        <w:tc>
          <w:tcPr>
            <w:tcW w:w="1100" w:type="dxa"/>
            <w:tcBorders>
              <w:top w:val="single" w:sz="4" w:space="0" w:color="000000"/>
            </w:tcBorders>
          </w:tcPr>
          <w:p>
            <w:pPr>
              <w:pStyle w:val="TableParagraph"/>
              <w:spacing w:line="263" w:lineRule="exact"/>
              <w:ind w:right="234"/>
              <w:jc w:val="right"/>
              <w:rPr>
                <w:rFonts w:ascii="Microsoft JhengHei" w:eastAsia="Microsoft JhengHei" w:hint="eastAsia"/>
                <w:b/>
                <w:sz w:val="16"/>
              </w:rPr>
            </w:pPr>
            <w:r>
              <w:rPr>
                <w:rFonts w:ascii="Microsoft JhengHei" w:eastAsia="Microsoft JhengHei" w:hint="eastAsia"/>
                <w:b/>
                <w:sz w:val="16"/>
              </w:rPr>
              <w:t>多空胜率</w:t>
            </w:r>
          </w:p>
        </w:tc>
        <w:tc>
          <w:tcPr>
            <w:tcW w:w="1119" w:type="dxa"/>
            <w:tcBorders>
              <w:top w:val="single" w:sz="4" w:space="0" w:color="000000"/>
            </w:tcBorders>
          </w:tcPr>
          <w:p>
            <w:pPr>
              <w:pStyle w:val="TableParagraph"/>
              <w:spacing w:line="263" w:lineRule="exact"/>
              <w:ind w:left="211" w:right="276"/>
              <w:rPr>
                <w:rFonts w:ascii="Microsoft JhengHei" w:eastAsia="Microsoft JhengHei" w:hint="eastAsia"/>
                <w:b/>
                <w:sz w:val="16"/>
              </w:rPr>
            </w:pPr>
            <w:r>
              <w:rPr>
                <w:b/>
                <w:sz w:val="16"/>
              </w:rPr>
              <w:t>rIC </w:t>
            </w:r>
            <w:r>
              <w:rPr>
                <w:rFonts w:ascii="Microsoft JhengHei" w:eastAsia="Microsoft JhengHei" w:hint="eastAsia"/>
                <w:b/>
                <w:sz w:val="16"/>
              </w:rPr>
              <w:t>均值</w:t>
            </w:r>
          </w:p>
        </w:tc>
        <w:tc>
          <w:tcPr>
            <w:tcW w:w="984" w:type="dxa"/>
            <w:tcBorders>
              <w:top w:val="single" w:sz="4" w:space="0" w:color="000000"/>
            </w:tcBorders>
          </w:tcPr>
          <w:p>
            <w:pPr>
              <w:pStyle w:val="TableParagraph"/>
              <w:spacing w:before="44"/>
              <w:ind w:left="298"/>
              <w:jc w:val="left"/>
              <w:rPr>
                <w:b/>
                <w:sz w:val="16"/>
              </w:rPr>
            </w:pPr>
            <w:r>
              <w:rPr>
                <w:b/>
                <w:sz w:val="16"/>
              </w:rPr>
              <w:t>rICIR</w:t>
            </w:r>
          </w:p>
        </w:tc>
        <w:tc>
          <w:tcPr>
            <w:tcW w:w="1117" w:type="dxa"/>
            <w:tcBorders>
              <w:top w:val="single" w:sz="4" w:space="0" w:color="000000"/>
            </w:tcBorders>
          </w:tcPr>
          <w:p>
            <w:pPr>
              <w:pStyle w:val="TableParagraph"/>
              <w:spacing w:line="263" w:lineRule="exact"/>
              <w:ind w:left="296"/>
              <w:jc w:val="left"/>
              <w:rPr>
                <w:rFonts w:ascii="Microsoft JhengHei" w:eastAsia="Microsoft JhengHei" w:hint="eastAsia"/>
                <w:b/>
                <w:sz w:val="16"/>
              </w:rPr>
            </w:pPr>
            <w:r>
              <w:rPr>
                <w:b/>
                <w:sz w:val="16"/>
              </w:rPr>
              <w:t>rIC </w:t>
            </w:r>
            <w:r>
              <w:rPr>
                <w:rFonts w:ascii="Microsoft JhengHei" w:eastAsia="Microsoft JhengHei" w:hint="eastAsia"/>
                <w:b/>
                <w:sz w:val="16"/>
              </w:rPr>
              <w:t>胜率</w:t>
            </w:r>
          </w:p>
        </w:tc>
        <w:tc>
          <w:tcPr>
            <w:tcW w:w="1105" w:type="dxa"/>
            <w:tcBorders>
              <w:top w:val="single" w:sz="4" w:space="0" w:color="000000"/>
            </w:tcBorders>
          </w:tcPr>
          <w:p>
            <w:pPr>
              <w:pStyle w:val="TableParagraph"/>
              <w:spacing w:line="263" w:lineRule="exact"/>
              <w:ind w:left="212" w:right="212"/>
              <w:rPr>
                <w:rFonts w:ascii="Microsoft JhengHei" w:eastAsia="Microsoft JhengHei" w:hint="eastAsia"/>
                <w:b/>
                <w:sz w:val="16"/>
              </w:rPr>
            </w:pPr>
            <w:r>
              <w:rPr>
                <w:rFonts w:ascii="Microsoft JhengHei" w:eastAsia="Microsoft JhengHei" w:hint="eastAsia"/>
                <w:b/>
                <w:sz w:val="16"/>
              </w:rPr>
              <w:t>多头换手</w:t>
            </w:r>
          </w:p>
        </w:tc>
      </w:tr>
      <w:tr>
        <w:trPr>
          <w:trHeight w:val="283" w:hRule="atLeast"/>
        </w:trPr>
        <w:tc>
          <w:tcPr>
            <w:tcW w:w="1924" w:type="dxa"/>
            <w:shd w:val="clear" w:color="auto" w:fill="BEBEBE"/>
          </w:tcPr>
          <w:p>
            <w:pPr>
              <w:pStyle w:val="TableParagraph"/>
              <w:spacing w:before="39"/>
              <w:ind w:left="124" w:right="159"/>
              <w:rPr>
                <w:rFonts w:ascii="宋体" w:eastAsia="宋体" w:hint="eastAsia"/>
                <w:sz w:val="16"/>
              </w:rPr>
            </w:pPr>
            <w:r>
              <w:rPr>
                <w:rFonts w:ascii="宋体" w:eastAsia="宋体" w:hint="eastAsia"/>
                <w:sz w:val="16"/>
              </w:rPr>
              <w:t>高频偏度</w:t>
            </w:r>
          </w:p>
        </w:tc>
        <w:tc>
          <w:tcPr>
            <w:tcW w:w="1042" w:type="dxa"/>
            <w:shd w:val="clear" w:color="auto" w:fill="BEBEBE"/>
          </w:tcPr>
          <w:p>
            <w:pPr>
              <w:pStyle w:val="TableParagraph"/>
              <w:spacing w:before="47"/>
              <w:ind w:left="144" w:right="179"/>
              <w:rPr>
                <w:sz w:val="16"/>
              </w:rPr>
            </w:pPr>
            <w:r>
              <w:rPr>
                <w:sz w:val="16"/>
              </w:rPr>
              <w:t>0.53%</w:t>
            </w:r>
          </w:p>
        </w:tc>
        <w:tc>
          <w:tcPr>
            <w:tcW w:w="1083" w:type="dxa"/>
            <w:shd w:val="clear" w:color="auto" w:fill="BEBEBE"/>
          </w:tcPr>
          <w:p>
            <w:pPr>
              <w:pStyle w:val="TableParagraph"/>
              <w:spacing w:before="47"/>
              <w:ind w:left="201" w:right="199"/>
              <w:rPr>
                <w:sz w:val="16"/>
              </w:rPr>
            </w:pPr>
            <w:r>
              <w:rPr>
                <w:sz w:val="16"/>
              </w:rPr>
              <w:t>0.08%</w:t>
            </w:r>
          </w:p>
        </w:tc>
        <w:tc>
          <w:tcPr>
            <w:tcW w:w="1084" w:type="dxa"/>
            <w:shd w:val="clear" w:color="auto" w:fill="BEBEBE"/>
          </w:tcPr>
          <w:p>
            <w:pPr>
              <w:pStyle w:val="TableParagraph"/>
              <w:spacing w:before="47"/>
              <w:ind w:right="285"/>
              <w:jc w:val="right"/>
              <w:rPr>
                <w:sz w:val="16"/>
              </w:rPr>
            </w:pPr>
            <w:r>
              <w:rPr>
                <w:sz w:val="16"/>
              </w:rPr>
              <w:t>-0.46%</w:t>
            </w:r>
          </w:p>
        </w:tc>
        <w:tc>
          <w:tcPr>
            <w:tcW w:w="1100" w:type="dxa"/>
            <w:shd w:val="clear" w:color="auto" w:fill="BEBEBE"/>
          </w:tcPr>
          <w:p>
            <w:pPr>
              <w:pStyle w:val="TableParagraph"/>
              <w:spacing w:before="47"/>
              <w:ind w:right="284"/>
              <w:jc w:val="right"/>
              <w:rPr>
                <w:sz w:val="16"/>
              </w:rPr>
            </w:pPr>
            <w:r>
              <w:rPr>
                <w:sz w:val="16"/>
              </w:rPr>
              <w:t>75.97%</w:t>
            </w:r>
          </w:p>
        </w:tc>
        <w:tc>
          <w:tcPr>
            <w:tcW w:w="1119" w:type="dxa"/>
            <w:shd w:val="clear" w:color="auto" w:fill="BEBEBE"/>
          </w:tcPr>
          <w:p>
            <w:pPr>
              <w:pStyle w:val="TableParagraph"/>
              <w:spacing w:before="47"/>
              <w:ind w:left="211" w:right="275"/>
              <w:rPr>
                <w:sz w:val="16"/>
              </w:rPr>
            </w:pPr>
            <w:r>
              <w:rPr>
                <w:sz w:val="16"/>
              </w:rPr>
              <w:t>4.01%</w:t>
            </w:r>
          </w:p>
        </w:tc>
        <w:tc>
          <w:tcPr>
            <w:tcW w:w="984" w:type="dxa"/>
            <w:shd w:val="clear" w:color="auto" w:fill="BEBEBE"/>
          </w:tcPr>
          <w:p>
            <w:pPr>
              <w:pStyle w:val="TableParagraph"/>
              <w:spacing w:before="47"/>
              <w:ind w:left="331"/>
              <w:jc w:val="left"/>
              <w:rPr>
                <w:sz w:val="16"/>
              </w:rPr>
            </w:pPr>
            <w:r>
              <w:rPr>
                <w:sz w:val="16"/>
              </w:rPr>
              <w:t>6.96</w:t>
            </w:r>
          </w:p>
        </w:tc>
        <w:tc>
          <w:tcPr>
            <w:tcW w:w="1117" w:type="dxa"/>
            <w:shd w:val="clear" w:color="auto" w:fill="BEBEBE"/>
          </w:tcPr>
          <w:p>
            <w:pPr>
              <w:pStyle w:val="TableParagraph"/>
              <w:spacing w:before="47"/>
              <w:ind w:left="315"/>
              <w:jc w:val="left"/>
              <w:rPr>
                <w:sz w:val="16"/>
              </w:rPr>
            </w:pPr>
            <w:r>
              <w:rPr>
                <w:sz w:val="16"/>
              </w:rPr>
              <w:t>84.22%</w:t>
            </w:r>
          </w:p>
        </w:tc>
        <w:tc>
          <w:tcPr>
            <w:tcW w:w="1105" w:type="dxa"/>
            <w:shd w:val="clear" w:color="auto" w:fill="BEBEBE"/>
          </w:tcPr>
          <w:p>
            <w:pPr>
              <w:pStyle w:val="TableParagraph"/>
              <w:spacing w:before="47"/>
              <w:ind w:left="212" w:right="210"/>
              <w:rPr>
                <w:sz w:val="16"/>
              </w:rPr>
            </w:pPr>
            <w:r>
              <w:rPr>
                <w:sz w:val="16"/>
              </w:rPr>
              <w:t>87%</w:t>
            </w:r>
          </w:p>
        </w:tc>
      </w:tr>
      <w:tr>
        <w:trPr>
          <w:trHeight w:val="283" w:hRule="atLeast"/>
        </w:trPr>
        <w:tc>
          <w:tcPr>
            <w:tcW w:w="1924" w:type="dxa"/>
          </w:tcPr>
          <w:p>
            <w:pPr>
              <w:pStyle w:val="TableParagraph"/>
              <w:spacing w:before="39"/>
              <w:ind w:left="121" w:right="159"/>
              <w:rPr>
                <w:rFonts w:ascii="宋体" w:eastAsia="宋体" w:hint="eastAsia"/>
                <w:sz w:val="16"/>
              </w:rPr>
            </w:pPr>
            <w:r>
              <w:rPr>
                <w:rFonts w:ascii="宋体" w:eastAsia="宋体" w:hint="eastAsia"/>
                <w:sz w:val="16"/>
              </w:rPr>
              <w:t>下行波动占比</w:t>
            </w:r>
          </w:p>
        </w:tc>
        <w:tc>
          <w:tcPr>
            <w:tcW w:w="1042" w:type="dxa"/>
          </w:tcPr>
          <w:p>
            <w:pPr>
              <w:pStyle w:val="TableParagraph"/>
              <w:spacing w:before="46"/>
              <w:ind w:left="144" w:right="179"/>
              <w:rPr>
                <w:sz w:val="16"/>
              </w:rPr>
            </w:pPr>
            <w:r>
              <w:rPr>
                <w:sz w:val="16"/>
              </w:rPr>
              <w:t>0.57%</w:t>
            </w:r>
          </w:p>
        </w:tc>
        <w:tc>
          <w:tcPr>
            <w:tcW w:w="1083" w:type="dxa"/>
          </w:tcPr>
          <w:p>
            <w:pPr>
              <w:pStyle w:val="TableParagraph"/>
              <w:spacing w:before="46"/>
              <w:ind w:left="201" w:right="199"/>
              <w:rPr>
                <w:sz w:val="16"/>
              </w:rPr>
            </w:pPr>
            <w:r>
              <w:rPr>
                <w:sz w:val="16"/>
              </w:rPr>
              <w:t>0.07%</w:t>
            </w:r>
          </w:p>
        </w:tc>
        <w:tc>
          <w:tcPr>
            <w:tcW w:w="1084" w:type="dxa"/>
          </w:tcPr>
          <w:p>
            <w:pPr>
              <w:pStyle w:val="TableParagraph"/>
              <w:spacing w:before="46"/>
              <w:ind w:right="285"/>
              <w:jc w:val="right"/>
              <w:rPr>
                <w:sz w:val="16"/>
              </w:rPr>
            </w:pPr>
            <w:r>
              <w:rPr>
                <w:sz w:val="16"/>
              </w:rPr>
              <w:t>-0.50%</w:t>
            </w:r>
          </w:p>
        </w:tc>
        <w:tc>
          <w:tcPr>
            <w:tcW w:w="1100" w:type="dxa"/>
          </w:tcPr>
          <w:p>
            <w:pPr>
              <w:pStyle w:val="TableParagraph"/>
              <w:spacing w:before="46"/>
              <w:ind w:right="284"/>
              <w:jc w:val="right"/>
              <w:rPr>
                <w:sz w:val="16"/>
              </w:rPr>
            </w:pPr>
            <w:r>
              <w:rPr>
                <w:sz w:val="16"/>
              </w:rPr>
              <w:t>76.46%</w:t>
            </w:r>
          </w:p>
        </w:tc>
        <w:tc>
          <w:tcPr>
            <w:tcW w:w="1119" w:type="dxa"/>
          </w:tcPr>
          <w:p>
            <w:pPr>
              <w:pStyle w:val="TableParagraph"/>
              <w:spacing w:before="46"/>
              <w:ind w:left="211" w:right="275"/>
              <w:rPr>
                <w:sz w:val="16"/>
              </w:rPr>
            </w:pPr>
            <w:r>
              <w:rPr>
                <w:sz w:val="16"/>
              </w:rPr>
              <w:t>4.50%</w:t>
            </w:r>
          </w:p>
        </w:tc>
        <w:tc>
          <w:tcPr>
            <w:tcW w:w="984" w:type="dxa"/>
          </w:tcPr>
          <w:p>
            <w:pPr>
              <w:pStyle w:val="TableParagraph"/>
              <w:spacing w:before="46"/>
              <w:ind w:left="331"/>
              <w:jc w:val="left"/>
              <w:rPr>
                <w:sz w:val="16"/>
              </w:rPr>
            </w:pPr>
            <w:r>
              <w:rPr>
                <w:sz w:val="16"/>
              </w:rPr>
              <w:t>6.17</w:t>
            </w:r>
          </w:p>
        </w:tc>
        <w:tc>
          <w:tcPr>
            <w:tcW w:w="1117" w:type="dxa"/>
          </w:tcPr>
          <w:p>
            <w:pPr>
              <w:pStyle w:val="TableParagraph"/>
              <w:spacing w:before="46"/>
              <w:ind w:left="315"/>
              <w:jc w:val="left"/>
              <w:rPr>
                <w:sz w:val="16"/>
              </w:rPr>
            </w:pPr>
            <w:r>
              <w:rPr>
                <w:sz w:val="16"/>
              </w:rPr>
              <w:t>81.55%</w:t>
            </w:r>
          </w:p>
        </w:tc>
        <w:tc>
          <w:tcPr>
            <w:tcW w:w="1105" w:type="dxa"/>
          </w:tcPr>
          <w:p>
            <w:pPr>
              <w:pStyle w:val="TableParagraph"/>
              <w:spacing w:before="46"/>
              <w:ind w:left="212" w:right="210"/>
              <w:rPr>
                <w:sz w:val="16"/>
              </w:rPr>
            </w:pPr>
            <w:r>
              <w:rPr>
                <w:sz w:val="16"/>
              </w:rPr>
              <w:t>88%</w:t>
            </w:r>
          </w:p>
        </w:tc>
      </w:tr>
      <w:tr>
        <w:trPr>
          <w:trHeight w:val="283" w:hRule="atLeast"/>
        </w:trPr>
        <w:tc>
          <w:tcPr>
            <w:tcW w:w="1924" w:type="dxa"/>
            <w:shd w:val="clear" w:color="auto" w:fill="BEBEBE"/>
          </w:tcPr>
          <w:p>
            <w:pPr>
              <w:pStyle w:val="TableParagraph"/>
              <w:spacing w:before="39"/>
              <w:ind w:left="121" w:right="159"/>
              <w:rPr>
                <w:rFonts w:ascii="宋体" w:eastAsia="宋体" w:hint="eastAsia"/>
                <w:sz w:val="16"/>
              </w:rPr>
            </w:pPr>
            <w:r>
              <w:rPr>
                <w:rFonts w:ascii="宋体" w:eastAsia="宋体" w:hint="eastAsia"/>
                <w:sz w:val="16"/>
              </w:rPr>
              <w:t>尾盘成交占比</w:t>
            </w:r>
          </w:p>
        </w:tc>
        <w:tc>
          <w:tcPr>
            <w:tcW w:w="1042" w:type="dxa"/>
            <w:shd w:val="clear" w:color="auto" w:fill="BEBEBE"/>
          </w:tcPr>
          <w:p>
            <w:pPr>
              <w:pStyle w:val="TableParagraph"/>
              <w:spacing w:before="44"/>
              <w:ind w:left="143" w:right="179"/>
              <w:rPr>
                <w:sz w:val="16"/>
              </w:rPr>
            </w:pPr>
            <w:r>
              <w:rPr>
                <w:sz w:val="16"/>
              </w:rPr>
              <w:t>0.50%</w:t>
            </w:r>
          </w:p>
        </w:tc>
        <w:tc>
          <w:tcPr>
            <w:tcW w:w="1083" w:type="dxa"/>
            <w:shd w:val="clear" w:color="auto" w:fill="BEBEBE"/>
          </w:tcPr>
          <w:p>
            <w:pPr>
              <w:pStyle w:val="TableParagraph"/>
              <w:spacing w:before="44"/>
              <w:ind w:left="201" w:right="199"/>
              <w:rPr>
                <w:sz w:val="16"/>
              </w:rPr>
            </w:pPr>
            <w:r>
              <w:rPr>
                <w:sz w:val="16"/>
              </w:rPr>
              <w:t>0.10%</w:t>
            </w:r>
          </w:p>
        </w:tc>
        <w:tc>
          <w:tcPr>
            <w:tcW w:w="1084" w:type="dxa"/>
            <w:shd w:val="clear" w:color="auto" w:fill="BEBEBE"/>
          </w:tcPr>
          <w:p>
            <w:pPr>
              <w:pStyle w:val="TableParagraph"/>
              <w:spacing w:before="44"/>
              <w:ind w:right="285"/>
              <w:jc w:val="right"/>
              <w:rPr>
                <w:sz w:val="16"/>
              </w:rPr>
            </w:pPr>
            <w:r>
              <w:rPr>
                <w:sz w:val="16"/>
              </w:rPr>
              <w:t>-0.40%</w:t>
            </w:r>
          </w:p>
        </w:tc>
        <w:tc>
          <w:tcPr>
            <w:tcW w:w="1100" w:type="dxa"/>
            <w:shd w:val="clear" w:color="auto" w:fill="BEBEBE"/>
          </w:tcPr>
          <w:p>
            <w:pPr>
              <w:pStyle w:val="TableParagraph"/>
              <w:spacing w:before="44"/>
              <w:ind w:right="284"/>
              <w:jc w:val="right"/>
              <w:rPr>
                <w:sz w:val="16"/>
              </w:rPr>
            </w:pPr>
            <w:r>
              <w:rPr>
                <w:sz w:val="16"/>
              </w:rPr>
              <w:t>73.30%</w:t>
            </w:r>
          </w:p>
        </w:tc>
        <w:tc>
          <w:tcPr>
            <w:tcW w:w="1119" w:type="dxa"/>
            <w:shd w:val="clear" w:color="auto" w:fill="BEBEBE"/>
          </w:tcPr>
          <w:p>
            <w:pPr>
              <w:pStyle w:val="TableParagraph"/>
              <w:spacing w:before="44"/>
              <w:ind w:left="211" w:right="275"/>
              <w:rPr>
                <w:sz w:val="16"/>
              </w:rPr>
            </w:pPr>
            <w:r>
              <w:rPr>
                <w:sz w:val="16"/>
              </w:rPr>
              <w:t>2.71%</w:t>
            </w:r>
          </w:p>
        </w:tc>
        <w:tc>
          <w:tcPr>
            <w:tcW w:w="984" w:type="dxa"/>
            <w:shd w:val="clear" w:color="auto" w:fill="BEBEBE"/>
          </w:tcPr>
          <w:p>
            <w:pPr>
              <w:pStyle w:val="TableParagraph"/>
              <w:spacing w:before="44"/>
              <w:ind w:left="331"/>
              <w:jc w:val="left"/>
              <w:rPr>
                <w:sz w:val="16"/>
              </w:rPr>
            </w:pPr>
            <w:r>
              <w:rPr>
                <w:sz w:val="16"/>
              </w:rPr>
              <w:t>4.17</w:t>
            </w:r>
          </w:p>
        </w:tc>
        <w:tc>
          <w:tcPr>
            <w:tcW w:w="1117" w:type="dxa"/>
            <w:shd w:val="clear" w:color="auto" w:fill="BEBEBE"/>
          </w:tcPr>
          <w:p>
            <w:pPr>
              <w:pStyle w:val="TableParagraph"/>
              <w:spacing w:before="44"/>
              <w:ind w:left="315"/>
              <w:jc w:val="left"/>
              <w:rPr>
                <w:sz w:val="16"/>
              </w:rPr>
            </w:pPr>
            <w:r>
              <w:rPr>
                <w:sz w:val="16"/>
              </w:rPr>
              <w:t>78.16%</w:t>
            </w:r>
          </w:p>
        </w:tc>
        <w:tc>
          <w:tcPr>
            <w:tcW w:w="1105" w:type="dxa"/>
            <w:shd w:val="clear" w:color="auto" w:fill="BEBEBE"/>
          </w:tcPr>
          <w:p>
            <w:pPr>
              <w:pStyle w:val="TableParagraph"/>
              <w:spacing w:before="44"/>
              <w:ind w:left="212" w:right="209"/>
              <w:rPr>
                <w:sz w:val="16"/>
              </w:rPr>
            </w:pPr>
            <w:r>
              <w:rPr>
                <w:sz w:val="16"/>
              </w:rPr>
              <w:t>83%</w:t>
            </w:r>
          </w:p>
        </w:tc>
      </w:tr>
      <w:tr>
        <w:trPr>
          <w:trHeight w:val="283" w:hRule="atLeast"/>
        </w:trPr>
        <w:tc>
          <w:tcPr>
            <w:tcW w:w="1924" w:type="dxa"/>
          </w:tcPr>
          <w:p>
            <w:pPr>
              <w:pStyle w:val="TableParagraph"/>
              <w:spacing w:before="39"/>
              <w:ind w:left="124" w:right="159"/>
              <w:rPr>
                <w:rFonts w:ascii="宋体" w:eastAsia="宋体" w:hint="eastAsia"/>
                <w:sz w:val="16"/>
              </w:rPr>
            </w:pPr>
            <w:r>
              <w:rPr>
                <w:rFonts w:ascii="宋体" w:eastAsia="宋体" w:hint="eastAsia"/>
                <w:sz w:val="16"/>
              </w:rPr>
              <w:t>量价相关性</w:t>
            </w:r>
          </w:p>
        </w:tc>
        <w:tc>
          <w:tcPr>
            <w:tcW w:w="1042" w:type="dxa"/>
          </w:tcPr>
          <w:p>
            <w:pPr>
              <w:pStyle w:val="TableParagraph"/>
              <w:spacing w:before="44"/>
              <w:ind w:left="144" w:right="179"/>
              <w:rPr>
                <w:sz w:val="16"/>
              </w:rPr>
            </w:pPr>
            <w:r>
              <w:rPr>
                <w:sz w:val="16"/>
              </w:rPr>
              <w:t>0.61%</w:t>
            </w:r>
          </w:p>
        </w:tc>
        <w:tc>
          <w:tcPr>
            <w:tcW w:w="1083" w:type="dxa"/>
          </w:tcPr>
          <w:p>
            <w:pPr>
              <w:pStyle w:val="TableParagraph"/>
              <w:spacing w:before="44"/>
              <w:ind w:left="201" w:right="201"/>
              <w:rPr>
                <w:sz w:val="16"/>
              </w:rPr>
            </w:pPr>
            <w:r>
              <w:rPr>
                <w:sz w:val="16"/>
              </w:rPr>
              <w:t>0.11%</w:t>
            </w:r>
          </w:p>
        </w:tc>
        <w:tc>
          <w:tcPr>
            <w:tcW w:w="1084" w:type="dxa"/>
          </w:tcPr>
          <w:p>
            <w:pPr>
              <w:pStyle w:val="TableParagraph"/>
              <w:spacing w:before="44"/>
              <w:ind w:right="285"/>
              <w:jc w:val="right"/>
              <w:rPr>
                <w:sz w:val="16"/>
              </w:rPr>
            </w:pPr>
            <w:r>
              <w:rPr>
                <w:sz w:val="16"/>
              </w:rPr>
              <w:t>-0.49%</w:t>
            </w:r>
          </w:p>
        </w:tc>
        <w:tc>
          <w:tcPr>
            <w:tcW w:w="1100" w:type="dxa"/>
          </w:tcPr>
          <w:p>
            <w:pPr>
              <w:pStyle w:val="TableParagraph"/>
              <w:spacing w:before="44"/>
              <w:ind w:right="284"/>
              <w:jc w:val="right"/>
              <w:rPr>
                <w:sz w:val="16"/>
              </w:rPr>
            </w:pPr>
            <w:r>
              <w:rPr>
                <w:sz w:val="16"/>
              </w:rPr>
              <w:t>77.18%</w:t>
            </w:r>
          </w:p>
        </w:tc>
        <w:tc>
          <w:tcPr>
            <w:tcW w:w="1119" w:type="dxa"/>
          </w:tcPr>
          <w:p>
            <w:pPr>
              <w:pStyle w:val="TableParagraph"/>
              <w:spacing w:before="44"/>
              <w:ind w:left="211" w:right="275"/>
              <w:rPr>
                <w:sz w:val="16"/>
              </w:rPr>
            </w:pPr>
            <w:r>
              <w:rPr>
                <w:sz w:val="16"/>
              </w:rPr>
              <w:t>6.16%</w:t>
            </w:r>
          </w:p>
        </w:tc>
        <w:tc>
          <w:tcPr>
            <w:tcW w:w="984" w:type="dxa"/>
          </w:tcPr>
          <w:p>
            <w:pPr>
              <w:pStyle w:val="TableParagraph"/>
              <w:spacing w:before="44"/>
              <w:ind w:left="331"/>
              <w:jc w:val="left"/>
              <w:rPr>
                <w:sz w:val="16"/>
              </w:rPr>
            </w:pPr>
            <w:r>
              <w:rPr>
                <w:sz w:val="16"/>
              </w:rPr>
              <w:t>8.32</w:t>
            </w:r>
          </w:p>
        </w:tc>
        <w:tc>
          <w:tcPr>
            <w:tcW w:w="1117" w:type="dxa"/>
          </w:tcPr>
          <w:p>
            <w:pPr>
              <w:pStyle w:val="TableParagraph"/>
              <w:spacing w:before="44"/>
              <w:ind w:left="315"/>
              <w:jc w:val="left"/>
              <w:rPr>
                <w:sz w:val="16"/>
              </w:rPr>
            </w:pPr>
            <w:r>
              <w:rPr>
                <w:sz w:val="16"/>
              </w:rPr>
              <w:t>91.02%</w:t>
            </w:r>
          </w:p>
        </w:tc>
        <w:tc>
          <w:tcPr>
            <w:tcW w:w="1105" w:type="dxa"/>
          </w:tcPr>
          <w:p>
            <w:pPr>
              <w:pStyle w:val="TableParagraph"/>
              <w:spacing w:before="44"/>
              <w:ind w:left="212" w:right="210"/>
              <w:rPr>
                <w:sz w:val="16"/>
              </w:rPr>
            </w:pPr>
            <w:r>
              <w:rPr>
                <w:sz w:val="16"/>
              </w:rPr>
              <w:t>87%</w:t>
            </w:r>
          </w:p>
        </w:tc>
      </w:tr>
      <w:tr>
        <w:trPr>
          <w:trHeight w:val="283" w:hRule="atLeast"/>
        </w:trPr>
        <w:tc>
          <w:tcPr>
            <w:tcW w:w="1924" w:type="dxa"/>
            <w:shd w:val="clear" w:color="auto" w:fill="BEBEBE"/>
          </w:tcPr>
          <w:p>
            <w:pPr>
              <w:pStyle w:val="TableParagraph"/>
              <w:spacing w:before="37"/>
              <w:ind w:left="124" w:right="159"/>
              <w:rPr>
                <w:rFonts w:ascii="宋体" w:eastAsia="宋体" w:hint="eastAsia"/>
                <w:sz w:val="16"/>
              </w:rPr>
            </w:pPr>
            <w:r>
              <w:rPr>
                <w:rFonts w:ascii="宋体" w:eastAsia="宋体" w:hint="eastAsia"/>
                <w:color w:val="FF0000"/>
                <w:sz w:val="16"/>
              </w:rPr>
              <w:t>改进反转</w:t>
            </w:r>
          </w:p>
        </w:tc>
        <w:tc>
          <w:tcPr>
            <w:tcW w:w="1042" w:type="dxa"/>
            <w:shd w:val="clear" w:color="auto" w:fill="BEBEBE"/>
          </w:tcPr>
          <w:p>
            <w:pPr>
              <w:pStyle w:val="TableParagraph"/>
              <w:spacing w:before="44"/>
              <w:ind w:left="144" w:right="179"/>
              <w:rPr>
                <w:sz w:val="16"/>
              </w:rPr>
            </w:pPr>
            <w:r>
              <w:rPr>
                <w:color w:val="FF0000"/>
                <w:sz w:val="16"/>
              </w:rPr>
              <w:t>0.89%</w:t>
            </w:r>
          </w:p>
        </w:tc>
        <w:tc>
          <w:tcPr>
            <w:tcW w:w="1083" w:type="dxa"/>
            <w:shd w:val="clear" w:color="auto" w:fill="BEBEBE"/>
          </w:tcPr>
          <w:p>
            <w:pPr>
              <w:pStyle w:val="TableParagraph"/>
              <w:spacing w:before="44"/>
              <w:ind w:left="201" w:right="199"/>
              <w:rPr>
                <w:sz w:val="16"/>
              </w:rPr>
            </w:pPr>
            <w:r>
              <w:rPr>
                <w:color w:val="FF0000"/>
                <w:sz w:val="16"/>
              </w:rPr>
              <w:t>0.19%</w:t>
            </w:r>
          </w:p>
        </w:tc>
        <w:tc>
          <w:tcPr>
            <w:tcW w:w="1084" w:type="dxa"/>
            <w:shd w:val="clear" w:color="auto" w:fill="BEBEBE"/>
          </w:tcPr>
          <w:p>
            <w:pPr>
              <w:pStyle w:val="TableParagraph"/>
              <w:spacing w:before="44"/>
              <w:ind w:right="285"/>
              <w:jc w:val="right"/>
              <w:rPr>
                <w:sz w:val="16"/>
              </w:rPr>
            </w:pPr>
            <w:r>
              <w:rPr>
                <w:color w:val="FF0000"/>
                <w:sz w:val="16"/>
              </w:rPr>
              <w:t>-0.70%</w:t>
            </w:r>
          </w:p>
        </w:tc>
        <w:tc>
          <w:tcPr>
            <w:tcW w:w="1100" w:type="dxa"/>
            <w:shd w:val="clear" w:color="auto" w:fill="BEBEBE"/>
          </w:tcPr>
          <w:p>
            <w:pPr>
              <w:pStyle w:val="TableParagraph"/>
              <w:spacing w:before="44"/>
              <w:ind w:right="284"/>
              <w:jc w:val="right"/>
              <w:rPr>
                <w:sz w:val="16"/>
              </w:rPr>
            </w:pPr>
            <w:r>
              <w:rPr>
                <w:color w:val="FF0000"/>
                <w:sz w:val="16"/>
              </w:rPr>
              <w:t>78.16%</w:t>
            </w:r>
          </w:p>
        </w:tc>
        <w:tc>
          <w:tcPr>
            <w:tcW w:w="1119" w:type="dxa"/>
            <w:shd w:val="clear" w:color="auto" w:fill="BEBEBE"/>
          </w:tcPr>
          <w:p>
            <w:pPr>
              <w:pStyle w:val="TableParagraph"/>
              <w:spacing w:before="44"/>
              <w:ind w:left="211" w:right="275"/>
              <w:rPr>
                <w:sz w:val="16"/>
              </w:rPr>
            </w:pPr>
            <w:r>
              <w:rPr>
                <w:color w:val="FF0000"/>
                <w:sz w:val="16"/>
              </w:rPr>
              <w:t>6.23%</w:t>
            </w:r>
          </w:p>
        </w:tc>
        <w:tc>
          <w:tcPr>
            <w:tcW w:w="984" w:type="dxa"/>
            <w:shd w:val="clear" w:color="auto" w:fill="BEBEBE"/>
          </w:tcPr>
          <w:p>
            <w:pPr>
              <w:pStyle w:val="TableParagraph"/>
              <w:spacing w:before="44"/>
              <w:ind w:left="331"/>
              <w:jc w:val="left"/>
              <w:rPr>
                <w:sz w:val="16"/>
              </w:rPr>
            </w:pPr>
            <w:r>
              <w:rPr>
                <w:color w:val="FF0000"/>
                <w:sz w:val="16"/>
              </w:rPr>
              <w:t>6.54</w:t>
            </w:r>
          </w:p>
        </w:tc>
        <w:tc>
          <w:tcPr>
            <w:tcW w:w="1117" w:type="dxa"/>
            <w:shd w:val="clear" w:color="auto" w:fill="BEBEBE"/>
          </w:tcPr>
          <w:p>
            <w:pPr>
              <w:pStyle w:val="TableParagraph"/>
              <w:spacing w:before="44"/>
              <w:ind w:left="315"/>
              <w:jc w:val="left"/>
              <w:rPr>
                <w:sz w:val="16"/>
              </w:rPr>
            </w:pPr>
            <w:r>
              <w:rPr>
                <w:color w:val="FF0000"/>
                <w:sz w:val="16"/>
              </w:rPr>
              <w:t>81.31%</w:t>
            </w:r>
          </w:p>
        </w:tc>
        <w:tc>
          <w:tcPr>
            <w:tcW w:w="1105" w:type="dxa"/>
            <w:shd w:val="clear" w:color="auto" w:fill="BEBEBE"/>
          </w:tcPr>
          <w:p>
            <w:pPr>
              <w:pStyle w:val="TableParagraph"/>
              <w:spacing w:before="44"/>
              <w:ind w:left="212" w:right="210"/>
              <w:rPr>
                <w:sz w:val="16"/>
              </w:rPr>
            </w:pPr>
            <w:r>
              <w:rPr>
                <w:color w:val="FF0000"/>
                <w:sz w:val="16"/>
              </w:rPr>
              <w:t>86%</w:t>
            </w:r>
          </w:p>
        </w:tc>
      </w:tr>
      <w:tr>
        <w:trPr>
          <w:trHeight w:val="283" w:hRule="atLeast"/>
        </w:trPr>
        <w:tc>
          <w:tcPr>
            <w:tcW w:w="1924" w:type="dxa"/>
          </w:tcPr>
          <w:p>
            <w:pPr>
              <w:pStyle w:val="TableParagraph"/>
              <w:spacing w:before="36"/>
              <w:ind w:left="124" w:right="159"/>
              <w:rPr>
                <w:rFonts w:ascii="宋体" w:eastAsia="宋体" w:hint="eastAsia"/>
                <w:sz w:val="16"/>
              </w:rPr>
            </w:pPr>
            <w:r>
              <w:rPr>
                <w:rFonts w:ascii="宋体" w:eastAsia="宋体" w:hint="eastAsia"/>
                <w:sz w:val="16"/>
              </w:rPr>
              <w:t>平均单笔流出金额占比</w:t>
            </w:r>
          </w:p>
        </w:tc>
        <w:tc>
          <w:tcPr>
            <w:tcW w:w="1042" w:type="dxa"/>
          </w:tcPr>
          <w:p>
            <w:pPr>
              <w:pStyle w:val="TableParagraph"/>
              <w:spacing w:before="44"/>
              <w:ind w:left="144" w:right="179"/>
              <w:rPr>
                <w:sz w:val="16"/>
              </w:rPr>
            </w:pPr>
            <w:r>
              <w:rPr>
                <w:sz w:val="16"/>
              </w:rPr>
              <w:t>0.46%</w:t>
            </w:r>
          </w:p>
        </w:tc>
        <w:tc>
          <w:tcPr>
            <w:tcW w:w="1083" w:type="dxa"/>
          </w:tcPr>
          <w:p>
            <w:pPr>
              <w:pStyle w:val="TableParagraph"/>
              <w:spacing w:before="44"/>
              <w:ind w:left="201" w:right="199"/>
              <w:rPr>
                <w:sz w:val="16"/>
              </w:rPr>
            </w:pPr>
            <w:r>
              <w:rPr>
                <w:sz w:val="16"/>
              </w:rPr>
              <w:t>0.27%</w:t>
            </w:r>
          </w:p>
        </w:tc>
        <w:tc>
          <w:tcPr>
            <w:tcW w:w="1084" w:type="dxa"/>
          </w:tcPr>
          <w:p>
            <w:pPr>
              <w:pStyle w:val="TableParagraph"/>
              <w:spacing w:before="44"/>
              <w:ind w:right="285"/>
              <w:jc w:val="right"/>
              <w:rPr>
                <w:sz w:val="16"/>
              </w:rPr>
            </w:pPr>
            <w:r>
              <w:rPr>
                <w:sz w:val="16"/>
              </w:rPr>
              <w:t>-0.19%</w:t>
            </w:r>
          </w:p>
        </w:tc>
        <w:tc>
          <w:tcPr>
            <w:tcW w:w="1100" w:type="dxa"/>
          </w:tcPr>
          <w:p>
            <w:pPr>
              <w:pStyle w:val="TableParagraph"/>
              <w:spacing w:before="44"/>
              <w:ind w:right="284"/>
              <w:jc w:val="right"/>
              <w:rPr>
                <w:sz w:val="16"/>
              </w:rPr>
            </w:pPr>
            <w:r>
              <w:rPr>
                <w:sz w:val="16"/>
              </w:rPr>
              <w:t>79.90%</w:t>
            </w:r>
          </w:p>
        </w:tc>
        <w:tc>
          <w:tcPr>
            <w:tcW w:w="1119" w:type="dxa"/>
          </w:tcPr>
          <w:p>
            <w:pPr>
              <w:pStyle w:val="TableParagraph"/>
              <w:spacing w:before="44"/>
              <w:ind w:left="211" w:right="275"/>
              <w:rPr>
                <w:sz w:val="16"/>
              </w:rPr>
            </w:pPr>
            <w:r>
              <w:rPr>
                <w:sz w:val="16"/>
              </w:rPr>
              <w:t>2.54%</w:t>
            </w:r>
          </w:p>
        </w:tc>
        <w:tc>
          <w:tcPr>
            <w:tcW w:w="984" w:type="dxa"/>
          </w:tcPr>
          <w:p>
            <w:pPr>
              <w:pStyle w:val="TableParagraph"/>
              <w:spacing w:before="44"/>
              <w:ind w:left="331"/>
              <w:jc w:val="left"/>
              <w:rPr>
                <w:sz w:val="16"/>
              </w:rPr>
            </w:pPr>
            <w:r>
              <w:rPr>
                <w:sz w:val="16"/>
              </w:rPr>
              <w:t>5.83</w:t>
            </w:r>
          </w:p>
        </w:tc>
        <w:tc>
          <w:tcPr>
            <w:tcW w:w="1117" w:type="dxa"/>
          </w:tcPr>
          <w:p>
            <w:pPr>
              <w:pStyle w:val="TableParagraph"/>
              <w:spacing w:before="44"/>
              <w:ind w:left="315"/>
              <w:jc w:val="left"/>
              <w:rPr>
                <w:sz w:val="16"/>
              </w:rPr>
            </w:pPr>
            <w:r>
              <w:rPr>
                <w:sz w:val="16"/>
              </w:rPr>
              <w:t>82.08%</w:t>
            </w:r>
          </w:p>
        </w:tc>
        <w:tc>
          <w:tcPr>
            <w:tcW w:w="1105" w:type="dxa"/>
          </w:tcPr>
          <w:p>
            <w:pPr>
              <w:pStyle w:val="TableParagraph"/>
              <w:spacing w:before="44"/>
              <w:ind w:left="212" w:right="210"/>
              <w:rPr>
                <w:sz w:val="16"/>
              </w:rPr>
            </w:pPr>
            <w:r>
              <w:rPr>
                <w:sz w:val="16"/>
              </w:rPr>
              <w:t>79%</w:t>
            </w:r>
          </w:p>
        </w:tc>
      </w:tr>
      <w:tr>
        <w:trPr>
          <w:trHeight w:val="280" w:hRule="atLeast"/>
        </w:trPr>
        <w:tc>
          <w:tcPr>
            <w:tcW w:w="1924" w:type="dxa"/>
            <w:tcBorders>
              <w:bottom w:val="single" w:sz="4" w:space="0" w:color="000000"/>
            </w:tcBorders>
            <w:shd w:val="clear" w:color="auto" w:fill="BEBEBE"/>
          </w:tcPr>
          <w:p>
            <w:pPr>
              <w:pStyle w:val="TableParagraph"/>
              <w:spacing w:before="36"/>
              <w:ind w:left="121" w:right="159"/>
              <w:rPr>
                <w:rFonts w:ascii="宋体" w:eastAsia="宋体" w:hint="eastAsia"/>
                <w:sz w:val="16"/>
              </w:rPr>
            </w:pPr>
            <w:r>
              <w:rPr>
                <w:rFonts w:ascii="宋体" w:eastAsia="宋体" w:hint="eastAsia"/>
                <w:color w:val="FF0000"/>
                <w:sz w:val="16"/>
              </w:rPr>
              <w:t>大单推动涨幅</w:t>
            </w:r>
          </w:p>
        </w:tc>
        <w:tc>
          <w:tcPr>
            <w:tcW w:w="1042" w:type="dxa"/>
            <w:tcBorders>
              <w:bottom w:val="single" w:sz="4" w:space="0" w:color="000000"/>
            </w:tcBorders>
            <w:shd w:val="clear" w:color="auto" w:fill="BEBEBE"/>
          </w:tcPr>
          <w:p>
            <w:pPr>
              <w:pStyle w:val="TableParagraph"/>
              <w:spacing w:before="44"/>
              <w:ind w:left="144" w:right="179"/>
              <w:rPr>
                <w:sz w:val="16"/>
              </w:rPr>
            </w:pPr>
            <w:r>
              <w:rPr>
                <w:color w:val="FF0000"/>
                <w:sz w:val="16"/>
              </w:rPr>
              <w:t>0.66%</w:t>
            </w:r>
          </w:p>
        </w:tc>
        <w:tc>
          <w:tcPr>
            <w:tcW w:w="1083" w:type="dxa"/>
            <w:tcBorders>
              <w:bottom w:val="single" w:sz="4" w:space="0" w:color="000000"/>
            </w:tcBorders>
            <w:shd w:val="clear" w:color="auto" w:fill="BEBEBE"/>
          </w:tcPr>
          <w:p>
            <w:pPr>
              <w:pStyle w:val="TableParagraph"/>
              <w:spacing w:before="44"/>
              <w:ind w:left="201" w:right="199"/>
              <w:rPr>
                <w:sz w:val="16"/>
              </w:rPr>
            </w:pPr>
            <w:r>
              <w:rPr>
                <w:color w:val="FF0000"/>
                <w:sz w:val="16"/>
              </w:rPr>
              <w:t>0.20%</w:t>
            </w:r>
          </w:p>
        </w:tc>
        <w:tc>
          <w:tcPr>
            <w:tcW w:w="1084" w:type="dxa"/>
            <w:tcBorders>
              <w:bottom w:val="single" w:sz="4" w:space="0" w:color="000000"/>
            </w:tcBorders>
            <w:shd w:val="clear" w:color="auto" w:fill="BEBEBE"/>
          </w:tcPr>
          <w:p>
            <w:pPr>
              <w:pStyle w:val="TableParagraph"/>
              <w:spacing w:before="44"/>
              <w:ind w:right="285"/>
              <w:jc w:val="right"/>
              <w:rPr>
                <w:sz w:val="16"/>
              </w:rPr>
            </w:pPr>
            <w:r>
              <w:rPr>
                <w:color w:val="FF0000"/>
                <w:sz w:val="16"/>
              </w:rPr>
              <w:t>-0.46%</w:t>
            </w:r>
          </w:p>
        </w:tc>
        <w:tc>
          <w:tcPr>
            <w:tcW w:w="1100" w:type="dxa"/>
            <w:tcBorders>
              <w:bottom w:val="single" w:sz="4" w:space="0" w:color="000000"/>
            </w:tcBorders>
            <w:shd w:val="clear" w:color="auto" w:fill="BEBEBE"/>
          </w:tcPr>
          <w:p>
            <w:pPr>
              <w:pStyle w:val="TableParagraph"/>
              <w:spacing w:before="44"/>
              <w:ind w:right="284"/>
              <w:jc w:val="right"/>
              <w:rPr>
                <w:sz w:val="16"/>
              </w:rPr>
            </w:pPr>
            <w:r>
              <w:rPr>
                <w:color w:val="FF0000"/>
                <w:sz w:val="16"/>
              </w:rPr>
              <w:t>83.05%</w:t>
            </w:r>
          </w:p>
        </w:tc>
        <w:tc>
          <w:tcPr>
            <w:tcW w:w="1119" w:type="dxa"/>
            <w:tcBorders>
              <w:bottom w:val="single" w:sz="4" w:space="0" w:color="000000"/>
            </w:tcBorders>
            <w:shd w:val="clear" w:color="auto" w:fill="BEBEBE"/>
          </w:tcPr>
          <w:p>
            <w:pPr>
              <w:pStyle w:val="TableParagraph"/>
              <w:spacing w:before="44"/>
              <w:ind w:left="211" w:right="275"/>
              <w:rPr>
                <w:sz w:val="16"/>
              </w:rPr>
            </w:pPr>
            <w:r>
              <w:rPr>
                <w:color w:val="FF0000"/>
                <w:sz w:val="16"/>
              </w:rPr>
              <w:t>4.07%</w:t>
            </w:r>
          </w:p>
        </w:tc>
        <w:tc>
          <w:tcPr>
            <w:tcW w:w="984" w:type="dxa"/>
            <w:tcBorders>
              <w:bottom w:val="single" w:sz="4" w:space="0" w:color="000000"/>
            </w:tcBorders>
            <w:shd w:val="clear" w:color="auto" w:fill="BEBEBE"/>
          </w:tcPr>
          <w:p>
            <w:pPr>
              <w:pStyle w:val="TableParagraph"/>
              <w:spacing w:before="44"/>
              <w:ind w:left="331"/>
              <w:jc w:val="left"/>
              <w:rPr>
                <w:sz w:val="16"/>
              </w:rPr>
            </w:pPr>
            <w:r>
              <w:rPr>
                <w:color w:val="FF0000"/>
                <w:sz w:val="16"/>
              </w:rPr>
              <w:t>8.31</w:t>
            </w:r>
          </w:p>
        </w:tc>
        <w:tc>
          <w:tcPr>
            <w:tcW w:w="1117" w:type="dxa"/>
            <w:tcBorders>
              <w:bottom w:val="single" w:sz="4" w:space="0" w:color="000000"/>
            </w:tcBorders>
            <w:shd w:val="clear" w:color="auto" w:fill="BEBEBE"/>
          </w:tcPr>
          <w:p>
            <w:pPr>
              <w:pStyle w:val="TableParagraph"/>
              <w:spacing w:before="44"/>
              <w:ind w:left="315"/>
              <w:jc w:val="left"/>
              <w:rPr>
                <w:sz w:val="16"/>
              </w:rPr>
            </w:pPr>
            <w:r>
              <w:rPr>
                <w:color w:val="FF0000"/>
                <w:sz w:val="16"/>
              </w:rPr>
              <w:t>87.41%</w:t>
            </w:r>
          </w:p>
        </w:tc>
        <w:tc>
          <w:tcPr>
            <w:tcW w:w="1105" w:type="dxa"/>
            <w:tcBorders>
              <w:bottom w:val="single" w:sz="4" w:space="0" w:color="000000"/>
            </w:tcBorders>
            <w:shd w:val="clear" w:color="auto" w:fill="BEBEBE"/>
          </w:tcPr>
          <w:p>
            <w:pPr>
              <w:pStyle w:val="TableParagraph"/>
              <w:spacing w:before="44"/>
              <w:ind w:left="212" w:right="210"/>
              <w:rPr>
                <w:sz w:val="16"/>
              </w:rPr>
            </w:pPr>
            <w:r>
              <w:rPr>
                <w:color w:val="FF0000"/>
                <w:sz w:val="16"/>
              </w:rPr>
              <w:t>86%</w:t>
            </w:r>
          </w:p>
        </w:tc>
      </w:tr>
      <w:tr>
        <w:trPr>
          <w:trHeight w:val="228" w:hRule="atLeast"/>
        </w:trPr>
        <w:tc>
          <w:tcPr>
            <w:tcW w:w="2966" w:type="dxa"/>
            <w:gridSpan w:val="2"/>
            <w:tcBorders>
              <w:top w:val="single" w:sz="4" w:space="0" w:color="000000"/>
            </w:tcBorders>
          </w:tcPr>
          <w:p>
            <w:pPr>
              <w:pStyle w:val="TableParagraph"/>
              <w:spacing w:line="162" w:lineRule="exact" w:before="46"/>
              <w:ind w:left="108"/>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c>
          <w:tcPr>
            <w:tcW w:w="1083" w:type="dxa"/>
            <w:tcBorders>
              <w:top w:val="single" w:sz="4" w:space="0" w:color="000000"/>
            </w:tcBorders>
          </w:tcPr>
          <w:p>
            <w:pPr>
              <w:pStyle w:val="TableParagraph"/>
              <w:jc w:val="left"/>
              <w:rPr>
                <w:rFonts w:ascii="Times New Roman"/>
                <w:sz w:val="16"/>
              </w:rPr>
            </w:pPr>
          </w:p>
        </w:tc>
        <w:tc>
          <w:tcPr>
            <w:tcW w:w="1084" w:type="dxa"/>
            <w:tcBorders>
              <w:top w:val="single" w:sz="4" w:space="0" w:color="000000"/>
            </w:tcBorders>
          </w:tcPr>
          <w:p>
            <w:pPr>
              <w:pStyle w:val="TableParagraph"/>
              <w:jc w:val="left"/>
              <w:rPr>
                <w:rFonts w:ascii="Times New Roman"/>
                <w:sz w:val="16"/>
              </w:rPr>
            </w:pPr>
          </w:p>
        </w:tc>
        <w:tc>
          <w:tcPr>
            <w:tcW w:w="1100" w:type="dxa"/>
            <w:tcBorders>
              <w:top w:val="single" w:sz="4" w:space="0" w:color="000000"/>
            </w:tcBorders>
          </w:tcPr>
          <w:p>
            <w:pPr>
              <w:pStyle w:val="TableParagraph"/>
              <w:jc w:val="left"/>
              <w:rPr>
                <w:rFonts w:ascii="Times New Roman"/>
                <w:sz w:val="16"/>
              </w:rPr>
            </w:pPr>
          </w:p>
        </w:tc>
        <w:tc>
          <w:tcPr>
            <w:tcW w:w="1119" w:type="dxa"/>
            <w:tcBorders>
              <w:top w:val="single" w:sz="4" w:space="0" w:color="000000"/>
            </w:tcBorders>
          </w:tcPr>
          <w:p>
            <w:pPr>
              <w:pStyle w:val="TableParagraph"/>
              <w:jc w:val="left"/>
              <w:rPr>
                <w:rFonts w:ascii="Times New Roman"/>
                <w:sz w:val="16"/>
              </w:rPr>
            </w:pPr>
          </w:p>
        </w:tc>
        <w:tc>
          <w:tcPr>
            <w:tcW w:w="984" w:type="dxa"/>
            <w:tcBorders>
              <w:top w:val="single" w:sz="4" w:space="0" w:color="000000"/>
            </w:tcBorders>
          </w:tcPr>
          <w:p>
            <w:pPr>
              <w:pStyle w:val="TableParagraph"/>
              <w:jc w:val="left"/>
              <w:rPr>
                <w:rFonts w:ascii="Times New Roman"/>
                <w:sz w:val="16"/>
              </w:rPr>
            </w:pPr>
          </w:p>
        </w:tc>
        <w:tc>
          <w:tcPr>
            <w:tcW w:w="1117" w:type="dxa"/>
            <w:tcBorders>
              <w:top w:val="single" w:sz="4" w:space="0" w:color="000000"/>
            </w:tcBorders>
          </w:tcPr>
          <w:p>
            <w:pPr>
              <w:pStyle w:val="TableParagraph"/>
              <w:jc w:val="left"/>
              <w:rPr>
                <w:rFonts w:ascii="Times New Roman"/>
                <w:sz w:val="16"/>
              </w:rPr>
            </w:pPr>
          </w:p>
        </w:tc>
        <w:tc>
          <w:tcPr>
            <w:tcW w:w="1105" w:type="dxa"/>
            <w:tcBorders>
              <w:top w:val="single" w:sz="4" w:space="0" w:color="000000"/>
            </w:tcBorders>
          </w:tcPr>
          <w:p>
            <w:pPr>
              <w:pStyle w:val="TableParagraph"/>
              <w:jc w:val="left"/>
              <w:rPr>
                <w:rFonts w:ascii="Times New Roman"/>
                <w:sz w:val="16"/>
              </w:rPr>
            </w:pPr>
          </w:p>
        </w:tc>
      </w:tr>
    </w:tbl>
    <w:p>
      <w:pPr>
        <w:pStyle w:val="BodyText"/>
        <w:spacing w:before="8"/>
        <w:rPr>
          <w:sz w:val="17"/>
        </w:rPr>
      </w:pPr>
    </w:p>
    <w:p>
      <w:pPr>
        <w:pStyle w:val="BodyText"/>
        <w:spacing w:line="242" w:lineRule="auto" w:before="80"/>
        <w:ind w:left="3259" w:right="675" w:firstLine="401"/>
      </w:pPr>
      <w:r>
        <w:rPr>
          <w:spacing w:val="-4"/>
        </w:rPr>
        <w:t>下表统计了各分钟高频因子在中证 </w:t>
      </w:r>
      <w:r>
        <w:rPr>
          <w:rFonts w:ascii="Arial" w:eastAsia="Arial"/>
        </w:rPr>
        <w:t>500</w:t>
      </w:r>
      <w:r>
        <w:rPr>
          <w:rFonts w:ascii="Arial" w:eastAsia="Arial"/>
          <w:spacing w:val="-9"/>
        </w:rPr>
        <w:t> </w:t>
      </w:r>
      <w:r>
        <w:rPr>
          <w:spacing w:val="-4"/>
        </w:rPr>
        <w:t>指数内的周度选股能力。其中，改进反转和</w:t>
      </w:r>
      <w:r>
        <w:rPr/>
        <w:t>量价相关性具有相对较强的选股能力。</w:t>
      </w:r>
    </w:p>
    <w:p>
      <w:pPr>
        <w:pStyle w:val="BodyText"/>
        <w:spacing w:before="1"/>
        <w:rPr>
          <w:sz w:val="18"/>
        </w:rPr>
      </w:pPr>
    </w:p>
    <w:tbl>
      <w:tblPr>
        <w:tblW w:w="0" w:type="auto"/>
        <w:jc w:val="left"/>
        <w:tblInd w:w="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1042"/>
        <w:gridCol w:w="1083"/>
        <w:gridCol w:w="1084"/>
        <w:gridCol w:w="1100"/>
        <w:gridCol w:w="1119"/>
        <w:gridCol w:w="984"/>
        <w:gridCol w:w="1117"/>
        <w:gridCol w:w="1105"/>
      </w:tblGrid>
      <w:tr>
        <w:trPr>
          <w:trHeight w:val="340" w:hRule="atLeast"/>
        </w:trPr>
        <w:tc>
          <w:tcPr>
            <w:tcW w:w="10558" w:type="dxa"/>
            <w:gridSpan w:val="9"/>
            <w:tcBorders>
              <w:top w:val="single" w:sz="4" w:space="0" w:color="000000"/>
              <w:bottom w:val="single" w:sz="4" w:space="0" w:color="000000"/>
            </w:tcBorders>
          </w:tcPr>
          <w:p>
            <w:pPr>
              <w:pStyle w:val="TableParagraph"/>
              <w:spacing w:line="320" w:lineRule="exact"/>
              <w:ind w:left="108"/>
              <w:jc w:val="left"/>
              <w:rPr>
                <w:rFonts w:ascii="Microsoft JhengHei" w:eastAsia="Microsoft JhengHei" w:hint="eastAsia"/>
                <w:b/>
                <w:sz w:val="18"/>
              </w:rPr>
            </w:pPr>
            <w:bookmarkStart w:name="_bookmark30" w:id="38"/>
            <w:bookmarkEnd w:id="38"/>
            <w:r>
              <w:rPr/>
            </w:r>
            <w:r>
              <w:rPr>
                <w:rFonts w:ascii="Microsoft JhengHei" w:eastAsia="Microsoft JhengHei" w:hint="eastAsia"/>
                <w:b/>
                <w:sz w:val="18"/>
              </w:rPr>
              <w:t>表 </w:t>
            </w:r>
            <w:r>
              <w:rPr>
                <w:b/>
                <w:sz w:val="18"/>
              </w:rPr>
              <w:t>9 </w:t>
            </w:r>
            <w:r>
              <w:rPr>
                <w:rFonts w:ascii="Microsoft JhengHei" w:eastAsia="Microsoft JhengHei" w:hint="eastAsia"/>
                <w:b/>
                <w:sz w:val="18"/>
              </w:rPr>
              <w:t>分钟高频因子在中证 </w:t>
            </w:r>
            <w:r>
              <w:rPr>
                <w:b/>
                <w:sz w:val="18"/>
              </w:rPr>
              <w:t>500 </w:t>
            </w:r>
            <w:r>
              <w:rPr>
                <w:rFonts w:ascii="Microsoft JhengHei" w:eastAsia="Microsoft JhengHei" w:hint="eastAsia"/>
                <w:b/>
                <w:sz w:val="18"/>
              </w:rPr>
              <w:t>指数内的周度选股能力（</w:t>
            </w:r>
            <w:r>
              <w:rPr>
                <w:b/>
                <w:sz w:val="18"/>
              </w:rPr>
              <w:t>2012.01-2020.06</w:t>
            </w:r>
            <w:r>
              <w:rPr>
                <w:rFonts w:ascii="Microsoft JhengHei" w:eastAsia="Microsoft JhengHei" w:hint="eastAsia"/>
                <w:b/>
                <w:sz w:val="18"/>
              </w:rPr>
              <w:t>）</w:t>
            </w:r>
          </w:p>
        </w:tc>
      </w:tr>
      <w:tr>
        <w:trPr>
          <w:trHeight w:val="283" w:hRule="atLeast"/>
        </w:trPr>
        <w:tc>
          <w:tcPr>
            <w:tcW w:w="1924" w:type="dxa"/>
            <w:tcBorders>
              <w:top w:val="single" w:sz="4" w:space="0" w:color="000000"/>
            </w:tcBorders>
          </w:tcPr>
          <w:p>
            <w:pPr>
              <w:pStyle w:val="TableParagraph"/>
              <w:spacing w:line="264" w:lineRule="exact"/>
              <w:ind w:left="119" w:right="159"/>
              <w:rPr>
                <w:rFonts w:ascii="Microsoft JhengHei" w:eastAsia="Microsoft JhengHei" w:hint="eastAsia"/>
                <w:b/>
                <w:sz w:val="16"/>
              </w:rPr>
            </w:pPr>
            <w:r>
              <w:rPr>
                <w:rFonts w:ascii="Microsoft JhengHei" w:eastAsia="Microsoft JhengHei" w:hint="eastAsia"/>
                <w:b/>
                <w:sz w:val="16"/>
              </w:rPr>
              <w:t>因子名称</w:t>
            </w:r>
          </w:p>
        </w:tc>
        <w:tc>
          <w:tcPr>
            <w:tcW w:w="1042" w:type="dxa"/>
            <w:tcBorders>
              <w:top w:val="single" w:sz="4" w:space="0" w:color="000000"/>
            </w:tcBorders>
          </w:tcPr>
          <w:p>
            <w:pPr>
              <w:pStyle w:val="TableParagraph"/>
              <w:spacing w:line="264" w:lineRule="exact"/>
              <w:ind w:left="140" w:right="179"/>
              <w:rPr>
                <w:rFonts w:ascii="Microsoft JhengHei" w:eastAsia="Microsoft JhengHei" w:hint="eastAsia"/>
                <w:b/>
                <w:sz w:val="16"/>
              </w:rPr>
            </w:pPr>
            <w:r>
              <w:rPr>
                <w:rFonts w:ascii="Microsoft JhengHei" w:eastAsia="Microsoft JhengHei" w:hint="eastAsia"/>
                <w:b/>
                <w:sz w:val="16"/>
              </w:rPr>
              <w:t>多空收益</w:t>
            </w:r>
          </w:p>
        </w:tc>
        <w:tc>
          <w:tcPr>
            <w:tcW w:w="1083" w:type="dxa"/>
            <w:tcBorders>
              <w:top w:val="single" w:sz="4" w:space="0" w:color="000000"/>
            </w:tcBorders>
          </w:tcPr>
          <w:p>
            <w:pPr>
              <w:pStyle w:val="TableParagraph"/>
              <w:spacing w:line="264" w:lineRule="exact"/>
              <w:ind w:left="200" w:right="201"/>
              <w:rPr>
                <w:rFonts w:ascii="Microsoft JhengHei" w:eastAsia="Microsoft JhengHei" w:hint="eastAsia"/>
                <w:b/>
                <w:sz w:val="16"/>
              </w:rPr>
            </w:pPr>
            <w:r>
              <w:rPr>
                <w:rFonts w:ascii="Microsoft JhengHei" w:eastAsia="Microsoft JhengHei" w:hint="eastAsia"/>
                <w:b/>
                <w:sz w:val="16"/>
              </w:rPr>
              <w:t>多头收益</w:t>
            </w:r>
          </w:p>
        </w:tc>
        <w:tc>
          <w:tcPr>
            <w:tcW w:w="1084" w:type="dxa"/>
            <w:tcBorders>
              <w:top w:val="single" w:sz="4" w:space="0" w:color="000000"/>
            </w:tcBorders>
          </w:tcPr>
          <w:p>
            <w:pPr>
              <w:pStyle w:val="TableParagraph"/>
              <w:spacing w:line="264" w:lineRule="exact"/>
              <w:ind w:right="219"/>
              <w:jc w:val="right"/>
              <w:rPr>
                <w:rFonts w:ascii="Microsoft JhengHei" w:eastAsia="Microsoft JhengHei" w:hint="eastAsia"/>
                <w:b/>
                <w:sz w:val="16"/>
              </w:rPr>
            </w:pPr>
            <w:r>
              <w:rPr>
                <w:rFonts w:ascii="Microsoft JhengHei" w:eastAsia="Microsoft JhengHei" w:hint="eastAsia"/>
                <w:b/>
                <w:sz w:val="16"/>
              </w:rPr>
              <w:t>空头收益</w:t>
            </w:r>
          </w:p>
        </w:tc>
        <w:tc>
          <w:tcPr>
            <w:tcW w:w="1100" w:type="dxa"/>
            <w:tcBorders>
              <w:top w:val="single" w:sz="4" w:space="0" w:color="000000"/>
            </w:tcBorders>
          </w:tcPr>
          <w:p>
            <w:pPr>
              <w:pStyle w:val="TableParagraph"/>
              <w:spacing w:line="264" w:lineRule="exact"/>
              <w:ind w:right="234"/>
              <w:jc w:val="right"/>
              <w:rPr>
                <w:rFonts w:ascii="Microsoft JhengHei" w:eastAsia="Microsoft JhengHei" w:hint="eastAsia"/>
                <w:b/>
                <w:sz w:val="16"/>
              </w:rPr>
            </w:pPr>
            <w:r>
              <w:rPr>
                <w:rFonts w:ascii="Microsoft JhengHei" w:eastAsia="Microsoft JhengHei" w:hint="eastAsia"/>
                <w:b/>
                <w:sz w:val="16"/>
              </w:rPr>
              <w:t>多空胜率</w:t>
            </w:r>
          </w:p>
        </w:tc>
        <w:tc>
          <w:tcPr>
            <w:tcW w:w="1119" w:type="dxa"/>
            <w:tcBorders>
              <w:top w:val="single" w:sz="4" w:space="0" w:color="000000"/>
            </w:tcBorders>
          </w:tcPr>
          <w:p>
            <w:pPr>
              <w:pStyle w:val="TableParagraph"/>
              <w:spacing w:line="264" w:lineRule="exact"/>
              <w:ind w:left="211" w:right="276"/>
              <w:rPr>
                <w:rFonts w:ascii="Microsoft JhengHei" w:eastAsia="Microsoft JhengHei" w:hint="eastAsia"/>
                <w:b/>
                <w:sz w:val="16"/>
              </w:rPr>
            </w:pPr>
            <w:r>
              <w:rPr>
                <w:b/>
                <w:sz w:val="16"/>
              </w:rPr>
              <w:t>rIC </w:t>
            </w:r>
            <w:r>
              <w:rPr>
                <w:rFonts w:ascii="Microsoft JhengHei" w:eastAsia="Microsoft JhengHei" w:hint="eastAsia"/>
                <w:b/>
                <w:sz w:val="16"/>
              </w:rPr>
              <w:t>均值</w:t>
            </w:r>
          </w:p>
        </w:tc>
        <w:tc>
          <w:tcPr>
            <w:tcW w:w="984" w:type="dxa"/>
            <w:tcBorders>
              <w:top w:val="single" w:sz="4" w:space="0" w:color="000000"/>
            </w:tcBorders>
          </w:tcPr>
          <w:p>
            <w:pPr>
              <w:pStyle w:val="TableParagraph"/>
              <w:spacing w:before="44"/>
              <w:ind w:left="298"/>
              <w:jc w:val="left"/>
              <w:rPr>
                <w:b/>
                <w:sz w:val="16"/>
              </w:rPr>
            </w:pPr>
            <w:r>
              <w:rPr>
                <w:b/>
                <w:sz w:val="16"/>
              </w:rPr>
              <w:t>rICIR</w:t>
            </w:r>
          </w:p>
        </w:tc>
        <w:tc>
          <w:tcPr>
            <w:tcW w:w="1117" w:type="dxa"/>
            <w:tcBorders>
              <w:top w:val="single" w:sz="4" w:space="0" w:color="000000"/>
            </w:tcBorders>
          </w:tcPr>
          <w:p>
            <w:pPr>
              <w:pStyle w:val="TableParagraph"/>
              <w:spacing w:line="264" w:lineRule="exact"/>
              <w:ind w:left="296"/>
              <w:jc w:val="left"/>
              <w:rPr>
                <w:rFonts w:ascii="Microsoft JhengHei" w:eastAsia="Microsoft JhengHei" w:hint="eastAsia"/>
                <w:b/>
                <w:sz w:val="16"/>
              </w:rPr>
            </w:pPr>
            <w:r>
              <w:rPr>
                <w:b/>
                <w:sz w:val="16"/>
              </w:rPr>
              <w:t>rIC </w:t>
            </w:r>
            <w:r>
              <w:rPr>
                <w:rFonts w:ascii="Microsoft JhengHei" w:eastAsia="Microsoft JhengHei" w:hint="eastAsia"/>
                <w:b/>
                <w:sz w:val="16"/>
              </w:rPr>
              <w:t>胜率</w:t>
            </w:r>
          </w:p>
        </w:tc>
        <w:tc>
          <w:tcPr>
            <w:tcW w:w="1105" w:type="dxa"/>
            <w:tcBorders>
              <w:top w:val="single" w:sz="4" w:space="0" w:color="000000"/>
            </w:tcBorders>
          </w:tcPr>
          <w:p>
            <w:pPr>
              <w:pStyle w:val="TableParagraph"/>
              <w:spacing w:line="264" w:lineRule="exact"/>
              <w:ind w:left="212" w:right="212"/>
              <w:rPr>
                <w:rFonts w:ascii="Microsoft JhengHei" w:eastAsia="Microsoft JhengHei" w:hint="eastAsia"/>
                <w:b/>
                <w:sz w:val="16"/>
              </w:rPr>
            </w:pPr>
            <w:r>
              <w:rPr>
                <w:rFonts w:ascii="Microsoft JhengHei" w:eastAsia="Microsoft JhengHei" w:hint="eastAsia"/>
                <w:b/>
                <w:sz w:val="16"/>
              </w:rPr>
              <w:t>多头换手</w:t>
            </w:r>
          </w:p>
        </w:tc>
      </w:tr>
      <w:tr>
        <w:trPr>
          <w:trHeight w:val="283" w:hRule="atLeast"/>
        </w:trPr>
        <w:tc>
          <w:tcPr>
            <w:tcW w:w="1924" w:type="dxa"/>
            <w:shd w:val="clear" w:color="auto" w:fill="BEBEBE"/>
          </w:tcPr>
          <w:p>
            <w:pPr>
              <w:pStyle w:val="TableParagraph"/>
              <w:spacing w:before="39"/>
              <w:ind w:left="124" w:right="159"/>
              <w:rPr>
                <w:rFonts w:ascii="宋体" w:eastAsia="宋体" w:hint="eastAsia"/>
                <w:sz w:val="16"/>
              </w:rPr>
            </w:pPr>
            <w:r>
              <w:rPr>
                <w:rFonts w:ascii="宋体" w:eastAsia="宋体" w:hint="eastAsia"/>
                <w:sz w:val="16"/>
              </w:rPr>
              <w:t>高频偏度</w:t>
            </w:r>
          </w:p>
        </w:tc>
        <w:tc>
          <w:tcPr>
            <w:tcW w:w="1042" w:type="dxa"/>
            <w:shd w:val="clear" w:color="auto" w:fill="BEBEBE"/>
          </w:tcPr>
          <w:p>
            <w:pPr>
              <w:pStyle w:val="TableParagraph"/>
              <w:spacing w:before="46"/>
              <w:ind w:left="144" w:right="179"/>
              <w:rPr>
                <w:sz w:val="16"/>
              </w:rPr>
            </w:pPr>
            <w:r>
              <w:rPr>
                <w:sz w:val="16"/>
              </w:rPr>
              <w:t>0.47%</w:t>
            </w:r>
          </w:p>
        </w:tc>
        <w:tc>
          <w:tcPr>
            <w:tcW w:w="1083" w:type="dxa"/>
            <w:shd w:val="clear" w:color="auto" w:fill="BEBEBE"/>
          </w:tcPr>
          <w:p>
            <w:pPr>
              <w:pStyle w:val="TableParagraph"/>
              <w:spacing w:before="46"/>
              <w:ind w:left="201" w:right="199"/>
              <w:rPr>
                <w:sz w:val="16"/>
              </w:rPr>
            </w:pPr>
            <w:r>
              <w:rPr>
                <w:sz w:val="16"/>
              </w:rPr>
              <w:t>0.12%</w:t>
            </w:r>
          </w:p>
        </w:tc>
        <w:tc>
          <w:tcPr>
            <w:tcW w:w="1084" w:type="dxa"/>
            <w:shd w:val="clear" w:color="auto" w:fill="BEBEBE"/>
          </w:tcPr>
          <w:p>
            <w:pPr>
              <w:pStyle w:val="TableParagraph"/>
              <w:spacing w:before="46"/>
              <w:ind w:right="285"/>
              <w:jc w:val="right"/>
              <w:rPr>
                <w:sz w:val="16"/>
              </w:rPr>
            </w:pPr>
            <w:r>
              <w:rPr>
                <w:sz w:val="16"/>
              </w:rPr>
              <w:t>-0.35%</w:t>
            </w:r>
          </w:p>
        </w:tc>
        <w:tc>
          <w:tcPr>
            <w:tcW w:w="1100" w:type="dxa"/>
            <w:shd w:val="clear" w:color="auto" w:fill="BEBEBE"/>
          </w:tcPr>
          <w:p>
            <w:pPr>
              <w:pStyle w:val="TableParagraph"/>
              <w:spacing w:before="46"/>
              <w:ind w:right="284"/>
              <w:jc w:val="right"/>
              <w:rPr>
                <w:sz w:val="16"/>
              </w:rPr>
            </w:pPr>
            <w:r>
              <w:rPr>
                <w:sz w:val="16"/>
              </w:rPr>
              <w:t>69.17%</w:t>
            </w:r>
          </w:p>
        </w:tc>
        <w:tc>
          <w:tcPr>
            <w:tcW w:w="1119" w:type="dxa"/>
            <w:shd w:val="clear" w:color="auto" w:fill="BEBEBE"/>
          </w:tcPr>
          <w:p>
            <w:pPr>
              <w:pStyle w:val="TableParagraph"/>
              <w:spacing w:before="46"/>
              <w:ind w:left="211" w:right="275"/>
              <w:rPr>
                <w:sz w:val="16"/>
              </w:rPr>
            </w:pPr>
            <w:r>
              <w:rPr>
                <w:sz w:val="16"/>
              </w:rPr>
              <w:t>3.62%</w:t>
            </w:r>
          </w:p>
        </w:tc>
        <w:tc>
          <w:tcPr>
            <w:tcW w:w="984" w:type="dxa"/>
            <w:shd w:val="clear" w:color="auto" w:fill="BEBEBE"/>
          </w:tcPr>
          <w:p>
            <w:pPr>
              <w:pStyle w:val="TableParagraph"/>
              <w:spacing w:before="46"/>
              <w:ind w:left="331"/>
              <w:jc w:val="left"/>
              <w:rPr>
                <w:sz w:val="16"/>
              </w:rPr>
            </w:pPr>
            <w:r>
              <w:rPr>
                <w:sz w:val="16"/>
              </w:rPr>
              <w:t>4.59</w:t>
            </w:r>
          </w:p>
        </w:tc>
        <w:tc>
          <w:tcPr>
            <w:tcW w:w="1117" w:type="dxa"/>
            <w:shd w:val="clear" w:color="auto" w:fill="BEBEBE"/>
          </w:tcPr>
          <w:p>
            <w:pPr>
              <w:pStyle w:val="TableParagraph"/>
              <w:spacing w:before="46"/>
              <w:ind w:left="315"/>
              <w:jc w:val="left"/>
              <w:rPr>
                <w:sz w:val="16"/>
              </w:rPr>
            </w:pPr>
            <w:r>
              <w:rPr>
                <w:sz w:val="16"/>
              </w:rPr>
              <w:t>74.45%</w:t>
            </w:r>
          </w:p>
        </w:tc>
        <w:tc>
          <w:tcPr>
            <w:tcW w:w="1105" w:type="dxa"/>
            <w:shd w:val="clear" w:color="auto" w:fill="BEBEBE"/>
          </w:tcPr>
          <w:p>
            <w:pPr>
              <w:pStyle w:val="TableParagraph"/>
              <w:spacing w:before="46"/>
              <w:ind w:left="212" w:right="210"/>
              <w:rPr>
                <w:sz w:val="16"/>
              </w:rPr>
            </w:pPr>
            <w:r>
              <w:rPr>
                <w:sz w:val="16"/>
              </w:rPr>
              <w:t>88%</w:t>
            </w:r>
          </w:p>
        </w:tc>
      </w:tr>
      <w:tr>
        <w:trPr>
          <w:trHeight w:val="283" w:hRule="atLeast"/>
        </w:trPr>
        <w:tc>
          <w:tcPr>
            <w:tcW w:w="1924" w:type="dxa"/>
          </w:tcPr>
          <w:p>
            <w:pPr>
              <w:pStyle w:val="TableParagraph"/>
              <w:spacing w:before="39"/>
              <w:ind w:left="121" w:right="159"/>
              <w:rPr>
                <w:rFonts w:ascii="宋体" w:eastAsia="宋体" w:hint="eastAsia"/>
                <w:sz w:val="16"/>
              </w:rPr>
            </w:pPr>
            <w:r>
              <w:rPr>
                <w:rFonts w:ascii="宋体" w:eastAsia="宋体" w:hint="eastAsia"/>
                <w:sz w:val="16"/>
              </w:rPr>
              <w:t>下行波动占比</w:t>
            </w:r>
          </w:p>
        </w:tc>
        <w:tc>
          <w:tcPr>
            <w:tcW w:w="1042" w:type="dxa"/>
          </w:tcPr>
          <w:p>
            <w:pPr>
              <w:pStyle w:val="TableParagraph"/>
              <w:spacing w:before="46"/>
              <w:ind w:left="144" w:right="179"/>
              <w:rPr>
                <w:sz w:val="16"/>
              </w:rPr>
            </w:pPr>
            <w:r>
              <w:rPr>
                <w:sz w:val="16"/>
              </w:rPr>
              <w:t>0.47%</w:t>
            </w:r>
          </w:p>
        </w:tc>
        <w:tc>
          <w:tcPr>
            <w:tcW w:w="1083" w:type="dxa"/>
          </w:tcPr>
          <w:p>
            <w:pPr>
              <w:pStyle w:val="TableParagraph"/>
              <w:spacing w:before="46"/>
              <w:ind w:left="201" w:right="199"/>
              <w:rPr>
                <w:sz w:val="16"/>
              </w:rPr>
            </w:pPr>
            <w:r>
              <w:rPr>
                <w:sz w:val="16"/>
              </w:rPr>
              <w:t>0.14%</w:t>
            </w:r>
          </w:p>
        </w:tc>
        <w:tc>
          <w:tcPr>
            <w:tcW w:w="1084" w:type="dxa"/>
          </w:tcPr>
          <w:p>
            <w:pPr>
              <w:pStyle w:val="TableParagraph"/>
              <w:spacing w:before="46"/>
              <w:ind w:right="286"/>
              <w:jc w:val="right"/>
              <w:rPr>
                <w:sz w:val="16"/>
              </w:rPr>
            </w:pPr>
            <w:r>
              <w:rPr>
                <w:sz w:val="16"/>
              </w:rPr>
              <w:t>-0.33%</w:t>
            </w:r>
          </w:p>
        </w:tc>
        <w:tc>
          <w:tcPr>
            <w:tcW w:w="1100" w:type="dxa"/>
          </w:tcPr>
          <w:p>
            <w:pPr>
              <w:pStyle w:val="TableParagraph"/>
              <w:spacing w:before="46"/>
              <w:ind w:right="284"/>
              <w:jc w:val="right"/>
              <w:rPr>
                <w:sz w:val="16"/>
              </w:rPr>
            </w:pPr>
            <w:r>
              <w:rPr>
                <w:sz w:val="16"/>
              </w:rPr>
              <w:t>63.83%</w:t>
            </w:r>
          </w:p>
        </w:tc>
        <w:tc>
          <w:tcPr>
            <w:tcW w:w="1119" w:type="dxa"/>
          </w:tcPr>
          <w:p>
            <w:pPr>
              <w:pStyle w:val="TableParagraph"/>
              <w:spacing w:before="46"/>
              <w:ind w:left="211" w:right="275"/>
              <w:rPr>
                <w:sz w:val="16"/>
              </w:rPr>
            </w:pPr>
            <w:r>
              <w:rPr>
                <w:sz w:val="16"/>
              </w:rPr>
              <w:t>3.97%</w:t>
            </w:r>
          </w:p>
        </w:tc>
        <w:tc>
          <w:tcPr>
            <w:tcW w:w="984" w:type="dxa"/>
          </w:tcPr>
          <w:p>
            <w:pPr>
              <w:pStyle w:val="TableParagraph"/>
              <w:spacing w:before="46"/>
              <w:ind w:left="331"/>
              <w:jc w:val="left"/>
              <w:rPr>
                <w:sz w:val="16"/>
              </w:rPr>
            </w:pPr>
            <w:r>
              <w:rPr>
                <w:sz w:val="16"/>
              </w:rPr>
              <w:t>4.35</w:t>
            </w:r>
          </w:p>
        </w:tc>
        <w:tc>
          <w:tcPr>
            <w:tcW w:w="1117" w:type="dxa"/>
          </w:tcPr>
          <w:p>
            <w:pPr>
              <w:pStyle w:val="TableParagraph"/>
              <w:spacing w:before="46"/>
              <w:ind w:left="315"/>
              <w:jc w:val="left"/>
              <w:rPr>
                <w:sz w:val="16"/>
              </w:rPr>
            </w:pPr>
            <w:r>
              <w:rPr>
                <w:sz w:val="16"/>
              </w:rPr>
              <w:t>73.24%</w:t>
            </w:r>
          </w:p>
        </w:tc>
        <w:tc>
          <w:tcPr>
            <w:tcW w:w="1105" w:type="dxa"/>
          </w:tcPr>
          <w:p>
            <w:pPr>
              <w:pStyle w:val="TableParagraph"/>
              <w:spacing w:before="46"/>
              <w:ind w:left="212" w:right="210"/>
              <w:rPr>
                <w:sz w:val="16"/>
              </w:rPr>
            </w:pPr>
            <w:r>
              <w:rPr>
                <w:sz w:val="16"/>
              </w:rPr>
              <w:t>88%</w:t>
            </w:r>
          </w:p>
        </w:tc>
      </w:tr>
      <w:tr>
        <w:trPr>
          <w:trHeight w:val="283" w:hRule="atLeast"/>
        </w:trPr>
        <w:tc>
          <w:tcPr>
            <w:tcW w:w="1924" w:type="dxa"/>
            <w:shd w:val="clear" w:color="auto" w:fill="BEBEBE"/>
          </w:tcPr>
          <w:p>
            <w:pPr>
              <w:pStyle w:val="TableParagraph"/>
              <w:spacing w:before="39"/>
              <w:ind w:left="121" w:right="159"/>
              <w:rPr>
                <w:rFonts w:ascii="宋体" w:eastAsia="宋体" w:hint="eastAsia"/>
                <w:sz w:val="16"/>
              </w:rPr>
            </w:pPr>
            <w:r>
              <w:rPr>
                <w:rFonts w:ascii="宋体" w:eastAsia="宋体" w:hint="eastAsia"/>
                <w:sz w:val="16"/>
              </w:rPr>
              <w:t>尾盘成交占比</w:t>
            </w:r>
          </w:p>
        </w:tc>
        <w:tc>
          <w:tcPr>
            <w:tcW w:w="1042" w:type="dxa"/>
            <w:shd w:val="clear" w:color="auto" w:fill="BEBEBE"/>
          </w:tcPr>
          <w:p>
            <w:pPr>
              <w:pStyle w:val="TableParagraph"/>
              <w:spacing w:before="46"/>
              <w:ind w:left="143" w:right="179"/>
              <w:rPr>
                <w:sz w:val="16"/>
              </w:rPr>
            </w:pPr>
            <w:r>
              <w:rPr>
                <w:sz w:val="16"/>
              </w:rPr>
              <w:t>0.49%</w:t>
            </w:r>
          </w:p>
        </w:tc>
        <w:tc>
          <w:tcPr>
            <w:tcW w:w="1083" w:type="dxa"/>
            <w:shd w:val="clear" w:color="auto" w:fill="BEBEBE"/>
          </w:tcPr>
          <w:p>
            <w:pPr>
              <w:pStyle w:val="TableParagraph"/>
              <w:spacing w:before="46"/>
              <w:ind w:left="201" w:right="199"/>
              <w:rPr>
                <w:sz w:val="16"/>
              </w:rPr>
            </w:pPr>
            <w:r>
              <w:rPr>
                <w:sz w:val="16"/>
              </w:rPr>
              <w:t>0.12%</w:t>
            </w:r>
          </w:p>
        </w:tc>
        <w:tc>
          <w:tcPr>
            <w:tcW w:w="1084" w:type="dxa"/>
            <w:shd w:val="clear" w:color="auto" w:fill="BEBEBE"/>
          </w:tcPr>
          <w:p>
            <w:pPr>
              <w:pStyle w:val="TableParagraph"/>
              <w:spacing w:before="46"/>
              <w:ind w:right="285"/>
              <w:jc w:val="right"/>
              <w:rPr>
                <w:sz w:val="16"/>
              </w:rPr>
            </w:pPr>
            <w:r>
              <w:rPr>
                <w:sz w:val="16"/>
              </w:rPr>
              <w:t>-0.37%</w:t>
            </w:r>
          </w:p>
        </w:tc>
        <w:tc>
          <w:tcPr>
            <w:tcW w:w="1100" w:type="dxa"/>
            <w:shd w:val="clear" w:color="auto" w:fill="BEBEBE"/>
          </w:tcPr>
          <w:p>
            <w:pPr>
              <w:pStyle w:val="TableParagraph"/>
              <w:spacing w:before="46"/>
              <w:ind w:right="284"/>
              <w:jc w:val="right"/>
              <w:rPr>
                <w:sz w:val="16"/>
              </w:rPr>
            </w:pPr>
            <w:r>
              <w:rPr>
                <w:sz w:val="16"/>
              </w:rPr>
              <w:t>64.08%</w:t>
            </w:r>
          </w:p>
        </w:tc>
        <w:tc>
          <w:tcPr>
            <w:tcW w:w="1119" w:type="dxa"/>
            <w:shd w:val="clear" w:color="auto" w:fill="BEBEBE"/>
          </w:tcPr>
          <w:p>
            <w:pPr>
              <w:pStyle w:val="TableParagraph"/>
              <w:spacing w:before="46"/>
              <w:ind w:left="211" w:right="275"/>
              <w:rPr>
                <w:sz w:val="16"/>
              </w:rPr>
            </w:pPr>
            <w:r>
              <w:rPr>
                <w:sz w:val="16"/>
              </w:rPr>
              <w:t>2.92%</w:t>
            </w:r>
          </w:p>
        </w:tc>
        <w:tc>
          <w:tcPr>
            <w:tcW w:w="984" w:type="dxa"/>
            <w:shd w:val="clear" w:color="auto" w:fill="BEBEBE"/>
          </w:tcPr>
          <w:p>
            <w:pPr>
              <w:pStyle w:val="TableParagraph"/>
              <w:spacing w:before="46"/>
              <w:ind w:left="331"/>
              <w:jc w:val="left"/>
              <w:rPr>
                <w:sz w:val="16"/>
              </w:rPr>
            </w:pPr>
            <w:r>
              <w:rPr>
                <w:sz w:val="16"/>
              </w:rPr>
              <w:t>3.30</w:t>
            </w:r>
          </w:p>
        </w:tc>
        <w:tc>
          <w:tcPr>
            <w:tcW w:w="1117" w:type="dxa"/>
            <w:shd w:val="clear" w:color="auto" w:fill="BEBEBE"/>
          </w:tcPr>
          <w:p>
            <w:pPr>
              <w:pStyle w:val="TableParagraph"/>
              <w:spacing w:before="46"/>
              <w:ind w:left="315"/>
              <w:jc w:val="left"/>
              <w:rPr>
                <w:sz w:val="16"/>
              </w:rPr>
            </w:pPr>
            <w:r>
              <w:rPr>
                <w:sz w:val="16"/>
              </w:rPr>
              <w:t>69.59%</w:t>
            </w:r>
          </w:p>
        </w:tc>
        <w:tc>
          <w:tcPr>
            <w:tcW w:w="1105" w:type="dxa"/>
            <w:shd w:val="clear" w:color="auto" w:fill="BEBEBE"/>
          </w:tcPr>
          <w:p>
            <w:pPr>
              <w:pStyle w:val="TableParagraph"/>
              <w:spacing w:before="46"/>
              <w:ind w:left="212" w:right="210"/>
              <w:rPr>
                <w:sz w:val="16"/>
              </w:rPr>
            </w:pPr>
            <w:r>
              <w:rPr>
                <w:sz w:val="16"/>
              </w:rPr>
              <w:t>83%</w:t>
            </w:r>
          </w:p>
        </w:tc>
      </w:tr>
      <w:tr>
        <w:trPr>
          <w:trHeight w:val="283" w:hRule="atLeast"/>
        </w:trPr>
        <w:tc>
          <w:tcPr>
            <w:tcW w:w="1924" w:type="dxa"/>
          </w:tcPr>
          <w:p>
            <w:pPr>
              <w:pStyle w:val="TableParagraph"/>
              <w:spacing w:before="39"/>
              <w:ind w:left="124" w:right="159"/>
              <w:rPr>
                <w:rFonts w:ascii="宋体" w:eastAsia="宋体" w:hint="eastAsia"/>
                <w:sz w:val="16"/>
              </w:rPr>
            </w:pPr>
            <w:r>
              <w:rPr>
                <w:rFonts w:ascii="宋体" w:eastAsia="宋体" w:hint="eastAsia"/>
                <w:color w:val="FF0000"/>
                <w:sz w:val="16"/>
              </w:rPr>
              <w:t>量价相关性</w:t>
            </w:r>
          </w:p>
        </w:tc>
        <w:tc>
          <w:tcPr>
            <w:tcW w:w="1042" w:type="dxa"/>
          </w:tcPr>
          <w:p>
            <w:pPr>
              <w:pStyle w:val="TableParagraph"/>
              <w:spacing w:before="44"/>
              <w:ind w:left="144" w:right="179"/>
              <w:rPr>
                <w:sz w:val="16"/>
              </w:rPr>
            </w:pPr>
            <w:r>
              <w:rPr>
                <w:color w:val="FF0000"/>
                <w:sz w:val="16"/>
              </w:rPr>
              <w:t>0.51%</w:t>
            </w:r>
          </w:p>
        </w:tc>
        <w:tc>
          <w:tcPr>
            <w:tcW w:w="1083" w:type="dxa"/>
          </w:tcPr>
          <w:p>
            <w:pPr>
              <w:pStyle w:val="TableParagraph"/>
              <w:spacing w:before="44"/>
              <w:ind w:left="201" w:right="199"/>
              <w:rPr>
                <w:sz w:val="16"/>
              </w:rPr>
            </w:pPr>
            <w:r>
              <w:rPr>
                <w:color w:val="FF0000"/>
                <w:sz w:val="16"/>
              </w:rPr>
              <w:t>0.08%</w:t>
            </w:r>
          </w:p>
        </w:tc>
        <w:tc>
          <w:tcPr>
            <w:tcW w:w="1084" w:type="dxa"/>
          </w:tcPr>
          <w:p>
            <w:pPr>
              <w:pStyle w:val="TableParagraph"/>
              <w:spacing w:before="44"/>
              <w:ind w:right="285"/>
              <w:jc w:val="right"/>
              <w:rPr>
                <w:sz w:val="16"/>
              </w:rPr>
            </w:pPr>
            <w:r>
              <w:rPr>
                <w:color w:val="FF0000"/>
                <w:sz w:val="16"/>
              </w:rPr>
              <w:t>-0.43%</w:t>
            </w:r>
          </w:p>
        </w:tc>
        <w:tc>
          <w:tcPr>
            <w:tcW w:w="1100" w:type="dxa"/>
          </w:tcPr>
          <w:p>
            <w:pPr>
              <w:pStyle w:val="TableParagraph"/>
              <w:spacing w:before="44"/>
              <w:ind w:right="284"/>
              <w:jc w:val="right"/>
              <w:rPr>
                <w:sz w:val="16"/>
              </w:rPr>
            </w:pPr>
            <w:r>
              <w:rPr>
                <w:color w:val="FF0000"/>
                <w:sz w:val="16"/>
              </w:rPr>
              <w:t>67.96%</w:t>
            </w:r>
          </w:p>
        </w:tc>
        <w:tc>
          <w:tcPr>
            <w:tcW w:w="1119" w:type="dxa"/>
          </w:tcPr>
          <w:p>
            <w:pPr>
              <w:pStyle w:val="TableParagraph"/>
              <w:spacing w:before="44"/>
              <w:ind w:left="211" w:right="275"/>
              <w:rPr>
                <w:sz w:val="16"/>
              </w:rPr>
            </w:pPr>
            <w:r>
              <w:rPr>
                <w:color w:val="FF0000"/>
                <w:sz w:val="16"/>
              </w:rPr>
              <w:t>5.59%</w:t>
            </w:r>
          </w:p>
        </w:tc>
        <w:tc>
          <w:tcPr>
            <w:tcW w:w="984" w:type="dxa"/>
          </w:tcPr>
          <w:p>
            <w:pPr>
              <w:pStyle w:val="TableParagraph"/>
              <w:spacing w:before="44"/>
              <w:ind w:left="331"/>
              <w:jc w:val="left"/>
              <w:rPr>
                <w:sz w:val="16"/>
              </w:rPr>
            </w:pPr>
            <w:r>
              <w:rPr>
                <w:color w:val="FF0000"/>
                <w:sz w:val="16"/>
              </w:rPr>
              <w:t>5.73</w:t>
            </w:r>
          </w:p>
        </w:tc>
        <w:tc>
          <w:tcPr>
            <w:tcW w:w="1117" w:type="dxa"/>
          </w:tcPr>
          <w:p>
            <w:pPr>
              <w:pStyle w:val="TableParagraph"/>
              <w:spacing w:before="44"/>
              <w:ind w:left="315"/>
              <w:jc w:val="left"/>
              <w:rPr>
                <w:sz w:val="16"/>
              </w:rPr>
            </w:pPr>
            <w:r>
              <w:rPr>
                <w:color w:val="FF0000"/>
                <w:sz w:val="16"/>
              </w:rPr>
              <w:t>81.27%</w:t>
            </w:r>
          </w:p>
        </w:tc>
        <w:tc>
          <w:tcPr>
            <w:tcW w:w="1105" w:type="dxa"/>
          </w:tcPr>
          <w:p>
            <w:pPr>
              <w:pStyle w:val="TableParagraph"/>
              <w:spacing w:before="44"/>
              <w:ind w:left="212" w:right="210"/>
              <w:rPr>
                <w:sz w:val="16"/>
              </w:rPr>
            </w:pPr>
            <w:r>
              <w:rPr>
                <w:color w:val="FF0000"/>
                <w:sz w:val="16"/>
              </w:rPr>
              <w:t>87%</w:t>
            </w:r>
          </w:p>
        </w:tc>
      </w:tr>
      <w:tr>
        <w:trPr>
          <w:trHeight w:val="283" w:hRule="atLeast"/>
        </w:trPr>
        <w:tc>
          <w:tcPr>
            <w:tcW w:w="1924" w:type="dxa"/>
            <w:shd w:val="clear" w:color="auto" w:fill="BEBEBE"/>
          </w:tcPr>
          <w:p>
            <w:pPr>
              <w:pStyle w:val="TableParagraph"/>
              <w:spacing w:before="39"/>
              <w:ind w:left="124" w:right="159"/>
              <w:rPr>
                <w:rFonts w:ascii="宋体" w:eastAsia="宋体" w:hint="eastAsia"/>
                <w:sz w:val="16"/>
              </w:rPr>
            </w:pPr>
            <w:r>
              <w:rPr>
                <w:rFonts w:ascii="宋体" w:eastAsia="宋体" w:hint="eastAsia"/>
                <w:color w:val="FF0000"/>
                <w:sz w:val="16"/>
              </w:rPr>
              <w:t>改进反转</w:t>
            </w:r>
          </w:p>
        </w:tc>
        <w:tc>
          <w:tcPr>
            <w:tcW w:w="1042" w:type="dxa"/>
            <w:shd w:val="clear" w:color="auto" w:fill="BEBEBE"/>
          </w:tcPr>
          <w:p>
            <w:pPr>
              <w:pStyle w:val="TableParagraph"/>
              <w:spacing w:before="44"/>
              <w:ind w:left="144" w:right="179"/>
              <w:rPr>
                <w:sz w:val="16"/>
              </w:rPr>
            </w:pPr>
            <w:r>
              <w:rPr>
                <w:color w:val="FF0000"/>
                <w:sz w:val="16"/>
              </w:rPr>
              <w:t>0.70%</w:t>
            </w:r>
          </w:p>
        </w:tc>
        <w:tc>
          <w:tcPr>
            <w:tcW w:w="1083" w:type="dxa"/>
            <w:shd w:val="clear" w:color="auto" w:fill="BEBEBE"/>
          </w:tcPr>
          <w:p>
            <w:pPr>
              <w:pStyle w:val="TableParagraph"/>
              <w:spacing w:before="44"/>
              <w:ind w:left="201" w:right="199"/>
              <w:rPr>
                <w:sz w:val="16"/>
              </w:rPr>
            </w:pPr>
            <w:r>
              <w:rPr>
                <w:color w:val="FF0000"/>
                <w:sz w:val="16"/>
              </w:rPr>
              <w:t>0.20%</w:t>
            </w:r>
          </w:p>
        </w:tc>
        <w:tc>
          <w:tcPr>
            <w:tcW w:w="1084" w:type="dxa"/>
            <w:shd w:val="clear" w:color="auto" w:fill="BEBEBE"/>
          </w:tcPr>
          <w:p>
            <w:pPr>
              <w:pStyle w:val="TableParagraph"/>
              <w:spacing w:before="44"/>
              <w:ind w:right="285"/>
              <w:jc w:val="right"/>
              <w:rPr>
                <w:sz w:val="16"/>
              </w:rPr>
            </w:pPr>
            <w:r>
              <w:rPr>
                <w:color w:val="FF0000"/>
                <w:sz w:val="16"/>
              </w:rPr>
              <w:t>-0.50%</w:t>
            </w:r>
          </w:p>
        </w:tc>
        <w:tc>
          <w:tcPr>
            <w:tcW w:w="1100" w:type="dxa"/>
            <w:shd w:val="clear" w:color="auto" w:fill="BEBEBE"/>
          </w:tcPr>
          <w:p>
            <w:pPr>
              <w:pStyle w:val="TableParagraph"/>
              <w:spacing w:before="44"/>
              <w:ind w:right="284"/>
              <w:jc w:val="right"/>
              <w:rPr>
                <w:sz w:val="16"/>
              </w:rPr>
            </w:pPr>
            <w:r>
              <w:rPr>
                <w:color w:val="FF0000"/>
                <w:sz w:val="16"/>
              </w:rPr>
              <w:t>66.50%</w:t>
            </w:r>
          </w:p>
        </w:tc>
        <w:tc>
          <w:tcPr>
            <w:tcW w:w="1119" w:type="dxa"/>
            <w:shd w:val="clear" w:color="auto" w:fill="BEBEBE"/>
          </w:tcPr>
          <w:p>
            <w:pPr>
              <w:pStyle w:val="TableParagraph"/>
              <w:spacing w:before="44"/>
              <w:ind w:left="211" w:right="275"/>
              <w:rPr>
                <w:sz w:val="16"/>
              </w:rPr>
            </w:pPr>
            <w:r>
              <w:rPr>
                <w:color w:val="FF0000"/>
                <w:sz w:val="16"/>
              </w:rPr>
              <w:t>5.56%</w:t>
            </w:r>
          </w:p>
        </w:tc>
        <w:tc>
          <w:tcPr>
            <w:tcW w:w="984" w:type="dxa"/>
            <w:shd w:val="clear" w:color="auto" w:fill="BEBEBE"/>
          </w:tcPr>
          <w:p>
            <w:pPr>
              <w:pStyle w:val="TableParagraph"/>
              <w:spacing w:before="44"/>
              <w:ind w:left="331"/>
              <w:jc w:val="left"/>
              <w:rPr>
                <w:sz w:val="16"/>
              </w:rPr>
            </w:pPr>
            <w:r>
              <w:rPr>
                <w:color w:val="FF0000"/>
                <w:sz w:val="16"/>
              </w:rPr>
              <w:t>4.80</w:t>
            </w:r>
          </w:p>
        </w:tc>
        <w:tc>
          <w:tcPr>
            <w:tcW w:w="1117" w:type="dxa"/>
            <w:shd w:val="clear" w:color="auto" w:fill="BEBEBE"/>
          </w:tcPr>
          <w:p>
            <w:pPr>
              <w:pStyle w:val="TableParagraph"/>
              <w:spacing w:before="44"/>
              <w:ind w:left="315"/>
              <w:jc w:val="left"/>
              <w:rPr>
                <w:sz w:val="16"/>
              </w:rPr>
            </w:pPr>
            <w:r>
              <w:rPr>
                <w:color w:val="FF0000"/>
                <w:sz w:val="16"/>
              </w:rPr>
              <w:t>74.70%</w:t>
            </w:r>
          </w:p>
        </w:tc>
        <w:tc>
          <w:tcPr>
            <w:tcW w:w="1105" w:type="dxa"/>
            <w:shd w:val="clear" w:color="auto" w:fill="BEBEBE"/>
          </w:tcPr>
          <w:p>
            <w:pPr>
              <w:pStyle w:val="TableParagraph"/>
              <w:spacing w:before="44"/>
              <w:ind w:left="212" w:right="210"/>
              <w:rPr>
                <w:sz w:val="16"/>
              </w:rPr>
            </w:pPr>
            <w:r>
              <w:rPr>
                <w:color w:val="FF0000"/>
                <w:sz w:val="16"/>
              </w:rPr>
              <w:t>87%</w:t>
            </w:r>
          </w:p>
        </w:tc>
      </w:tr>
      <w:tr>
        <w:trPr>
          <w:trHeight w:val="283" w:hRule="atLeast"/>
        </w:trPr>
        <w:tc>
          <w:tcPr>
            <w:tcW w:w="1924" w:type="dxa"/>
          </w:tcPr>
          <w:p>
            <w:pPr>
              <w:pStyle w:val="TableParagraph"/>
              <w:spacing w:before="36"/>
              <w:ind w:left="124" w:right="159"/>
              <w:rPr>
                <w:rFonts w:ascii="宋体" w:eastAsia="宋体" w:hint="eastAsia"/>
                <w:sz w:val="16"/>
              </w:rPr>
            </w:pPr>
            <w:r>
              <w:rPr>
                <w:rFonts w:ascii="宋体" w:eastAsia="宋体" w:hint="eastAsia"/>
                <w:sz w:val="16"/>
              </w:rPr>
              <w:t>平均单笔流出金额占比</w:t>
            </w:r>
          </w:p>
        </w:tc>
        <w:tc>
          <w:tcPr>
            <w:tcW w:w="1042" w:type="dxa"/>
          </w:tcPr>
          <w:p>
            <w:pPr>
              <w:pStyle w:val="TableParagraph"/>
              <w:spacing w:before="44"/>
              <w:ind w:left="144" w:right="179"/>
              <w:rPr>
                <w:sz w:val="16"/>
              </w:rPr>
            </w:pPr>
            <w:r>
              <w:rPr>
                <w:sz w:val="16"/>
              </w:rPr>
              <w:t>0.33%</w:t>
            </w:r>
          </w:p>
        </w:tc>
        <w:tc>
          <w:tcPr>
            <w:tcW w:w="1083" w:type="dxa"/>
          </w:tcPr>
          <w:p>
            <w:pPr>
              <w:pStyle w:val="TableParagraph"/>
              <w:spacing w:before="44"/>
              <w:ind w:left="201" w:right="199"/>
              <w:rPr>
                <w:sz w:val="16"/>
              </w:rPr>
            </w:pPr>
            <w:r>
              <w:rPr>
                <w:sz w:val="16"/>
              </w:rPr>
              <w:t>0.18%</w:t>
            </w:r>
          </w:p>
        </w:tc>
        <w:tc>
          <w:tcPr>
            <w:tcW w:w="1084" w:type="dxa"/>
          </w:tcPr>
          <w:p>
            <w:pPr>
              <w:pStyle w:val="TableParagraph"/>
              <w:spacing w:before="44"/>
              <w:ind w:right="285"/>
              <w:jc w:val="right"/>
              <w:rPr>
                <w:sz w:val="16"/>
              </w:rPr>
            </w:pPr>
            <w:r>
              <w:rPr>
                <w:sz w:val="16"/>
              </w:rPr>
              <w:t>-0.15%</w:t>
            </w:r>
          </w:p>
        </w:tc>
        <w:tc>
          <w:tcPr>
            <w:tcW w:w="1100" w:type="dxa"/>
          </w:tcPr>
          <w:p>
            <w:pPr>
              <w:pStyle w:val="TableParagraph"/>
              <w:spacing w:before="44"/>
              <w:ind w:right="284"/>
              <w:jc w:val="right"/>
              <w:rPr>
                <w:sz w:val="16"/>
              </w:rPr>
            </w:pPr>
            <w:r>
              <w:rPr>
                <w:sz w:val="16"/>
              </w:rPr>
              <w:t>62.95%</w:t>
            </w:r>
          </w:p>
        </w:tc>
        <w:tc>
          <w:tcPr>
            <w:tcW w:w="1119" w:type="dxa"/>
          </w:tcPr>
          <w:p>
            <w:pPr>
              <w:pStyle w:val="TableParagraph"/>
              <w:spacing w:before="44"/>
              <w:ind w:left="211" w:right="275"/>
              <w:rPr>
                <w:sz w:val="16"/>
              </w:rPr>
            </w:pPr>
            <w:r>
              <w:rPr>
                <w:sz w:val="16"/>
              </w:rPr>
              <w:t>2.16%</w:t>
            </w:r>
          </w:p>
        </w:tc>
        <w:tc>
          <w:tcPr>
            <w:tcW w:w="984" w:type="dxa"/>
          </w:tcPr>
          <w:p>
            <w:pPr>
              <w:pStyle w:val="TableParagraph"/>
              <w:spacing w:before="44"/>
              <w:ind w:left="331"/>
              <w:jc w:val="left"/>
              <w:rPr>
                <w:sz w:val="16"/>
              </w:rPr>
            </w:pPr>
            <w:r>
              <w:rPr>
                <w:sz w:val="16"/>
              </w:rPr>
              <w:t>2.84</w:t>
            </w:r>
          </w:p>
        </w:tc>
        <w:tc>
          <w:tcPr>
            <w:tcW w:w="1117" w:type="dxa"/>
          </w:tcPr>
          <w:p>
            <w:pPr>
              <w:pStyle w:val="TableParagraph"/>
              <w:spacing w:before="44"/>
              <w:ind w:left="315"/>
              <w:jc w:val="left"/>
              <w:rPr>
                <w:sz w:val="16"/>
              </w:rPr>
            </w:pPr>
            <w:r>
              <w:rPr>
                <w:sz w:val="16"/>
              </w:rPr>
              <w:t>66.26%</w:t>
            </w:r>
          </w:p>
        </w:tc>
        <w:tc>
          <w:tcPr>
            <w:tcW w:w="1105" w:type="dxa"/>
          </w:tcPr>
          <w:p>
            <w:pPr>
              <w:pStyle w:val="TableParagraph"/>
              <w:spacing w:before="44"/>
              <w:ind w:left="212" w:right="209"/>
              <w:rPr>
                <w:sz w:val="16"/>
              </w:rPr>
            </w:pPr>
            <w:r>
              <w:rPr>
                <w:sz w:val="16"/>
              </w:rPr>
              <w:t>80%</w:t>
            </w:r>
          </w:p>
        </w:tc>
      </w:tr>
      <w:tr>
        <w:trPr>
          <w:trHeight w:val="282" w:hRule="atLeast"/>
        </w:trPr>
        <w:tc>
          <w:tcPr>
            <w:tcW w:w="1924" w:type="dxa"/>
            <w:tcBorders>
              <w:bottom w:val="single" w:sz="4" w:space="0" w:color="000000"/>
            </w:tcBorders>
            <w:shd w:val="clear" w:color="auto" w:fill="BEBEBE"/>
          </w:tcPr>
          <w:p>
            <w:pPr>
              <w:pStyle w:val="TableParagraph"/>
              <w:spacing w:before="36"/>
              <w:ind w:left="122" w:right="159"/>
              <w:rPr>
                <w:rFonts w:ascii="宋体" w:eastAsia="宋体" w:hint="eastAsia"/>
                <w:sz w:val="16"/>
              </w:rPr>
            </w:pPr>
            <w:r>
              <w:rPr>
                <w:rFonts w:ascii="宋体" w:eastAsia="宋体" w:hint="eastAsia"/>
                <w:sz w:val="16"/>
              </w:rPr>
              <w:t>大单推动涨幅</w:t>
            </w:r>
          </w:p>
        </w:tc>
        <w:tc>
          <w:tcPr>
            <w:tcW w:w="1042" w:type="dxa"/>
            <w:tcBorders>
              <w:bottom w:val="single" w:sz="4" w:space="0" w:color="000000"/>
            </w:tcBorders>
            <w:shd w:val="clear" w:color="auto" w:fill="BEBEBE"/>
          </w:tcPr>
          <w:p>
            <w:pPr>
              <w:pStyle w:val="TableParagraph"/>
              <w:spacing w:before="44"/>
              <w:ind w:left="144" w:right="179"/>
              <w:rPr>
                <w:sz w:val="16"/>
              </w:rPr>
            </w:pPr>
            <w:r>
              <w:rPr>
                <w:sz w:val="16"/>
              </w:rPr>
              <w:t>0.50%</w:t>
            </w:r>
          </w:p>
        </w:tc>
        <w:tc>
          <w:tcPr>
            <w:tcW w:w="1083" w:type="dxa"/>
            <w:tcBorders>
              <w:bottom w:val="single" w:sz="4" w:space="0" w:color="000000"/>
            </w:tcBorders>
            <w:shd w:val="clear" w:color="auto" w:fill="BEBEBE"/>
          </w:tcPr>
          <w:p>
            <w:pPr>
              <w:pStyle w:val="TableParagraph"/>
              <w:spacing w:before="44"/>
              <w:ind w:left="201" w:right="199"/>
              <w:rPr>
                <w:sz w:val="16"/>
              </w:rPr>
            </w:pPr>
            <w:r>
              <w:rPr>
                <w:sz w:val="16"/>
              </w:rPr>
              <w:t>0.20%</w:t>
            </w:r>
          </w:p>
        </w:tc>
        <w:tc>
          <w:tcPr>
            <w:tcW w:w="1084" w:type="dxa"/>
            <w:tcBorders>
              <w:bottom w:val="single" w:sz="4" w:space="0" w:color="000000"/>
            </w:tcBorders>
            <w:shd w:val="clear" w:color="auto" w:fill="BEBEBE"/>
          </w:tcPr>
          <w:p>
            <w:pPr>
              <w:pStyle w:val="TableParagraph"/>
              <w:spacing w:before="44"/>
              <w:ind w:right="285"/>
              <w:jc w:val="right"/>
              <w:rPr>
                <w:sz w:val="16"/>
              </w:rPr>
            </w:pPr>
            <w:r>
              <w:rPr>
                <w:sz w:val="16"/>
              </w:rPr>
              <w:t>-0.30%</w:t>
            </w:r>
          </w:p>
        </w:tc>
        <w:tc>
          <w:tcPr>
            <w:tcW w:w="1100" w:type="dxa"/>
            <w:tcBorders>
              <w:bottom w:val="single" w:sz="4" w:space="0" w:color="000000"/>
            </w:tcBorders>
            <w:shd w:val="clear" w:color="auto" w:fill="BEBEBE"/>
          </w:tcPr>
          <w:p>
            <w:pPr>
              <w:pStyle w:val="TableParagraph"/>
              <w:spacing w:before="44"/>
              <w:ind w:right="284"/>
              <w:jc w:val="right"/>
              <w:rPr>
                <w:sz w:val="16"/>
              </w:rPr>
            </w:pPr>
            <w:r>
              <w:rPr>
                <w:sz w:val="16"/>
              </w:rPr>
              <w:t>68.04%</w:t>
            </w:r>
          </w:p>
        </w:tc>
        <w:tc>
          <w:tcPr>
            <w:tcW w:w="1119" w:type="dxa"/>
            <w:tcBorders>
              <w:bottom w:val="single" w:sz="4" w:space="0" w:color="000000"/>
            </w:tcBorders>
            <w:shd w:val="clear" w:color="auto" w:fill="BEBEBE"/>
          </w:tcPr>
          <w:p>
            <w:pPr>
              <w:pStyle w:val="TableParagraph"/>
              <w:spacing w:before="44"/>
              <w:ind w:left="211" w:right="275"/>
              <w:rPr>
                <w:sz w:val="16"/>
              </w:rPr>
            </w:pPr>
            <w:r>
              <w:rPr>
                <w:sz w:val="16"/>
              </w:rPr>
              <w:t>3.31%</w:t>
            </w:r>
          </w:p>
        </w:tc>
        <w:tc>
          <w:tcPr>
            <w:tcW w:w="984" w:type="dxa"/>
            <w:tcBorders>
              <w:bottom w:val="single" w:sz="4" w:space="0" w:color="000000"/>
            </w:tcBorders>
            <w:shd w:val="clear" w:color="auto" w:fill="BEBEBE"/>
          </w:tcPr>
          <w:p>
            <w:pPr>
              <w:pStyle w:val="TableParagraph"/>
              <w:spacing w:before="44"/>
              <w:ind w:left="331"/>
              <w:jc w:val="left"/>
              <w:rPr>
                <w:sz w:val="16"/>
              </w:rPr>
            </w:pPr>
            <w:r>
              <w:rPr>
                <w:sz w:val="16"/>
              </w:rPr>
              <w:t>4.16</w:t>
            </w:r>
          </w:p>
        </w:tc>
        <w:tc>
          <w:tcPr>
            <w:tcW w:w="1117" w:type="dxa"/>
            <w:tcBorders>
              <w:bottom w:val="single" w:sz="4" w:space="0" w:color="000000"/>
            </w:tcBorders>
            <w:shd w:val="clear" w:color="auto" w:fill="BEBEBE"/>
          </w:tcPr>
          <w:p>
            <w:pPr>
              <w:pStyle w:val="TableParagraph"/>
              <w:spacing w:before="44"/>
              <w:ind w:left="315"/>
              <w:jc w:val="left"/>
              <w:rPr>
                <w:sz w:val="16"/>
              </w:rPr>
            </w:pPr>
            <w:r>
              <w:rPr>
                <w:sz w:val="16"/>
              </w:rPr>
              <w:t>71.60%</w:t>
            </w:r>
          </w:p>
        </w:tc>
        <w:tc>
          <w:tcPr>
            <w:tcW w:w="1105" w:type="dxa"/>
            <w:tcBorders>
              <w:bottom w:val="single" w:sz="4" w:space="0" w:color="000000"/>
            </w:tcBorders>
            <w:shd w:val="clear" w:color="auto" w:fill="BEBEBE"/>
          </w:tcPr>
          <w:p>
            <w:pPr>
              <w:pStyle w:val="TableParagraph"/>
              <w:spacing w:before="44"/>
              <w:ind w:left="212" w:right="210"/>
              <w:rPr>
                <w:sz w:val="16"/>
              </w:rPr>
            </w:pPr>
            <w:r>
              <w:rPr>
                <w:sz w:val="16"/>
              </w:rPr>
              <w:t>85%</w:t>
            </w:r>
          </w:p>
        </w:tc>
      </w:tr>
      <w:tr>
        <w:trPr>
          <w:trHeight w:val="226" w:hRule="atLeast"/>
        </w:trPr>
        <w:tc>
          <w:tcPr>
            <w:tcW w:w="2966" w:type="dxa"/>
            <w:gridSpan w:val="2"/>
            <w:tcBorders>
              <w:top w:val="single" w:sz="4" w:space="0" w:color="000000"/>
            </w:tcBorders>
          </w:tcPr>
          <w:p>
            <w:pPr>
              <w:pStyle w:val="TableParagraph"/>
              <w:spacing w:line="162" w:lineRule="exact" w:before="44"/>
              <w:ind w:left="108"/>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c>
          <w:tcPr>
            <w:tcW w:w="1083" w:type="dxa"/>
            <w:tcBorders>
              <w:top w:val="single" w:sz="4" w:space="0" w:color="000000"/>
            </w:tcBorders>
          </w:tcPr>
          <w:p>
            <w:pPr>
              <w:pStyle w:val="TableParagraph"/>
              <w:jc w:val="left"/>
              <w:rPr>
                <w:rFonts w:ascii="Times New Roman"/>
                <w:sz w:val="16"/>
              </w:rPr>
            </w:pPr>
          </w:p>
        </w:tc>
        <w:tc>
          <w:tcPr>
            <w:tcW w:w="1084" w:type="dxa"/>
            <w:tcBorders>
              <w:top w:val="single" w:sz="4" w:space="0" w:color="000000"/>
            </w:tcBorders>
          </w:tcPr>
          <w:p>
            <w:pPr>
              <w:pStyle w:val="TableParagraph"/>
              <w:jc w:val="left"/>
              <w:rPr>
                <w:rFonts w:ascii="Times New Roman"/>
                <w:sz w:val="16"/>
              </w:rPr>
            </w:pPr>
          </w:p>
        </w:tc>
        <w:tc>
          <w:tcPr>
            <w:tcW w:w="1100" w:type="dxa"/>
            <w:tcBorders>
              <w:top w:val="single" w:sz="4" w:space="0" w:color="000000"/>
            </w:tcBorders>
          </w:tcPr>
          <w:p>
            <w:pPr>
              <w:pStyle w:val="TableParagraph"/>
              <w:jc w:val="left"/>
              <w:rPr>
                <w:rFonts w:ascii="Times New Roman"/>
                <w:sz w:val="16"/>
              </w:rPr>
            </w:pPr>
          </w:p>
        </w:tc>
        <w:tc>
          <w:tcPr>
            <w:tcW w:w="1119" w:type="dxa"/>
            <w:tcBorders>
              <w:top w:val="single" w:sz="4" w:space="0" w:color="000000"/>
            </w:tcBorders>
          </w:tcPr>
          <w:p>
            <w:pPr>
              <w:pStyle w:val="TableParagraph"/>
              <w:jc w:val="left"/>
              <w:rPr>
                <w:rFonts w:ascii="Times New Roman"/>
                <w:sz w:val="16"/>
              </w:rPr>
            </w:pPr>
          </w:p>
        </w:tc>
        <w:tc>
          <w:tcPr>
            <w:tcW w:w="984" w:type="dxa"/>
            <w:tcBorders>
              <w:top w:val="single" w:sz="4" w:space="0" w:color="000000"/>
            </w:tcBorders>
          </w:tcPr>
          <w:p>
            <w:pPr>
              <w:pStyle w:val="TableParagraph"/>
              <w:jc w:val="left"/>
              <w:rPr>
                <w:rFonts w:ascii="Times New Roman"/>
                <w:sz w:val="16"/>
              </w:rPr>
            </w:pPr>
          </w:p>
        </w:tc>
        <w:tc>
          <w:tcPr>
            <w:tcW w:w="1117" w:type="dxa"/>
            <w:tcBorders>
              <w:top w:val="single" w:sz="4" w:space="0" w:color="000000"/>
            </w:tcBorders>
          </w:tcPr>
          <w:p>
            <w:pPr>
              <w:pStyle w:val="TableParagraph"/>
              <w:jc w:val="left"/>
              <w:rPr>
                <w:rFonts w:ascii="Times New Roman"/>
                <w:sz w:val="16"/>
              </w:rPr>
            </w:pPr>
          </w:p>
        </w:tc>
        <w:tc>
          <w:tcPr>
            <w:tcW w:w="1105" w:type="dxa"/>
            <w:tcBorders>
              <w:top w:val="single" w:sz="4" w:space="0" w:color="000000"/>
            </w:tcBorders>
          </w:tcPr>
          <w:p>
            <w:pPr>
              <w:pStyle w:val="TableParagraph"/>
              <w:jc w:val="left"/>
              <w:rPr>
                <w:rFonts w:ascii="Times New Roman"/>
                <w:sz w:val="16"/>
              </w:rPr>
            </w:pPr>
          </w:p>
        </w:tc>
      </w:tr>
    </w:tbl>
    <w:p>
      <w:pPr>
        <w:pStyle w:val="BodyText"/>
        <w:spacing w:before="10"/>
        <w:rPr>
          <w:sz w:val="23"/>
        </w:rPr>
      </w:pPr>
    </w:p>
    <w:p>
      <w:pPr>
        <w:pStyle w:val="BodyText"/>
        <w:spacing w:line="242" w:lineRule="auto" w:before="1"/>
        <w:ind w:left="3259" w:right="675" w:firstLine="401"/>
      </w:pPr>
      <w:r>
        <w:rPr>
          <w:spacing w:val="-4"/>
        </w:rPr>
        <w:t>下表统计了各分钟高频因子在沪深 </w:t>
      </w:r>
      <w:r>
        <w:rPr>
          <w:rFonts w:ascii="Arial" w:eastAsia="Arial"/>
        </w:rPr>
        <w:t>300</w:t>
      </w:r>
      <w:r>
        <w:rPr>
          <w:rFonts w:ascii="Arial" w:eastAsia="Arial"/>
          <w:spacing w:val="-9"/>
        </w:rPr>
        <w:t> </w:t>
      </w:r>
      <w:r>
        <w:rPr>
          <w:spacing w:val="-4"/>
        </w:rPr>
        <w:t>指数内的周度选股能力。其中，改进反转和</w:t>
      </w:r>
      <w:r>
        <w:rPr/>
        <w:t>量价相关性具有相对较强的选股能力。</w:t>
      </w:r>
    </w:p>
    <w:p>
      <w:pPr>
        <w:pStyle w:val="BodyText"/>
        <w:spacing w:before="1"/>
        <w:rPr>
          <w:sz w:val="18"/>
        </w:rPr>
      </w:pPr>
    </w:p>
    <w:tbl>
      <w:tblPr>
        <w:tblW w:w="0" w:type="auto"/>
        <w:jc w:val="left"/>
        <w:tblInd w:w="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1042"/>
        <w:gridCol w:w="1083"/>
        <w:gridCol w:w="1084"/>
        <w:gridCol w:w="1100"/>
        <w:gridCol w:w="1119"/>
        <w:gridCol w:w="984"/>
        <w:gridCol w:w="1117"/>
        <w:gridCol w:w="1105"/>
      </w:tblGrid>
      <w:tr>
        <w:trPr>
          <w:trHeight w:val="340" w:hRule="atLeast"/>
        </w:trPr>
        <w:tc>
          <w:tcPr>
            <w:tcW w:w="10558" w:type="dxa"/>
            <w:gridSpan w:val="9"/>
            <w:tcBorders>
              <w:top w:val="single" w:sz="4" w:space="0" w:color="000000"/>
              <w:bottom w:val="single" w:sz="4" w:space="0" w:color="000000"/>
            </w:tcBorders>
          </w:tcPr>
          <w:p>
            <w:pPr>
              <w:pStyle w:val="TableParagraph"/>
              <w:tabs>
                <w:tab w:pos="948" w:val="left" w:leader="none"/>
              </w:tabs>
              <w:spacing w:line="321" w:lineRule="exact"/>
              <w:ind w:left="108"/>
              <w:jc w:val="left"/>
              <w:rPr>
                <w:rFonts w:ascii="Microsoft JhengHei" w:eastAsia="Microsoft JhengHei" w:hint="eastAsia"/>
                <w:b/>
                <w:sz w:val="18"/>
              </w:rPr>
            </w:pPr>
            <w:bookmarkStart w:name="_bookmark31" w:id="39"/>
            <w:bookmarkEnd w:id="39"/>
            <w:r>
              <w:rPr/>
            </w:r>
            <w:r>
              <w:rPr>
                <w:rFonts w:ascii="Microsoft JhengHei" w:eastAsia="Microsoft JhengHei" w:hint="eastAsia"/>
                <w:b/>
                <w:sz w:val="18"/>
              </w:rPr>
              <w:t>表</w:t>
            </w:r>
            <w:r>
              <w:rPr>
                <w:rFonts w:ascii="Microsoft JhengHei" w:eastAsia="Microsoft JhengHei" w:hint="eastAsia"/>
                <w:b/>
                <w:spacing w:val="6"/>
                <w:sz w:val="18"/>
              </w:rPr>
              <w:t> </w:t>
            </w:r>
            <w:r>
              <w:rPr>
                <w:b/>
                <w:sz w:val="18"/>
              </w:rPr>
              <w:t>10</w:t>
              <w:tab/>
            </w:r>
            <w:r>
              <w:rPr>
                <w:rFonts w:ascii="Microsoft JhengHei" w:eastAsia="Microsoft JhengHei" w:hint="eastAsia"/>
                <w:b/>
                <w:sz w:val="18"/>
              </w:rPr>
              <w:t>分钟高频因子在沪深</w:t>
            </w:r>
            <w:r>
              <w:rPr>
                <w:rFonts w:ascii="Microsoft JhengHei" w:eastAsia="Microsoft JhengHei" w:hint="eastAsia"/>
                <w:b/>
                <w:spacing w:val="4"/>
                <w:sz w:val="18"/>
              </w:rPr>
              <w:t> </w:t>
            </w:r>
            <w:r>
              <w:rPr>
                <w:b/>
                <w:sz w:val="18"/>
              </w:rPr>
              <w:t>300</w:t>
            </w:r>
            <w:r>
              <w:rPr>
                <w:b/>
                <w:spacing w:val="-7"/>
                <w:sz w:val="18"/>
              </w:rPr>
              <w:t> </w:t>
            </w:r>
            <w:r>
              <w:rPr>
                <w:rFonts w:ascii="Microsoft JhengHei" w:eastAsia="Microsoft JhengHei" w:hint="eastAsia"/>
                <w:b/>
                <w:sz w:val="18"/>
              </w:rPr>
              <w:t>指数内的周度选股能</w:t>
            </w:r>
            <w:r>
              <w:rPr>
                <w:rFonts w:ascii="Microsoft JhengHei" w:eastAsia="Microsoft JhengHei" w:hint="eastAsia"/>
                <w:b/>
                <w:spacing w:val="3"/>
                <w:sz w:val="18"/>
              </w:rPr>
              <w:t>力</w:t>
            </w:r>
            <w:r>
              <w:rPr>
                <w:rFonts w:ascii="Microsoft JhengHei" w:eastAsia="Microsoft JhengHei" w:hint="eastAsia"/>
                <w:b/>
                <w:sz w:val="18"/>
              </w:rPr>
              <w:t>（</w:t>
            </w:r>
            <w:r>
              <w:rPr>
                <w:b/>
                <w:sz w:val="18"/>
              </w:rPr>
              <w:t>2012.01-2020.06</w:t>
            </w:r>
            <w:r>
              <w:rPr>
                <w:rFonts w:ascii="Microsoft JhengHei" w:eastAsia="Microsoft JhengHei" w:hint="eastAsia"/>
                <w:b/>
                <w:sz w:val="18"/>
              </w:rPr>
              <w:t>）</w:t>
            </w:r>
          </w:p>
        </w:tc>
      </w:tr>
      <w:tr>
        <w:trPr>
          <w:trHeight w:val="283" w:hRule="atLeast"/>
        </w:trPr>
        <w:tc>
          <w:tcPr>
            <w:tcW w:w="1924" w:type="dxa"/>
            <w:tcBorders>
              <w:top w:val="single" w:sz="4" w:space="0" w:color="000000"/>
            </w:tcBorders>
          </w:tcPr>
          <w:p>
            <w:pPr>
              <w:pStyle w:val="TableParagraph"/>
              <w:spacing w:line="263" w:lineRule="exact"/>
              <w:ind w:left="119" w:right="159"/>
              <w:rPr>
                <w:rFonts w:ascii="Microsoft JhengHei" w:eastAsia="Microsoft JhengHei" w:hint="eastAsia"/>
                <w:b/>
                <w:sz w:val="16"/>
              </w:rPr>
            </w:pPr>
            <w:r>
              <w:rPr>
                <w:rFonts w:ascii="Microsoft JhengHei" w:eastAsia="Microsoft JhengHei" w:hint="eastAsia"/>
                <w:b/>
                <w:sz w:val="16"/>
              </w:rPr>
              <w:t>因子名称</w:t>
            </w:r>
          </w:p>
        </w:tc>
        <w:tc>
          <w:tcPr>
            <w:tcW w:w="1042" w:type="dxa"/>
            <w:tcBorders>
              <w:top w:val="single" w:sz="4" w:space="0" w:color="000000"/>
            </w:tcBorders>
          </w:tcPr>
          <w:p>
            <w:pPr>
              <w:pStyle w:val="TableParagraph"/>
              <w:spacing w:line="263" w:lineRule="exact"/>
              <w:ind w:left="140" w:right="179"/>
              <w:rPr>
                <w:rFonts w:ascii="Microsoft JhengHei" w:eastAsia="Microsoft JhengHei" w:hint="eastAsia"/>
                <w:b/>
                <w:sz w:val="16"/>
              </w:rPr>
            </w:pPr>
            <w:r>
              <w:rPr>
                <w:rFonts w:ascii="Microsoft JhengHei" w:eastAsia="Microsoft JhengHei" w:hint="eastAsia"/>
                <w:b/>
                <w:sz w:val="16"/>
              </w:rPr>
              <w:t>多空收益</w:t>
            </w:r>
          </w:p>
        </w:tc>
        <w:tc>
          <w:tcPr>
            <w:tcW w:w="1083" w:type="dxa"/>
            <w:tcBorders>
              <w:top w:val="single" w:sz="4" w:space="0" w:color="000000"/>
            </w:tcBorders>
          </w:tcPr>
          <w:p>
            <w:pPr>
              <w:pStyle w:val="TableParagraph"/>
              <w:spacing w:line="263" w:lineRule="exact"/>
              <w:ind w:left="200" w:right="201"/>
              <w:rPr>
                <w:rFonts w:ascii="Microsoft JhengHei" w:eastAsia="Microsoft JhengHei" w:hint="eastAsia"/>
                <w:b/>
                <w:sz w:val="16"/>
              </w:rPr>
            </w:pPr>
            <w:r>
              <w:rPr>
                <w:rFonts w:ascii="Microsoft JhengHei" w:eastAsia="Microsoft JhengHei" w:hint="eastAsia"/>
                <w:b/>
                <w:sz w:val="16"/>
              </w:rPr>
              <w:t>多头收益</w:t>
            </w:r>
          </w:p>
        </w:tc>
        <w:tc>
          <w:tcPr>
            <w:tcW w:w="1084" w:type="dxa"/>
            <w:tcBorders>
              <w:top w:val="single" w:sz="4" w:space="0" w:color="000000"/>
            </w:tcBorders>
          </w:tcPr>
          <w:p>
            <w:pPr>
              <w:pStyle w:val="TableParagraph"/>
              <w:spacing w:line="263" w:lineRule="exact"/>
              <w:ind w:right="219"/>
              <w:jc w:val="right"/>
              <w:rPr>
                <w:rFonts w:ascii="Microsoft JhengHei" w:eastAsia="Microsoft JhengHei" w:hint="eastAsia"/>
                <w:b/>
                <w:sz w:val="16"/>
              </w:rPr>
            </w:pPr>
            <w:r>
              <w:rPr>
                <w:rFonts w:ascii="Microsoft JhengHei" w:eastAsia="Microsoft JhengHei" w:hint="eastAsia"/>
                <w:b/>
                <w:sz w:val="16"/>
              </w:rPr>
              <w:t>空头收益</w:t>
            </w:r>
          </w:p>
        </w:tc>
        <w:tc>
          <w:tcPr>
            <w:tcW w:w="1100" w:type="dxa"/>
            <w:tcBorders>
              <w:top w:val="single" w:sz="4" w:space="0" w:color="000000"/>
            </w:tcBorders>
          </w:tcPr>
          <w:p>
            <w:pPr>
              <w:pStyle w:val="TableParagraph"/>
              <w:spacing w:line="263" w:lineRule="exact"/>
              <w:ind w:right="234"/>
              <w:jc w:val="right"/>
              <w:rPr>
                <w:rFonts w:ascii="Microsoft JhengHei" w:eastAsia="Microsoft JhengHei" w:hint="eastAsia"/>
                <w:b/>
                <w:sz w:val="16"/>
              </w:rPr>
            </w:pPr>
            <w:r>
              <w:rPr>
                <w:rFonts w:ascii="Microsoft JhengHei" w:eastAsia="Microsoft JhengHei" w:hint="eastAsia"/>
                <w:b/>
                <w:sz w:val="16"/>
              </w:rPr>
              <w:t>多空胜率</w:t>
            </w:r>
          </w:p>
        </w:tc>
        <w:tc>
          <w:tcPr>
            <w:tcW w:w="1119" w:type="dxa"/>
            <w:tcBorders>
              <w:top w:val="single" w:sz="4" w:space="0" w:color="000000"/>
            </w:tcBorders>
          </w:tcPr>
          <w:p>
            <w:pPr>
              <w:pStyle w:val="TableParagraph"/>
              <w:spacing w:line="263" w:lineRule="exact"/>
              <w:ind w:left="211" w:right="276"/>
              <w:rPr>
                <w:rFonts w:ascii="Microsoft JhengHei" w:eastAsia="Microsoft JhengHei" w:hint="eastAsia"/>
                <w:b/>
                <w:sz w:val="16"/>
              </w:rPr>
            </w:pPr>
            <w:r>
              <w:rPr>
                <w:b/>
                <w:sz w:val="16"/>
              </w:rPr>
              <w:t>rIC </w:t>
            </w:r>
            <w:r>
              <w:rPr>
                <w:rFonts w:ascii="Microsoft JhengHei" w:eastAsia="Microsoft JhengHei" w:hint="eastAsia"/>
                <w:b/>
                <w:sz w:val="16"/>
              </w:rPr>
              <w:t>均值</w:t>
            </w:r>
          </w:p>
        </w:tc>
        <w:tc>
          <w:tcPr>
            <w:tcW w:w="984" w:type="dxa"/>
            <w:tcBorders>
              <w:top w:val="single" w:sz="4" w:space="0" w:color="000000"/>
            </w:tcBorders>
          </w:tcPr>
          <w:p>
            <w:pPr>
              <w:pStyle w:val="TableParagraph"/>
              <w:spacing w:before="44"/>
              <w:ind w:left="298"/>
              <w:jc w:val="left"/>
              <w:rPr>
                <w:b/>
                <w:sz w:val="16"/>
              </w:rPr>
            </w:pPr>
            <w:r>
              <w:rPr>
                <w:b/>
                <w:sz w:val="16"/>
              </w:rPr>
              <w:t>rICIR</w:t>
            </w:r>
          </w:p>
        </w:tc>
        <w:tc>
          <w:tcPr>
            <w:tcW w:w="1117" w:type="dxa"/>
            <w:tcBorders>
              <w:top w:val="single" w:sz="4" w:space="0" w:color="000000"/>
            </w:tcBorders>
          </w:tcPr>
          <w:p>
            <w:pPr>
              <w:pStyle w:val="TableParagraph"/>
              <w:spacing w:line="263" w:lineRule="exact"/>
              <w:ind w:left="296"/>
              <w:jc w:val="left"/>
              <w:rPr>
                <w:rFonts w:ascii="Microsoft JhengHei" w:eastAsia="Microsoft JhengHei" w:hint="eastAsia"/>
                <w:b/>
                <w:sz w:val="16"/>
              </w:rPr>
            </w:pPr>
            <w:r>
              <w:rPr>
                <w:b/>
                <w:sz w:val="16"/>
              </w:rPr>
              <w:t>rIC </w:t>
            </w:r>
            <w:r>
              <w:rPr>
                <w:rFonts w:ascii="Microsoft JhengHei" w:eastAsia="Microsoft JhengHei" w:hint="eastAsia"/>
                <w:b/>
                <w:sz w:val="16"/>
              </w:rPr>
              <w:t>胜率</w:t>
            </w:r>
          </w:p>
        </w:tc>
        <w:tc>
          <w:tcPr>
            <w:tcW w:w="1105" w:type="dxa"/>
            <w:tcBorders>
              <w:top w:val="single" w:sz="4" w:space="0" w:color="000000"/>
            </w:tcBorders>
          </w:tcPr>
          <w:p>
            <w:pPr>
              <w:pStyle w:val="TableParagraph"/>
              <w:spacing w:line="263" w:lineRule="exact"/>
              <w:ind w:left="212" w:right="212"/>
              <w:rPr>
                <w:rFonts w:ascii="Microsoft JhengHei" w:eastAsia="Microsoft JhengHei" w:hint="eastAsia"/>
                <w:b/>
                <w:sz w:val="16"/>
              </w:rPr>
            </w:pPr>
            <w:r>
              <w:rPr>
                <w:rFonts w:ascii="Microsoft JhengHei" w:eastAsia="Microsoft JhengHei" w:hint="eastAsia"/>
                <w:b/>
                <w:sz w:val="16"/>
              </w:rPr>
              <w:t>多头换手</w:t>
            </w:r>
          </w:p>
        </w:tc>
      </w:tr>
      <w:tr>
        <w:trPr>
          <w:trHeight w:val="283" w:hRule="atLeast"/>
        </w:trPr>
        <w:tc>
          <w:tcPr>
            <w:tcW w:w="1924" w:type="dxa"/>
            <w:shd w:val="clear" w:color="auto" w:fill="BEBEBE"/>
          </w:tcPr>
          <w:p>
            <w:pPr>
              <w:pStyle w:val="TableParagraph"/>
              <w:spacing w:before="39"/>
              <w:ind w:left="124" w:right="159"/>
              <w:rPr>
                <w:rFonts w:ascii="宋体" w:eastAsia="宋体" w:hint="eastAsia"/>
                <w:sz w:val="16"/>
              </w:rPr>
            </w:pPr>
            <w:r>
              <w:rPr>
                <w:rFonts w:ascii="宋体" w:eastAsia="宋体" w:hint="eastAsia"/>
                <w:sz w:val="16"/>
              </w:rPr>
              <w:t>高频偏度</w:t>
            </w:r>
          </w:p>
        </w:tc>
        <w:tc>
          <w:tcPr>
            <w:tcW w:w="1042" w:type="dxa"/>
            <w:shd w:val="clear" w:color="auto" w:fill="BEBEBE"/>
          </w:tcPr>
          <w:p>
            <w:pPr>
              <w:pStyle w:val="TableParagraph"/>
              <w:spacing w:before="46"/>
              <w:ind w:left="144" w:right="179"/>
              <w:rPr>
                <w:sz w:val="16"/>
              </w:rPr>
            </w:pPr>
            <w:r>
              <w:rPr>
                <w:sz w:val="16"/>
              </w:rPr>
              <w:t>0.33%</w:t>
            </w:r>
          </w:p>
        </w:tc>
        <w:tc>
          <w:tcPr>
            <w:tcW w:w="1083" w:type="dxa"/>
            <w:shd w:val="clear" w:color="auto" w:fill="BEBEBE"/>
          </w:tcPr>
          <w:p>
            <w:pPr>
              <w:pStyle w:val="TableParagraph"/>
              <w:spacing w:before="46"/>
              <w:ind w:left="201" w:right="199"/>
              <w:rPr>
                <w:sz w:val="16"/>
              </w:rPr>
            </w:pPr>
            <w:r>
              <w:rPr>
                <w:sz w:val="16"/>
              </w:rPr>
              <w:t>0.04%</w:t>
            </w:r>
          </w:p>
        </w:tc>
        <w:tc>
          <w:tcPr>
            <w:tcW w:w="1084" w:type="dxa"/>
            <w:shd w:val="clear" w:color="auto" w:fill="BEBEBE"/>
          </w:tcPr>
          <w:p>
            <w:pPr>
              <w:pStyle w:val="TableParagraph"/>
              <w:spacing w:before="46"/>
              <w:ind w:right="285"/>
              <w:jc w:val="right"/>
              <w:rPr>
                <w:sz w:val="16"/>
              </w:rPr>
            </w:pPr>
            <w:r>
              <w:rPr>
                <w:sz w:val="16"/>
              </w:rPr>
              <w:t>-0.29%</w:t>
            </w:r>
          </w:p>
        </w:tc>
        <w:tc>
          <w:tcPr>
            <w:tcW w:w="1100" w:type="dxa"/>
            <w:shd w:val="clear" w:color="auto" w:fill="BEBEBE"/>
          </w:tcPr>
          <w:p>
            <w:pPr>
              <w:pStyle w:val="TableParagraph"/>
              <w:spacing w:before="46"/>
              <w:ind w:right="284"/>
              <w:jc w:val="right"/>
              <w:rPr>
                <w:sz w:val="16"/>
              </w:rPr>
            </w:pPr>
            <w:r>
              <w:rPr>
                <w:sz w:val="16"/>
              </w:rPr>
              <w:t>61.65%</w:t>
            </w:r>
          </w:p>
        </w:tc>
        <w:tc>
          <w:tcPr>
            <w:tcW w:w="1119" w:type="dxa"/>
            <w:shd w:val="clear" w:color="auto" w:fill="BEBEBE"/>
          </w:tcPr>
          <w:p>
            <w:pPr>
              <w:pStyle w:val="TableParagraph"/>
              <w:spacing w:before="46"/>
              <w:ind w:left="211" w:right="276"/>
              <w:rPr>
                <w:sz w:val="16"/>
              </w:rPr>
            </w:pPr>
            <w:r>
              <w:rPr>
                <w:sz w:val="16"/>
              </w:rPr>
              <w:t>2.74%</w:t>
            </w:r>
          </w:p>
        </w:tc>
        <w:tc>
          <w:tcPr>
            <w:tcW w:w="984" w:type="dxa"/>
            <w:shd w:val="clear" w:color="auto" w:fill="BEBEBE"/>
          </w:tcPr>
          <w:p>
            <w:pPr>
              <w:pStyle w:val="TableParagraph"/>
              <w:spacing w:before="46"/>
              <w:ind w:left="331"/>
              <w:jc w:val="left"/>
              <w:rPr>
                <w:sz w:val="16"/>
              </w:rPr>
            </w:pPr>
            <w:r>
              <w:rPr>
                <w:sz w:val="16"/>
              </w:rPr>
              <w:t>2.97</w:t>
            </w:r>
          </w:p>
        </w:tc>
        <w:tc>
          <w:tcPr>
            <w:tcW w:w="1117" w:type="dxa"/>
            <w:shd w:val="clear" w:color="auto" w:fill="BEBEBE"/>
          </w:tcPr>
          <w:p>
            <w:pPr>
              <w:pStyle w:val="TableParagraph"/>
              <w:spacing w:before="46"/>
              <w:ind w:left="315"/>
              <w:jc w:val="left"/>
              <w:rPr>
                <w:sz w:val="16"/>
              </w:rPr>
            </w:pPr>
            <w:r>
              <w:rPr>
                <w:sz w:val="16"/>
              </w:rPr>
              <w:t>66.02%</w:t>
            </w:r>
          </w:p>
        </w:tc>
        <w:tc>
          <w:tcPr>
            <w:tcW w:w="1105" w:type="dxa"/>
            <w:shd w:val="clear" w:color="auto" w:fill="BEBEBE"/>
          </w:tcPr>
          <w:p>
            <w:pPr>
              <w:pStyle w:val="TableParagraph"/>
              <w:spacing w:before="46"/>
              <w:ind w:left="212" w:right="210"/>
              <w:rPr>
                <w:sz w:val="16"/>
              </w:rPr>
            </w:pPr>
            <w:r>
              <w:rPr>
                <w:sz w:val="16"/>
              </w:rPr>
              <w:t>86%</w:t>
            </w:r>
          </w:p>
        </w:tc>
      </w:tr>
      <w:tr>
        <w:trPr>
          <w:trHeight w:val="283" w:hRule="atLeast"/>
        </w:trPr>
        <w:tc>
          <w:tcPr>
            <w:tcW w:w="1924" w:type="dxa"/>
          </w:tcPr>
          <w:p>
            <w:pPr>
              <w:pStyle w:val="TableParagraph"/>
              <w:spacing w:before="39"/>
              <w:ind w:left="121" w:right="159"/>
              <w:rPr>
                <w:rFonts w:ascii="宋体" w:eastAsia="宋体" w:hint="eastAsia"/>
                <w:sz w:val="16"/>
              </w:rPr>
            </w:pPr>
            <w:r>
              <w:rPr>
                <w:rFonts w:ascii="宋体" w:eastAsia="宋体" w:hint="eastAsia"/>
                <w:sz w:val="16"/>
              </w:rPr>
              <w:t>下行波动占比</w:t>
            </w:r>
          </w:p>
        </w:tc>
        <w:tc>
          <w:tcPr>
            <w:tcW w:w="1042" w:type="dxa"/>
          </w:tcPr>
          <w:p>
            <w:pPr>
              <w:pStyle w:val="TableParagraph"/>
              <w:spacing w:before="46"/>
              <w:ind w:left="144" w:right="179"/>
              <w:rPr>
                <w:sz w:val="16"/>
              </w:rPr>
            </w:pPr>
            <w:r>
              <w:rPr>
                <w:sz w:val="16"/>
              </w:rPr>
              <w:t>0.43%</w:t>
            </w:r>
          </w:p>
        </w:tc>
        <w:tc>
          <w:tcPr>
            <w:tcW w:w="1083" w:type="dxa"/>
          </w:tcPr>
          <w:p>
            <w:pPr>
              <w:pStyle w:val="TableParagraph"/>
              <w:spacing w:before="46"/>
              <w:ind w:left="201" w:right="199"/>
              <w:rPr>
                <w:sz w:val="16"/>
              </w:rPr>
            </w:pPr>
            <w:r>
              <w:rPr>
                <w:sz w:val="16"/>
              </w:rPr>
              <w:t>0.12%</w:t>
            </w:r>
          </w:p>
        </w:tc>
        <w:tc>
          <w:tcPr>
            <w:tcW w:w="1084" w:type="dxa"/>
          </w:tcPr>
          <w:p>
            <w:pPr>
              <w:pStyle w:val="TableParagraph"/>
              <w:spacing w:before="46"/>
              <w:ind w:right="286"/>
              <w:jc w:val="right"/>
              <w:rPr>
                <w:sz w:val="16"/>
              </w:rPr>
            </w:pPr>
            <w:r>
              <w:rPr>
                <w:sz w:val="16"/>
              </w:rPr>
              <w:t>-0.31%</w:t>
            </w:r>
          </w:p>
        </w:tc>
        <w:tc>
          <w:tcPr>
            <w:tcW w:w="1100" w:type="dxa"/>
          </w:tcPr>
          <w:p>
            <w:pPr>
              <w:pStyle w:val="TableParagraph"/>
              <w:spacing w:before="46"/>
              <w:ind w:right="284"/>
              <w:jc w:val="right"/>
              <w:rPr>
                <w:sz w:val="16"/>
              </w:rPr>
            </w:pPr>
            <w:r>
              <w:rPr>
                <w:sz w:val="16"/>
              </w:rPr>
              <w:t>64.08%</w:t>
            </w:r>
          </w:p>
        </w:tc>
        <w:tc>
          <w:tcPr>
            <w:tcW w:w="1119" w:type="dxa"/>
          </w:tcPr>
          <w:p>
            <w:pPr>
              <w:pStyle w:val="TableParagraph"/>
              <w:spacing w:before="46"/>
              <w:ind w:left="211" w:right="275"/>
              <w:rPr>
                <w:sz w:val="16"/>
              </w:rPr>
            </w:pPr>
            <w:r>
              <w:rPr>
                <w:sz w:val="16"/>
              </w:rPr>
              <w:t>3.30%</w:t>
            </w:r>
          </w:p>
        </w:tc>
        <w:tc>
          <w:tcPr>
            <w:tcW w:w="984" w:type="dxa"/>
          </w:tcPr>
          <w:p>
            <w:pPr>
              <w:pStyle w:val="TableParagraph"/>
              <w:spacing w:before="46"/>
              <w:ind w:left="331"/>
              <w:jc w:val="left"/>
              <w:rPr>
                <w:sz w:val="16"/>
              </w:rPr>
            </w:pPr>
            <w:r>
              <w:rPr>
                <w:sz w:val="16"/>
              </w:rPr>
              <w:t>3.27</w:t>
            </w:r>
          </w:p>
        </w:tc>
        <w:tc>
          <w:tcPr>
            <w:tcW w:w="1117" w:type="dxa"/>
          </w:tcPr>
          <w:p>
            <w:pPr>
              <w:pStyle w:val="TableParagraph"/>
              <w:spacing w:before="46"/>
              <w:ind w:left="315"/>
              <w:jc w:val="left"/>
              <w:rPr>
                <w:sz w:val="16"/>
              </w:rPr>
            </w:pPr>
            <w:r>
              <w:rPr>
                <w:sz w:val="16"/>
              </w:rPr>
              <w:t>67.96%</w:t>
            </w:r>
          </w:p>
        </w:tc>
        <w:tc>
          <w:tcPr>
            <w:tcW w:w="1105" w:type="dxa"/>
          </w:tcPr>
          <w:p>
            <w:pPr>
              <w:pStyle w:val="TableParagraph"/>
              <w:spacing w:before="46"/>
              <w:ind w:left="212" w:right="210"/>
              <w:rPr>
                <w:sz w:val="16"/>
              </w:rPr>
            </w:pPr>
            <w:r>
              <w:rPr>
                <w:sz w:val="16"/>
              </w:rPr>
              <w:t>87%</w:t>
            </w:r>
          </w:p>
        </w:tc>
      </w:tr>
      <w:tr>
        <w:trPr>
          <w:trHeight w:val="283" w:hRule="atLeast"/>
        </w:trPr>
        <w:tc>
          <w:tcPr>
            <w:tcW w:w="1924" w:type="dxa"/>
            <w:shd w:val="clear" w:color="auto" w:fill="BEBEBE"/>
          </w:tcPr>
          <w:p>
            <w:pPr>
              <w:pStyle w:val="TableParagraph"/>
              <w:spacing w:before="39"/>
              <w:ind w:left="121" w:right="159"/>
              <w:rPr>
                <w:rFonts w:ascii="宋体" w:eastAsia="宋体" w:hint="eastAsia"/>
                <w:sz w:val="16"/>
              </w:rPr>
            </w:pPr>
            <w:r>
              <w:rPr>
                <w:rFonts w:ascii="宋体" w:eastAsia="宋体" w:hint="eastAsia"/>
                <w:sz w:val="16"/>
              </w:rPr>
              <w:t>尾盘成交占比</w:t>
            </w:r>
          </w:p>
        </w:tc>
        <w:tc>
          <w:tcPr>
            <w:tcW w:w="1042" w:type="dxa"/>
            <w:shd w:val="clear" w:color="auto" w:fill="BEBEBE"/>
          </w:tcPr>
          <w:p>
            <w:pPr>
              <w:pStyle w:val="TableParagraph"/>
              <w:spacing w:before="46"/>
              <w:ind w:left="144" w:right="179"/>
              <w:rPr>
                <w:sz w:val="16"/>
              </w:rPr>
            </w:pPr>
            <w:r>
              <w:rPr>
                <w:sz w:val="16"/>
              </w:rPr>
              <w:t>0.37%</w:t>
            </w:r>
          </w:p>
        </w:tc>
        <w:tc>
          <w:tcPr>
            <w:tcW w:w="1083" w:type="dxa"/>
            <w:shd w:val="clear" w:color="auto" w:fill="BEBEBE"/>
          </w:tcPr>
          <w:p>
            <w:pPr>
              <w:pStyle w:val="TableParagraph"/>
              <w:spacing w:before="46"/>
              <w:ind w:left="201" w:right="199"/>
              <w:rPr>
                <w:sz w:val="16"/>
              </w:rPr>
            </w:pPr>
            <w:r>
              <w:rPr>
                <w:sz w:val="16"/>
              </w:rPr>
              <w:t>0.09%</w:t>
            </w:r>
          </w:p>
        </w:tc>
        <w:tc>
          <w:tcPr>
            <w:tcW w:w="1084" w:type="dxa"/>
            <w:shd w:val="clear" w:color="auto" w:fill="BEBEBE"/>
          </w:tcPr>
          <w:p>
            <w:pPr>
              <w:pStyle w:val="TableParagraph"/>
              <w:spacing w:before="46"/>
              <w:ind w:right="285"/>
              <w:jc w:val="right"/>
              <w:rPr>
                <w:sz w:val="16"/>
              </w:rPr>
            </w:pPr>
            <w:r>
              <w:rPr>
                <w:sz w:val="16"/>
              </w:rPr>
              <w:t>-0.29%</w:t>
            </w:r>
          </w:p>
        </w:tc>
        <w:tc>
          <w:tcPr>
            <w:tcW w:w="1100" w:type="dxa"/>
            <w:shd w:val="clear" w:color="auto" w:fill="BEBEBE"/>
          </w:tcPr>
          <w:p>
            <w:pPr>
              <w:pStyle w:val="TableParagraph"/>
              <w:spacing w:before="46"/>
              <w:ind w:right="284"/>
              <w:jc w:val="right"/>
              <w:rPr>
                <w:sz w:val="16"/>
              </w:rPr>
            </w:pPr>
            <w:r>
              <w:rPr>
                <w:sz w:val="16"/>
              </w:rPr>
              <w:t>62.62%</w:t>
            </w:r>
          </w:p>
        </w:tc>
        <w:tc>
          <w:tcPr>
            <w:tcW w:w="1119" w:type="dxa"/>
            <w:shd w:val="clear" w:color="auto" w:fill="BEBEBE"/>
          </w:tcPr>
          <w:p>
            <w:pPr>
              <w:pStyle w:val="TableParagraph"/>
              <w:spacing w:before="46"/>
              <w:ind w:left="211" w:right="275"/>
              <w:rPr>
                <w:sz w:val="16"/>
              </w:rPr>
            </w:pPr>
            <w:r>
              <w:rPr>
                <w:sz w:val="16"/>
              </w:rPr>
              <w:t>2.64%</w:t>
            </w:r>
          </w:p>
        </w:tc>
        <w:tc>
          <w:tcPr>
            <w:tcW w:w="984" w:type="dxa"/>
            <w:shd w:val="clear" w:color="auto" w:fill="BEBEBE"/>
          </w:tcPr>
          <w:p>
            <w:pPr>
              <w:pStyle w:val="TableParagraph"/>
              <w:spacing w:before="46"/>
              <w:ind w:left="331"/>
              <w:jc w:val="left"/>
              <w:rPr>
                <w:sz w:val="16"/>
              </w:rPr>
            </w:pPr>
            <w:r>
              <w:rPr>
                <w:sz w:val="16"/>
              </w:rPr>
              <w:t>2.68</w:t>
            </w:r>
          </w:p>
        </w:tc>
        <w:tc>
          <w:tcPr>
            <w:tcW w:w="1117" w:type="dxa"/>
            <w:shd w:val="clear" w:color="auto" w:fill="BEBEBE"/>
          </w:tcPr>
          <w:p>
            <w:pPr>
              <w:pStyle w:val="TableParagraph"/>
              <w:spacing w:before="46"/>
              <w:ind w:left="315"/>
              <w:jc w:val="left"/>
              <w:rPr>
                <w:sz w:val="16"/>
              </w:rPr>
            </w:pPr>
            <w:r>
              <w:rPr>
                <w:sz w:val="16"/>
              </w:rPr>
              <w:t>64.08%</w:t>
            </w:r>
          </w:p>
        </w:tc>
        <w:tc>
          <w:tcPr>
            <w:tcW w:w="1105" w:type="dxa"/>
            <w:shd w:val="clear" w:color="auto" w:fill="BEBEBE"/>
          </w:tcPr>
          <w:p>
            <w:pPr>
              <w:pStyle w:val="TableParagraph"/>
              <w:spacing w:before="46"/>
              <w:ind w:left="212" w:right="210"/>
              <w:rPr>
                <w:sz w:val="16"/>
              </w:rPr>
            </w:pPr>
            <w:r>
              <w:rPr>
                <w:sz w:val="16"/>
              </w:rPr>
              <w:t>82%</w:t>
            </w:r>
          </w:p>
        </w:tc>
      </w:tr>
      <w:tr>
        <w:trPr>
          <w:trHeight w:val="283" w:hRule="atLeast"/>
        </w:trPr>
        <w:tc>
          <w:tcPr>
            <w:tcW w:w="1924" w:type="dxa"/>
          </w:tcPr>
          <w:p>
            <w:pPr>
              <w:pStyle w:val="TableParagraph"/>
              <w:spacing w:before="39"/>
              <w:ind w:left="124" w:right="159"/>
              <w:rPr>
                <w:rFonts w:ascii="宋体" w:eastAsia="宋体" w:hint="eastAsia"/>
                <w:sz w:val="16"/>
              </w:rPr>
            </w:pPr>
            <w:r>
              <w:rPr>
                <w:rFonts w:ascii="宋体" w:eastAsia="宋体" w:hint="eastAsia"/>
                <w:color w:val="FF0000"/>
                <w:sz w:val="16"/>
              </w:rPr>
              <w:t>量价相关性</w:t>
            </w:r>
          </w:p>
        </w:tc>
        <w:tc>
          <w:tcPr>
            <w:tcW w:w="1042" w:type="dxa"/>
          </w:tcPr>
          <w:p>
            <w:pPr>
              <w:pStyle w:val="TableParagraph"/>
              <w:spacing w:before="46"/>
              <w:ind w:left="144" w:right="179"/>
              <w:rPr>
                <w:sz w:val="16"/>
              </w:rPr>
            </w:pPr>
            <w:r>
              <w:rPr>
                <w:color w:val="FF0000"/>
                <w:sz w:val="16"/>
              </w:rPr>
              <w:t>0.43%</w:t>
            </w:r>
          </w:p>
        </w:tc>
        <w:tc>
          <w:tcPr>
            <w:tcW w:w="1083" w:type="dxa"/>
          </w:tcPr>
          <w:p>
            <w:pPr>
              <w:pStyle w:val="TableParagraph"/>
              <w:spacing w:before="46"/>
              <w:ind w:left="201" w:right="199"/>
              <w:rPr>
                <w:sz w:val="16"/>
              </w:rPr>
            </w:pPr>
            <w:r>
              <w:rPr>
                <w:color w:val="FF0000"/>
                <w:sz w:val="16"/>
              </w:rPr>
              <w:t>0.16%</w:t>
            </w:r>
          </w:p>
        </w:tc>
        <w:tc>
          <w:tcPr>
            <w:tcW w:w="1084" w:type="dxa"/>
          </w:tcPr>
          <w:p>
            <w:pPr>
              <w:pStyle w:val="TableParagraph"/>
              <w:spacing w:before="46"/>
              <w:ind w:right="285"/>
              <w:jc w:val="right"/>
              <w:rPr>
                <w:sz w:val="16"/>
              </w:rPr>
            </w:pPr>
            <w:r>
              <w:rPr>
                <w:color w:val="FF0000"/>
                <w:sz w:val="16"/>
              </w:rPr>
              <w:t>-0.27%</w:t>
            </w:r>
          </w:p>
        </w:tc>
        <w:tc>
          <w:tcPr>
            <w:tcW w:w="1100" w:type="dxa"/>
          </w:tcPr>
          <w:p>
            <w:pPr>
              <w:pStyle w:val="TableParagraph"/>
              <w:spacing w:before="46"/>
              <w:ind w:right="284"/>
              <w:jc w:val="right"/>
              <w:rPr>
                <w:sz w:val="16"/>
              </w:rPr>
            </w:pPr>
            <w:r>
              <w:rPr>
                <w:color w:val="FF0000"/>
                <w:sz w:val="16"/>
              </w:rPr>
              <w:t>63.59%</w:t>
            </w:r>
          </w:p>
        </w:tc>
        <w:tc>
          <w:tcPr>
            <w:tcW w:w="1119" w:type="dxa"/>
          </w:tcPr>
          <w:p>
            <w:pPr>
              <w:pStyle w:val="TableParagraph"/>
              <w:spacing w:before="46"/>
              <w:ind w:left="211" w:right="275"/>
              <w:rPr>
                <w:sz w:val="16"/>
              </w:rPr>
            </w:pPr>
            <w:r>
              <w:rPr>
                <w:color w:val="FF0000"/>
                <w:sz w:val="16"/>
              </w:rPr>
              <w:t>5.03%</w:t>
            </w:r>
          </w:p>
        </w:tc>
        <w:tc>
          <w:tcPr>
            <w:tcW w:w="984" w:type="dxa"/>
          </w:tcPr>
          <w:p>
            <w:pPr>
              <w:pStyle w:val="TableParagraph"/>
              <w:spacing w:before="46"/>
              <w:ind w:left="331"/>
              <w:jc w:val="left"/>
              <w:rPr>
                <w:sz w:val="16"/>
              </w:rPr>
            </w:pPr>
            <w:r>
              <w:rPr>
                <w:color w:val="FF0000"/>
                <w:sz w:val="16"/>
              </w:rPr>
              <w:t>4.83</w:t>
            </w:r>
          </w:p>
        </w:tc>
        <w:tc>
          <w:tcPr>
            <w:tcW w:w="1117" w:type="dxa"/>
          </w:tcPr>
          <w:p>
            <w:pPr>
              <w:pStyle w:val="TableParagraph"/>
              <w:spacing w:before="46"/>
              <w:ind w:left="315"/>
              <w:jc w:val="left"/>
              <w:rPr>
                <w:sz w:val="16"/>
              </w:rPr>
            </w:pPr>
            <w:r>
              <w:rPr>
                <w:color w:val="FF0000"/>
                <w:sz w:val="16"/>
              </w:rPr>
              <w:t>76.46%</w:t>
            </w:r>
          </w:p>
        </w:tc>
        <w:tc>
          <w:tcPr>
            <w:tcW w:w="1105" w:type="dxa"/>
          </w:tcPr>
          <w:p>
            <w:pPr>
              <w:pStyle w:val="TableParagraph"/>
              <w:spacing w:before="46"/>
              <w:ind w:left="212" w:right="210"/>
              <w:rPr>
                <w:sz w:val="16"/>
              </w:rPr>
            </w:pPr>
            <w:r>
              <w:rPr>
                <w:color w:val="FF0000"/>
                <w:sz w:val="16"/>
              </w:rPr>
              <w:t>86%</w:t>
            </w:r>
          </w:p>
        </w:tc>
      </w:tr>
      <w:tr>
        <w:trPr>
          <w:trHeight w:val="283" w:hRule="atLeast"/>
        </w:trPr>
        <w:tc>
          <w:tcPr>
            <w:tcW w:w="1924" w:type="dxa"/>
            <w:shd w:val="clear" w:color="auto" w:fill="BEBEBE"/>
          </w:tcPr>
          <w:p>
            <w:pPr>
              <w:pStyle w:val="TableParagraph"/>
              <w:spacing w:before="39"/>
              <w:ind w:left="124" w:right="159"/>
              <w:rPr>
                <w:rFonts w:ascii="宋体" w:eastAsia="宋体" w:hint="eastAsia"/>
                <w:sz w:val="16"/>
              </w:rPr>
            </w:pPr>
            <w:r>
              <w:rPr>
                <w:rFonts w:ascii="宋体" w:eastAsia="宋体" w:hint="eastAsia"/>
                <w:color w:val="FF0000"/>
                <w:sz w:val="16"/>
              </w:rPr>
              <w:t>改进反转</w:t>
            </w:r>
          </w:p>
        </w:tc>
        <w:tc>
          <w:tcPr>
            <w:tcW w:w="1042" w:type="dxa"/>
            <w:shd w:val="clear" w:color="auto" w:fill="BEBEBE"/>
          </w:tcPr>
          <w:p>
            <w:pPr>
              <w:pStyle w:val="TableParagraph"/>
              <w:spacing w:before="44"/>
              <w:ind w:left="144" w:right="179"/>
              <w:rPr>
                <w:sz w:val="16"/>
              </w:rPr>
            </w:pPr>
            <w:r>
              <w:rPr>
                <w:color w:val="FF0000"/>
                <w:sz w:val="16"/>
              </w:rPr>
              <w:t>0.53%</w:t>
            </w:r>
          </w:p>
        </w:tc>
        <w:tc>
          <w:tcPr>
            <w:tcW w:w="1083" w:type="dxa"/>
            <w:shd w:val="clear" w:color="auto" w:fill="BEBEBE"/>
          </w:tcPr>
          <w:p>
            <w:pPr>
              <w:pStyle w:val="TableParagraph"/>
              <w:spacing w:before="44"/>
              <w:ind w:left="201" w:right="199"/>
              <w:rPr>
                <w:sz w:val="16"/>
              </w:rPr>
            </w:pPr>
            <w:r>
              <w:rPr>
                <w:color w:val="FF0000"/>
                <w:sz w:val="16"/>
              </w:rPr>
              <w:t>0.18%</w:t>
            </w:r>
          </w:p>
        </w:tc>
        <w:tc>
          <w:tcPr>
            <w:tcW w:w="1084" w:type="dxa"/>
            <w:shd w:val="clear" w:color="auto" w:fill="BEBEBE"/>
          </w:tcPr>
          <w:p>
            <w:pPr>
              <w:pStyle w:val="TableParagraph"/>
              <w:spacing w:before="44"/>
              <w:ind w:right="285"/>
              <w:jc w:val="right"/>
              <w:rPr>
                <w:sz w:val="16"/>
              </w:rPr>
            </w:pPr>
            <w:r>
              <w:rPr>
                <w:color w:val="FF0000"/>
                <w:sz w:val="16"/>
              </w:rPr>
              <w:t>-0.35%</w:t>
            </w:r>
          </w:p>
        </w:tc>
        <w:tc>
          <w:tcPr>
            <w:tcW w:w="1100" w:type="dxa"/>
            <w:shd w:val="clear" w:color="auto" w:fill="BEBEBE"/>
          </w:tcPr>
          <w:p>
            <w:pPr>
              <w:pStyle w:val="TableParagraph"/>
              <w:spacing w:before="44"/>
              <w:ind w:right="284"/>
              <w:jc w:val="right"/>
              <w:rPr>
                <w:sz w:val="16"/>
              </w:rPr>
            </w:pPr>
            <w:r>
              <w:rPr>
                <w:color w:val="FF0000"/>
                <w:sz w:val="16"/>
              </w:rPr>
              <w:t>64.32%</w:t>
            </w:r>
          </w:p>
        </w:tc>
        <w:tc>
          <w:tcPr>
            <w:tcW w:w="1119" w:type="dxa"/>
            <w:shd w:val="clear" w:color="auto" w:fill="BEBEBE"/>
          </w:tcPr>
          <w:p>
            <w:pPr>
              <w:pStyle w:val="TableParagraph"/>
              <w:spacing w:before="44"/>
              <w:ind w:left="211" w:right="275"/>
              <w:rPr>
                <w:sz w:val="16"/>
              </w:rPr>
            </w:pPr>
            <w:r>
              <w:rPr>
                <w:color w:val="FF0000"/>
                <w:sz w:val="16"/>
              </w:rPr>
              <w:t>4.41%</w:t>
            </w:r>
          </w:p>
        </w:tc>
        <w:tc>
          <w:tcPr>
            <w:tcW w:w="984" w:type="dxa"/>
            <w:shd w:val="clear" w:color="auto" w:fill="BEBEBE"/>
          </w:tcPr>
          <w:p>
            <w:pPr>
              <w:pStyle w:val="TableParagraph"/>
              <w:spacing w:before="44"/>
              <w:ind w:left="331"/>
              <w:jc w:val="left"/>
              <w:rPr>
                <w:sz w:val="16"/>
              </w:rPr>
            </w:pPr>
            <w:r>
              <w:rPr>
                <w:color w:val="FF0000"/>
                <w:sz w:val="16"/>
              </w:rPr>
              <w:t>3.88</w:t>
            </w:r>
          </w:p>
        </w:tc>
        <w:tc>
          <w:tcPr>
            <w:tcW w:w="1117" w:type="dxa"/>
            <w:shd w:val="clear" w:color="auto" w:fill="BEBEBE"/>
          </w:tcPr>
          <w:p>
            <w:pPr>
              <w:pStyle w:val="TableParagraph"/>
              <w:spacing w:before="44"/>
              <w:ind w:left="315"/>
              <w:jc w:val="left"/>
              <w:rPr>
                <w:sz w:val="16"/>
              </w:rPr>
            </w:pPr>
            <w:r>
              <w:rPr>
                <w:color w:val="FF0000"/>
                <w:sz w:val="16"/>
              </w:rPr>
              <w:t>74.03%</w:t>
            </w:r>
          </w:p>
        </w:tc>
        <w:tc>
          <w:tcPr>
            <w:tcW w:w="1105" w:type="dxa"/>
            <w:shd w:val="clear" w:color="auto" w:fill="BEBEBE"/>
          </w:tcPr>
          <w:p>
            <w:pPr>
              <w:pStyle w:val="TableParagraph"/>
              <w:spacing w:before="44"/>
              <w:ind w:left="212" w:right="210"/>
              <w:rPr>
                <w:sz w:val="16"/>
              </w:rPr>
            </w:pPr>
            <w:r>
              <w:rPr>
                <w:color w:val="FF0000"/>
                <w:sz w:val="16"/>
              </w:rPr>
              <w:t>86%</w:t>
            </w:r>
          </w:p>
        </w:tc>
      </w:tr>
      <w:tr>
        <w:trPr>
          <w:trHeight w:val="283" w:hRule="atLeast"/>
        </w:trPr>
        <w:tc>
          <w:tcPr>
            <w:tcW w:w="1924" w:type="dxa"/>
          </w:tcPr>
          <w:p>
            <w:pPr>
              <w:pStyle w:val="TableParagraph"/>
              <w:spacing w:before="39"/>
              <w:ind w:left="124" w:right="159"/>
              <w:rPr>
                <w:rFonts w:ascii="宋体" w:eastAsia="宋体" w:hint="eastAsia"/>
                <w:sz w:val="16"/>
              </w:rPr>
            </w:pPr>
            <w:r>
              <w:rPr>
                <w:rFonts w:ascii="宋体" w:eastAsia="宋体" w:hint="eastAsia"/>
                <w:sz w:val="16"/>
              </w:rPr>
              <w:t>平均单笔流出金额占比</w:t>
            </w:r>
          </w:p>
        </w:tc>
        <w:tc>
          <w:tcPr>
            <w:tcW w:w="1042" w:type="dxa"/>
          </w:tcPr>
          <w:p>
            <w:pPr>
              <w:pStyle w:val="TableParagraph"/>
              <w:spacing w:before="44"/>
              <w:ind w:left="143" w:right="179"/>
              <w:rPr>
                <w:sz w:val="16"/>
              </w:rPr>
            </w:pPr>
            <w:r>
              <w:rPr>
                <w:sz w:val="16"/>
              </w:rPr>
              <w:t>0.19%</w:t>
            </w:r>
          </w:p>
        </w:tc>
        <w:tc>
          <w:tcPr>
            <w:tcW w:w="1083" w:type="dxa"/>
          </w:tcPr>
          <w:p>
            <w:pPr>
              <w:pStyle w:val="TableParagraph"/>
              <w:spacing w:before="44"/>
              <w:ind w:left="201" w:right="199"/>
              <w:rPr>
                <w:sz w:val="16"/>
              </w:rPr>
            </w:pPr>
            <w:r>
              <w:rPr>
                <w:sz w:val="16"/>
              </w:rPr>
              <w:t>0.06%</w:t>
            </w:r>
          </w:p>
        </w:tc>
        <w:tc>
          <w:tcPr>
            <w:tcW w:w="1084" w:type="dxa"/>
          </w:tcPr>
          <w:p>
            <w:pPr>
              <w:pStyle w:val="TableParagraph"/>
              <w:spacing w:before="44"/>
              <w:ind w:right="285"/>
              <w:jc w:val="right"/>
              <w:rPr>
                <w:sz w:val="16"/>
              </w:rPr>
            </w:pPr>
            <w:r>
              <w:rPr>
                <w:sz w:val="16"/>
              </w:rPr>
              <w:t>-0.13%</w:t>
            </w:r>
          </w:p>
        </w:tc>
        <w:tc>
          <w:tcPr>
            <w:tcW w:w="1100" w:type="dxa"/>
          </w:tcPr>
          <w:p>
            <w:pPr>
              <w:pStyle w:val="TableParagraph"/>
              <w:spacing w:before="44"/>
              <w:ind w:right="284"/>
              <w:jc w:val="right"/>
              <w:rPr>
                <w:sz w:val="16"/>
              </w:rPr>
            </w:pPr>
            <w:r>
              <w:rPr>
                <w:sz w:val="16"/>
              </w:rPr>
              <w:t>58.35%</w:t>
            </w:r>
          </w:p>
        </w:tc>
        <w:tc>
          <w:tcPr>
            <w:tcW w:w="1119" w:type="dxa"/>
          </w:tcPr>
          <w:p>
            <w:pPr>
              <w:pStyle w:val="TableParagraph"/>
              <w:spacing w:before="44"/>
              <w:ind w:left="211" w:right="275"/>
              <w:rPr>
                <w:sz w:val="16"/>
              </w:rPr>
            </w:pPr>
            <w:r>
              <w:rPr>
                <w:sz w:val="16"/>
              </w:rPr>
              <w:t>1.21%</w:t>
            </w:r>
          </w:p>
        </w:tc>
        <w:tc>
          <w:tcPr>
            <w:tcW w:w="984" w:type="dxa"/>
          </w:tcPr>
          <w:p>
            <w:pPr>
              <w:pStyle w:val="TableParagraph"/>
              <w:spacing w:before="44"/>
              <w:ind w:left="331"/>
              <w:jc w:val="left"/>
              <w:rPr>
                <w:sz w:val="16"/>
              </w:rPr>
            </w:pPr>
            <w:r>
              <w:rPr>
                <w:sz w:val="16"/>
              </w:rPr>
              <w:t>1.54</w:t>
            </w:r>
          </w:p>
        </w:tc>
        <w:tc>
          <w:tcPr>
            <w:tcW w:w="1117" w:type="dxa"/>
          </w:tcPr>
          <w:p>
            <w:pPr>
              <w:pStyle w:val="TableParagraph"/>
              <w:spacing w:before="44"/>
              <w:ind w:left="315"/>
              <w:jc w:val="left"/>
              <w:rPr>
                <w:sz w:val="16"/>
              </w:rPr>
            </w:pPr>
            <w:r>
              <w:rPr>
                <w:sz w:val="16"/>
              </w:rPr>
              <w:t>58.84%</w:t>
            </w:r>
          </w:p>
        </w:tc>
        <w:tc>
          <w:tcPr>
            <w:tcW w:w="1105" w:type="dxa"/>
          </w:tcPr>
          <w:p>
            <w:pPr>
              <w:pStyle w:val="TableParagraph"/>
              <w:spacing w:before="44"/>
              <w:ind w:left="212" w:right="210"/>
              <w:rPr>
                <w:sz w:val="16"/>
              </w:rPr>
            </w:pPr>
            <w:r>
              <w:rPr>
                <w:sz w:val="16"/>
              </w:rPr>
              <w:t>80%</w:t>
            </w:r>
          </w:p>
        </w:tc>
      </w:tr>
      <w:tr>
        <w:trPr>
          <w:trHeight w:val="283" w:hRule="atLeast"/>
        </w:trPr>
        <w:tc>
          <w:tcPr>
            <w:tcW w:w="1924" w:type="dxa"/>
            <w:tcBorders>
              <w:bottom w:val="single" w:sz="4" w:space="0" w:color="000000"/>
            </w:tcBorders>
            <w:shd w:val="clear" w:color="auto" w:fill="BEBEBE"/>
          </w:tcPr>
          <w:p>
            <w:pPr>
              <w:pStyle w:val="TableParagraph"/>
              <w:spacing w:before="37"/>
              <w:ind w:left="121" w:right="159"/>
              <w:rPr>
                <w:rFonts w:ascii="宋体" w:eastAsia="宋体" w:hint="eastAsia"/>
                <w:sz w:val="16"/>
              </w:rPr>
            </w:pPr>
            <w:r>
              <w:rPr>
                <w:rFonts w:ascii="宋体" w:eastAsia="宋体" w:hint="eastAsia"/>
                <w:sz w:val="16"/>
              </w:rPr>
              <w:t>大单推动涨幅</w:t>
            </w:r>
          </w:p>
        </w:tc>
        <w:tc>
          <w:tcPr>
            <w:tcW w:w="1042" w:type="dxa"/>
            <w:tcBorders>
              <w:bottom w:val="single" w:sz="4" w:space="0" w:color="000000"/>
            </w:tcBorders>
            <w:shd w:val="clear" w:color="auto" w:fill="BEBEBE"/>
          </w:tcPr>
          <w:p>
            <w:pPr>
              <w:pStyle w:val="TableParagraph"/>
              <w:spacing w:before="44"/>
              <w:ind w:left="144" w:right="179"/>
              <w:rPr>
                <w:sz w:val="16"/>
              </w:rPr>
            </w:pPr>
            <w:r>
              <w:rPr>
                <w:sz w:val="16"/>
              </w:rPr>
              <w:t>0.29%</w:t>
            </w:r>
          </w:p>
        </w:tc>
        <w:tc>
          <w:tcPr>
            <w:tcW w:w="1083" w:type="dxa"/>
            <w:tcBorders>
              <w:bottom w:val="single" w:sz="4" w:space="0" w:color="000000"/>
            </w:tcBorders>
            <w:shd w:val="clear" w:color="auto" w:fill="BEBEBE"/>
          </w:tcPr>
          <w:p>
            <w:pPr>
              <w:pStyle w:val="TableParagraph"/>
              <w:spacing w:before="44"/>
              <w:ind w:left="201" w:right="201"/>
              <w:rPr>
                <w:sz w:val="16"/>
              </w:rPr>
            </w:pPr>
            <w:r>
              <w:rPr>
                <w:sz w:val="16"/>
              </w:rPr>
              <w:t>0.11%</w:t>
            </w:r>
          </w:p>
        </w:tc>
        <w:tc>
          <w:tcPr>
            <w:tcW w:w="1084" w:type="dxa"/>
            <w:tcBorders>
              <w:bottom w:val="single" w:sz="4" w:space="0" w:color="000000"/>
            </w:tcBorders>
            <w:shd w:val="clear" w:color="auto" w:fill="BEBEBE"/>
          </w:tcPr>
          <w:p>
            <w:pPr>
              <w:pStyle w:val="TableParagraph"/>
              <w:spacing w:before="44"/>
              <w:ind w:right="285"/>
              <w:jc w:val="right"/>
              <w:rPr>
                <w:sz w:val="16"/>
              </w:rPr>
            </w:pPr>
            <w:r>
              <w:rPr>
                <w:sz w:val="16"/>
              </w:rPr>
              <w:t>-0.18%</w:t>
            </w:r>
          </w:p>
        </w:tc>
        <w:tc>
          <w:tcPr>
            <w:tcW w:w="1100" w:type="dxa"/>
            <w:tcBorders>
              <w:bottom w:val="single" w:sz="4" w:space="0" w:color="000000"/>
            </w:tcBorders>
            <w:shd w:val="clear" w:color="auto" w:fill="BEBEBE"/>
          </w:tcPr>
          <w:p>
            <w:pPr>
              <w:pStyle w:val="TableParagraph"/>
              <w:spacing w:before="44"/>
              <w:ind w:right="284"/>
              <w:jc w:val="right"/>
              <w:rPr>
                <w:sz w:val="16"/>
              </w:rPr>
            </w:pPr>
            <w:r>
              <w:rPr>
                <w:sz w:val="16"/>
              </w:rPr>
              <w:t>57.63%</w:t>
            </w:r>
          </w:p>
        </w:tc>
        <w:tc>
          <w:tcPr>
            <w:tcW w:w="1119" w:type="dxa"/>
            <w:tcBorders>
              <w:bottom w:val="single" w:sz="4" w:space="0" w:color="000000"/>
            </w:tcBorders>
            <w:shd w:val="clear" w:color="auto" w:fill="BEBEBE"/>
          </w:tcPr>
          <w:p>
            <w:pPr>
              <w:pStyle w:val="TableParagraph"/>
              <w:spacing w:before="44"/>
              <w:ind w:left="211" w:right="275"/>
              <w:rPr>
                <w:sz w:val="16"/>
              </w:rPr>
            </w:pPr>
            <w:r>
              <w:rPr>
                <w:sz w:val="16"/>
              </w:rPr>
              <w:t>2.55%</w:t>
            </w:r>
          </w:p>
        </w:tc>
        <w:tc>
          <w:tcPr>
            <w:tcW w:w="984" w:type="dxa"/>
            <w:tcBorders>
              <w:bottom w:val="single" w:sz="4" w:space="0" w:color="000000"/>
            </w:tcBorders>
            <w:shd w:val="clear" w:color="auto" w:fill="BEBEBE"/>
          </w:tcPr>
          <w:p>
            <w:pPr>
              <w:pStyle w:val="TableParagraph"/>
              <w:spacing w:before="44"/>
              <w:ind w:left="331"/>
              <w:jc w:val="left"/>
              <w:rPr>
                <w:sz w:val="16"/>
              </w:rPr>
            </w:pPr>
            <w:r>
              <w:rPr>
                <w:sz w:val="16"/>
              </w:rPr>
              <w:t>2.87</w:t>
            </w:r>
          </w:p>
        </w:tc>
        <w:tc>
          <w:tcPr>
            <w:tcW w:w="1117" w:type="dxa"/>
            <w:tcBorders>
              <w:bottom w:val="single" w:sz="4" w:space="0" w:color="000000"/>
            </w:tcBorders>
            <w:shd w:val="clear" w:color="auto" w:fill="BEBEBE"/>
          </w:tcPr>
          <w:p>
            <w:pPr>
              <w:pStyle w:val="TableParagraph"/>
              <w:spacing w:before="44"/>
              <w:ind w:left="315"/>
              <w:jc w:val="left"/>
              <w:rPr>
                <w:sz w:val="16"/>
              </w:rPr>
            </w:pPr>
            <w:r>
              <w:rPr>
                <w:sz w:val="16"/>
              </w:rPr>
              <w:t>66.59%</w:t>
            </w:r>
          </w:p>
        </w:tc>
        <w:tc>
          <w:tcPr>
            <w:tcW w:w="1105" w:type="dxa"/>
            <w:tcBorders>
              <w:bottom w:val="single" w:sz="4" w:space="0" w:color="000000"/>
            </w:tcBorders>
            <w:shd w:val="clear" w:color="auto" w:fill="BEBEBE"/>
          </w:tcPr>
          <w:p>
            <w:pPr>
              <w:pStyle w:val="TableParagraph"/>
              <w:spacing w:before="44"/>
              <w:ind w:left="212" w:right="210"/>
              <w:rPr>
                <w:sz w:val="16"/>
              </w:rPr>
            </w:pPr>
            <w:r>
              <w:rPr>
                <w:sz w:val="16"/>
              </w:rPr>
              <w:t>84%</w:t>
            </w:r>
          </w:p>
        </w:tc>
      </w:tr>
      <w:tr>
        <w:trPr>
          <w:trHeight w:val="226" w:hRule="atLeast"/>
        </w:trPr>
        <w:tc>
          <w:tcPr>
            <w:tcW w:w="2966" w:type="dxa"/>
            <w:gridSpan w:val="2"/>
            <w:tcBorders>
              <w:top w:val="single" w:sz="4" w:space="0" w:color="000000"/>
            </w:tcBorders>
          </w:tcPr>
          <w:p>
            <w:pPr>
              <w:pStyle w:val="TableParagraph"/>
              <w:spacing w:line="162" w:lineRule="exact" w:before="44"/>
              <w:ind w:left="108"/>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c>
          <w:tcPr>
            <w:tcW w:w="1083" w:type="dxa"/>
            <w:tcBorders>
              <w:top w:val="single" w:sz="4" w:space="0" w:color="000000"/>
            </w:tcBorders>
          </w:tcPr>
          <w:p>
            <w:pPr>
              <w:pStyle w:val="TableParagraph"/>
              <w:jc w:val="left"/>
              <w:rPr>
                <w:rFonts w:ascii="Times New Roman"/>
                <w:sz w:val="16"/>
              </w:rPr>
            </w:pPr>
          </w:p>
        </w:tc>
        <w:tc>
          <w:tcPr>
            <w:tcW w:w="1084" w:type="dxa"/>
            <w:tcBorders>
              <w:top w:val="single" w:sz="4" w:space="0" w:color="000000"/>
            </w:tcBorders>
          </w:tcPr>
          <w:p>
            <w:pPr>
              <w:pStyle w:val="TableParagraph"/>
              <w:jc w:val="left"/>
              <w:rPr>
                <w:rFonts w:ascii="Times New Roman"/>
                <w:sz w:val="16"/>
              </w:rPr>
            </w:pPr>
          </w:p>
        </w:tc>
        <w:tc>
          <w:tcPr>
            <w:tcW w:w="1100" w:type="dxa"/>
            <w:tcBorders>
              <w:top w:val="single" w:sz="4" w:space="0" w:color="000000"/>
            </w:tcBorders>
          </w:tcPr>
          <w:p>
            <w:pPr>
              <w:pStyle w:val="TableParagraph"/>
              <w:jc w:val="left"/>
              <w:rPr>
                <w:rFonts w:ascii="Times New Roman"/>
                <w:sz w:val="16"/>
              </w:rPr>
            </w:pPr>
          </w:p>
        </w:tc>
        <w:tc>
          <w:tcPr>
            <w:tcW w:w="1119" w:type="dxa"/>
            <w:tcBorders>
              <w:top w:val="single" w:sz="4" w:space="0" w:color="000000"/>
            </w:tcBorders>
          </w:tcPr>
          <w:p>
            <w:pPr>
              <w:pStyle w:val="TableParagraph"/>
              <w:jc w:val="left"/>
              <w:rPr>
                <w:rFonts w:ascii="Times New Roman"/>
                <w:sz w:val="16"/>
              </w:rPr>
            </w:pPr>
          </w:p>
        </w:tc>
        <w:tc>
          <w:tcPr>
            <w:tcW w:w="984" w:type="dxa"/>
            <w:tcBorders>
              <w:top w:val="single" w:sz="4" w:space="0" w:color="000000"/>
            </w:tcBorders>
          </w:tcPr>
          <w:p>
            <w:pPr>
              <w:pStyle w:val="TableParagraph"/>
              <w:jc w:val="left"/>
              <w:rPr>
                <w:rFonts w:ascii="Times New Roman"/>
                <w:sz w:val="16"/>
              </w:rPr>
            </w:pPr>
          </w:p>
        </w:tc>
        <w:tc>
          <w:tcPr>
            <w:tcW w:w="1117" w:type="dxa"/>
            <w:tcBorders>
              <w:top w:val="single" w:sz="4" w:space="0" w:color="000000"/>
            </w:tcBorders>
          </w:tcPr>
          <w:p>
            <w:pPr>
              <w:pStyle w:val="TableParagraph"/>
              <w:jc w:val="left"/>
              <w:rPr>
                <w:rFonts w:ascii="Times New Roman"/>
                <w:sz w:val="16"/>
              </w:rPr>
            </w:pPr>
          </w:p>
        </w:tc>
        <w:tc>
          <w:tcPr>
            <w:tcW w:w="1105" w:type="dxa"/>
            <w:tcBorders>
              <w:top w:val="single" w:sz="4" w:space="0" w:color="000000"/>
            </w:tcBorders>
          </w:tcPr>
          <w:p>
            <w:pPr>
              <w:pStyle w:val="TableParagraph"/>
              <w:jc w:val="left"/>
              <w:rPr>
                <w:rFonts w:ascii="Times New Roman"/>
                <w:sz w:val="16"/>
              </w:rPr>
            </w:pPr>
          </w:p>
        </w:tc>
      </w:tr>
    </w:tbl>
    <w:p>
      <w:pPr>
        <w:pStyle w:val="BodyText"/>
        <w:spacing w:before="3"/>
        <w:rPr>
          <w:sz w:val="18"/>
        </w:rPr>
      </w:pPr>
    </w:p>
    <w:p>
      <w:pPr>
        <w:pStyle w:val="Heading4"/>
        <w:numPr>
          <w:ilvl w:val="1"/>
          <w:numId w:val="9"/>
        </w:numPr>
        <w:tabs>
          <w:tab w:pos="3681" w:val="left" w:leader="none"/>
        </w:tabs>
        <w:spacing w:line="240" w:lineRule="auto" w:before="0" w:after="0"/>
        <w:ind w:left="3680" w:right="0" w:hanging="422"/>
        <w:jc w:val="left"/>
        <w:rPr>
          <w:rFonts w:ascii="Arial" w:eastAsia="Arial"/>
          <w:color w:val="000080"/>
        </w:rPr>
      </w:pPr>
      <w:bookmarkStart w:name="_bookmark32" w:id="40"/>
      <w:bookmarkEnd w:id="40"/>
      <w:r>
        <w:rPr>
          <w:b w:val="0"/>
        </w:rPr>
      </w:r>
      <w:bookmarkStart w:name="_bookmark32" w:id="41"/>
      <w:bookmarkEnd w:id="41"/>
      <w:r>
        <w:rPr>
          <w:color w:val="000080"/>
        </w:rPr>
        <w:t>基于 </w:t>
      </w:r>
      <w:r>
        <w:rPr>
          <w:rFonts w:ascii="Arial" w:eastAsia="Arial"/>
          <w:color w:val="000080"/>
        </w:rPr>
        <w:t>TICK</w:t>
      </w:r>
      <w:r>
        <w:rPr>
          <w:rFonts w:ascii="Arial" w:eastAsia="Arial"/>
          <w:color w:val="000080"/>
          <w:spacing w:val="-8"/>
        </w:rPr>
        <w:t> </w:t>
      </w:r>
      <w:r>
        <w:rPr>
          <w:color w:val="000080"/>
        </w:rPr>
        <w:t>委托数据的高频因子</w:t>
      </w:r>
    </w:p>
    <w:p>
      <w:pPr>
        <w:pStyle w:val="Heading6"/>
        <w:numPr>
          <w:ilvl w:val="2"/>
          <w:numId w:val="9"/>
        </w:numPr>
        <w:tabs>
          <w:tab w:pos="4071" w:val="left" w:leader="none"/>
          <w:tab w:pos="4072" w:val="left" w:leader="none"/>
        </w:tabs>
        <w:spacing w:line="240" w:lineRule="auto" w:before="124" w:after="0"/>
        <w:ind w:left="4071" w:right="0" w:hanging="421"/>
        <w:jc w:val="left"/>
      </w:pPr>
      <w:r>
        <w:rPr/>
        <w:t>开盘后净委买增额占比</w:t>
      </w:r>
    </w:p>
    <w:p>
      <w:pPr>
        <w:pStyle w:val="BodyText"/>
        <w:spacing w:line="244" w:lineRule="auto" w:before="198"/>
        <w:ind w:left="3259" w:right="695" w:firstLine="401"/>
      </w:pPr>
      <w:r>
        <w:rPr/>
        <w:t>盘口委托挂单数据刻画了投资者的买入意愿，开盘后 </w:t>
      </w:r>
      <w:r>
        <w:rPr>
          <w:rFonts w:ascii="Arial" w:eastAsia="Arial"/>
        </w:rPr>
        <w:t>30 </w:t>
      </w:r>
      <w:r>
        <w:rPr/>
        <w:t>分钟内的委买增量越大， 投资者在这段时间内的买入意愿越强。因子计算公式如下：</w:t>
      </w:r>
    </w:p>
    <w:p>
      <w:pPr>
        <w:pStyle w:val="BodyText"/>
        <w:spacing w:before="3"/>
        <w:rPr>
          <w:sz w:val="21"/>
        </w:rPr>
      </w:pPr>
    </w:p>
    <w:p>
      <w:pPr>
        <w:tabs>
          <w:tab w:pos="7251" w:val="left" w:leader="none"/>
        </w:tabs>
        <w:spacing w:line="154" w:lineRule="exact" w:before="99"/>
        <w:ind w:left="6832" w:right="0" w:firstLine="0"/>
        <w:jc w:val="left"/>
        <w:rPr>
          <w:rFonts w:ascii="宋体" w:hAnsi="宋体" w:eastAsia="宋体" w:hint="eastAsia"/>
          <w:sz w:val="20"/>
        </w:rPr>
      </w:pPr>
      <w:r>
        <w:rPr>
          <w:rFonts w:ascii="Cambria Math" w:hAnsi="Cambria Math" w:eastAsia="Cambria Math"/>
          <w:position w:val="-4"/>
          <w:sz w:val="20"/>
        </w:rPr>
        <w:t>1</w:t>
        <w:tab/>
      </w:r>
      <w:r>
        <w:rPr>
          <w:rFonts w:ascii="Cambria Math" w:hAnsi="Cambria Math" w:eastAsia="Cambria Math"/>
          <w:spacing w:val="3"/>
          <w:sz w:val="14"/>
        </w:rPr>
        <w:t>𝑛=𝑡−𝑇+1</w:t>
      </w:r>
      <w:r>
        <w:rPr>
          <w:rFonts w:ascii="Cambria Math" w:hAnsi="Cambria Math" w:eastAsia="Cambria Math"/>
          <w:spacing w:val="14"/>
          <w:position w:val="1"/>
          <w:sz w:val="14"/>
        </w:rPr>
        <w:t> </w:t>
      </w:r>
      <w:r>
        <w:rPr>
          <w:rFonts w:ascii="Cambria Math" w:hAnsi="Cambria Math" w:eastAsia="Cambria Math"/>
          <w:position w:val="-3"/>
          <w:sz w:val="14"/>
        </w:rPr>
        <w:t>𝑗</w:t>
      </w:r>
      <w:r>
        <w:rPr>
          <w:rFonts w:ascii="Cambria Math" w:hAnsi="Cambria Math" w:eastAsia="Cambria Math"/>
          <w:spacing w:val="-6"/>
          <w:position w:val="-3"/>
          <w:sz w:val="14"/>
        </w:rPr>
        <w:t> ∈</w:t>
      </w:r>
      <w:r>
        <w:rPr>
          <w:rFonts w:ascii="Cambria Math" w:hAnsi="Cambria Math" w:eastAsia="Cambria Math"/>
          <w:position w:val="-3"/>
          <w:sz w:val="14"/>
        </w:rPr>
        <w:t>9:30−10:00</w:t>
      </w:r>
      <w:r>
        <w:rPr>
          <w:rFonts w:ascii="Cambria Math" w:hAnsi="Cambria Math" w:eastAsia="Cambria Math"/>
          <w:spacing w:val="9"/>
          <w:position w:val="-3"/>
          <w:sz w:val="14"/>
        </w:rPr>
        <w:t> </w:t>
      </w:r>
      <w:r>
        <w:rPr>
          <w:rFonts w:ascii="宋体" w:hAnsi="宋体" w:eastAsia="宋体" w:hint="eastAsia"/>
          <w:sz w:val="20"/>
        </w:rPr>
        <w:t>净委买增额</w:t>
      </w:r>
    </w:p>
    <w:p>
      <w:pPr>
        <w:spacing w:after="0" w:line="154" w:lineRule="exact"/>
        <w:jc w:val="left"/>
        <w:rPr>
          <w:rFonts w:ascii="宋体" w:hAnsi="宋体" w:eastAsia="宋体" w:hint="eastAsia"/>
          <w:sz w:val="20"/>
        </w:rPr>
        <w:sectPr>
          <w:headerReference w:type="default" r:id="rId20"/>
          <w:pgSz w:w="11910" w:h="16850"/>
          <w:pgMar w:header="281" w:footer="718" w:top="860" w:bottom="900" w:left="360" w:right="0"/>
          <w:pgNumType w:start="14"/>
        </w:sectPr>
      </w:pPr>
    </w:p>
    <w:p>
      <w:pPr>
        <w:pStyle w:val="BodyText"/>
        <w:spacing w:before="48"/>
        <w:jc w:val="right"/>
        <w:rPr>
          <w:rFonts w:ascii="Cambria Math" w:eastAsia="Cambria Math"/>
        </w:rPr>
      </w:pPr>
      <w:r>
        <w:rPr/>
        <w:pict>
          <v:line style="position:absolute;mso-position-horizontal-relative:page;mso-position-vertical-relative:paragraph;z-index:251785216" from="414.144287pt,9.587081pt" to="532.129615pt,9.587081pt" stroked="true" strokeweight=".598494pt" strokecolor="#000000">
            <v:stroke dashstyle="solid"/>
            <w10:wrap type="none"/>
          </v:line>
        </w:pict>
      </w:r>
      <w:r>
        <w:rPr/>
        <w:t>开盘后净委买增额占比 </w:t>
      </w:r>
      <w:r>
        <w:rPr>
          <w:rFonts w:ascii="Cambria Math" w:eastAsia="Cambria Math"/>
        </w:rPr>
        <w:t>=</w:t>
      </w:r>
    </w:p>
    <w:p>
      <w:pPr>
        <w:spacing w:line="184" w:lineRule="exact" w:before="58"/>
        <w:ind w:left="17" w:right="93" w:firstLine="0"/>
        <w:jc w:val="center"/>
        <w:rPr>
          <w:rFonts w:ascii="Cambria Math" w:hAnsi="Cambria Math"/>
          <w:sz w:val="20"/>
        </w:rPr>
      </w:pPr>
      <w:r>
        <w:rPr/>
        <w:br w:type="column"/>
      </w:r>
      <w:r>
        <w:rPr>
          <w:rFonts w:ascii="Cambria Math" w:hAnsi="Cambria Math"/>
          <w:w w:val="240"/>
          <w:sz w:val="20"/>
        </w:rPr>
        <w:t>Σ</w:t>
      </w:r>
    </w:p>
    <w:p>
      <w:pPr>
        <w:tabs>
          <w:tab w:pos="438" w:val="left" w:leader="none"/>
        </w:tabs>
        <w:spacing w:line="201" w:lineRule="exact" w:before="0"/>
        <w:ind w:left="14" w:right="0" w:firstLine="0"/>
        <w:jc w:val="center"/>
        <w:rPr>
          <w:rFonts w:ascii="Cambria Math" w:eastAsia="Cambria Math"/>
          <w:sz w:val="14"/>
        </w:rPr>
      </w:pPr>
      <w:r>
        <w:rPr/>
        <w:pict>
          <v:rect style="position:absolute;margin-left:359.391144pt;margin-top:-2.80376pt;width:6.133794pt;height:.598494pt;mso-position-horizontal-relative:page;mso-position-vertical-relative:paragraph;z-index:251784192" filled="true" fillcolor="#000000" stroked="false">
            <v:fill type="solid"/>
            <w10:wrap type="none"/>
          </v:rect>
        </w:pict>
      </w:r>
      <w:r>
        <w:rPr>
          <w:rFonts w:ascii="Cambria Math" w:eastAsia="Cambria Math"/>
          <w:position w:val="3"/>
          <w:sz w:val="20"/>
        </w:rPr>
        <w:t>𝑇</w:t>
        <w:tab/>
      </w:r>
      <w:r>
        <w:rPr>
          <w:rFonts w:ascii="Cambria Math" w:eastAsia="Cambria Math"/>
          <w:spacing w:val="-43"/>
          <w:sz w:val="14"/>
        </w:rPr>
        <w:t>𝑛=𝑡</w:t>
      </w:r>
    </w:p>
    <w:p>
      <w:pPr>
        <w:pStyle w:val="BodyText"/>
        <w:spacing w:before="3"/>
        <w:rPr>
          <w:rFonts w:ascii="Cambria Math"/>
          <w:sz w:val="19"/>
        </w:rPr>
      </w:pPr>
      <w:r>
        <w:rPr/>
        <w:br w:type="column"/>
      </w:r>
      <w:r>
        <w:rPr>
          <w:rFonts w:ascii="Cambria Math"/>
          <w:sz w:val="19"/>
        </w:rPr>
      </w:r>
    </w:p>
    <w:p>
      <w:pPr>
        <w:pStyle w:val="BodyText"/>
        <w:spacing w:line="206" w:lineRule="exact"/>
        <w:ind w:left="1134"/>
      </w:pPr>
      <w:r>
        <w:rPr/>
        <w:t>成交额</w:t>
      </w:r>
    </w:p>
    <w:p>
      <w:pPr>
        <w:spacing w:line="114" w:lineRule="exact" w:before="0"/>
        <w:ind w:left="0" w:right="0" w:firstLine="0"/>
        <w:jc w:val="right"/>
        <w:rPr>
          <w:rFonts w:ascii="Cambria Math" w:hAnsi="Cambria Math" w:eastAsia="Cambria Math"/>
          <w:sz w:val="14"/>
        </w:rPr>
      </w:pPr>
      <w:r>
        <w:rPr>
          <w:rFonts w:ascii="Cambria Math" w:hAnsi="Cambria Math" w:eastAsia="Cambria Math"/>
          <w:sz w:val="14"/>
        </w:rPr>
        <w:t>𝑖,∙,𝑛</w:t>
      </w:r>
    </w:p>
    <w:p>
      <w:pPr>
        <w:spacing w:before="0"/>
        <w:ind w:left="449" w:right="0" w:firstLine="0"/>
        <w:jc w:val="left"/>
        <w:rPr>
          <w:rFonts w:ascii="Cambria Math" w:eastAsia="Cambria Math"/>
          <w:sz w:val="14"/>
        </w:rPr>
      </w:pPr>
      <w:r>
        <w:rPr/>
        <w:br w:type="column"/>
      </w:r>
      <w:r>
        <w:rPr>
          <w:rFonts w:ascii="Cambria Math" w:eastAsia="Cambria Math"/>
          <w:sz w:val="14"/>
        </w:rPr>
        <w:t>𝑖 ,𝑗 ,𝑛</w:t>
      </w:r>
    </w:p>
    <w:p>
      <w:pPr>
        <w:spacing w:after="0"/>
        <w:jc w:val="left"/>
        <w:rPr>
          <w:rFonts w:ascii="Cambria Math" w:eastAsia="Cambria Math"/>
          <w:sz w:val="14"/>
        </w:rPr>
        <w:sectPr>
          <w:type w:val="continuous"/>
          <w:pgSz w:w="11910" w:h="16850"/>
          <w:pgMar w:top="760" w:bottom="280" w:left="360" w:right="0"/>
          <w:cols w:num="4" w:equalWidth="0">
            <w:col w:w="6773" w:space="40"/>
            <w:col w:w="691" w:space="39"/>
            <w:col w:w="1963" w:space="40"/>
            <w:col w:w="2004"/>
          </w:cols>
        </w:sectPr>
      </w:pPr>
    </w:p>
    <w:p>
      <w:pPr>
        <w:pStyle w:val="BodyText"/>
        <w:rPr>
          <w:rFonts w:ascii="Cambria Math"/>
        </w:rPr>
      </w:pPr>
    </w:p>
    <w:p>
      <w:pPr>
        <w:spacing w:before="266"/>
        <w:ind w:left="4843" w:right="0" w:firstLine="0"/>
        <w:jc w:val="left"/>
        <w:rPr>
          <w:rFonts w:ascii="Cambria Math" w:hAnsi="Cambria Math" w:eastAsia="Cambria Math"/>
          <w:sz w:val="14"/>
        </w:rPr>
      </w:pPr>
      <w:r>
        <w:rPr>
          <w:rFonts w:ascii="宋体" w:hAnsi="宋体" w:eastAsia="宋体" w:hint="eastAsia"/>
          <w:sz w:val="20"/>
        </w:rPr>
        <w:t>净委买增额</w:t>
      </w:r>
      <w:r>
        <w:rPr>
          <w:rFonts w:ascii="Cambria Math" w:hAnsi="Cambria Math" w:eastAsia="Cambria Math"/>
          <w:position w:val="-8"/>
          <w:sz w:val="14"/>
        </w:rPr>
        <w:t>𝑖 ,𝑗 ,𝑛 </w:t>
      </w:r>
      <w:r>
        <w:rPr>
          <w:rFonts w:ascii="Cambria Math" w:hAnsi="Cambria Math" w:eastAsia="Cambria Math"/>
          <w:sz w:val="20"/>
        </w:rPr>
        <w:t>= </w:t>
      </w:r>
      <w:r>
        <w:rPr>
          <w:rFonts w:ascii="宋体" w:hAnsi="宋体" w:eastAsia="宋体" w:hint="eastAsia"/>
          <w:sz w:val="20"/>
        </w:rPr>
        <w:t>委托买单增加量</w:t>
      </w:r>
      <w:r>
        <w:rPr>
          <w:rFonts w:ascii="Cambria Math" w:hAnsi="Cambria Math" w:eastAsia="Cambria Math"/>
          <w:position w:val="-8"/>
          <w:sz w:val="14"/>
        </w:rPr>
        <w:t>𝑖 ,𝑗 ,𝑛 </w:t>
      </w:r>
      <w:r>
        <w:rPr>
          <w:rFonts w:ascii="Cambria Math" w:hAnsi="Cambria Math" w:eastAsia="Cambria Math"/>
          <w:sz w:val="20"/>
        </w:rPr>
        <w:t>− </w:t>
      </w:r>
      <w:r>
        <w:rPr>
          <w:rFonts w:ascii="宋体" w:hAnsi="宋体" w:eastAsia="宋体" w:hint="eastAsia"/>
          <w:sz w:val="20"/>
        </w:rPr>
        <w:t>委托卖单增加量</w:t>
      </w:r>
      <w:r>
        <w:rPr>
          <w:rFonts w:ascii="Cambria Math" w:hAnsi="Cambria Math" w:eastAsia="Cambria Math"/>
          <w:position w:val="-8"/>
          <w:sz w:val="14"/>
        </w:rPr>
        <w:t>𝑖,𝑗 ,𝑛</w:t>
      </w:r>
    </w:p>
    <w:p>
      <w:pPr>
        <w:spacing w:after="0"/>
        <w:jc w:val="left"/>
        <w:rPr>
          <w:rFonts w:ascii="Cambria Math" w:hAnsi="Cambria Math" w:eastAsia="Cambria Math"/>
          <w:sz w:val="14"/>
        </w:rPr>
        <w:sectPr>
          <w:type w:val="continuous"/>
          <w:pgSz w:w="11910" w:h="16850"/>
          <w:pgMar w:top="760" w:bottom="280" w:left="360" w:right="0"/>
        </w:sectPr>
      </w:pPr>
    </w:p>
    <w:p>
      <w:pPr>
        <w:pStyle w:val="BodyText"/>
        <w:spacing w:before="3"/>
        <w:rPr>
          <w:rFonts w:ascii="Cambria Math"/>
          <w:sz w:val="5"/>
        </w:rPr>
      </w:pPr>
    </w:p>
    <w:p>
      <w:pPr>
        <w:pStyle w:val="BodyText"/>
        <w:spacing w:line="32" w:lineRule="exact"/>
        <w:ind w:left="340"/>
        <w:rPr>
          <w:rFonts w:ascii="Cambria Math"/>
          <w:sz w:val="3"/>
        </w:rPr>
      </w:pPr>
      <w:r>
        <w:rPr>
          <w:rFonts w:ascii="Cambria Math"/>
          <w:position w:val="0"/>
          <w:sz w:val="3"/>
        </w:rPr>
        <w:pict>
          <v:group style="width:525.85pt;height:1.6pt;mso-position-horizontal-relative:char;mso-position-vertical-relative:line" coordorigin="0,0" coordsize="10517,32">
            <v:line style="position:absolute" from="0,16" to="10516,16" stroked="true" strokeweight="1.60001pt" strokecolor="#17057a">
              <v:stroke dashstyle="solid"/>
            </v:line>
          </v:group>
        </w:pict>
      </w:r>
      <w:r>
        <w:rPr>
          <w:rFonts w:ascii="Cambria Math"/>
          <w:position w:val="0"/>
          <w:sz w:val="3"/>
        </w:rPr>
      </w:r>
    </w:p>
    <w:p>
      <w:pPr>
        <w:pStyle w:val="BodyText"/>
        <w:spacing w:line="244" w:lineRule="auto" w:before="50"/>
        <w:ind w:left="3259" w:right="576" w:firstLine="401"/>
      </w:pPr>
      <w:r>
        <w:rPr>
          <w:spacing w:val="-4"/>
        </w:rPr>
        <w:t>开盘后净委买增额占比因子月均 </w:t>
      </w:r>
      <w:r>
        <w:rPr>
          <w:rFonts w:ascii="Arial" w:eastAsia="Arial"/>
        </w:rPr>
        <w:t>Rank IC </w:t>
      </w:r>
      <w:r>
        <w:rPr>
          <w:spacing w:val="-25"/>
        </w:rPr>
        <w:t>为 </w:t>
      </w:r>
      <w:r>
        <w:rPr>
          <w:rFonts w:ascii="Arial" w:eastAsia="Arial"/>
        </w:rPr>
        <w:t>4.19%</w:t>
      </w:r>
      <w:r>
        <w:rPr>
          <w:spacing w:val="-13"/>
        </w:rPr>
        <w:t>，年化 </w:t>
      </w:r>
      <w:r>
        <w:rPr>
          <w:rFonts w:ascii="Arial" w:eastAsia="Arial"/>
        </w:rPr>
        <w:t>ICIR </w:t>
      </w:r>
      <w:r>
        <w:rPr>
          <w:spacing w:val="-26"/>
        </w:rPr>
        <w:t>为 </w:t>
      </w:r>
      <w:r>
        <w:rPr>
          <w:rFonts w:ascii="Arial" w:eastAsia="Arial"/>
        </w:rPr>
        <w:t>4.24</w:t>
      </w:r>
      <w:r>
        <w:rPr/>
        <w:t>。因子月均</w:t>
      </w:r>
      <w:r>
        <w:rPr>
          <w:spacing w:val="-9"/>
        </w:rPr>
        <w:t>多空收益为 </w:t>
      </w:r>
      <w:r>
        <w:rPr>
          <w:rFonts w:ascii="Arial" w:eastAsia="Arial"/>
          <w:spacing w:val="-13"/>
        </w:rPr>
        <w:t>1.33%</w:t>
      </w:r>
      <w:r>
        <w:rPr>
          <w:spacing w:val="-11"/>
        </w:rPr>
        <w:t>，月度胜率为 </w:t>
      </w:r>
      <w:r>
        <w:rPr>
          <w:rFonts w:ascii="Arial" w:eastAsia="Arial"/>
        </w:rPr>
        <w:t>82%</w:t>
      </w:r>
      <w:r>
        <w:rPr>
          <w:spacing w:val="-16"/>
        </w:rPr>
        <w:t>。月均多头收益为 </w:t>
      </w:r>
      <w:r>
        <w:rPr>
          <w:rFonts w:ascii="Arial" w:eastAsia="Arial"/>
          <w:spacing w:val="-12"/>
        </w:rPr>
        <w:t>0.68%</w:t>
      </w:r>
      <w:r>
        <w:rPr>
          <w:spacing w:val="-3"/>
        </w:rPr>
        <w:t>，月均空头收益为</w:t>
      </w:r>
      <w:r>
        <w:rPr>
          <w:rFonts w:ascii="Arial" w:eastAsia="Arial"/>
        </w:rPr>
        <w:t>-0.65%</w:t>
      </w:r>
      <w:r>
        <w:rPr/>
        <w:t>。</w:t>
      </w:r>
      <w:r>
        <w:rPr>
          <w:spacing w:val="-4"/>
        </w:rPr>
        <w:t>以下两图分别展示了因子的累计 </w:t>
      </w:r>
      <w:r>
        <w:rPr>
          <w:rFonts w:ascii="Arial" w:eastAsia="Arial"/>
        </w:rPr>
        <w:t>Rank IC </w:t>
      </w:r>
      <w:r>
        <w:rPr/>
        <w:t>与多空相对强弱走势。</w:t>
      </w:r>
    </w:p>
    <w:p>
      <w:pPr>
        <w:pStyle w:val="BodyText"/>
        <w:spacing w:before="9"/>
        <w:rPr>
          <w:sz w:val="14"/>
        </w:rPr>
      </w:pPr>
      <w:r>
        <w:rPr/>
        <w:pict>
          <v:line style="position:absolute;mso-position-horizontal-relative:page;mso-position-vertical-relative:paragraph;z-index:-251529216;mso-wrap-distance-left:0;mso-wrap-distance-right:0" from="43.68pt,11.635029pt" to="298.970pt,11.635029pt" stroked="true" strokeweight=".48pt" strokecolor="#000000">
            <v:stroke dashstyle="solid"/>
            <w10:wrap type="topAndBottom"/>
          </v:line>
        </w:pict>
      </w:r>
      <w:r>
        <w:rPr/>
        <w:pict>
          <v:line style="position:absolute;mso-position-horizontal-relative:page;mso-position-vertical-relative:paragraph;z-index:-251528192;mso-wrap-distance-left:0;mso-wrap-distance-right:0" from="307.369995pt,11.635029pt" to="562.659995pt,11.635029pt" stroked="true" strokeweight=".48pt" strokecolor="#000000">
            <v:stroke dashstyle="solid"/>
            <w10:wrap type="topAndBottom"/>
          </v:line>
        </w:pict>
      </w:r>
    </w:p>
    <w:p>
      <w:pPr>
        <w:tabs>
          <w:tab w:pos="5895" w:val="left" w:leader="none"/>
        </w:tabs>
        <w:spacing w:line="290" w:lineRule="exact" w:before="0"/>
        <w:ind w:left="621" w:right="0" w:firstLine="0"/>
        <w:jc w:val="left"/>
        <w:rPr>
          <w:rFonts w:ascii="Microsoft JhengHei" w:eastAsia="Microsoft JhengHei" w:hint="eastAsia"/>
          <w:b/>
          <w:sz w:val="18"/>
        </w:rPr>
      </w:pPr>
      <w:bookmarkStart w:name="_bookmark33" w:id="42"/>
      <w:bookmarkEnd w:id="42"/>
      <w:r>
        <w:rPr/>
      </w:r>
      <w:r>
        <w:rPr>
          <w:rFonts w:ascii="Microsoft JhengHei" w:eastAsia="Microsoft JhengHei" w:hint="eastAsia"/>
          <w:b/>
          <w:sz w:val="18"/>
        </w:rPr>
        <w:t>图</w:t>
      </w:r>
      <w:r>
        <w:rPr>
          <w:b/>
          <w:sz w:val="18"/>
        </w:rPr>
        <w:t>16</w:t>
      </w:r>
      <w:r>
        <w:rPr>
          <w:b/>
          <w:spacing w:val="-13"/>
          <w:sz w:val="18"/>
        </w:rPr>
        <w:t> </w:t>
      </w:r>
      <w:r>
        <w:rPr>
          <w:rFonts w:ascii="Microsoft JhengHei" w:eastAsia="Microsoft JhengHei" w:hint="eastAsia"/>
          <w:b/>
          <w:sz w:val="18"/>
        </w:rPr>
        <w:t>开盘后净委买增额占比因子</w:t>
      </w:r>
      <w:r>
        <w:rPr>
          <w:rFonts w:ascii="Microsoft JhengHei" w:eastAsia="Microsoft JhengHei" w:hint="eastAsia"/>
          <w:b/>
          <w:spacing w:val="5"/>
          <w:sz w:val="18"/>
        </w:rPr>
        <w:t> </w:t>
      </w:r>
      <w:r>
        <w:rPr>
          <w:b/>
          <w:sz w:val="18"/>
        </w:rPr>
        <w:t>Rank</w:t>
      </w:r>
      <w:r>
        <w:rPr>
          <w:b/>
          <w:spacing w:val="2"/>
          <w:sz w:val="18"/>
        </w:rPr>
        <w:t> </w:t>
      </w:r>
      <w:r>
        <w:rPr>
          <w:b/>
          <w:sz w:val="18"/>
        </w:rPr>
        <w:t>IC</w:t>
      </w:r>
      <w:r>
        <w:rPr>
          <w:b/>
          <w:spacing w:val="-8"/>
          <w:sz w:val="18"/>
        </w:rPr>
        <w:t> </w:t>
      </w:r>
      <w:r>
        <w:rPr>
          <w:rFonts w:ascii="Microsoft JhengHei" w:eastAsia="Microsoft JhengHei" w:hint="eastAsia"/>
          <w:b/>
          <w:sz w:val="18"/>
        </w:rPr>
        <w:t>与累计</w:t>
      </w:r>
      <w:r>
        <w:rPr>
          <w:rFonts w:ascii="Microsoft JhengHei" w:eastAsia="Microsoft JhengHei" w:hint="eastAsia"/>
          <w:b/>
          <w:spacing w:val="3"/>
          <w:sz w:val="18"/>
        </w:rPr>
        <w:t> </w:t>
      </w:r>
      <w:r>
        <w:rPr>
          <w:b/>
          <w:sz w:val="18"/>
        </w:rPr>
        <w:t>Rank</w:t>
      </w:r>
      <w:r>
        <w:rPr>
          <w:b/>
          <w:spacing w:val="2"/>
          <w:sz w:val="18"/>
        </w:rPr>
        <w:t> </w:t>
      </w:r>
      <w:r>
        <w:rPr>
          <w:b/>
          <w:sz w:val="18"/>
        </w:rPr>
        <w:t>IC</w:t>
        <w:tab/>
      </w:r>
      <w:bookmarkStart w:name="_bookmark34" w:id="43"/>
      <w:bookmarkEnd w:id="43"/>
      <w:r>
        <w:rPr>
          <w:b/>
          <w:sz w:val="18"/>
        </w:rPr>
      </w:r>
      <w:r>
        <w:rPr>
          <w:rFonts w:ascii="Microsoft JhengHei" w:eastAsia="Microsoft JhengHei" w:hint="eastAsia"/>
          <w:b/>
          <w:sz w:val="18"/>
        </w:rPr>
        <w:t>图</w:t>
      </w:r>
      <w:r>
        <w:rPr>
          <w:b/>
          <w:sz w:val="18"/>
        </w:rPr>
        <w:t>17</w:t>
      </w:r>
      <w:r>
        <w:rPr>
          <w:b/>
          <w:spacing w:val="-13"/>
          <w:sz w:val="18"/>
        </w:rPr>
        <w:t> </w:t>
      </w:r>
      <w:r>
        <w:rPr>
          <w:rFonts w:ascii="Microsoft JhengHei" w:eastAsia="Microsoft JhengHei" w:hint="eastAsia"/>
          <w:b/>
          <w:sz w:val="18"/>
        </w:rPr>
        <w:t>开盘后净委买增额占比因子多空相对强弱</w:t>
      </w:r>
    </w:p>
    <w:p>
      <w:pPr>
        <w:spacing w:after="0" w:line="290" w:lineRule="exact"/>
        <w:jc w:val="left"/>
        <w:rPr>
          <w:rFonts w:ascii="Microsoft JhengHei" w:eastAsia="Microsoft JhengHei" w:hint="eastAsia"/>
          <w:sz w:val="18"/>
        </w:rPr>
        <w:sectPr>
          <w:pgSz w:w="11910" w:h="16850"/>
          <w:pgMar w:header="281" w:footer="718" w:top="860" w:bottom="900" w:left="360" w:right="0"/>
        </w:sectPr>
      </w:pPr>
    </w:p>
    <w:p>
      <w:pPr>
        <w:pStyle w:val="BodyText"/>
        <w:spacing w:before="14"/>
        <w:rPr>
          <w:rFonts w:ascii="Microsoft JhengHei"/>
          <w:b/>
          <w:sz w:val="10"/>
        </w:rPr>
      </w:pPr>
    </w:p>
    <w:p>
      <w:pPr>
        <w:spacing w:before="0"/>
        <w:ind w:left="0" w:right="39" w:firstLine="0"/>
        <w:jc w:val="right"/>
        <w:rPr>
          <w:sz w:val="13"/>
        </w:rPr>
      </w:pPr>
      <w:r>
        <w:rPr/>
        <w:pict>
          <v:line style="position:absolute;mso-position-horizontal-relative:page;mso-position-vertical-relative:paragraph;z-index:251801600" from="43.68pt,-9.111001pt" to="298.970pt,-9.111001pt" stroked="true" strokeweight=".48pt" strokecolor="#000000">
            <v:stroke dashstyle="solid"/>
            <w10:wrap type="none"/>
          </v:line>
        </w:pict>
      </w:r>
      <w:r>
        <w:rPr>
          <w:color w:val="585858"/>
          <w:spacing w:val="-1"/>
          <w:sz w:val="13"/>
        </w:rPr>
        <w:t>0.20</w:t>
      </w:r>
    </w:p>
    <w:p>
      <w:pPr>
        <w:spacing w:before="74"/>
        <w:ind w:left="0" w:right="39" w:firstLine="0"/>
        <w:jc w:val="right"/>
        <w:rPr>
          <w:sz w:val="13"/>
        </w:rPr>
      </w:pPr>
      <w:r>
        <w:rPr>
          <w:color w:val="585858"/>
          <w:spacing w:val="-1"/>
          <w:w w:val="105"/>
          <w:sz w:val="13"/>
        </w:rPr>
        <w:t>0.15</w:t>
      </w:r>
    </w:p>
    <w:p>
      <w:pPr>
        <w:spacing w:before="74"/>
        <w:ind w:left="0" w:right="39" w:firstLine="0"/>
        <w:jc w:val="right"/>
        <w:rPr>
          <w:sz w:val="13"/>
        </w:rPr>
      </w:pPr>
      <w:r>
        <w:rPr>
          <w:color w:val="585858"/>
          <w:spacing w:val="-1"/>
          <w:sz w:val="13"/>
        </w:rPr>
        <w:t>0.10</w:t>
      </w:r>
    </w:p>
    <w:p>
      <w:pPr>
        <w:spacing w:before="73"/>
        <w:ind w:left="0" w:right="39" w:firstLine="0"/>
        <w:jc w:val="right"/>
        <w:rPr>
          <w:sz w:val="13"/>
        </w:rPr>
      </w:pPr>
      <w:r>
        <w:rPr>
          <w:color w:val="585858"/>
          <w:spacing w:val="-1"/>
          <w:sz w:val="13"/>
        </w:rPr>
        <w:t>0.05</w:t>
      </w:r>
    </w:p>
    <w:p>
      <w:pPr>
        <w:spacing w:before="73"/>
        <w:ind w:left="0" w:right="39" w:firstLine="0"/>
        <w:jc w:val="right"/>
        <w:rPr>
          <w:sz w:val="13"/>
        </w:rPr>
      </w:pPr>
      <w:r>
        <w:rPr>
          <w:color w:val="585858"/>
          <w:spacing w:val="-1"/>
          <w:w w:val="105"/>
          <w:sz w:val="13"/>
        </w:rPr>
        <w:t>0.00</w:t>
      </w:r>
    </w:p>
    <w:p>
      <w:pPr>
        <w:spacing w:before="74"/>
        <w:ind w:left="0" w:right="38" w:firstLine="0"/>
        <w:jc w:val="right"/>
        <w:rPr>
          <w:sz w:val="13"/>
        </w:rPr>
      </w:pPr>
      <w:r>
        <w:rPr>
          <w:color w:val="585858"/>
          <w:sz w:val="13"/>
        </w:rPr>
        <w:t>-0.05</w:t>
      </w:r>
    </w:p>
    <w:p>
      <w:pPr>
        <w:spacing w:before="73"/>
        <w:ind w:left="0" w:right="38" w:firstLine="0"/>
        <w:jc w:val="right"/>
        <w:rPr>
          <w:sz w:val="13"/>
        </w:rPr>
      </w:pPr>
      <w:r>
        <w:rPr>
          <w:color w:val="585858"/>
          <w:sz w:val="13"/>
        </w:rPr>
        <w:t>-0.10</w:t>
      </w:r>
    </w:p>
    <w:p>
      <w:pPr>
        <w:spacing w:line="240" w:lineRule="auto" w:before="3"/>
        <w:rPr>
          <w:sz w:val="17"/>
        </w:rPr>
      </w:pPr>
      <w:r>
        <w:rPr/>
        <w:br w:type="column"/>
      </w:r>
      <w:r>
        <w:rPr>
          <w:sz w:val="17"/>
        </w:rPr>
      </w:r>
    </w:p>
    <w:p>
      <w:pPr>
        <w:spacing w:before="0"/>
        <w:ind w:left="0" w:right="0" w:firstLine="0"/>
        <w:jc w:val="right"/>
        <w:rPr>
          <w:sz w:val="13"/>
        </w:rPr>
      </w:pPr>
      <w:r>
        <w:rPr>
          <w:color w:val="585858"/>
          <w:spacing w:val="-1"/>
          <w:w w:val="105"/>
          <w:sz w:val="13"/>
        </w:rPr>
        <w:t>3.5</w:t>
      </w:r>
    </w:p>
    <w:p>
      <w:pPr>
        <w:spacing w:before="42"/>
        <w:ind w:left="0" w:right="0" w:firstLine="0"/>
        <w:jc w:val="right"/>
        <w:rPr>
          <w:sz w:val="13"/>
        </w:rPr>
      </w:pPr>
      <w:r>
        <w:rPr/>
        <w:pict>
          <v:group style="position:absolute;margin-left:71.981667pt;margin-top:-3.91985pt;width:197.45pt;height:67.6pt;mso-position-horizontal-relative:page;mso-position-vertical-relative:paragraph;z-index:251798528" coordorigin="1440,-78" coordsize="3949,1352">
            <v:shape style="position:absolute;left:585;top:12359;width:70;height:84" coordorigin="586,12360" coordsize="70,84" path="m1463,820l1481,820,1481,743,1463,743,1463,820xm1512,820l1530,820,1530,739,1512,739,1512,820xe" filled="false" stroked="true" strokeweight=".696483pt" strokecolor="#00afef">
              <v:path arrowok="t"/>
              <v:stroke dashstyle="solid"/>
            </v:shape>
            <v:rect style="position:absolute;left:1560;top:815;width:21;height:5" filled="true" fillcolor="#00afef" stroked="false">
              <v:fill type="solid"/>
            </v:rect>
            <v:shape style="position:absolute;left:686;top:12347;width:72;height:96" coordorigin="686,12348" coordsize="72,96" path="m1560,820l1581,820,1581,815,1560,815,1560,820xm1611,820l1630,820,1630,727,1611,727,1611,820xe" filled="false" stroked="true" strokeweight=".696483pt" strokecolor="#00afef">
              <v:path arrowok="t"/>
              <v:stroke dashstyle="solid"/>
            </v:shape>
            <v:rect style="position:absolute;left:1660;top:494;width:19;height:325" filled="true" fillcolor="#00afef" stroked="false">
              <v:fill type="solid"/>
            </v:rect>
            <v:rect style="position:absolute;left:1653;top:487;width:33;height:339" filled="true" fillcolor="#00afef" stroked="false">
              <v:fill type="solid"/>
            </v:rect>
            <v:rect style="position:absolute;left:1709;top:172;width:21;height:648" filled="true" fillcolor="#00afef" stroked="false">
              <v:fill type="solid"/>
            </v:rect>
            <v:rect style="position:absolute;left:1702;top:165;width:35;height:662" filled="true" fillcolor="#00afef" stroked="false">
              <v:fill type="solid"/>
            </v:rect>
            <v:rect style="position:absolute;left:1757;top:819;width:21;height:28" filled="true" fillcolor="#00afef" stroked="false">
              <v:fill type="solid"/>
            </v:rect>
            <v:rect style="position:absolute;left:1757;top:819;width:21;height:28" filled="false" stroked="true" strokeweight=".696546pt" strokecolor="#00afef">
              <v:stroke dashstyle="solid"/>
            </v:rect>
            <v:rect style="position:absolute;left:1808;top:648;width:19;height:172" filled="true" fillcolor="#00afef" stroked="false">
              <v:fill type="solid"/>
            </v:rect>
            <v:rect style="position:absolute;left:1801;top:641;width:33;height:186" filled="true" fillcolor="#00afef" stroked="false">
              <v:fill type="solid"/>
            </v:rect>
            <v:rect style="position:absolute;left:1857;top:661;width:19;height:158" filled="true" fillcolor="#00afef" stroked="false">
              <v:fill type="solid"/>
            </v:rect>
            <v:rect style="position:absolute;left:1850;top:655;width:33;height:172" filled="true" fillcolor="#00afef" stroked="false">
              <v:fill type="solid"/>
            </v:rect>
            <v:rect style="position:absolute;left:1906;top:668;width:21;height:151" filled="true" fillcolor="#00afef" stroked="false">
              <v:fill type="solid"/>
            </v:rect>
            <v:rect style="position:absolute;left:1899;top:661;width:35;height:165" filled="true" fillcolor="#00afef" stroked="false">
              <v:fill type="solid"/>
            </v:rect>
            <v:rect style="position:absolute;left:1955;top:759;width:21;height:61" filled="true" fillcolor="#00afef" stroked="false">
              <v:fill type="solid"/>
            </v:rect>
            <v:rect style="position:absolute;left:1955;top:759;width:21;height:61" filled="false" stroked="true" strokeweight=".696661pt" strokecolor="#00afef">
              <v:stroke dashstyle="solid"/>
            </v:rect>
            <v:rect style="position:absolute;left:2006;top:819;width:19;height:19" filled="true" fillcolor="#00afef" stroked="false">
              <v:fill type="solid"/>
            </v:rect>
            <v:rect style="position:absolute;left:2006;top:819;width:19;height:19" filled="false" stroked="true" strokeweight=".696483pt" strokecolor="#00afef">
              <v:stroke dashstyle="solid"/>
            </v:rect>
            <v:rect style="position:absolute;left:2055;top:569;width:19;height:251" filled="true" fillcolor="#00afef" stroked="false">
              <v:fill type="solid"/>
            </v:rect>
            <v:rect style="position:absolute;left:2048;top:562;width:33;height:265" filled="true" fillcolor="#00afef" stroked="false">
              <v:fill type="solid"/>
            </v:rect>
            <v:rect style="position:absolute;left:2103;top:819;width:21;height:235" filled="true" fillcolor="#00afef" stroked="false">
              <v:fill type="solid"/>
            </v:rect>
            <v:rect style="position:absolute;left:2096;top:812;width:35;height:249" filled="true" fillcolor="#00afef" stroked="false">
              <v:fill type="solid"/>
            </v:rect>
            <v:rect style="position:absolute;left:2152;top:645;width:21;height:175" filled="true" fillcolor="#00afef" stroked="false">
              <v:fill type="solid"/>
            </v:rect>
            <v:rect style="position:absolute;left:2145;top:638;width:35;height:188" filled="true" fillcolor="#00afef" stroked="false">
              <v:fill type="solid"/>
            </v:rect>
            <v:rect style="position:absolute;left:2203;top:738;width:19;height:82" filled="false" stroked="true" strokeweight=".696687pt" strokecolor="#00afef">
              <v:stroke dashstyle="solid"/>
            </v:rect>
            <v:rect style="position:absolute;left:2252;top:376;width:19;height:444" filled="true" fillcolor="#00afef" stroked="false">
              <v:fill type="solid"/>
            </v:rect>
            <v:rect style="position:absolute;left:2245;top:369;width:33;height:458" filled="true" fillcolor="#00afef" stroked="false">
              <v:fill type="solid"/>
            </v:rect>
            <v:shape style="position:absolute;left:1452;top:12333;width:72;height:185" coordorigin="1452,12333" coordsize="72,185" path="m2301,892l2322,892,2322,820,2301,820,2301,892xm2350,820l2371,820,2371,713,2350,713,2350,820xe" filled="false" stroked="true" strokeweight=".696483pt" strokecolor="#00afef">
              <v:path arrowok="t"/>
              <v:stroke dashstyle="solid"/>
            </v:shape>
            <v:rect style="position:absolute;left:2401;top:476;width:19;height:344" filled="true" fillcolor="#00afef" stroked="false">
              <v:fill type="solid"/>
            </v:rect>
            <v:rect style="position:absolute;left:2394;top:469;width:33;height:358" filled="true" fillcolor="#00afef" stroked="false">
              <v:fill type="solid"/>
            </v:rect>
            <v:rect style="position:absolute;left:2449;top:413;width:19;height:407" filled="true" fillcolor="#00afef" stroked="false">
              <v:fill type="solid"/>
            </v:rect>
            <v:rect style="position:absolute;left:2442;top:406;width:33;height:421" filled="true" fillcolor="#00afef" stroked="false">
              <v:fill type="solid"/>
            </v:rect>
            <v:rect style="position:absolute;left:2498;top:661;width:21;height:158" filled="true" fillcolor="#00afef" stroked="false">
              <v:fill type="solid"/>
            </v:rect>
            <v:rect style="position:absolute;left:2491;top:655;width:35;height:172" filled="true" fillcolor="#00afef" stroked="false">
              <v:fill type="solid"/>
            </v:rect>
            <v:rect style="position:absolute;left:2547;top:404;width:21;height:416" filled="true" fillcolor="#00afef" stroked="false">
              <v:fill type="solid"/>
            </v:rect>
            <v:rect style="position:absolute;left:2540;top:397;width:35;height:430" filled="true" fillcolor="#00afef" stroked="false">
              <v:fill type="solid"/>
            </v:rect>
            <v:rect style="position:absolute;left:2598;top:689;width:19;height:130" filled="true" fillcolor="#00afef" stroked="false">
              <v:fill type="solid"/>
            </v:rect>
            <v:rect style="position:absolute;left:2591;top:682;width:33;height:144" filled="true" fillcolor="#00afef" stroked="false">
              <v:fill type="solid"/>
            </v:rect>
            <v:rect style="position:absolute;left:2647;top:518;width:19;height:302" filled="true" fillcolor="#00afef" stroked="false">
              <v:fill type="solid"/>
            </v:rect>
            <v:rect style="position:absolute;left:2640;top:511;width:33;height:316" filled="true" fillcolor="#00afef" stroked="false">
              <v:fill type="solid"/>
            </v:rect>
            <v:rect style="position:absolute;left:2696;top:754;width:21;height:65" filled="true" fillcolor="#00afef" stroked="false">
              <v:fill type="solid"/>
            </v:rect>
            <v:rect style="position:absolute;left:2696;top:754;width:21;height:65" filled="false" stroked="true" strokeweight=".696667pt" strokecolor="#00afef">
              <v:stroke dashstyle="solid"/>
            </v:rect>
            <v:rect style="position:absolute;left:2744;top:492;width:21;height:328" filled="true" fillcolor="#00afef" stroked="false">
              <v:fill type="solid"/>
            </v:rect>
            <v:rect style="position:absolute;left:2737;top:485;width:35;height:342" filled="true" fillcolor="#00afef" stroked="false">
              <v:fill type="solid"/>
            </v:rect>
            <v:rect style="position:absolute;left:2795;top:703;width:19;height:117" filled="false" stroked="true" strokeweight=".696698pt" strokecolor="#00afef">
              <v:stroke dashstyle="solid"/>
            </v:rect>
            <v:rect style="position:absolute;left:2844;top:780;width:21;height:40" filled="true" fillcolor="#00afef" stroked="false">
              <v:fill type="solid"/>
            </v:rect>
            <v:rect style="position:absolute;left:2844;top:780;width:21;height:40" filled="false" stroked="true" strokeweight=".69661pt" strokecolor="#00afef">
              <v:stroke dashstyle="solid"/>
            </v:rect>
            <v:rect style="position:absolute;left:2893;top:764;width:21;height:56" filled="true" fillcolor="#00afef" stroked="false">
              <v:fill type="solid"/>
            </v:rect>
            <v:rect style="position:absolute;left:2893;top:764;width:21;height:56" filled="false" stroked="true" strokeweight=".696653pt" strokecolor="#00afef">
              <v:stroke dashstyle="solid"/>
            </v:rect>
            <v:rect style="position:absolute;left:2944;top:819;width:19;height:14" filled="true" fillcolor="#00afef" stroked="false">
              <v:fill type="solid"/>
            </v:rect>
            <v:shape style="position:absolute;left:2116;top:12359;width:70;height:99" coordorigin="2117,12360" coordsize="70,99" path="m2945,834l2963,834,2963,820,2945,820,2945,834xm2993,820l3012,820,3012,739,2993,739,2993,820xe" filled="false" stroked="true" strokeweight=".696483pt" strokecolor="#00afef">
              <v:path arrowok="t"/>
              <v:stroke dashstyle="solid"/>
            </v:shape>
            <v:rect style="position:absolute;left:3042;top:694;width:21;height:126" filled="true" fillcolor="#00afef" stroked="false">
              <v:fill type="solid"/>
            </v:rect>
            <v:rect style="position:absolute;left:3035;top:687;width:35;height:140" filled="true" fillcolor="#00afef" stroked="false">
              <v:fill type="solid"/>
            </v:rect>
            <v:rect style="position:absolute;left:3090;top:566;width:21;height:253" filled="true" fillcolor="#00afef" stroked="false">
              <v:fill type="solid"/>
            </v:rect>
            <v:rect style="position:absolute;left:3083;top:559;width:35;height:267" filled="true" fillcolor="#00afef" stroked="false">
              <v:fill type="solid"/>
            </v:rect>
            <v:rect style="position:absolute;left:3141;top:590;width:19;height:230" filled="true" fillcolor="#00afef" stroked="false">
              <v:fill type="solid"/>
            </v:rect>
            <v:rect style="position:absolute;left:3134;top:583;width:33;height:244" filled="true" fillcolor="#00afef" stroked="false">
              <v:fill type="solid"/>
            </v:rect>
            <v:rect style="position:absolute;left:3190;top:471;width:19;height:349" filled="true" fillcolor="#00afef" stroked="false">
              <v:fill type="solid"/>
            </v:rect>
            <v:rect style="position:absolute;left:3183;top:464;width:33;height:363" filled="true" fillcolor="#00afef" stroked="false">
              <v:fill type="solid"/>
            </v:rect>
            <v:rect style="position:absolute;left:3239;top:453;width:21;height:367" filled="true" fillcolor="#00afef" stroked="false">
              <v:fill type="solid"/>
            </v:rect>
            <v:rect style="position:absolute;left:3232;top:446;width:35;height:381" filled="true" fillcolor="#00afef" stroked="false">
              <v:fill type="solid"/>
            </v:rect>
            <v:rect style="position:absolute;left:3288;top:597;width:21;height:223" filled="true" fillcolor="#00afef" stroked="false">
              <v:fill type="solid"/>
            </v:rect>
            <v:rect style="position:absolute;left:3281;top:590;width:35;height:237" filled="true" fillcolor="#00afef" stroked="false">
              <v:fill type="solid"/>
            </v:rect>
            <v:rect style="position:absolute;left:3339;top:476;width:19;height:344" filled="true" fillcolor="#00afef" stroked="false">
              <v:fill type="solid"/>
            </v:rect>
            <v:rect style="position:absolute;left:3332;top:469;width:33;height:358" filled="true" fillcolor="#00afef" stroked="false">
              <v:fill type="solid"/>
            </v:rect>
            <v:rect style="position:absolute;left:3388;top:559;width:19;height:260" filled="true" fillcolor="#00afef" stroked="false">
              <v:fill type="solid"/>
            </v:rect>
            <v:rect style="position:absolute;left:3381;top:552;width:33;height:274" filled="true" fillcolor="#00afef" stroked="false">
              <v:fill type="solid"/>
            </v:rect>
            <v:rect style="position:absolute;left:3436;top:534;width:21;height:286" filled="true" fillcolor="#00afef" stroked="false">
              <v:fill type="solid"/>
            </v:rect>
            <v:rect style="position:absolute;left:3429;top:527;width:35;height:300" filled="true" fillcolor="#00afef" stroked="false">
              <v:fill type="solid"/>
            </v:rect>
            <v:rect style="position:absolute;left:3485;top:455;width:21;height:365" filled="true" fillcolor="#00afef" stroked="false">
              <v:fill type="solid"/>
            </v:rect>
            <v:rect style="position:absolute;left:3478;top:448;width:35;height:379" filled="true" fillcolor="#00afef" stroked="false">
              <v:fill type="solid"/>
            </v:rect>
            <v:rect style="position:absolute;left:3536;top:597;width:19;height:223" filled="true" fillcolor="#00afef" stroked="false">
              <v:fill type="solid"/>
            </v:rect>
            <v:rect style="position:absolute;left:3529;top:590;width:33;height:237" filled="true" fillcolor="#00afef" stroked="false">
              <v:fill type="solid"/>
            </v:rect>
            <v:rect style="position:absolute;left:3585;top:643;width:19;height:177" filled="true" fillcolor="#00afef" stroked="false">
              <v:fill type="solid"/>
            </v:rect>
            <v:rect style="position:absolute;left:3578;top:636;width:33;height:191" filled="true" fillcolor="#00afef" stroked="false">
              <v:fill type="solid"/>
            </v:rect>
            <v:rect style="position:absolute;left:3634;top:726;width:21;height:93" filled="false" stroked="true" strokeweight=".696688pt" strokecolor="#00afef">
              <v:stroke dashstyle="solid"/>
            </v:rect>
            <v:rect style="position:absolute;left:3683;top:527;width:21;height:293" filled="true" fillcolor="#00afef" stroked="false">
              <v:fill type="solid"/>
            </v:rect>
            <v:rect style="position:absolute;left:3676;top:520;width:35;height:307" filled="true" fillcolor="#00afef" stroked="false">
              <v:fill type="solid"/>
            </v:rect>
            <v:rect style="position:absolute;left:3734;top:701;width:19;height:119" filled="false" stroked="true" strokeweight=".696699pt" strokecolor="#00afef">
              <v:stroke dashstyle="solid"/>
            </v:rect>
            <v:rect style="position:absolute;left:3782;top:399;width:19;height:421" filled="true" fillcolor="#00afef" stroked="false">
              <v:fill type="solid"/>
            </v:rect>
            <v:rect style="position:absolute;left:3775;top:392;width:33;height:434" filled="true" fillcolor="#00afef" stroked="false">
              <v:fill type="solid"/>
            </v:rect>
            <v:rect style="position:absolute;left:3831;top:617;width:21;height:202" filled="true" fillcolor="#00afef" stroked="false">
              <v:fill type="solid"/>
            </v:rect>
            <v:rect style="position:absolute;left:3824;top:610;width:35;height:216" filled="true" fillcolor="#00afef" stroked="false">
              <v:fill type="solid"/>
            </v:rect>
            <v:rect style="position:absolute;left:3880;top:583;width:21;height:237" filled="true" fillcolor="#00afef" stroked="false">
              <v:fill type="solid"/>
            </v:rect>
            <v:rect style="position:absolute;left:3873;top:576;width:35;height:251" filled="true" fillcolor="#00afef" stroked="false">
              <v:fill type="solid"/>
            </v:rect>
            <v:rect style="position:absolute;left:3931;top:337;width:19;height:483" filled="true" fillcolor="#00afef" stroked="false">
              <v:fill type="solid"/>
            </v:rect>
            <v:rect style="position:absolute;left:3924;top:330;width:33;height:497" filled="true" fillcolor="#00afef" stroked="false">
              <v:fill type="solid"/>
            </v:rect>
            <v:rect style="position:absolute;left:3980;top:506;width:19;height:314" filled="true" fillcolor="#00afef" stroked="false">
              <v:fill type="solid"/>
            </v:rect>
            <v:rect style="position:absolute;left:3973;top:499;width:33;height:328" filled="true" fillcolor="#00afef" stroked="false">
              <v:fill type="solid"/>
            </v:rect>
            <v:rect style="position:absolute;left:4029;top:439;width:21;height:381" filled="true" fillcolor="#00afef" stroked="false">
              <v:fill type="solid"/>
            </v:rect>
            <v:rect style="position:absolute;left:4022;top:432;width:35;height:395" filled="true" fillcolor="#00afef" stroked="false">
              <v:fill type="solid"/>
            </v:rect>
            <v:rect style="position:absolute;left:4080;top:522;width:19;height:298" filled="true" fillcolor="#00afef" stroked="false">
              <v:fill type="solid"/>
            </v:rect>
            <v:rect style="position:absolute;left:4073;top:515;width:33;height:311" filled="true" fillcolor="#00afef" stroked="false">
              <v:fill type="solid"/>
            </v:rect>
            <v:rect style="position:absolute;left:4128;top:724;width:19;height:96" filled="false" stroked="true" strokeweight=".696693pt" strokecolor="#00afef">
              <v:stroke dashstyle="solid"/>
            </v:rect>
            <v:rect style="position:absolute;left:4177;top:812;width:21;height:7" filled="true" fillcolor="#00afef" stroked="false">
              <v:fill type="solid"/>
            </v:rect>
            <v:rect style="position:absolute;left:4177;top:812;width:21;height:7" filled="false" stroked="true" strokeweight=".696301pt" strokecolor="#00afef">
              <v:stroke dashstyle="solid"/>
            </v:rect>
            <v:rect style="position:absolute;left:4226;top:812;width:21;height:7" filled="true" fillcolor="#00afef" stroked="false">
              <v:fill type="solid"/>
            </v:rect>
            <v:rect style="position:absolute;left:4226;top:812;width:21;height:7" filled="false" stroked="true" strokeweight=".696301pt" strokecolor="#00afef">
              <v:stroke dashstyle="solid"/>
            </v:rect>
            <v:rect style="position:absolute;left:4277;top:613;width:19;height:207" filled="true" fillcolor="#00afef" stroked="false">
              <v:fill type="solid"/>
            </v:rect>
            <v:rect style="position:absolute;left:4270;top:606;width:33;height:221" filled="true" fillcolor="#00afef" stroked="false">
              <v:fill type="solid"/>
            </v:rect>
            <v:rect style="position:absolute;left:4326;top:634;width:19;height:186" filled="true" fillcolor="#00afef" stroked="false">
              <v:fill type="solid"/>
            </v:rect>
            <v:rect style="position:absolute;left:4319;top:627;width:33;height:200" filled="true" fillcolor="#00afef" stroked="false">
              <v:fill type="solid"/>
            </v:rect>
            <v:rect style="position:absolute;left:4375;top:819;width:21;height:75" filled="false" stroked="true" strokeweight=".696676pt" strokecolor="#00afef">
              <v:stroke dashstyle="solid"/>
            </v:rect>
            <v:rect style="position:absolute;left:4423;top:587;width:21;height:233" filled="true" fillcolor="#00afef" stroked="false">
              <v:fill type="solid"/>
            </v:rect>
            <v:rect style="position:absolute;left:4416;top:580;width:35;height:247" filled="true" fillcolor="#00afef" stroked="false">
              <v:fill type="solid"/>
            </v:rect>
            <v:rect style="position:absolute;left:4474;top:374;width:19;height:446" filled="true" fillcolor="#00afef" stroked="false">
              <v:fill type="solid"/>
            </v:rect>
            <v:rect style="position:absolute;left:4468;top:367;width:33;height:460" filled="true" fillcolor="#00afef" stroked="false">
              <v:fill type="solid"/>
            </v:rect>
            <v:rect style="position:absolute;left:4523;top:682;width:19;height:137" filled="true" fillcolor="#00afef" stroked="false">
              <v:fill type="solid"/>
            </v:rect>
            <v:rect style="position:absolute;left:4516;top:675;width:33;height:151" filled="true" fillcolor="#00afef" stroked="false">
              <v:fill type="solid"/>
            </v:rect>
            <v:rect style="position:absolute;left:4572;top:627;width:21;height:193" filled="true" fillcolor="#00afef" stroked="false">
              <v:fill type="solid"/>
            </v:rect>
            <v:rect style="position:absolute;left:4565;top:620;width:35;height:207" filled="true" fillcolor="#00afef" stroked="false">
              <v:fill type="solid"/>
            </v:rect>
            <v:shape style="position:absolute;left:3849;top:12333;width:72;height:111" coordorigin="3850,12333" coordsize="72,111" path="m4621,820l4642,820,4642,746,4621,746,4621,820xm4672,820l4691,820,4691,713,4672,713,4672,820xe" filled="false" stroked="true" strokeweight=".696483pt" strokecolor="#00afef">
              <v:path arrowok="t"/>
              <v:stroke dashstyle="solid"/>
            </v:shape>
            <v:rect style="position:absolute;left:4721;top:506;width:19;height:314" filled="true" fillcolor="#00afef" stroked="false">
              <v:fill type="solid"/>
            </v:rect>
            <v:rect style="position:absolute;left:4714;top:499;width:33;height:328" filled="true" fillcolor="#00afef" stroked="false">
              <v:fill type="solid"/>
            </v:rect>
            <v:rect style="position:absolute;left:4769;top:722;width:21;height:98" filled="false" stroked="true" strokeweight=".696689pt" strokecolor="#00afef">
              <v:stroke dashstyle="solid"/>
            </v:rect>
            <v:rect style="position:absolute;left:4818;top:819;width:21;height:5" filled="true" fillcolor="#00afef" stroked="false">
              <v:fill type="solid"/>
            </v:rect>
            <v:rect style="position:absolute;left:4818;top:819;width:21;height:5" filled="false" stroked="true" strokeweight=".696278pt" strokecolor="#00afef">
              <v:stroke dashstyle="solid"/>
            </v:rect>
            <v:rect style="position:absolute;left:4869;top:564;width:19;height:256" filled="true" fillcolor="#00afef" stroked="false">
              <v:fill type="solid"/>
            </v:rect>
            <v:rect style="position:absolute;left:4862;top:557;width:33;height:270" filled="true" fillcolor="#00afef" stroked="false">
              <v:fill type="solid"/>
            </v:rect>
            <v:rect style="position:absolute;left:4918;top:778;width:19;height:42" filled="true" fillcolor="#00afef" stroked="false">
              <v:fill type="solid"/>
            </v:rect>
            <v:rect style="position:absolute;left:4918;top:778;width:19;height:42" filled="false" stroked="true" strokeweight=".696635pt" strokecolor="#00afef">
              <v:stroke dashstyle="solid"/>
            </v:rect>
            <v:rect style="position:absolute;left:4967;top:685;width:21;height:135" filled="true" fillcolor="#00afef" stroked="false">
              <v:fill type="solid"/>
            </v:rect>
            <v:rect style="position:absolute;left:4960;top:678;width:35;height:149" filled="true" fillcolor="#00afef" stroked="false">
              <v:fill type="solid"/>
            </v:rect>
            <v:rect style="position:absolute;left:5016;top:680;width:21;height:140" filled="true" fillcolor="#00afef" stroked="false">
              <v:fill type="solid"/>
            </v:rect>
            <v:rect style="position:absolute;left:5009;top:673;width:35;height:154" filled="true" fillcolor="#00afef" stroked="false">
              <v:fill type="solid"/>
            </v:rect>
            <v:rect style="position:absolute;left:5067;top:415;width:19;height:404" filled="true" fillcolor="#00afef" stroked="false">
              <v:fill type="solid"/>
            </v:rect>
            <v:rect style="position:absolute;left:5060;top:409;width:33;height:418" filled="true" fillcolor="#00afef" stroked="false">
              <v:fill type="solid"/>
            </v:rect>
            <v:rect style="position:absolute;left:5115;top:808;width:19;height:12" filled="true" fillcolor="#00afef" stroked="false">
              <v:fill type="solid"/>
            </v:rect>
            <v:rect style="position:absolute;left:5115;top:808;width:19;height:12" filled="false" stroked="true" strokeweight=".696383pt" strokecolor="#00afef">
              <v:stroke dashstyle="solid"/>
            </v:rect>
            <v:rect style="position:absolute;left:5164;top:557;width:21;height:263" filled="true" fillcolor="#00afef" stroked="false">
              <v:fill type="solid"/>
            </v:rect>
            <v:rect style="position:absolute;left:5157;top:550;width:35;height:277" filled="true" fillcolor="#00afef" stroked="false">
              <v:fill type="solid"/>
            </v:rect>
            <v:rect style="position:absolute;left:5213;top:666;width:21;height:154" filled="true" fillcolor="#00afef" stroked="false">
              <v:fill type="solid"/>
            </v:rect>
            <v:rect style="position:absolute;left:5206;top:659;width:35;height:168" filled="true" fillcolor="#00afef" stroked="false">
              <v:fill type="solid"/>
            </v:rect>
            <v:rect style="position:absolute;left:5264;top:622;width:19;height:198" filled="true" fillcolor="#00afef" stroked="false">
              <v:fill type="solid"/>
            </v:rect>
            <v:rect style="position:absolute;left:5257;top:615;width:33;height:212" filled="true" fillcolor="#00afef" stroked="false">
              <v:fill type="solid"/>
            </v:rect>
            <v:shape style="position:absolute;left:568;top:11521;width:4073;height:1383" coordorigin="569,11522" coordsize="4073,1383" path="m5348,1265l5348,-71m5348,1265l5388,1265m5348,1075l5388,1075m5348,885l5388,885m5348,692l5388,692m5348,502l5388,502m5348,312l5388,312m5348,119l5388,119m5348,-71l5388,-71m1447,1265l1447,-71e" filled="false" stroked="true" strokeweight=".696483pt" strokecolor="#bebebe">
              <v:path arrowok="t"/>
              <v:stroke dashstyle="solid"/>
            </v:shape>
            <v:shape style="position:absolute;left:568;top:12443;width:4032;height:44" coordorigin="569,12444" coordsize="4032,44" path="m1447,820l5348,820m1447,820l1447,862m1498,820l1498,862m1546,820l1546,862m1595,820l1595,862m1644,820l1644,862m1695,820l1695,862m1744,820l1744,862m1793,820l1793,862m1841,820l1841,862m1892,820l1892,862m1941,820l1941,862m1990,820l1990,862m2039,820l2039,862m2090,820l2090,862m2139,820l2139,862m2187,820l2187,862m2239,820l2239,862m2287,820l2287,862m2336,820l2336,862m2385,820l2385,862m2436,820l2436,862m2485,820l2485,862m2533,820l2533,862m2582,820l2582,862m2633,820l2633,862m2682,820l2682,862m2731,820l2731,862m2780,820l2780,862m2831,820l2831,862m2879,820l2879,862m2928,820l2928,862m2977,820l2977,862m3028,820l3028,862m3077,820l3077,862m3126,820l3126,862m3174,820l3174,862m3226,820l3226,862m3274,820l3274,862m3323,820l3323,862m3372,820l3372,862m3423,820l3423,862m3472,820l3472,862m3520,820l3520,862m3572,820l3572,862m3620,820l3620,862m3669,820l3669,862m3718,820l3718,862m3769,820l3769,862m3818,820l3818,862m3867,820l3867,862m3915,820l3915,862m3966,820l3966,862m4015,820l4015,862m4064,820l4064,862m4113,820l4113,862m4164,820l4164,862m4213,820l4213,862m4261,820l4261,862m4310,820l4310,862m4361,820l4361,862m4410,820l4410,862m4459,820l4459,862m4507,820l4507,862m4559,820l4559,862m4607,820l4607,862m4656,820l4656,862m4707,820l4707,862m4756,820l4756,862m4805,820l4805,862m4854,820l4854,862m4905,820l4905,862m4953,820l4953,862m5002,820l5002,862m5051,820l5051,862m5102,820l5102,862m5151,820l5151,862m5200,820l5200,862m5248,820l5248,862m5299,820l5299,862m5348,820l5348,862e" filled="false" stroked="true" strokeweight=".696483pt" strokecolor="#d9d9d9">
              <v:path arrowok="t"/>
              <v:stroke dashstyle="solid"/>
            </v:shape>
            <v:shape style="position:absolute;left:1472;top:16;width:3802;height:1243" coordorigin="1472,17" coordsize="3802,1243" path="m1472,1259l1484,1257,1497,1255,1509,1253,1521,1252,1534,1252,1546,1252,1558,1252,1620,1244,1682,1203,1694,1186,1707,1171,1719,1160,1731,1157,1744,1159,1756,1162,1768,1163,1781,1160,1793,1156,1805,1152,1818,1148,1830,1145,1842,1141,1855,1138,1867,1134,1879,1131,1941,1118,1966,1116,1978,1117,1991,1118,2003,1119,2015,1118,2028,1113,2040,1106,2052,1099,2065,1096,2077,1099,2089,1106,2102,1113,2114,1117,2126,1115,2139,1111,2151,1106,2163,1102,2176,1100,2188,1100,2200,1098,2213,1095,2225,1086,2237,1075,2250,1064,2262,1057,2274,1055,2287,1058,2299,1061,2311,1063,2373,1048,2435,1006,2447,997,2460,989,2472,985,2484,983,2497,980,2509,976,2521,968,2534,958,2546,948,2558,940,2571,936,2583,934,2595,932,2608,929,2620,923,2632,916,2645,908,2657,903,2669,901,2682,900,2694,900,2706,897,2719,892,2731,884,2743,876,2756,869,2818,858,2842,857,2855,856,2867,855,2879,853,2892,852,2904,851,2916,851,2929,852,2941,853,3003,845,3015,843,3077,824,3089,818,3101,813,3114,808,3126,804,3138,799,3151,793,3163,787,3176,779,3188,771,3200,763,3213,755,3225,747,3237,739,3250,732,3262,727,3274,722,3287,718,3299,713,3311,706,3324,698,3336,691,3348,684,3361,678,3373,672,3385,667,3398,661,3459,629,3472,621,3484,613,3546,587,3558,582,3620,568,3632,566,3645,563,3657,558,3669,551,3682,544,3694,538,3706,535,3719,534,3731,532,3743,528,3756,520,3768,510,3780,500,3793,492,3805,486,3817,482,3830,479,3842,475,3854,470,3867,466,3879,461,3891,454,3904,445,3916,434,3928,422,3941,413,3953,405,3965,399,3978,393,3990,386,4003,378,4015,369,4027,361,4089,328,4151,319,4163,319,4175,319,4188,319,4200,319,4212,320,4225,320,4237,318,4249,315,4262,311,4274,306,4286,301,4299,296,4311,291,4323,287,4336,285,4348,285,4360,288,4373,291,4435,271,4459,252,4472,241,4484,233,4496,228,4509,226,4521,224,4533,221,4546,217,4558,213,4570,208,4583,205,4595,202,4607,201,4620,200,4632,198,4644,197,4657,195,4669,193,4681,189,4694,183,4706,176,4718,168,4780,154,4792,154,4805,155,4817,155,4830,154,4842,150,4854,144,4867,137,4879,132,4891,130,4904,130,4916,130,4928,129,4941,126,4953,124,4965,120,4978,117,4990,115,5002,113,5015,110,5027,105,5039,97,5052,87,5064,77,5076,71,5089,68,5101,69,5113,71,5126,70,5138,65,5150,59,5163,53,5175,47,5187,43,5200,40,5212,37,5225,34,5238,30,5252,25,5265,20,5274,17e" filled="false" stroked="true" strokeweight="1.3926pt" strokecolor="#0000ff">
              <v:path arrowok="t"/>
              <v:stroke dashstyle="solid"/>
            </v:shape>
            <w10:wrap type="none"/>
          </v:group>
        </w:pict>
      </w:r>
      <w:r>
        <w:rPr>
          <w:color w:val="585858"/>
          <w:spacing w:val="-1"/>
          <w:w w:val="105"/>
          <w:sz w:val="13"/>
        </w:rPr>
        <w:t>3.0</w:t>
      </w:r>
    </w:p>
    <w:p>
      <w:pPr>
        <w:pStyle w:val="ListParagraph"/>
        <w:numPr>
          <w:ilvl w:val="1"/>
          <w:numId w:val="9"/>
        </w:numPr>
        <w:tabs>
          <w:tab w:pos="190" w:val="left" w:leader="none"/>
        </w:tabs>
        <w:spacing w:line="240" w:lineRule="auto" w:before="41" w:after="0"/>
        <w:ind w:left="851" w:right="0" w:hanging="852"/>
        <w:jc w:val="right"/>
        <w:rPr>
          <w:rFonts w:ascii="Arial"/>
          <w:color w:val="585858"/>
          <w:sz w:val="11"/>
        </w:rPr>
      </w:pPr>
    </w:p>
    <w:p>
      <w:pPr>
        <w:spacing w:before="42"/>
        <w:ind w:left="0" w:right="0" w:firstLine="0"/>
        <w:jc w:val="right"/>
        <w:rPr>
          <w:sz w:val="13"/>
        </w:rPr>
      </w:pPr>
      <w:r>
        <w:rPr>
          <w:color w:val="585858"/>
          <w:spacing w:val="-1"/>
          <w:w w:val="105"/>
          <w:sz w:val="13"/>
        </w:rPr>
        <w:t>2.0</w:t>
      </w:r>
    </w:p>
    <w:p>
      <w:pPr>
        <w:spacing w:before="41"/>
        <w:ind w:left="0" w:right="0" w:firstLine="0"/>
        <w:jc w:val="right"/>
        <w:rPr>
          <w:sz w:val="13"/>
        </w:rPr>
      </w:pPr>
      <w:r>
        <w:rPr>
          <w:color w:val="585858"/>
          <w:spacing w:val="-1"/>
          <w:w w:val="105"/>
          <w:sz w:val="13"/>
        </w:rPr>
        <w:t>1.5</w:t>
      </w:r>
    </w:p>
    <w:p>
      <w:pPr>
        <w:spacing w:before="42"/>
        <w:ind w:left="0" w:right="0" w:firstLine="0"/>
        <w:jc w:val="right"/>
        <w:rPr>
          <w:sz w:val="13"/>
        </w:rPr>
      </w:pPr>
      <w:r>
        <w:rPr>
          <w:color w:val="585858"/>
          <w:spacing w:val="-1"/>
          <w:w w:val="105"/>
          <w:sz w:val="13"/>
        </w:rPr>
        <w:t>1.0</w:t>
      </w:r>
    </w:p>
    <w:p>
      <w:pPr>
        <w:spacing w:before="41"/>
        <w:ind w:left="0" w:right="0" w:firstLine="0"/>
        <w:jc w:val="right"/>
        <w:rPr>
          <w:sz w:val="13"/>
        </w:rPr>
      </w:pPr>
      <w:r>
        <w:rPr>
          <w:color w:val="585858"/>
          <w:spacing w:val="-1"/>
          <w:w w:val="105"/>
          <w:sz w:val="13"/>
        </w:rPr>
        <w:t>0.5</w:t>
      </w:r>
    </w:p>
    <w:p>
      <w:pPr>
        <w:spacing w:before="42"/>
        <w:ind w:left="0" w:right="0" w:firstLine="0"/>
        <w:jc w:val="right"/>
        <w:rPr>
          <w:sz w:val="13"/>
        </w:rPr>
      </w:pPr>
      <w:r>
        <w:rPr/>
        <w:pict>
          <v:shape style="position:absolute;margin-left:68.902473pt;margin-top:9.190203pt;width:197.25pt;height:32.1pt;mso-position-horizontal-relative:page;mso-position-vertical-relative:paragraph;z-index:251810816"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20131231</w:t>
                  </w:r>
                </w:p>
                <w:p>
                  <w:pPr>
                    <w:spacing w:before="48"/>
                    <w:ind w:left="20" w:right="0" w:firstLine="0"/>
                    <w:jc w:val="left"/>
                    <w:rPr>
                      <w:sz w:val="13"/>
                    </w:rPr>
                  </w:pPr>
                  <w:r>
                    <w:rPr>
                      <w:color w:val="585858"/>
                      <w:w w:val="105"/>
                      <w:sz w:val="13"/>
                    </w:rPr>
                    <w:t>20140430</w:t>
                  </w:r>
                </w:p>
                <w:p>
                  <w:pPr>
                    <w:spacing w:before="48"/>
                    <w:ind w:left="20" w:right="0" w:firstLine="0"/>
                    <w:jc w:val="left"/>
                    <w:rPr>
                      <w:sz w:val="13"/>
                    </w:rPr>
                  </w:pPr>
                  <w:r>
                    <w:rPr>
                      <w:color w:val="585858"/>
                      <w:w w:val="105"/>
                      <w:sz w:val="13"/>
                    </w:rPr>
                    <w:t>20140829</w:t>
                  </w:r>
                </w:p>
                <w:p>
                  <w:pPr>
                    <w:spacing w:before="48"/>
                    <w:ind w:left="20" w:right="0" w:firstLine="0"/>
                    <w:jc w:val="left"/>
                    <w:rPr>
                      <w:sz w:val="13"/>
                    </w:rPr>
                  </w:pPr>
                  <w:r>
                    <w:rPr>
                      <w:color w:val="585858"/>
                      <w:w w:val="105"/>
                      <w:sz w:val="13"/>
                    </w:rPr>
                    <w:t>20141231</w:t>
                  </w:r>
                </w:p>
                <w:p>
                  <w:pPr>
                    <w:spacing w:before="48"/>
                    <w:ind w:left="20" w:right="0" w:firstLine="0"/>
                    <w:jc w:val="left"/>
                    <w:rPr>
                      <w:sz w:val="13"/>
                    </w:rPr>
                  </w:pPr>
                  <w:r>
                    <w:rPr>
                      <w:color w:val="585858"/>
                      <w:w w:val="105"/>
                      <w:sz w:val="13"/>
                    </w:rPr>
                    <w:t>20150430</w:t>
                  </w:r>
                </w:p>
                <w:p>
                  <w:pPr>
                    <w:spacing w:before="48"/>
                    <w:ind w:left="20" w:right="0" w:firstLine="0"/>
                    <w:jc w:val="left"/>
                    <w:rPr>
                      <w:sz w:val="13"/>
                    </w:rPr>
                  </w:pPr>
                  <w:r>
                    <w:rPr>
                      <w:color w:val="585858"/>
                      <w:w w:val="105"/>
                      <w:sz w:val="13"/>
                    </w:rPr>
                    <w:t>20150831</w:t>
                  </w:r>
                </w:p>
                <w:p>
                  <w:pPr>
                    <w:spacing w:before="48"/>
                    <w:ind w:left="20" w:right="0" w:firstLine="0"/>
                    <w:jc w:val="left"/>
                    <w:rPr>
                      <w:sz w:val="13"/>
                    </w:rPr>
                  </w:pPr>
                  <w:r>
                    <w:rPr>
                      <w:color w:val="585858"/>
                      <w:w w:val="105"/>
                      <w:sz w:val="13"/>
                    </w:rPr>
                    <w:t>20151231</w:t>
                  </w:r>
                </w:p>
                <w:p>
                  <w:pPr>
                    <w:spacing w:before="48"/>
                    <w:ind w:left="20" w:right="0" w:firstLine="0"/>
                    <w:jc w:val="left"/>
                    <w:rPr>
                      <w:sz w:val="13"/>
                    </w:rPr>
                  </w:pPr>
                  <w:r>
                    <w:rPr>
                      <w:color w:val="585858"/>
                      <w:w w:val="105"/>
                      <w:sz w:val="13"/>
                    </w:rPr>
                    <w:t>20160429</w:t>
                  </w:r>
                </w:p>
                <w:p>
                  <w:pPr>
                    <w:spacing w:before="48"/>
                    <w:ind w:left="20" w:right="0" w:firstLine="0"/>
                    <w:jc w:val="left"/>
                    <w:rPr>
                      <w:sz w:val="13"/>
                    </w:rPr>
                  </w:pPr>
                  <w:r>
                    <w:rPr>
                      <w:color w:val="585858"/>
                      <w:w w:val="105"/>
                      <w:sz w:val="13"/>
                    </w:rPr>
                    <w:t>20160831</w:t>
                  </w:r>
                </w:p>
                <w:p>
                  <w:pPr>
                    <w:spacing w:before="48"/>
                    <w:ind w:left="20" w:right="0" w:firstLine="0"/>
                    <w:jc w:val="left"/>
                    <w:rPr>
                      <w:sz w:val="13"/>
                    </w:rPr>
                  </w:pPr>
                  <w:r>
                    <w:rPr>
                      <w:color w:val="585858"/>
                      <w:w w:val="105"/>
                      <w:sz w:val="13"/>
                    </w:rPr>
                    <w:t>20161230</w:t>
                  </w:r>
                </w:p>
                <w:p>
                  <w:pPr>
                    <w:spacing w:before="49"/>
                    <w:ind w:left="20" w:right="0" w:firstLine="0"/>
                    <w:jc w:val="left"/>
                    <w:rPr>
                      <w:sz w:val="13"/>
                    </w:rPr>
                  </w:pPr>
                  <w:r>
                    <w:rPr>
                      <w:color w:val="585858"/>
                      <w:w w:val="105"/>
                      <w:sz w:val="13"/>
                    </w:rPr>
                    <w:t>20170428</w:t>
                  </w:r>
                </w:p>
                <w:p>
                  <w:pPr>
                    <w:spacing w:before="48"/>
                    <w:ind w:left="20" w:right="0" w:firstLine="0"/>
                    <w:jc w:val="left"/>
                    <w:rPr>
                      <w:sz w:val="13"/>
                    </w:rPr>
                  </w:pPr>
                  <w:r>
                    <w:rPr>
                      <w:color w:val="585858"/>
                      <w:w w:val="105"/>
                      <w:sz w:val="13"/>
                    </w:rPr>
                    <w:t>20170831</w:t>
                  </w:r>
                </w:p>
                <w:p>
                  <w:pPr>
                    <w:spacing w:before="48"/>
                    <w:ind w:left="20" w:right="0" w:firstLine="0"/>
                    <w:jc w:val="left"/>
                    <w:rPr>
                      <w:sz w:val="13"/>
                    </w:rPr>
                  </w:pPr>
                  <w:r>
                    <w:rPr>
                      <w:color w:val="585858"/>
                      <w:w w:val="105"/>
                      <w:sz w:val="13"/>
                    </w:rPr>
                    <w:t>20171229</w:t>
                  </w:r>
                </w:p>
                <w:p>
                  <w:pPr>
                    <w:spacing w:before="48"/>
                    <w:ind w:left="20" w:right="0" w:firstLine="0"/>
                    <w:jc w:val="left"/>
                    <w:rPr>
                      <w:sz w:val="13"/>
                    </w:rPr>
                  </w:pPr>
                  <w:r>
                    <w:rPr>
                      <w:color w:val="585858"/>
                      <w:w w:val="105"/>
                      <w:sz w:val="13"/>
                    </w:rPr>
                    <w:t>20180427</w:t>
                  </w:r>
                </w:p>
                <w:p>
                  <w:pPr>
                    <w:spacing w:before="48"/>
                    <w:ind w:left="20" w:right="0" w:firstLine="0"/>
                    <w:jc w:val="left"/>
                    <w:rPr>
                      <w:sz w:val="13"/>
                    </w:rPr>
                  </w:pPr>
                  <w:r>
                    <w:rPr>
                      <w:color w:val="585858"/>
                      <w:w w:val="105"/>
                      <w:sz w:val="13"/>
                    </w:rPr>
                    <w:t>20180831</w:t>
                  </w:r>
                </w:p>
                <w:p>
                  <w:pPr>
                    <w:spacing w:before="48"/>
                    <w:ind w:left="20" w:right="0" w:firstLine="0"/>
                    <w:jc w:val="left"/>
                    <w:rPr>
                      <w:sz w:val="13"/>
                    </w:rPr>
                  </w:pPr>
                  <w:r>
                    <w:rPr>
                      <w:color w:val="585858"/>
                      <w:w w:val="105"/>
                      <w:sz w:val="13"/>
                    </w:rPr>
                    <w:t>20181228</w:t>
                  </w:r>
                </w:p>
                <w:p>
                  <w:pPr>
                    <w:spacing w:before="48"/>
                    <w:ind w:left="20" w:right="0" w:firstLine="0"/>
                    <w:jc w:val="left"/>
                    <w:rPr>
                      <w:sz w:val="13"/>
                    </w:rPr>
                  </w:pPr>
                  <w:r>
                    <w:rPr>
                      <w:color w:val="585858"/>
                      <w:w w:val="105"/>
                      <w:sz w:val="13"/>
                    </w:rPr>
                    <w:t>20190430</w:t>
                  </w:r>
                </w:p>
                <w:p>
                  <w:pPr>
                    <w:spacing w:before="48"/>
                    <w:ind w:left="20" w:right="0" w:firstLine="0"/>
                    <w:jc w:val="left"/>
                    <w:rPr>
                      <w:sz w:val="13"/>
                    </w:rPr>
                  </w:pPr>
                  <w:r>
                    <w:rPr>
                      <w:color w:val="585858"/>
                      <w:w w:val="105"/>
                      <w:sz w:val="13"/>
                    </w:rPr>
                    <w:t>20190830</w:t>
                  </w:r>
                </w:p>
                <w:p>
                  <w:pPr>
                    <w:spacing w:before="48"/>
                    <w:ind w:left="20" w:right="0" w:firstLine="0"/>
                    <w:jc w:val="left"/>
                    <w:rPr>
                      <w:sz w:val="13"/>
                    </w:rPr>
                  </w:pPr>
                  <w:r>
                    <w:rPr>
                      <w:color w:val="585858"/>
                      <w:w w:val="105"/>
                      <w:sz w:val="13"/>
                    </w:rPr>
                    <w:t>20191231</w:t>
                  </w:r>
                </w:p>
                <w:p>
                  <w:pPr>
                    <w:spacing w:before="48"/>
                    <w:ind w:left="20" w:right="0" w:firstLine="0"/>
                    <w:jc w:val="left"/>
                    <w:rPr>
                      <w:sz w:val="13"/>
                    </w:rPr>
                  </w:pPr>
                  <w:r>
                    <w:rPr>
                      <w:color w:val="585858"/>
                      <w:w w:val="105"/>
                      <w:sz w:val="13"/>
                    </w:rPr>
                    <w:t>20200430</w:t>
                  </w:r>
                </w:p>
              </w:txbxContent>
            </v:textbox>
            <w10:wrap type="none"/>
          </v:shape>
        </w:pict>
      </w:r>
      <w:r>
        <w:rPr>
          <w:color w:val="585858"/>
          <w:spacing w:val="-1"/>
          <w:w w:val="105"/>
          <w:sz w:val="13"/>
        </w:rPr>
        <w:t>0.0</w:t>
      </w:r>
    </w:p>
    <w:p>
      <w:pPr>
        <w:spacing w:line="20" w:lineRule="exact"/>
        <w:ind w:left="446" w:right="0" w:firstLine="0"/>
        <w:rPr>
          <w:sz w:val="2"/>
        </w:rPr>
      </w:pPr>
      <w:r>
        <w:rPr/>
        <w:br w:type="column"/>
      </w:r>
      <w:r>
        <w:rPr>
          <w:sz w:val="2"/>
        </w:rPr>
        <w:pict>
          <v:group style="width:255.3pt;height:.5pt;mso-position-horizontal-relative:char;mso-position-vertical-relative:line" coordorigin="0,0" coordsize="5106,10">
            <v:line style="position:absolute" from="0,5" to="5106,5" stroked="true" strokeweight=".48pt" strokecolor="#000000">
              <v:stroke dashstyle="solid"/>
            </v:line>
          </v:group>
        </w:pict>
      </w:r>
      <w:r>
        <w:rPr>
          <w:sz w:val="2"/>
        </w:rPr>
      </w:r>
    </w:p>
    <w:p>
      <w:pPr>
        <w:spacing w:line="240" w:lineRule="auto" w:before="4"/>
        <w:rPr>
          <w:sz w:val="15"/>
        </w:rPr>
      </w:pPr>
    </w:p>
    <w:p>
      <w:pPr>
        <w:spacing w:before="0"/>
        <w:ind w:left="577" w:right="0" w:firstLine="0"/>
        <w:jc w:val="left"/>
        <w:rPr>
          <w:sz w:val="13"/>
        </w:rPr>
      </w:pPr>
      <w:r>
        <w:rPr/>
        <w:pict>
          <v:group style="position:absolute;margin-left:332.035553pt;margin-top:3.959809pt;width:209.45pt;height:86.9pt;mso-position-horizontal-relative:page;mso-position-vertical-relative:paragraph;z-index:251802624" coordorigin="6641,79" coordsize="4189,1738">
            <v:line style="position:absolute" from="6653,1797" to="6653,79" stroked="true" strokeweight=".696709pt" strokecolor="#bebebe">
              <v:stroke dashstyle="solid"/>
            </v:line>
            <v:shape style="position:absolute;left:6640;top:284;width:4189;height:1533" type="#_x0000_t75" stroked="false">
              <v:imagedata r:id="rId21" o:title=""/>
            </v:shape>
            <w10:wrap type="none"/>
          </v:group>
        </w:pict>
      </w:r>
      <w:r>
        <w:rPr>
          <w:color w:val="585858"/>
          <w:w w:val="105"/>
          <w:sz w:val="13"/>
        </w:rPr>
        <w:t>3.00</w:t>
      </w:r>
    </w:p>
    <w:p>
      <w:pPr>
        <w:spacing w:before="23"/>
        <w:ind w:left="577" w:right="0" w:firstLine="0"/>
        <w:jc w:val="left"/>
        <w:rPr>
          <w:sz w:val="13"/>
        </w:rPr>
      </w:pPr>
      <w:r>
        <w:rPr>
          <w:color w:val="585858"/>
          <w:w w:val="105"/>
          <w:sz w:val="13"/>
        </w:rPr>
        <w:t>2.80</w:t>
      </w:r>
    </w:p>
    <w:p>
      <w:pPr>
        <w:spacing w:before="23"/>
        <w:ind w:left="577" w:right="0" w:firstLine="0"/>
        <w:jc w:val="left"/>
        <w:rPr>
          <w:sz w:val="13"/>
        </w:rPr>
      </w:pPr>
      <w:r>
        <w:rPr>
          <w:color w:val="585858"/>
          <w:w w:val="105"/>
          <w:sz w:val="13"/>
        </w:rPr>
        <w:t>2.60</w:t>
      </w:r>
    </w:p>
    <w:p>
      <w:pPr>
        <w:spacing w:before="22"/>
        <w:ind w:left="577" w:right="0" w:firstLine="0"/>
        <w:jc w:val="left"/>
        <w:rPr>
          <w:sz w:val="13"/>
        </w:rPr>
      </w:pPr>
      <w:r>
        <w:rPr>
          <w:color w:val="585858"/>
          <w:w w:val="105"/>
          <w:sz w:val="13"/>
        </w:rPr>
        <w:t>2.40</w:t>
      </w:r>
    </w:p>
    <w:p>
      <w:pPr>
        <w:spacing w:before="23"/>
        <w:ind w:left="577" w:right="0" w:firstLine="0"/>
        <w:jc w:val="left"/>
        <w:rPr>
          <w:sz w:val="13"/>
        </w:rPr>
      </w:pPr>
      <w:r>
        <w:rPr>
          <w:color w:val="585858"/>
          <w:w w:val="105"/>
          <w:sz w:val="13"/>
        </w:rPr>
        <w:t>2.20</w:t>
      </w:r>
    </w:p>
    <w:p>
      <w:pPr>
        <w:spacing w:before="22"/>
        <w:ind w:left="577" w:right="0" w:firstLine="0"/>
        <w:jc w:val="left"/>
        <w:rPr>
          <w:sz w:val="13"/>
        </w:rPr>
      </w:pPr>
      <w:r>
        <w:rPr>
          <w:color w:val="585858"/>
          <w:w w:val="105"/>
          <w:sz w:val="13"/>
        </w:rPr>
        <w:t>2.00</w:t>
      </w:r>
    </w:p>
    <w:p>
      <w:pPr>
        <w:spacing w:before="23"/>
        <w:ind w:left="577" w:right="0" w:firstLine="0"/>
        <w:jc w:val="left"/>
        <w:rPr>
          <w:sz w:val="13"/>
        </w:rPr>
      </w:pPr>
      <w:r>
        <w:rPr>
          <w:color w:val="585858"/>
          <w:w w:val="105"/>
          <w:sz w:val="13"/>
        </w:rPr>
        <w:t>1.80</w:t>
      </w:r>
    </w:p>
    <w:p>
      <w:pPr>
        <w:spacing w:before="22"/>
        <w:ind w:left="577" w:right="0" w:firstLine="0"/>
        <w:jc w:val="left"/>
        <w:rPr>
          <w:sz w:val="13"/>
        </w:rPr>
      </w:pPr>
      <w:r>
        <w:rPr>
          <w:color w:val="585858"/>
          <w:w w:val="105"/>
          <w:sz w:val="13"/>
        </w:rPr>
        <w:t>1.60</w:t>
      </w:r>
    </w:p>
    <w:p>
      <w:pPr>
        <w:spacing w:before="23"/>
        <w:ind w:left="577" w:right="0" w:firstLine="0"/>
        <w:jc w:val="left"/>
        <w:rPr>
          <w:sz w:val="13"/>
        </w:rPr>
      </w:pPr>
      <w:r>
        <w:rPr>
          <w:color w:val="585858"/>
          <w:w w:val="105"/>
          <w:sz w:val="13"/>
        </w:rPr>
        <w:t>1.40</w:t>
      </w:r>
    </w:p>
    <w:p>
      <w:pPr>
        <w:spacing w:before="22"/>
        <w:ind w:left="577" w:right="0" w:firstLine="0"/>
        <w:jc w:val="left"/>
        <w:rPr>
          <w:sz w:val="13"/>
        </w:rPr>
      </w:pPr>
      <w:r>
        <w:rPr>
          <w:color w:val="585858"/>
          <w:w w:val="105"/>
          <w:sz w:val="13"/>
        </w:rPr>
        <w:t>1.20</w:t>
      </w:r>
    </w:p>
    <w:p>
      <w:pPr>
        <w:spacing w:before="23"/>
        <w:ind w:left="577" w:right="0" w:firstLine="0"/>
        <w:jc w:val="left"/>
        <w:rPr>
          <w:sz w:val="13"/>
        </w:rPr>
      </w:pPr>
      <w:r>
        <w:rPr/>
        <w:pict>
          <v:shape style="position:absolute;margin-left:328.015381pt;margin-top:8.240214pt;width:211.5pt;height:32.1pt;mso-position-horizontal-relative:page;mso-position-vertical-relative:paragraph;z-index:251812864"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20131231</w:t>
                  </w:r>
                </w:p>
                <w:p>
                  <w:pPr>
                    <w:spacing w:before="6"/>
                    <w:ind w:left="20" w:right="0" w:firstLine="0"/>
                    <w:jc w:val="left"/>
                    <w:rPr>
                      <w:sz w:val="13"/>
                    </w:rPr>
                  </w:pPr>
                  <w:r>
                    <w:rPr>
                      <w:color w:val="585858"/>
                      <w:w w:val="105"/>
                      <w:sz w:val="13"/>
                    </w:rPr>
                    <w:t>20140401</w:t>
                  </w:r>
                </w:p>
                <w:p>
                  <w:pPr>
                    <w:spacing w:before="5"/>
                    <w:ind w:left="20" w:right="0" w:firstLine="0"/>
                    <w:jc w:val="left"/>
                    <w:rPr>
                      <w:sz w:val="13"/>
                    </w:rPr>
                  </w:pPr>
                  <w:r>
                    <w:rPr>
                      <w:color w:val="585858"/>
                      <w:w w:val="105"/>
                      <w:sz w:val="13"/>
                    </w:rPr>
                    <w:t>20140627</w:t>
                  </w:r>
                </w:p>
                <w:p>
                  <w:pPr>
                    <w:spacing w:before="7"/>
                    <w:ind w:left="20" w:right="0" w:firstLine="0"/>
                    <w:jc w:val="left"/>
                    <w:rPr>
                      <w:sz w:val="13"/>
                    </w:rPr>
                  </w:pPr>
                  <w:r>
                    <w:rPr>
                      <w:color w:val="585858"/>
                      <w:w w:val="105"/>
                      <w:sz w:val="13"/>
                    </w:rPr>
                    <w:t>20140919</w:t>
                  </w:r>
                </w:p>
                <w:p>
                  <w:pPr>
                    <w:spacing w:before="5"/>
                    <w:ind w:left="20" w:right="0" w:firstLine="0"/>
                    <w:jc w:val="left"/>
                    <w:rPr>
                      <w:sz w:val="13"/>
                    </w:rPr>
                  </w:pPr>
                  <w:r>
                    <w:rPr>
                      <w:color w:val="585858"/>
                      <w:w w:val="105"/>
                      <w:sz w:val="13"/>
                    </w:rPr>
                    <w:t>20141218</w:t>
                  </w:r>
                </w:p>
                <w:p>
                  <w:pPr>
                    <w:spacing w:before="6"/>
                    <w:ind w:left="20" w:right="0" w:firstLine="0"/>
                    <w:jc w:val="left"/>
                    <w:rPr>
                      <w:sz w:val="13"/>
                    </w:rPr>
                  </w:pPr>
                  <w:r>
                    <w:rPr>
                      <w:color w:val="585858"/>
                      <w:w w:val="105"/>
                      <w:sz w:val="13"/>
                    </w:rPr>
                    <w:t>20150320</w:t>
                  </w:r>
                </w:p>
                <w:p>
                  <w:pPr>
                    <w:spacing w:before="6"/>
                    <w:ind w:left="20" w:right="0" w:firstLine="0"/>
                    <w:jc w:val="left"/>
                    <w:rPr>
                      <w:sz w:val="13"/>
                    </w:rPr>
                  </w:pPr>
                  <w:r>
                    <w:rPr>
                      <w:color w:val="585858"/>
                      <w:w w:val="105"/>
                      <w:sz w:val="13"/>
                    </w:rPr>
                    <w:t>20150615</w:t>
                  </w:r>
                </w:p>
                <w:p>
                  <w:pPr>
                    <w:spacing w:before="6"/>
                    <w:ind w:left="20" w:right="0" w:firstLine="0"/>
                    <w:jc w:val="left"/>
                    <w:rPr>
                      <w:sz w:val="13"/>
                    </w:rPr>
                  </w:pPr>
                  <w:r>
                    <w:rPr>
                      <w:color w:val="585858"/>
                      <w:w w:val="105"/>
                      <w:sz w:val="13"/>
                    </w:rPr>
                    <w:t>20150909</w:t>
                  </w:r>
                </w:p>
                <w:p>
                  <w:pPr>
                    <w:spacing w:before="6"/>
                    <w:ind w:left="20" w:right="0" w:firstLine="0"/>
                    <w:jc w:val="left"/>
                    <w:rPr>
                      <w:sz w:val="13"/>
                    </w:rPr>
                  </w:pPr>
                  <w:r>
                    <w:rPr>
                      <w:color w:val="585858"/>
                      <w:w w:val="105"/>
                      <w:sz w:val="13"/>
                    </w:rPr>
                    <w:t>20151208</w:t>
                  </w:r>
                </w:p>
                <w:p>
                  <w:pPr>
                    <w:spacing w:before="5"/>
                    <w:ind w:left="20" w:right="0" w:firstLine="0"/>
                    <w:jc w:val="left"/>
                    <w:rPr>
                      <w:sz w:val="13"/>
                    </w:rPr>
                  </w:pPr>
                  <w:r>
                    <w:rPr>
                      <w:color w:val="585858"/>
                      <w:w w:val="105"/>
                      <w:sz w:val="13"/>
                    </w:rPr>
                    <w:t>20160308</w:t>
                  </w:r>
                </w:p>
                <w:p>
                  <w:pPr>
                    <w:spacing w:before="6"/>
                    <w:ind w:left="20" w:right="0" w:firstLine="0"/>
                    <w:jc w:val="left"/>
                    <w:rPr>
                      <w:sz w:val="13"/>
                    </w:rPr>
                  </w:pPr>
                  <w:r>
                    <w:rPr>
                      <w:color w:val="585858"/>
                      <w:w w:val="105"/>
                      <w:sz w:val="13"/>
                    </w:rPr>
                    <w:t>20160601</w:t>
                  </w:r>
                </w:p>
                <w:p>
                  <w:pPr>
                    <w:spacing w:before="6"/>
                    <w:ind w:left="20" w:right="0" w:firstLine="0"/>
                    <w:jc w:val="left"/>
                    <w:rPr>
                      <w:sz w:val="13"/>
                    </w:rPr>
                  </w:pPr>
                  <w:r>
                    <w:rPr>
                      <w:color w:val="585858"/>
                      <w:w w:val="105"/>
                      <w:sz w:val="13"/>
                    </w:rPr>
                    <w:t>20160825</w:t>
                  </w:r>
                </w:p>
                <w:p>
                  <w:pPr>
                    <w:spacing w:before="6"/>
                    <w:ind w:left="20" w:right="0" w:firstLine="0"/>
                    <w:jc w:val="left"/>
                    <w:rPr>
                      <w:sz w:val="13"/>
                    </w:rPr>
                  </w:pPr>
                  <w:r>
                    <w:rPr>
                      <w:color w:val="585858"/>
                      <w:w w:val="105"/>
                      <w:sz w:val="13"/>
                    </w:rPr>
                    <w:t>20161125</w:t>
                  </w:r>
                </w:p>
                <w:p>
                  <w:pPr>
                    <w:spacing w:before="6"/>
                    <w:ind w:left="20" w:right="0" w:firstLine="0"/>
                    <w:jc w:val="left"/>
                    <w:rPr>
                      <w:sz w:val="13"/>
                    </w:rPr>
                  </w:pPr>
                  <w:r>
                    <w:rPr>
                      <w:color w:val="585858"/>
                      <w:w w:val="105"/>
                      <w:sz w:val="13"/>
                    </w:rPr>
                    <w:t>20170224</w:t>
                  </w:r>
                </w:p>
                <w:p>
                  <w:pPr>
                    <w:spacing w:before="6"/>
                    <w:ind w:left="20" w:right="0" w:firstLine="0"/>
                    <w:jc w:val="left"/>
                    <w:rPr>
                      <w:sz w:val="13"/>
                    </w:rPr>
                  </w:pPr>
                  <w:r>
                    <w:rPr>
                      <w:color w:val="585858"/>
                      <w:w w:val="105"/>
                      <w:sz w:val="13"/>
                    </w:rPr>
                    <w:t>20170523</w:t>
                  </w:r>
                </w:p>
                <w:p>
                  <w:pPr>
                    <w:spacing w:before="6"/>
                    <w:ind w:left="20" w:right="0" w:firstLine="0"/>
                    <w:jc w:val="left"/>
                    <w:rPr>
                      <w:sz w:val="13"/>
                    </w:rPr>
                  </w:pPr>
                  <w:r>
                    <w:rPr>
                      <w:color w:val="585858"/>
                      <w:w w:val="105"/>
                      <w:sz w:val="13"/>
                    </w:rPr>
                    <w:t>20170816</w:t>
                  </w:r>
                </w:p>
                <w:p>
                  <w:pPr>
                    <w:spacing w:before="5"/>
                    <w:ind w:left="20" w:right="0" w:firstLine="0"/>
                    <w:jc w:val="left"/>
                    <w:rPr>
                      <w:sz w:val="13"/>
                    </w:rPr>
                  </w:pPr>
                  <w:r>
                    <w:rPr>
                      <w:color w:val="585858"/>
                      <w:w w:val="105"/>
                      <w:sz w:val="13"/>
                    </w:rPr>
                    <w:t>20171114</w:t>
                  </w:r>
                </w:p>
                <w:p>
                  <w:pPr>
                    <w:spacing w:before="6"/>
                    <w:ind w:left="20" w:right="0" w:firstLine="0"/>
                    <w:jc w:val="left"/>
                    <w:rPr>
                      <w:sz w:val="13"/>
                    </w:rPr>
                  </w:pPr>
                  <w:r>
                    <w:rPr>
                      <w:color w:val="585858"/>
                      <w:w w:val="105"/>
                      <w:sz w:val="13"/>
                    </w:rPr>
                    <w:t>20180206</w:t>
                  </w:r>
                </w:p>
                <w:p>
                  <w:pPr>
                    <w:spacing w:before="6"/>
                    <w:ind w:left="20" w:right="0" w:firstLine="0"/>
                    <w:jc w:val="left"/>
                    <w:rPr>
                      <w:sz w:val="13"/>
                    </w:rPr>
                  </w:pPr>
                  <w:r>
                    <w:rPr>
                      <w:color w:val="585858"/>
                      <w:w w:val="105"/>
                      <w:sz w:val="13"/>
                    </w:rPr>
                    <w:t>20180511</w:t>
                  </w:r>
                </w:p>
                <w:p>
                  <w:pPr>
                    <w:spacing w:before="6"/>
                    <w:ind w:left="20" w:right="0" w:firstLine="0"/>
                    <w:jc w:val="left"/>
                    <w:rPr>
                      <w:sz w:val="13"/>
                    </w:rPr>
                  </w:pPr>
                  <w:r>
                    <w:rPr>
                      <w:color w:val="585858"/>
                      <w:w w:val="105"/>
                      <w:sz w:val="13"/>
                    </w:rPr>
                    <w:t>20180803</w:t>
                  </w:r>
                </w:p>
                <w:p>
                  <w:pPr>
                    <w:spacing w:before="6"/>
                    <w:ind w:left="20" w:right="0" w:firstLine="0"/>
                    <w:jc w:val="left"/>
                    <w:rPr>
                      <w:sz w:val="13"/>
                    </w:rPr>
                  </w:pPr>
                  <w:r>
                    <w:rPr>
                      <w:color w:val="585858"/>
                      <w:w w:val="105"/>
                      <w:sz w:val="13"/>
                    </w:rPr>
                    <w:t>20181102</w:t>
                  </w:r>
                </w:p>
                <w:p>
                  <w:pPr>
                    <w:spacing w:before="6"/>
                    <w:ind w:left="20" w:right="0" w:firstLine="0"/>
                    <w:jc w:val="left"/>
                    <w:rPr>
                      <w:sz w:val="13"/>
                    </w:rPr>
                  </w:pPr>
                  <w:r>
                    <w:rPr>
                      <w:color w:val="585858"/>
                      <w:w w:val="105"/>
                      <w:sz w:val="13"/>
                    </w:rPr>
                    <w:t>20190128</w:t>
                  </w:r>
                </w:p>
                <w:p>
                  <w:pPr>
                    <w:spacing w:before="6"/>
                    <w:ind w:left="20" w:right="0" w:firstLine="0"/>
                    <w:jc w:val="left"/>
                    <w:rPr>
                      <w:sz w:val="13"/>
                    </w:rPr>
                  </w:pPr>
                  <w:r>
                    <w:rPr>
                      <w:color w:val="585858"/>
                      <w:w w:val="105"/>
                      <w:sz w:val="13"/>
                    </w:rPr>
                    <w:t>20190429</w:t>
                  </w:r>
                </w:p>
                <w:p>
                  <w:pPr>
                    <w:spacing w:before="6"/>
                    <w:ind w:left="20" w:right="0" w:firstLine="0"/>
                    <w:jc w:val="left"/>
                    <w:rPr>
                      <w:sz w:val="13"/>
                    </w:rPr>
                  </w:pPr>
                  <w:r>
                    <w:rPr>
                      <w:color w:val="585858"/>
                      <w:w w:val="105"/>
                      <w:sz w:val="13"/>
                    </w:rPr>
                    <w:t>20190725</w:t>
                  </w:r>
                </w:p>
                <w:p>
                  <w:pPr>
                    <w:spacing w:before="5"/>
                    <w:ind w:left="20" w:right="0" w:firstLine="0"/>
                    <w:jc w:val="left"/>
                    <w:rPr>
                      <w:sz w:val="13"/>
                    </w:rPr>
                  </w:pPr>
                  <w:r>
                    <w:rPr>
                      <w:color w:val="585858"/>
                      <w:w w:val="105"/>
                      <w:sz w:val="13"/>
                    </w:rPr>
                    <w:t>20191024</w:t>
                  </w:r>
                </w:p>
                <w:p>
                  <w:pPr>
                    <w:spacing w:before="6"/>
                    <w:ind w:left="20" w:right="0" w:firstLine="0"/>
                    <w:jc w:val="left"/>
                    <w:rPr>
                      <w:sz w:val="13"/>
                    </w:rPr>
                  </w:pPr>
                  <w:r>
                    <w:rPr>
                      <w:color w:val="585858"/>
                      <w:w w:val="105"/>
                      <w:sz w:val="13"/>
                    </w:rPr>
                    <w:t>20200116</w:t>
                  </w:r>
                </w:p>
                <w:p>
                  <w:pPr>
                    <w:spacing w:before="6"/>
                    <w:ind w:left="20" w:right="0" w:firstLine="0"/>
                    <w:jc w:val="left"/>
                    <w:rPr>
                      <w:sz w:val="13"/>
                    </w:rPr>
                  </w:pPr>
                  <w:r>
                    <w:rPr>
                      <w:color w:val="585858"/>
                      <w:w w:val="105"/>
                      <w:sz w:val="13"/>
                    </w:rPr>
                    <w:t>20200417</w:t>
                  </w:r>
                </w:p>
              </w:txbxContent>
            </v:textbox>
            <w10:wrap type="none"/>
          </v:shape>
        </w:pict>
      </w:r>
      <w:r>
        <w:rPr>
          <w:color w:val="585858"/>
          <w:w w:val="105"/>
          <w:sz w:val="13"/>
        </w:rPr>
        <w:t>1.00</w:t>
      </w:r>
    </w:p>
    <w:p>
      <w:pPr>
        <w:spacing w:after="0"/>
        <w:jc w:val="left"/>
        <w:rPr>
          <w:sz w:val="13"/>
        </w:rPr>
        <w:sectPr>
          <w:type w:val="continuous"/>
          <w:pgSz w:w="11910" w:h="16850"/>
          <w:pgMar w:top="760" w:bottom="280" w:left="360" w:right="0"/>
          <w:cols w:num="3" w:equalWidth="0">
            <w:col w:w="1012" w:space="3433"/>
            <w:col w:w="851" w:space="39"/>
            <w:col w:w="6215"/>
          </w:cols>
        </w:sectPr>
      </w:pPr>
    </w:p>
    <w:p>
      <w:pPr>
        <w:spacing w:line="240" w:lineRule="auto" w:before="2"/>
        <w:rPr>
          <w:sz w:val="27"/>
        </w:rPr>
      </w:pPr>
    </w:p>
    <w:p>
      <w:pPr>
        <w:tabs>
          <w:tab w:pos="3067" w:val="left" w:leader="none"/>
        </w:tabs>
        <w:spacing w:before="94"/>
        <w:ind w:left="1983" w:right="0" w:firstLine="0"/>
        <w:jc w:val="left"/>
        <w:rPr>
          <w:rFonts w:ascii="宋体" w:eastAsia="宋体" w:hint="eastAsia"/>
          <w:sz w:val="13"/>
        </w:rPr>
      </w:pPr>
      <w:r>
        <w:rPr/>
        <w:pict>
          <v:group style="position:absolute;margin-left:96.250595pt;margin-top:6.813549pt;width:19.3pt;height:4.1pt;mso-position-horizontal-relative:page;mso-position-vertical-relative:paragraph;z-index:251799552" coordorigin="1925,136" coordsize="386,82">
            <v:line style="position:absolute" from="1932,177" to="2304,177" stroked="true" strokeweight="3.365239pt" strokecolor="#00afef">
              <v:stroke dashstyle="solid"/>
            </v:line>
            <v:rect style="position:absolute;left:1931;top:143;width:372;height:68" filled="false" stroked="true" strokeweight=".696271pt" strokecolor="#00afef">
              <v:stroke dashstyle="solid"/>
            </v:rect>
            <w10:wrap type="none"/>
          </v:group>
        </w:pict>
      </w:r>
      <w:r>
        <w:rPr/>
        <w:pict>
          <v:line style="position:absolute;mso-position-horizontal-relative:page;mso-position-vertical-relative:paragraph;z-index:-262154240" from="150.825943pt,8.786282pt" to="169.404861pt,8.786282pt" stroked="true" strokeweight="1.392512pt" strokecolor="#0000ff">
            <v:stroke dashstyle="solid"/>
            <w10:wrap type="none"/>
          </v:line>
        </w:pict>
      </w:r>
      <w:r>
        <w:rPr>
          <w:color w:val="585858"/>
          <w:w w:val="105"/>
          <w:sz w:val="13"/>
        </w:rPr>
        <w:t>rank</w:t>
      </w:r>
      <w:r>
        <w:rPr>
          <w:color w:val="585858"/>
          <w:spacing w:val="-2"/>
          <w:w w:val="105"/>
          <w:sz w:val="13"/>
        </w:rPr>
        <w:t> </w:t>
      </w:r>
      <w:r>
        <w:rPr>
          <w:color w:val="585858"/>
          <w:w w:val="105"/>
          <w:sz w:val="13"/>
        </w:rPr>
        <w:t>IC</w:t>
        <w:tab/>
        <w:t>rank</w:t>
      </w:r>
      <w:r>
        <w:rPr>
          <w:color w:val="585858"/>
          <w:spacing w:val="3"/>
          <w:w w:val="105"/>
          <w:sz w:val="13"/>
        </w:rPr>
        <w:t> </w:t>
      </w:r>
      <w:r>
        <w:rPr>
          <w:color w:val="585858"/>
          <w:w w:val="105"/>
          <w:sz w:val="13"/>
        </w:rPr>
        <w:t>IC</w:t>
      </w:r>
      <w:r>
        <w:rPr>
          <w:rFonts w:ascii="宋体" w:eastAsia="宋体" w:hint="eastAsia"/>
          <w:color w:val="585858"/>
          <w:w w:val="105"/>
          <w:sz w:val="13"/>
        </w:rPr>
        <w:t>累计值（右轴）</w:t>
      </w:r>
    </w:p>
    <w:p>
      <w:pPr>
        <w:pStyle w:val="BodyText"/>
        <w:rPr>
          <w:sz w:val="13"/>
        </w:rPr>
      </w:pPr>
      <w:r>
        <w:rPr/>
        <w:pict>
          <v:line style="position:absolute;mso-position-horizontal-relative:page;mso-position-vertical-relative:paragraph;z-index:-251526144;mso-wrap-distance-left:0;mso-wrap-distance-right:0" from="43.68pt,10.546787pt" to="298.970pt,10.546787pt" stroked="true" strokeweight=".48001pt" strokecolor="#000000">
            <v:stroke dashstyle="solid"/>
            <w10:wrap type="topAndBottom"/>
          </v:line>
        </w:pict>
      </w:r>
      <w:r>
        <w:rPr/>
        <w:pict>
          <v:line style="position:absolute;mso-position-horizontal-relative:page;mso-position-vertical-relative:paragraph;z-index:-251525120;mso-wrap-distance-left:0;mso-wrap-distance-right:0" from="307.369995pt,10.546787pt" to="562.659995pt,10.546787pt" stroked="true" strokeweight=".48001pt" strokecolor="#000000">
            <v:stroke dashstyle="solid"/>
            <w10:wrap type="topAndBottom"/>
          </v:line>
        </w:pict>
      </w:r>
    </w:p>
    <w:p>
      <w:pPr>
        <w:tabs>
          <w:tab w:pos="5895" w:val="left" w:leader="none"/>
        </w:tabs>
        <w:spacing w:before="13"/>
        <w:ind w:left="621" w:right="0" w:firstLine="0"/>
        <w:jc w:val="left"/>
        <w:rPr>
          <w:rFonts w:ascii="宋体" w:eastAsia="宋体" w:hint="eastAsia"/>
          <w:sz w:val="15"/>
        </w:rPr>
      </w:pPr>
      <w:r>
        <w:rPr>
          <w:rFonts w:ascii="宋体" w:eastAsia="宋体" w:hint="eastAsia"/>
          <w:sz w:val="15"/>
        </w:rPr>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tab/>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r>
    </w:p>
    <w:p>
      <w:pPr>
        <w:pStyle w:val="BodyText"/>
        <w:spacing w:before="1"/>
        <w:rPr>
          <w:sz w:val="17"/>
        </w:rPr>
      </w:pPr>
    </w:p>
    <w:p>
      <w:pPr>
        <w:pStyle w:val="Heading4"/>
        <w:numPr>
          <w:ilvl w:val="1"/>
          <w:numId w:val="10"/>
        </w:numPr>
        <w:tabs>
          <w:tab w:pos="3681" w:val="left" w:leader="none"/>
        </w:tabs>
        <w:spacing w:line="440" w:lineRule="exact" w:before="0" w:after="0"/>
        <w:ind w:left="3680" w:right="0" w:hanging="422"/>
        <w:jc w:val="left"/>
      </w:pPr>
      <w:bookmarkStart w:name="_bookmark35" w:id="44"/>
      <w:bookmarkEnd w:id="44"/>
      <w:r>
        <w:rPr>
          <w:b w:val="0"/>
        </w:rPr>
      </w:r>
      <w:bookmarkStart w:name="_bookmark35" w:id="45"/>
      <w:bookmarkEnd w:id="45"/>
      <w:r>
        <w:rPr>
          <w:color w:val="000080"/>
        </w:rPr>
        <w:t>基于逐笔成交数据的高频因子</w:t>
      </w:r>
    </w:p>
    <w:p>
      <w:pPr>
        <w:pStyle w:val="Heading6"/>
        <w:numPr>
          <w:ilvl w:val="2"/>
          <w:numId w:val="10"/>
        </w:numPr>
        <w:tabs>
          <w:tab w:pos="4071" w:val="left" w:leader="none"/>
          <w:tab w:pos="4072" w:val="left" w:leader="none"/>
        </w:tabs>
        <w:spacing w:line="240" w:lineRule="auto" w:before="125" w:after="0"/>
        <w:ind w:left="4071" w:right="0" w:hanging="421"/>
        <w:jc w:val="left"/>
        <w:rPr>
          <w:rFonts w:ascii="Wingdings" w:hAnsi="Wingdings" w:eastAsia="Wingdings"/>
        </w:rPr>
      </w:pPr>
      <w:r>
        <w:rPr/>
        <w:t>开盘后净主买占比</w:t>
      </w:r>
    </w:p>
    <w:p>
      <w:pPr>
        <w:pStyle w:val="BodyText"/>
        <w:spacing w:line="242" w:lineRule="auto" w:before="198"/>
        <w:ind w:left="3259" w:right="682" w:firstLine="401"/>
      </w:pPr>
      <w:r>
        <w:rPr>
          <w:spacing w:val="-1"/>
        </w:rPr>
        <w:t>逐笔成交数据中包含投资者主动买入和主动卖出的信息，将两者的成交金额相减即</w:t>
      </w:r>
      <w:r>
        <w:rPr/>
        <w:t>可得到净主动买入的金额（</w:t>
      </w:r>
      <w:r>
        <w:rPr>
          <w:spacing w:val="-15"/>
        </w:rPr>
        <w:t>简称“净主买”</w:t>
      </w:r>
      <w:r>
        <w:rPr>
          <w:spacing w:val="-100"/>
        </w:rPr>
        <w:t>）</w:t>
      </w:r>
      <w:r>
        <w:rPr>
          <w:spacing w:val="-1"/>
        </w:rPr>
        <w:t>。开盘后净主买占比因子刻画了投资者在开</w:t>
      </w:r>
      <w:r>
        <w:rPr>
          <w:spacing w:val="-17"/>
        </w:rPr>
        <w:t>盘后 </w:t>
      </w:r>
      <w:r>
        <w:rPr>
          <w:rFonts w:ascii="Arial" w:hAnsi="Arial" w:eastAsia="Arial"/>
        </w:rPr>
        <w:t>30 </w:t>
      </w:r>
      <w:r>
        <w:rPr/>
        <w:t>分钟内，净买入行为的强度。开盘后净主买占比越高，投资者的主动买入行为越强。因子计算公式如下：</w:t>
      </w:r>
    </w:p>
    <w:p>
      <w:pPr>
        <w:pStyle w:val="BodyText"/>
        <w:spacing w:before="5"/>
        <w:rPr>
          <w:sz w:val="21"/>
        </w:rPr>
      </w:pPr>
    </w:p>
    <w:p>
      <w:pPr>
        <w:tabs>
          <w:tab w:pos="6950" w:val="left" w:leader="none"/>
        </w:tabs>
        <w:spacing w:line="154" w:lineRule="exact" w:before="99"/>
        <w:ind w:left="6531" w:right="0" w:firstLine="0"/>
        <w:jc w:val="left"/>
        <w:rPr>
          <w:rFonts w:ascii="宋体" w:hAnsi="宋体" w:eastAsia="宋体" w:hint="eastAsia"/>
          <w:sz w:val="20"/>
        </w:rPr>
      </w:pPr>
      <w:r>
        <w:rPr>
          <w:rFonts w:ascii="Cambria Math" w:hAnsi="Cambria Math" w:eastAsia="Cambria Math"/>
          <w:position w:val="-4"/>
          <w:sz w:val="20"/>
        </w:rPr>
        <w:t>1</w:t>
        <w:tab/>
      </w:r>
      <w:r>
        <w:rPr>
          <w:rFonts w:ascii="Cambria Math" w:hAnsi="Cambria Math" w:eastAsia="Cambria Math"/>
          <w:spacing w:val="2"/>
          <w:sz w:val="14"/>
        </w:rPr>
        <w:t>𝑛=𝑡−𝑇+1</w:t>
      </w:r>
      <w:r>
        <w:rPr>
          <w:rFonts w:ascii="Cambria Math" w:hAnsi="Cambria Math" w:eastAsia="Cambria Math"/>
          <w:spacing w:val="18"/>
          <w:position w:val="1"/>
          <w:sz w:val="14"/>
        </w:rPr>
        <w:t> </w:t>
      </w:r>
      <w:r>
        <w:rPr>
          <w:rFonts w:ascii="Cambria Math" w:hAnsi="Cambria Math" w:eastAsia="Cambria Math"/>
          <w:position w:val="-3"/>
          <w:sz w:val="14"/>
        </w:rPr>
        <w:t>𝑗</w:t>
      </w:r>
      <w:r>
        <w:rPr>
          <w:rFonts w:ascii="Cambria Math" w:hAnsi="Cambria Math" w:eastAsia="Cambria Math"/>
          <w:spacing w:val="-6"/>
          <w:position w:val="-3"/>
          <w:sz w:val="14"/>
        </w:rPr>
        <w:t> ∈</w:t>
      </w:r>
      <w:r>
        <w:rPr>
          <w:rFonts w:ascii="Cambria Math" w:hAnsi="Cambria Math" w:eastAsia="Cambria Math"/>
          <w:position w:val="-3"/>
          <w:sz w:val="14"/>
        </w:rPr>
        <w:t>9:30−10:00</w:t>
      </w:r>
      <w:r>
        <w:rPr>
          <w:rFonts w:ascii="Cambria Math" w:hAnsi="Cambria Math" w:eastAsia="Cambria Math"/>
          <w:spacing w:val="10"/>
          <w:position w:val="-3"/>
          <w:sz w:val="14"/>
        </w:rPr>
        <w:t> </w:t>
      </w:r>
      <w:r>
        <w:rPr>
          <w:rFonts w:ascii="宋体" w:hAnsi="宋体" w:eastAsia="宋体" w:hint="eastAsia"/>
          <w:sz w:val="20"/>
        </w:rPr>
        <w:t>净主买成交额</w:t>
      </w:r>
    </w:p>
    <w:p>
      <w:pPr>
        <w:spacing w:after="0" w:line="154" w:lineRule="exact"/>
        <w:jc w:val="left"/>
        <w:rPr>
          <w:rFonts w:ascii="宋体" w:hAnsi="宋体" w:eastAsia="宋体" w:hint="eastAsia"/>
          <w:sz w:val="20"/>
        </w:rPr>
        <w:sectPr>
          <w:type w:val="continuous"/>
          <w:pgSz w:w="11910" w:h="16850"/>
          <w:pgMar w:top="760" w:bottom="280" w:left="360" w:right="0"/>
        </w:sectPr>
      </w:pPr>
    </w:p>
    <w:p>
      <w:pPr>
        <w:pStyle w:val="BodyText"/>
        <w:spacing w:before="48"/>
        <w:jc w:val="right"/>
        <w:rPr>
          <w:rFonts w:ascii="Cambria Math" w:eastAsia="Cambria Math"/>
        </w:rPr>
      </w:pPr>
      <w:r>
        <w:rPr/>
        <w:pict>
          <v:line style="position:absolute;mso-position-horizontal-relative:page;mso-position-vertical-relative:paragraph;z-index:251804672" from="399.110474pt,9.587088pt" to="527.198521pt,9.587088pt" stroked="true" strokeweight=".598494pt" strokecolor="#000000">
            <v:stroke dashstyle="solid"/>
            <w10:wrap type="none"/>
          </v:line>
        </w:pict>
      </w:r>
      <w:r>
        <w:rPr/>
        <w:pict>
          <v:shape style="position:absolute;margin-left:497.732269pt;margin-top:19.090609pt;width:13.3pt;height:8.2pt;mso-position-horizontal-relative:page;mso-position-vertical-relative:paragraph;z-index:251813888"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z w:val="14"/>
                    </w:rPr>
                    <w:t>𝑖 ,𝑗 </w:t>
                  </w:r>
                  <w:r>
                    <w:rPr>
                      <w:rFonts w:ascii="Cambria Math" w:eastAsia="Cambria Math"/>
                      <w:spacing w:val="-53"/>
                      <w:sz w:val="14"/>
                    </w:rPr>
                    <w:t>,𝑛</w:t>
                  </w:r>
                </w:p>
              </w:txbxContent>
            </v:textbox>
            <w10:wrap type="none"/>
          </v:shape>
        </w:pict>
      </w:r>
      <w:r>
        <w:rPr/>
        <w:t>开盘后净主买占比 </w:t>
      </w:r>
      <w:r>
        <w:rPr>
          <w:rFonts w:ascii="Cambria Math" w:eastAsia="Cambria Math"/>
        </w:rPr>
        <w:t>=</w:t>
      </w:r>
    </w:p>
    <w:p>
      <w:pPr>
        <w:spacing w:line="184" w:lineRule="exact" w:before="58"/>
        <w:ind w:left="17" w:right="93" w:firstLine="0"/>
        <w:jc w:val="center"/>
        <w:rPr>
          <w:rFonts w:ascii="Cambria Math" w:hAnsi="Cambria Math"/>
          <w:sz w:val="20"/>
        </w:rPr>
      </w:pPr>
      <w:r>
        <w:rPr/>
        <w:br w:type="column"/>
      </w:r>
      <w:r>
        <w:rPr>
          <w:rFonts w:ascii="Cambria Math" w:hAnsi="Cambria Math"/>
          <w:w w:val="240"/>
          <w:sz w:val="20"/>
        </w:rPr>
        <w:t>Σ</w:t>
      </w:r>
    </w:p>
    <w:p>
      <w:pPr>
        <w:tabs>
          <w:tab w:pos="438" w:val="left" w:leader="none"/>
        </w:tabs>
        <w:spacing w:line="201" w:lineRule="exact" w:before="0"/>
        <w:ind w:left="14" w:right="0" w:firstLine="0"/>
        <w:jc w:val="center"/>
        <w:rPr>
          <w:rFonts w:ascii="Cambria Math" w:eastAsia="Cambria Math"/>
          <w:sz w:val="14"/>
        </w:rPr>
      </w:pPr>
      <w:r>
        <w:rPr/>
        <w:pict>
          <v:rect style="position:absolute;margin-left:344.35733pt;margin-top:-2.803749pt;width:6.133794pt;height:.598494pt;mso-position-horizontal-relative:page;mso-position-vertical-relative:paragraph;z-index:251803648" filled="true" fillcolor="#000000" stroked="false">
            <v:fill type="solid"/>
            <w10:wrap type="none"/>
          </v:rect>
        </w:pict>
      </w:r>
      <w:r>
        <w:rPr>
          <w:rFonts w:ascii="Cambria Math" w:eastAsia="Cambria Math"/>
          <w:position w:val="3"/>
          <w:sz w:val="20"/>
        </w:rPr>
        <w:t>𝑇</w:t>
        <w:tab/>
      </w:r>
      <w:r>
        <w:rPr>
          <w:rFonts w:ascii="Cambria Math" w:eastAsia="Cambria Math"/>
          <w:spacing w:val="-43"/>
          <w:sz w:val="14"/>
        </w:rPr>
        <w:t>𝑛=𝑡</w:t>
      </w:r>
    </w:p>
    <w:p>
      <w:pPr>
        <w:spacing w:before="227"/>
        <w:ind w:left="679" w:right="0" w:firstLine="0"/>
        <w:jc w:val="left"/>
        <w:rPr>
          <w:rFonts w:ascii="宋体" w:hAnsi="宋体" w:eastAsia="宋体" w:hint="eastAsia"/>
          <w:sz w:val="20"/>
        </w:rPr>
      </w:pPr>
      <w:r>
        <w:rPr/>
        <w:br w:type="column"/>
      </w:r>
      <w:r>
        <w:rPr>
          <w:rFonts w:ascii="Cambria Math" w:hAnsi="Cambria Math" w:eastAsia="Cambria Math"/>
          <w:w w:val="321"/>
          <w:position w:val="5"/>
          <w:sz w:val="20"/>
        </w:rPr>
        <w:t> </w:t>
      </w:r>
      <w:r>
        <w:rPr>
          <w:rFonts w:ascii="Cambria Math" w:hAnsi="Cambria Math" w:eastAsia="Cambria Math"/>
          <w:sz w:val="14"/>
        </w:rPr>
        <w:t>𝑗 ∈9:30−10:00 </w:t>
      </w:r>
      <w:r>
        <w:rPr>
          <w:rFonts w:ascii="宋体" w:hAnsi="宋体" w:eastAsia="宋体" w:hint="eastAsia"/>
          <w:position w:val="4"/>
          <w:sz w:val="20"/>
        </w:rPr>
        <w:t>成交额</w:t>
      </w:r>
    </w:p>
    <w:p>
      <w:pPr>
        <w:spacing w:before="0"/>
        <w:ind w:left="260" w:right="0" w:firstLine="0"/>
        <w:jc w:val="left"/>
        <w:rPr>
          <w:rFonts w:ascii="Cambria Math" w:eastAsia="Cambria Math"/>
          <w:sz w:val="14"/>
        </w:rPr>
      </w:pPr>
      <w:r>
        <w:rPr/>
        <w:br w:type="column"/>
      </w:r>
      <w:r>
        <w:rPr>
          <w:rFonts w:ascii="Cambria Math" w:eastAsia="Cambria Math"/>
          <w:sz w:val="14"/>
        </w:rPr>
        <w:t>𝑖 ,𝑗 ,𝑛</w:t>
      </w:r>
    </w:p>
    <w:p>
      <w:pPr>
        <w:spacing w:after="0"/>
        <w:jc w:val="left"/>
        <w:rPr>
          <w:rFonts w:ascii="Cambria Math" w:eastAsia="Cambria Math"/>
          <w:sz w:val="14"/>
        </w:rPr>
        <w:sectPr>
          <w:type w:val="continuous"/>
          <w:pgSz w:w="11910" w:h="16850"/>
          <w:pgMar w:top="760" w:bottom="280" w:left="360" w:right="0"/>
          <w:cols w:num="4" w:equalWidth="0">
            <w:col w:w="6473" w:space="40"/>
            <w:col w:w="691" w:space="39"/>
            <w:col w:w="2352" w:space="39"/>
            <w:col w:w="1916"/>
          </w:cols>
        </w:sectPr>
      </w:pPr>
    </w:p>
    <w:p>
      <w:pPr>
        <w:pStyle w:val="BodyText"/>
        <w:rPr>
          <w:rFonts w:ascii="Cambria Math"/>
        </w:rPr>
      </w:pPr>
    </w:p>
    <w:p>
      <w:pPr>
        <w:pStyle w:val="BodyText"/>
        <w:spacing w:before="1"/>
        <w:rPr>
          <w:rFonts w:ascii="Cambria Math"/>
          <w:sz w:val="21"/>
        </w:rPr>
      </w:pPr>
    </w:p>
    <w:p>
      <w:pPr>
        <w:pStyle w:val="BodyText"/>
        <w:tabs>
          <w:tab w:pos="6490" w:val="left" w:leader="none"/>
          <w:tab w:pos="8415" w:val="left" w:leader="none"/>
        </w:tabs>
        <w:spacing w:line="206" w:lineRule="exact" w:before="72"/>
        <w:ind w:left="4742"/>
      </w:pPr>
      <w:r>
        <w:rPr/>
        <w:pict>
          <v:shape style="position:absolute;margin-left:332.210022pt;margin-top:4.12922pt;width:104.5pt;height:11.7pt;mso-position-horizontal-relative:page;mso-position-vertical-relative:paragraph;z-index:-262139904" type="#_x0000_t202" filled="false" stroked="false">
            <v:textbox inset="0,0,0,0">
              <w:txbxContent>
                <w:p>
                  <w:pPr>
                    <w:pStyle w:val="BodyText"/>
                    <w:tabs>
                      <w:tab w:pos="1939" w:val="left" w:leader="none"/>
                    </w:tabs>
                    <w:spacing w:line="234" w:lineRule="exact"/>
                    <w:rPr>
                      <w:rFonts w:ascii="Cambria Math" w:hAnsi="Cambria Math"/>
                    </w:rPr>
                  </w:pPr>
                  <w:r>
                    <w:rPr>
                      <w:rFonts w:ascii="Cambria Math" w:hAnsi="Cambria Math"/>
                    </w:rPr>
                    <w:t>=</w:t>
                    <w:tab/>
                  </w:r>
                  <w:r>
                    <w:rPr>
                      <w:rFonts w:ascii="Cambria Math" w:hAnsi="Cambria Math"/>
                      <w:spacing w:val="-20"/>
                    </w:rPr>
                    <w:t>−</w:t>
                  </w:r>
                </w:p>
              </w:txbxContent>
            </v:textbox>
            <w10:wrap type="none"/>
          </v:shape>
        </w:pict>
      </w:r>
      <w:r>
        <w:rPr/>
        <w:t>净主买成交额</w:t>
        <w:tab/>
        <w:t>主动买入成交额</w:t>
        <w:tab/>
        <w:t>主动卖出成交额</w:t>
      </w:r>
    </w:p>
    <w:p>
      <w:pPr>
        <w:tabs>
          <w:tab w:pos="7891" w:val="left" w:leader="none"/>
          <w:tab w:pos="9818" w:val="left" w:leader="none"/>
        </w:tabs>
        <w:spacing w:line="114" w:lineRule="exact" w:before="0"/>
        <w:ind w:left="5942" w:right="0" w:firstLine="0"/>
        <w:jc w:val="left"/>
        <w:rPr>
          <w:rFonts w:ascii="Cambria Math" w:eastAsia="Cambria Math"/>
          <w:sz w:val="14"/>
        </w:rPr>
      </w:pPr>
      <w:r>
        <w:rPr>
          <w:rFonts w:ascii="Cambria Math" w:eastAsia="Cambria Math"/>
          <w:spacing w:val="3"/>
          <w:sz w:val="14"/>
        </w:rPr>
        <w:t>𝑖,𝑗</w:t>
      </w:r>
      <w:r>
        <w:rPr>
          <w:rFonts w:ascii="Cambria Math" w:eastAsia="Cambria Math"/>
          <w:spacing w:val="-9"/>
          <w:sz w:val="14"/>
        </w:rPr>
        <w:t> </w:t>
      </w:r>
      <w:r>
        <w:rPr>
          <w:rFonts w:ascii="Cambria Math" w:eastAsia="Cambria Math"/>
          <w:sz w:val="14"/>
        </w:rPr>
        <w:t>,𝑛</w:t>
        <w:tab/>
      </w:r>
      <w:r>
        <w:rPr>
          <w:rFonts w:ascii="Cambria Math" w:eastAsia="Cambria Math"/>
          <w:spacing w:val="3"/>
          <w:sz w:val="14"/>
        </w:rPr>
        <w:t>𝑖,𝑗</w:t>
      </w:r>
      <w:r>
        <w:rPr>
          <w:rFonts w:ascii="Cambria Math" w:eastAsia="Cambria Math"/>
          <w:spacing w:val="-9"/>
          <w:sz w:val="14"/>
        </w:rPr>
        <w:t> </w:t>
      </w:r>
      <w:r>
        <w:rPr>
          <w:rFonts w:ascii="Cambria Math" w:eastAsia="Cambria Math"/>
          <w:sz w:val="14"/>
        </w:rPr>
        <w:t>,𝑛</w:t>
        <w:tab/>
      </w:r>
      <w:r>
        <w:rPr>
          <w:rFonts w:ascii="Cambria Math" w:eastAsia="Cambria Math"/>
          <w:spacing w:val="3"/>
          <w:sz w:val="14"/>
        </w:rPr>
        <w:t>𝑖,𝑗</w:t>
      </w:r>
      <w:r>
        <w:rPr>
          <w:rFonts w:ascii="Cambria Math" w:eastAsia="Cambria Math"/>
          <w:spacing w:val="-12"/>
          <w:sz w:val="14"/>
        </w:rPr>
        <w:t> </w:t>
      </w:r>
      <w:r>
        <w:rPr>
          <w:rFonts w:ascii="Cambria Math" w:eastAsia="Cambria Math"/>
          <w:sz w:val="14"/>
        </w:rPr>
        <w:t>,𝑛</w:t>
      </w:r>
    </w:p>
    <w:p>
      <w:pPr>
        <w:pStyle w:val="BodyText"/>
        <w:rPr>
          <w:rFonts w:ascii="Cambria Math"/>
          <w:sz w:val="16"/>
        </w:rPr>
      </w:pPr>
    </w:p>
    <w:p>
      <w:pPr>
        <w:pStyle w:val="BodyText"/>
        <w:spacing w:before="10"/>
        <w:rPr>
          <w:rFonts w:ascii="Cambria Math"/>
          <w:sz w:val="16"/>
        </w:rPr>
      </w:pPr>
    </w:p>
    <w:p>
      <w:pPr>
        <w:pStyle w:val="BodyText"/>
        <w:spacing w:line="244" w:lineRule="auto" w:before="1"/>
        <w:ind w:left="3259" w:right="702" w:firstLine="401"/>
      </w:pPr>
      <w:r>
        <w:rPr>
          <w:spacing w:val="-5"/>
        </w:rPr>
        <w:t>开盘后净主买占比因子月均 </w:t>
      </w:r>
      <w:r>
        <w:rPr>
          <w:rFonts w:ascii="Arial" w:eastAsia="Arial"/>
        </w:rPr>
        <w:t>Rank IC </w:t>
      </w:r>
      <w:r>
        <w:rPr>
          <w:spacing w:val="-26"/>
        </w:rPr>
        <w:t>为 </w:t>
      </w:r>
      <w:r>
        <w:rPr>
          <w:rFonts w:ascii="Arial" w:eastAsia="Arial"/>
        </w:rPr>
        <w:t>3.31%</w:t>
      </w:r>
      <w:r>
        <w:rPr>
          <w:spacing w:val="-13"/>
        </w:rPr>
        <w:t>，年化 </w:t>
      </w:r>
      <w:r>
        <w:rPr>
          <w:rFonts w:ascii="Arial" w:eastAsia="Arial"/>
        </w:rPr>
        <w:t>ICIR </w:t>
      </w:r>
      <w:r>
        <w:rPr>
          <w:spacing w:val="-25"/>
        </w:rPr>
        <w:t>为 </w:t>
      </w:r>
      <w:r>
        <w:rPr>
          <w:rFonts w:ascii="Arial" w:eastAsia="Arial"/>
        </w:rPr>
        <w:t>2.51</w:t>
      </w:r>
      <w:r>
        <w:rPr/>
        <w:t>。因子月均多空</w:t>
      </w:r>
      <w:r>
        <w:rPr>
          <w:spacing w:val="-13"/>
        </w:rPr>
        <w:t>收益为 </w:t>
      </w:r>
      <w:r>
        <w:rPr>
          <w:rFonts w:ascii="Arial" w:eastAsia="Arial"/>
        </w:rPr>
        <w:t>0.98%</w:t>
      </w:r>
      <w:r>
        <w:rPr>
          <w:spacing w:val="-8"/>
        </w:rPr>
        <w:t>，月度胜率为 </w:t>
      </w:r>
      <w:r>
        <w:rPr>
          <w:rFonts w:ascii="Arial" w:eastAsia="Arial"/>
        </w:rPr>
        <w:t>73%</w:t>
      </w:r>
      <w:r>
        <w:rPr>
          <w:spacing w:val="-6"/>
        </w:rPr>
        <w:t>。月均多头收益为 </w:t>
      </w:r>
      <w:r>
        <w:rPr>
          <w:rFonts w:ascii="Arial" w:eastAsia="Arial"/>
        </w:rPr>
        <w:t>0.55%</w:t>
      </w:r>
      <w:r>
        <w:rPr/>
        <w:t>，月均空头收益为</w:t>
      </w:r>
      <w:r>
        <w:rPr>
          <w:rFonts w:ascii="Arial" w:eastAsia="Arial"/>
        </w:rPr>
        <w:t>-0.42%</w:t>
      </w:r>
      <w:r>
        <w:rPr/>
        <w:t>。</w:t>
      </w:r>
      <w:r>
        <w:rPr>
          <w:spacing w:val="-4"/>
        </w:rPr>
        <w:t>以下两图分别展示了因子的累计 </w:t>
      </w:r>
      <w:r>
        <w:rPr>
          <w:rFonts w:ascii="Arial" w:eastAsia="Arial"/>
        </w:rPr>
        <w:t>Rank IC </w:t>
      </w:r>
      <w:r>
        <w:rPr/>
        <w:t>与多空相对强弱走势。</w:t>
      </w:r>
    </w:p>
    <w:p>
      <w:pPr>
        <w:pStyle w:val="BodyText"/>
        <w:spacing w:before="8"/>
        <w:rPr>
          <w:sz w:val="14"/>
        </w:rPr>
      </w:pPr>
      <w:r>
        <w:rPr/>
        <w:pict>
          <v:line style="position:absolute;mso-position-horizontal-relative:page;mso-position-vertical-relative:paragraph;z-index:-251524096;mso-wrap-distance-left:0;mso-wrap-distance-right:0" from="43.68pt,11.590827pt" to="298.970pt,11.590827pt" stroked="true" strokeweight=".47998pt" strokecolor="#000000">
            <v:stroke dashstyle="solid"/>
            <w10:wrap type="topAndBottom"/>
          </v:line>
        </w:pict>
      </w:r>
      <w:r>
        <w:rPr/>
        <w:pict>
          <v:line style="position:absolute;mso-position-horizontal-relative:page;mso-position-vertical-relative:paragraph;z-index:-251523072;mso-wrap-distance-left:0;mso-wrap-distance-right:0" from="307.369995pt,11.590827pt" to="562.659995pt,11.590827pt" stroked="true" strokeweight=".47998pt" strokecolor="#000000">
            <v:stroke dashstyle="solid"/>
            <w10:wrap type="topAndBottom"/>
          </v:line>
        </w:pict>
      </w:r>
    </w:p>
    <w:p>
      <w:pPr>
        <w:tabs>
          <w:tab w:pos="5895" w:val="left" w:leader="none"/>
        </w:tabs>
        <w:spacing w:line="293" w:lineRule="exact" w:before="0" w:after="9"/>
        <w:ind w:left="621" w:right="0" w:firstLine="0"/>
        <w:jc w:val="left"/>
        <w:rPr>
          <w:rFonts w:ascii="Microsoft JhengHei" w:eastAsia="Microsoft JhengHei" w:hint="eastAsia"/>
          <w:b/>
          <w:sz w:val="18"/>
        </w:rPr>
      </w:pPr>
      <w:bookmarkStart w:name="_bookmark36" w:id="46"/>
      <w:bookmarkEnd w:id="46"/>
      <w:r>
        <w:rPr/>
      </w:r>
      <w:r>
        <w:rPr>
          <w:rFonts w:ascii="Microsoft JhengHei" w:eastAsia="Microsoft JhengHei" w:hint="eastAsia"/>
          <w:b/>
          <w:sz w:val="18"/>
        </w:rPr>
        <w:t>图</w:t>
      </w:r>
      <w:r>
        <w:rPr>
          <w:b/>
          <w:sz w:val="18"/>
        </w:rPr>
        <w:t>18</w:t>
      </w:r>
      <w:r>
        <w:rPr>
          <w:b/>
          <w:spacing w:val="-13"/>
          <w:sz w:val="18"/>
        </w:rPr>
        <w:t> </w:t>
      </w:r>
      <w:r>
        <w:rPr>
          <w:rFonts w:ascii="Microsoft JhengHei" w:eastAsia="Microsoft JhengHei" w:hint="eastAsia"/>
          <w:b/>
          <w:sz w:val="18"/>
        </w:rPr>
        <w:t>开盘后净主买占比因子</w:t>
      </w:r>
      <w:r>
        <w:rPr>
          <w:rFonts w:ascii="Microsoft JhengHei" w:eastAsia="Microsoft JhengHei" w:hint="eastAsia"/>
          <w:b/>
          <w:spacing w:val="3"/>
          <w:sz w:val="18"/>
        </w:rPr>
        <w:t> </w:t>
      </w:r>
      <w:r>
        <w:rPr>
          <w:b/>
          <w:sz w:val="18"/>
        </w:rPr>
        <w:t>Rank</w:t>
      </w:r>
      <w:r>
        <w:rPr>
          <w:b/>
          <w:spacing w:val="1"/>
          <w:sz w:val="18"/>
        </w:rPr>
        <w:t> </w:t>
      </w:r>
      <w:r>
        <w:rPr>
          <w:b/>
          <w:sz w:val="18"/>
        </w:rPr>
        <w:t>IC</w:t>
      </w:r>
      <w:r>
        <w:rPr>
          <w:b/>
          <w:spacing w:val="-8"/>
          <w:sz w:val="18"/>
        </w:rPr>
        <w:t> </w:t>
      </w:r>
      <w:r>
        <w:rPr>
          <w:rFonts w:ascii="Microsoft JhengHei" w:eastAsia="Microsoft JhengHei" w:hint="eastAsia"/>
          <w:b/>
          <w:spacing w:val="3"/>
          <w:sz w:val="18"/>
        </w:rPr>
        <w:t>与</w:t>
      </w:r>
      <w:r>
        <w:rPr>
          <w:rFonts w:ascii="Microsoft JhengHei" w:eastAsia="Microsoft JhengHei" w:hint="eastAsia"/>
          <w:b/>
          <w:sz w:val="18"/>
        </w:rPr>
        <w:t>累计</w:t>
      </w:r>
      <w:r>
        <w:rPr>
          <w:rFonts w:ascii="Microsoft JhengHei" w:eastAsia="Microsoft JhengHei" w:hint="eastAsia"/>
          <w:b/>
          <w:spacing w:val="3"/>
          <w:sz w:val="18"/>
        </w:rPr>
        <w:t> </w:t>
      </w:r>
      <w:r>
        <w:rPr>
          <w:b/>
          <w:sz w:val="18"/>
        </w:rPr>
        <w:t>Rank</w:t>
      </w:r>
      <w:r>
        <w:rPr>
          <w:b/>
          <w:spacing w:val="2"/>
          <w:sz w:val="18"/>
        </w:rPr>
        <w:t> </w:t>
      </w:r>
      <w:r>
        <w:rPr>
          <w:b/>
          <w:sz w:val="18"/>
        </w:rPr>
        <w:t>IC</w:t>
        <w:tab/>
      </w:r>
      <w:bookmarkStart w:name="_bookmark37" w:id="47"/>
      <w:bookmarkEnd w:id="47"/>
      <w:r>
        <w:rPr>
          <w:b/>
          <w:sz w:val="18"/>
        </w:rPr>
      </w:r>
      <w:r>
        <w:rPr>
          <w:rFonts w:ascii="Microsoft JhengHei" w:eastAsia="Microsoft JhengHei" w:hint="eastAsia"/>
          <w:b/>
          <w:sz w:val="18"/>
        </w:rPr>
        <w:t>图</w:t>
      </w:r>
      <w:r>
        <w:rPr>
          <w:b/>
          <w:sz w:val="18"/>
        </w:rPr>
        <w:t>19</w:t>
      </w:r>
      <w:r>
        <w:rPr>
          <w:b/>
          <w:spacing w:val="-13"/>
          <w:sz w:val="18"/>
        </w:rPr>
        <w:t> </w:t>
      </w:r>
      <w:r>
        <w:rPr>
          <w:rFonts w:ascii="Microsoft JhengHei" w:eastAsia="Microsoft JhengHei" w:hint="eastAsia"/>
          <w:b/>
          <w:sz w:val="18"/>
        </w:rPr>
        <w:t>开盘后净主买占比因子多空相对强弱</w:t>
      </w:r>
    </w:p>
    <w:p>
      <w:pPr>
        <w:pStyle w:val="BodyText"/>
        <w:spacing w:line="20" w:lineRule="exact"/>
        <w:ind w:left="508"/>
        <w:rPr>
          <w:rFonts w:ascii="Microsoft JhengHei"/>
          <w:sz w:val="2"/>
        </w:rPr>
      </w:pPr>
      <w:r>
        <w:rPr>
          <w:rFonts w:ascii="Microsoft JhengHei"/>
          <w:sz w:val="2"/>
        </w:rPr>
        <w:pict>
          <v:group style="width:255.3pt;height:.5pt;mso-position-horizontal-relative:char;mso-position-vertical-relative:line" coordorigin="0,0" coordsize="5106,10">
            <v:line style="position:absolute" from="0,5" to="5106,5" stroked="true" strokeweight=".47998pt" strokecolor="#000000">
              <v:stroke dashstyle="solid"/>
            </v:line>
          </v:group>
        </w:pict>
      </w:r>
      <w:r>
        <w:rPr>
          <w:rFonts w:ascii="Microsoft JhengHei"/>
          <w:sz w:val="2"/>
        </w:rPr>
      </w:r>
      <w:r>
        <w:rPr>
          <w:rFonts w:ascii="Times New Roman"/>
          <w:spacing w:val="130"/>
          <w:sz w:val="2"/>
        </w:rPr>
        <w:t> </w:t>
      </w:r>
      <w:r>
        <w:rPr>
          <w:rFonts w:ascii="Microsoft JhengHei"/>
          <w:spacing w:val="130"/>
          <w:sz w:val="2"/>
        </w:rPr>
        <w:pict>
          <v:group style="width:255.3pt;height:.5pt;mso-position-horizontal-relative:char;mso-position-vertical-relative:line" coordorigin="0,0" coordsize="5106,10">
            <v:line style="position:absolute" from="0,5" to="5106,5" stroked="true" strokeweight=".47998pt" strokecolor="#000000">
              <v:stroke dashstyle="solid"/>
            </v:line>
          </v:group>
        </w:pict>
      </w:r>
      <w:r>
        <w:rPr>
          <w:rFonts w:ascii="Microsoft JhengHei"/>
          <w:spacing w:val="130"/>
          <w:sz w:val="2"/>
        </w:rPr>
      </w:r>
    </w:p>
    <w:p>
      <w:pPr>
        <w:spacing w:after="0" w:line="20" w:lineRule="exact"/>
        <w:rPr>
          <w:rFonts w:ascii="Microsoft JhengHei"/>
          <w:sz w:val="2"/>
        </w:rPr>
        <w:sectPr>
          <w:type w:val="continuous"/>
          <w:pgSz w:w="11910" w:h="16850"/>
          <w:pgMar w:top="760" w:bottom="280" w:left="360" w:right="0"/>
        </w:sectPr>
      </w:pPr>
    </w:p>
    <w:p>
      <w:pPr>
        <w:pStyle w:val="BodyText"/>
        <w:rPr>
          <w:rFonts w:ascii="Microsoft JhengHei"/>
          <w:b/>
          <w:sz w:val="9"/>
        </w:rPr>
      </w:pPr>
    </w:p>
    <w:p>
      <w:pPr>
        <w:spacing w:before="0"/>
        <w:ind w:left="0" w:right="39" w:firstLine="0"/>
        <w:jc w:val="right"/>
        <w:rPr>
          <w:sz w:val="13"/>
        </w:rPr>
      </w:pPr>
      <w:r>
        <w:rPr>
          <w:color w:val="585858"/>
          <w:spacing w:val="-1"/>
          <w:sz w:val="13"/>
        </w:rPr>
        <w:t>0.15</w:t>
      </w:r>
    </w:p>
    <w:p>
      <w:pPr>
        <w:spacing w:before="118"/>
        <w:ind w:left="0" w:right="39" w:firstLine="0"/>
        <w:jc w:val="right"/>
        <w:rPr>
          <w:sz w:val="13"/>
        </w:rPr>
      </w:pPr>
      <w:r>
        <w:rPr>
          <w:color w:val="585858"/>
          <w:spacing w:val="-1"/>
          <w:w w:val="105"/>
          <w:sz w:val="13"/>
        </w:rPr>
        <w:t>0.10</w:t>
      </w:r>
    </w:p>
    <w:p>
      <w:pPr>
        <w:spacing w:before="118"/>
        <w:ind w:left="0" w:right="39" w:firstLine="0"/>
        <w:jc w:val="right"/>
        <w:rPr>
          <w:sz w:val="13"/>
        </w:rPr>
      </w:pPr>
      <w:r>
        <w:rPr>
          <w:color w:val="585858"/>
          <w:spacing w:val="-1"/>
          <w:sz w:val="13"/>
        </w:rPr>
        <w:t>0.05</w:t>
      </w:r>
    </w:p>
    <w:p>
      <w:pPr>
        <w:spacing w:before="118"/>
        <w:ind w:left="0" w:right="39" w:firstLine="0"/>
        <w:jc w:val="right"/>
        <w:rPr>
          <w:sz w:val="13"/>
        </w:rPr>
      </w:pPr>
      <w:r>
        <w:rPr>
          <w:color w:val="585858"/>
          <w:spacing w:val="-1"/>
          <w:sz w:val="13"/>
        </w:rPr>
        <w:t>0.00</w:t>
      </w:r>
    </w:p>
    <w:p>
      <w:pPr>
        <w:spacing w:before="118"/>
        <w:ind w:left="0" w:right="38" w:firstLine="0"/>
        <w:jc w:val="right"/>
        <w:rPr>
          <w:sz w:val="13"/>
        </w:rPr>
      </w:pPr>
      <w:r>
        <w:rPr>
          <w:color w:val="585858"/>
          <w:sz w:val="13"/>
        </w:rPr>
        <w:t>-0.05</w:t>
      </w:r>
    </w:p>
    <w:p>
      <w:pPr>
        <w:spacing w:before="118"/>
        <w:ind w:left="0" w:right="38" w:firstLine="0"/>
        <w:jc w:val="right"/>
        <w:rPr>
          <w:sz w:val="13"/>
        </w:rPr>
      </w:pPr>
      <w:r>
        <w:rPr>
          <w:color w:val="585858"/>
          <w:sz w:val="13"/>
        </w:rPr>
        <w:t>-0.10</w:t>
      </w:r>
    </w:p>
    <w:p>
      <w:pPr>
        <w:spacing w:line="240" w:lineRule="auto" w:before="4"/>
        <w:rPr>
          <w:sz w:val="14"/>
        </w:rPr>
      </w:pPr>
      <w:r>
        <w:rPr/>
        <w:br w:type="column"/>
      </w:r>
      <w:r>
        <w:rPr>
          <w:sz w:val="14"/>
        </w:rPr>
      </w:r>
    </w:p>
    <w:p>
      <w:pPr>
        <w:spacing w:before="1"/>
        <w:ind w:left="0" w:right="0" w:firstLine="0"/>
        <w:jc w:val="right"/>
        <w:rPr>
          <w:sz w:val="13"/>
        </w:rPr>
      </w:pPr>
      <w:r>
        <w:rPr>
          <w:color w:val="585858"/>
          <w:spacing w:val="-1"/>
          <w:w w:val="105"/>
          <w:sz w:val="13"/>
        </w:rPr>
        <w:t>3.0</w:t>
      </w:r>
    </w:p>
    <w:p>
      <w:pPr>
        <w:spacing w:before="73"/>
        <w:ind w:left="0" w:right="0" w:firstLine="0"/>
        <w:jc w:val="right"/>
        <w:rPr>
          <w:sz w:val="13"/>
        </w:rPr>
      </w:pPr>
      <w:r>
        <w:rPr/>
        <w:pict>
          <v:group style="position:absolute;margin-left:71.981667pt;margin-top:-3.946122pt;width:197.45pt;height:67.850pt;mso-position-horizontal-relative:page;mso-position-vertical-relative:paragraph;z-index:251805696" coordorigin="1440,-79" coordsize="3949,1357">
            <v:rect style="position:absolute;left:1462;top:422;width:19;height:309" filled="true" fillcolor="#00afef" stroked="false">
              <v:fill type="solid"/>
            </v:rect>
            <v:rect style="position:absolute;left:1455;top:415;width:33;height:323" filled="true" fillcolor="#00afef" stroked="false">
              <v:fill type="solid"/>
            </v:rect>
            <v:rect style="position:absolute;left:1511;top:731;width:19;height:14" filled="true" fillcolor="#00afef" stroked="false">
              <v:fill type="solid"/>
            </v:rect>
            <v:rect style="position:absolute;left:1511;top:731;width:19;height:14" filled="false" stroked="true" strokeweight=".696419pt" strokecolor="#00afef">
              <v:stroke dashstyle="solid"/>
            </v:rect>
            <v:rect style="position:absolute;left:1560;top:731;width:21;height:260" filled="true" fillcolor="#00afef" stroked="false">
              <v:fill type="solid"/>
            </v:rect>
            <v:rect style="position:absolute;left:1553;top:724;width:35;height:274" filled="true" fillcolor="#00afef" stroked="false">
              <v:fill type="solid"/>
            </v:rect>
            <v:rect style="position:absolute;left:1611;top:654;width:19;height:77" filled="false" stroked="true" strokeweight=".696684pt" strokecolor="#00afef">
              <v:stroke dashstyle="solid"/>
            </v:rect>
            <v:rect style="position:absolute;left:1660;top:111;width:19;height:620" filled="true" fillcolor="#00afef" stroked="false">
              <v:fill type="solid"/>
            </v:rect>
            <v:rect style="position:absolute;left:1653;top:104;width:33;height:634" filled="true" fillcolor="#00afef" stroked="false">
              <v:fill type="solid"/>
            </v:rect>
            <v:rect style="position:absolute;left:1709;top:-12;width:21;height:743" filled="true" fillcolor="#00afef" stroked="false">
              <v:fill type="solid"/>
            </v:rect>
            <v:rect style="position:absolute;left:1702;top:-19;width:35;height:757" filled="true" fillcolor="#00afef" stroked="false">
              <v:fill type="solid"/>
            </v:rect>
            <v:rect style="position:absolute;left:1757;top:731;width:21;height:418" filled="true" fillcolor="#00afef" stroked="false">
              <v:fill type="solid"/>
            </v:rect>
            <v:rect style="position:absolute;left:1750;top:724;width:35;height:432" filled="true" fillcolor="#00afef" stroked="false">
              <v:fill type="solid"/>
            </v:rect>
            <v:rect style="position:absolute;left:1808;top:731;width:19;height:91" filled="false" stroked="true" strokeweight=".696691pt" strokecolor="#00afef">
              <v:stroke dashstyle="solid"/>
            </v:rect>
            <v:rect style="position:absolute;left:1857;top:594;width:19;height:137" filled="true" fillcolor="#00afef" stroked="false">
              <v:fill type="solid"/>
            </v:rect>
            <v:rect style="position:absolute;left:1850;top:587;width:33;height:151" filled="true" fillcolor="#00afef" stroked="false">
              <v:fill type="solid"/>
            </v:rect>
            <v:rect style="position:absolute;left:1906;top:731;width:21;height:21" filled="true" fillcolor="#00afef" stroked="false">
              <v:fill type="solid"/>
            </v:rect>
            <v:rect style="position:absolute;left:1906;top:731;width:21;height:21" filled="false" stroked="true" strokeweight=".696483pt" strokecolor="#00afef">
              <v:stroke dashstyle="solid"/>
            </v:rect>
            <v:rect style="position:absolute;left:1955;top:682;width:21;height:49" filled="true" fillcolor="#00afef" stroked="false">
              <v:fill type="solid"/>
            </v:rect>
            <v:rect style="position:absolute;left:1955;top:682;width:21;height:49" filled="false" stroked="true" strokeweight=".696639pt" strokecolor="#00afef">
              <v:stroke dashstyle="solid"/>
            </v:rect>
            <v:rect style="position:absolute;left:2006;top:731;width:19;height:137" filled="true" fillcolor="#00afef" stroked="false">
              <v:fill type="solid"/>
            </v:rect>
            <v:rect style="position:absolute;left:1999;top:724;width:33;height:151" filled="true" fillcolor="#00afef" stroked="false">
              <v:fill type="solid"/>
            </v:rect>
            <v:rect style="position:absolute;left:2055;top:540;width:19;height:191" filled="true" fillcolor="#00afef" stroked="false">
              <v:fill type="solid"/>
            </v:rect>
            <v:rect style="position:absolute;left:2048;top:533;width:33;height:205" filled="true" fillcolor="#00afef" stroked="false">
              <v:fill type="solid"/>
            </v:rect>
            <v:rect style="position:absolute;left:2103;top:568;width:21;height:163" filled="true" fillcolor="#00afef" stroked="false">
              <v:fill type="solid"/>
            </v:rect>
            <v:rect style="position:absolute;left:2096;top:561;width:35;height:177" filled="true" fillcolor="#00afef" stroked="false">
              <v:fill type="solid"/>
            </v:rect>
            <v:rect style="position:absolute;left:2152;top:673;width:21;height:59" filled="true" fillcolor="#00afef" stroked="false">
              <v:fill type="solid"/>
            </v:rect>
            <v:rect style="position:absolute;left:2152;top:673;width:21;height:59" filled="false" stroked="true" strokeweight=".696657pt" strokecolor="#00afef">
              <v:stroke dashstyle="solid"/>
            </v:rect>
            <v:rect style="position:absolute;left:2203;top:731;width:19;height:128" filled="true" fillcolor="#00afef" stroked="false">
              <v:fill type="solid"/>
            </v:rect>
            <v:rect style="position:absolute;left:2196;top:724;width:33;height:142" filled="true" fillcolor="#00afef" stroked="false">
              <v:fill type="solid"/>
            </v:rect>
            <v:rect style="position:absolute;left:2252;top:64;width:19;height:667" filled="true" fillcolor="#00afef" stroked="false">
              <v:fill type="solid"/>
            </v:rect>
            <v:rect style="position:absolute;left:2245;top:58;width:33;height:681" filled="true" fillcolor="#00afef" stroked="false">
              <v:fill type="solid"/>
            </v:rect>
            <v:rect style="position:absolute;left:2301;top:731;width:21;height:286" filled="true" fillcolor="#00afef" stroked="false">
              <v:fill type="solid"/>
            </v:rect>
            <v:rect style="position:absolute;left:2294;top:724;width:35;height:300" filled="true" fillcolor="#00afef" stroked="false">
              <v:fill type="solid"/>
            </v:rect>
            <v:rect style="position:absolute;left:2350;top:731;width:21;height:205" filled="true" fillcolor="#00afef" stroked="false">
              <v:fill type="solid"/>
            </v:rect>
            <v:rect style="position:absolute;left:2343;top:724;width:35;height:219" filled="true" fillcolor="#00afef" stroked="false">
              <v:fill type="solid"/>
            </v:rect>
            <v:rect style="position:absolute;left:2401;top:498;width:19;height:233" filled="true" fillcolor="#00afef" stroked="false">
              <v:fill type="solid"/>
            </v:rect>
            <v:rect style="position:absolute;left:2394;top:492;width:33;height:247" filled="true" fillcolor="#00afef" stroked="false">
              <v:fill type="solid"/>
            </v:rect>
            <v:rect style="position:absolute;left:2449;top:420;width:19;height:311" filled="true" fillcolor="#00afef" stroked="false">
              <v:fill type="solid"/>
            </v:rect>
            <v:rect style="position:absolute;left:2442;top:413;width:33;height:325" filled="true" fillcolor="#00afef" stroked="false">
              <v:fill type="solid"/>
            </v:rect>
            <v:rect style="position:absolute;left:2498;top:457;width:21;height:274" filled="true" fillcolor="#00afef" stroked="false">
              <v:fill type="solid"/>
            </v:rect>
            <v:rect style="position:absolute;left:2491;top:450;width:35;height:288" filled="true" fillcolor="#00afef" stroked="false">
              <v:fill type="solid"/>
            </v:rect>
            <v:rect style="position:absolute;left:2547;top:731;width:21;height:105" filled="false" stroked="true" strokeweight=".696692pt" strokecolor="#00afef">
              <v:stroke dashstyle="solid"/>
            </v:rect>
            <v:rect style="position:absolute;left:2598;top:508;width:19;height:223" filled="true" fillcolor="#00afef" stroked="false">
              <v:fill type="solid"/>
            </v:rect>
            <v:rect style="position:absolute;left:2591;top:501;width:33;height:237" filled="true" fillcolor="#00afef" stroked="false">
              <v:fill type="solid"/>
            </v:rect>
            <v:rect style="position:absolute;left:2647;top:311;width:19;height:421" filled="true" fillcolor="#00afef" stroked="false">
              <v:fill type="solid"/>
            </v:rect>
            <v:rect style="position:absolute;left:2640;top:304;width:33;height:434" filled="true" fillcolor="#00afef" stroked="false">
              <v:fill type="solid"/>
            </v:rect>
            <v:rect style="position:absolute;left:2696;top:612;width:21;height:119" filled="false" stroked="true" strokeweight=".696696pt" strokecolor="#00afef">
              <v:stroke dashstyle="solid"/>
            </v:rect>
            <v:rect style="position:absolute;left:2744;top:589;width:21;height:142" filled="true" fillcolor="#00afef" stroked="false">
              <v:fill type="solid"/>
            </v:rect>
            <v:rect style="position:absolute;left:2737;top:582;width:35;height:156" filled="true" fillcolor="#00afef" stroked="false">
              <v:fill type="solid"/>
            </v:rect>
            <v:rect style="position:absolute;left:2795;top:570;width:19;height:161" filled="true" fillcolor="#00afef" stroked="false">
              <v:fill type="solid"/>
            </v:rect>
            <v:rect style="position:absolute;left:2788;top:563;width:33;height:175" filled="true" fillcolor="#00afef" stroked="false">
              <v:fill type="solid"/>
            </v:rect>
            <v:rect style="position:absolute;left:2844;top:731;width:21;height:93" filled="false" stroked="true" strokeweight=".696688pt" strokecolor="#00afef">
              <v:stroke dashstyle="solid"/>
            </v:rect>
            <v:rect style="position:absolute;left:2893;top:712;width:21;height:19" filled="true" fillcolor="#00afef" stroked="false">
              <v:fill type="solid"/>
            </v:rect>
            <v:rect style="position:absolute;left:2893;top:712;width:21;height:19" filled="false" stroked="true" strokeweight=".696456pt" strokecolor="#00afef">
              <v:stroke dashstyle="solid"/>
            </v:rect>
            <v:rect style="position:absolute;left:2944;top:731;width:19;height:226" filled="true" fillcolor="#00afef" stroked="false">
              <v:fill type="solid"/>
            </v:rect>
            <v:rect style="position:absolute;left:2937;top:724;width:33;height:240" filled="true" fillcolor="#00afef" stroked="false">
              <v:fill type="solid"/>
            </v:rect>
            <v:rect style="position:absolute;left:2993;top:487;width:19;height:244" filled="true" fillcolor="#00afef" stroked="false">
              <v:fill type="solid"/>
            </v:rect>
            <v:rect style="position:absolute;left:2986;top:480;width:33;height:258" filled="true" fillcolor="#00afef" stroked="false">
              <v:fill type="solid"/>
            </v:rect>
            <v:rect style="position:absolute;left:3042;top:552;width:21;height:179" filled="true" fillcolor="#00afef" stroked="false">
              <v:fill type="solid"/>
            </v:rect>
            <v:rect style="position:absolute;left:3035;top:545;width:35;height:193" filled="true" fillcolor="#00afef" stroked="false">
              <v:fill type="solid"/>
            </v:rect>
            <v:rect style="position:absolute;left:3090;top:498;width:21;height:233" filled="true" fillcolor="#00afef" stroked="false">
              <v:fill type="solid"/>
            </v:rect>
            <v:rect style="position:absolute;left:3083;top:492;width:35;height:247" filled="true" fillcolor="#00afef" stroked="false">
              <v:fill type="solid"/>
            </v:rect>
            <v:rect style="position:absolute;left:3141;top:731;width:19;height:86" filled="false" stroked="true" strokeweight=".696689pt" strokecolor="#00afef">
              <v:stroke dashstyle="solid"/>
            </v:rect>
            <v:rect style="position:absolute;left:3190;top:443;width:19;height:288" filled="true" fillcolor="#00afef" stroked="false">
              <v:fill type="solid"/>
            </v:rect>
            <v:rect style="position:absolute;left:3183;top:436;width:33;height:302" filled="true" fillcolor="#00afef" stroked="false">
              <v:fill type="solid"/>
            </v:rect>
            <v:rect style="position:absolute;left:3239;top:731;width:21;height:3" filled="true" fillcolor="#00afef" stroked="false">
              <v:fill type="solid"/>
            </v:rect>
            <v:shape style="position:absolute;left:2421;top:3138;width:72;height:118" coordorigin="2422,3139" coordsize="72,118" path="m3239,733l3260,733,3260,731,3239,731,3239,733xm3288,731l3309,731,3309,620,3288,620,3288,731xe" filled="false" stroked="true" strokeweight=".696483pt" strokecolor="#00afef">
              <v:path arrowok="t"/>
              <v:stroke dashstyle="solid"/>
            </v:shape>
            <v:rect style="position:absolute;left:3339;top:440;width:19;height:291" filled="true" fillcolor="#00afef" stroked="false">
              <v:fill type="solid"/>
            </v:rect>
            <v:rect style="position:absolute;left:3332;top:434;width:33;height:305" filled="true" fillcolor="#00afef" stroked="false">
              <v:fill type="solid"/>
            </v:rect>
            <v:rect style="position:absolute;left:3388;top:501;width:19;height:230" filled="true" fillcolor="#00afef" stroked="false">
              <v:fill type="solid"/>
            </v:rect>
            <v:rect style="position:absolute;left:3381;top:494;width:33;height:244" filled="true" fillcolor="#00afef" stroked="false">
              <v:fill type="solid"/>
            </v:rect>
            <v:rect style="position:absolute;left:3436;top:705;width:21;height:26" filled="true" fillcolor="#00afef" stroked="false">
              <v:fill type="solid"/>
            </v:rect>
            <v:rect style="position:absolute;left:3436;top:705;width:21;height:26" filled="false" stroked="true" strokeweight=".696528pt" strokecolor="#00afef">
              <v:stroke dashstyle="solid"/>
            </v:rect>
            <v:rect style="position:absolute;left:3485;top:132;width:21;height:599" filled="true" fillcolor="#00afef" stroked="false">
              <v:fill type="solid"/>
            </v:rect>
            <v:rect style="position:absolute;left:3478;top:125;width:35;height:613" filled="true" fillcolor="#00afef" stroked="false">
              <v:fill type="solid"/>
            </v:rect>
            <v:rect style="position:absolute;left:3536;top:538;width:19;height:193" filled="true" fillcolor="#00afef" stroked="false">
              <v:fill type="solid"/>
            </v:rect>
            <v:rect style="position:absolute;left:3529;top:531;width:33;height:207" filled="true" fillcolor="#00afef" stroked="false">
              <v:fill type="solid"/>
            </v:rect>
            <v:rect style="position:absolute;left:3585;top:373;width:19;height:358" filled="true" fillcolor="#00afef" stroked="false">
              <v:fill type="solid"/>
            </v:rect>
            <v:rect style="position:absolute;left:3578;top:366;width:33;height:372" filled="true" fillcolor="#00afef" stroked="false">
              <v:fill type="solid"/>
            </v:rect>
            <v:rect style="position:absolute;left:3634;top:515;width:21;height:216" filled="true" fillcolor="#00afef" stroked="false">
              <v:fill type="solid"/>
            </v:rect>
            <v:rect style="position:absolute;left:3627;top:508;width:35;height:230" filled="true" fillcolor="#00afef" stroked="false">
              <v:fill type="solid"/>
            </v:rect>
            <v:rect style="position:absolute;left:3683;top:471;width:21;height:260" filled="true" fillcolor="#00afef" stroked="false">
              <v:fill type="solid"/>
            </v:rect>
            <v:rect style="position:absolute;left:3676;top:464;width:35;height:274" filled="true" fillcolor="#00afef" stroked="false">
              <v:fill type="solid"/>
            </v:rect>
            <v:rect style="position:absolute;left:3734;top:615;width:19;height:117" filled="false" stroked="true" strokeweight=".696698pt" strokecolor="#00afef">
              <v:stroke dashstyle="solid"/>
            </v:rect>
            <v:rect style="position:absolute;left:3782;top:208;width:19;height:523" filled="true" fillcolor="#00afef" stroked="false">
              <v:fill type="solid"/>
            </v:rect>
            <v:rect style="position:absolute;left:3775;top:201;width:33;height:537" filled="true" fillcolor="#00afef" stroked="false">
              <v:fill type="solid"/>
            </v:rect>
            <v:rect style="position:absolute;left:3831;top:677;width:21;height:54" filled="true" fillcolor="#00afef" stroked="false">
              <v:fill type="solid"/>
            </v:rect>
            <v:rect style="position:absolute;left:3831;top:677;width:21;height:54" filled="false" stroked="true" strokeweight=".696649pt" strokecolor="#00afef">
              <v:stroke dashstyle="solid"/>
            </v:rect>
            <v:rect style="position:absolute;left:3880;top:429;width:21;height:302" filled="true" fillcolor="#00afef" stroked="false">
              <v:fill type="solid"/>
            </v:rect>
            <v:rect style="position:absolute;left:3873;top:422;width:35;height:316" filled="true" fillcolor="#00afef" stroked="false">
              <v:fill type="solid"/>
            </v:rect>
            <v:rect style="position:absolute;left:3931;top:34;width:19;height:697" filled="true" fillcolor="#00afef" stroked="false">
              <v:fill type="solid"/>
            </v:rect>
            <v:rect style="position:absolute;left:3924;top:27;width:33;height:711" filled="true" fillcolor="#00afef" stroked="false">
              <v:fill type="solid"/>
            </v:rect>
            <v:rect style="position:absolute;left:3980;top:157;width:19;height:574" filled="true" fillcolor="#00afef" stroked="false">
              <v:fill type="solid"/>
            </v:rect>
            <v:rect style="position:absolute;left:3973;top:150;width:33;height:588" filled="true" fillcolor="#00afef" stroked="false">
              <v:fill type="solid"/>
            </v:rect>
            <v:rect style="position:absolute;left:4029;top:357;width:21;height:374" filled="true" fillcolor="#00afef" stroked="false">
              <v:fill type="solid"/>
            </v:rect>
            <v:rect style="position:absolute;left:4022;top:350;width:35;height:388" filled="true" fillcolor="#00afef" stroked="false">
              <v:fill type="solid"/>
            </v:rect>
            <v:rect style="position:absolute;left:4080;top:292;width:19;height:439" filled="true" fillcolor="#00afef" stroked="false">
              <v:fill type="solid"/>
            </v:rect>
            <v:rect style="position:absolute;left:4073;top:285;width:33;height:453" filled="true" fillcolor="#00afef" stroked="false">
              <v:fill type="solid"/>
            </v:rect>
            <v:shape style="position:absolute;left:3340;top:3150;width:72;height:104" coordorigin="3341,3151" coordsize="72,104" path="m4129,731l4148,731,4148,631,4129,631,4129,731xm4178,731l4199,731,4199,664,4178,664,4178,731xe" filled="false" stroked="true" strokeweight=".696483pt" strokecolor="#00afef">
              <v:path arrowok="t"/>
              <v:stroke dashstyle="solid"/>
            </v:shape>
            <v:rect style="position:absolute;left:4226;top:731;width:21;height:31" filled="true" fillcolor="#00afef" stroked="false">
              <v:fill type="solid"/>
            </v:rect>
            <v:rect style="position:absolute;left:4226;top:731;width:21;height:31" filled="false" stroked="true" strokeweight=".696562pt" strokecolor="#00afef">
              <v:stroke dashstyle="solid"/>
            </v:rect>
            <v:rect style="position:absolute;left:4277;top:438;width:19;height:293" filled="true" fillcolor="#00afef" stroked="false">
              <v:fill type="solid"/>
            </v:rect>
            <v:rect style="position:absolute;left:4270;top:431;width:33;height:307" filled="true" fillcolor="#00afef" stroked="false">
              <v:fill type="solid"/>
            </v:rect>
            <v:rect style="position:absolute;left:4326;top:417;width:19;height:314" filled="true" fillcolor="#00afef" stroked="false">
              <v:fill type="solid"/>
            </v:rect>
            <v:rect style="position:absolute;left:4319;top:410;width:33;height:328" filled="true" fillcolor="#00afef" stroked="false">
              <v:fill type="solid"/>
            </v:rect>
            <v:rect style="position:absolute;left:4375;top:731;width:21;height:144" filled="true" fillcolor="#00afef" stroked="false">
              <v:fill type="solid"/>
            </v:rect>
            <v:rect style="position:absolute;left:4368;top:724;width:35;height:158" filled="true" fillcolor="#00afef" stroked="false">
              <v:fill type="solid"/>
            </v:rect>
            <v:rect style="position:absolute;left:4423;top:717;width:21;height:14" filled="true" fillcolor="#00afef" stroked="false">
              <v:fill type="solid"/>
            </v:rect>
            <v:rect style="position:absolute;left:4423;top:717;width:21;height:14" filled="false" stroked="true" strokeweight=".696396pt" strokecolor="#00afef">
              <v:stroke dashstyle="solid"/>
            </v:rect>
            <v:rect style="position:absolute;left:4474;top:445;width:19;height:286" filled="true" fillcolor="#00afef" stroked="false">
              <v:fill type="solid"/>
            </v:rect>
            <v:rect style="position:absolute;left:4468;top:438;width:33;height:300" filled="true" fillcolor="#00afef" stroked="false">
              <v:fill type="solid"/>
            </v:rect>
            <v:rect style="position:absolute;left:4523;top:466;width:19;height:265" filled="true" fillcolor="#00afef" stroked="false">
              <v:fill type="solid"/>
            </v:rect>
            <v:rect style="position:absolute;left:4516;top:459;width:33;height:279" filled="true" fillcolor="#00afef" stroked="false">
              <v:fill type="solid"/>
            </v:rect>
            <v:rect style="position:absolute;left:4572;top:731;width:21;height:52" filled="true" fillcolor="#00afef" stroked="false">
              <v:fill type="solid"/>
            </v:rect>
            <v:rect style="position:absolute;left:4572;top:731;width:21;height:52" filled="false" stroked="true" strokeweight=".696644pt" strokecolor="#00afef">
              <v:stroke dashstyle="solid"/>
            </v:rect>
            <v:rect style="position:absolute;left:4621;top:601;width:21;height:130" filled="true" fillcolor="#00afef" stroked="false">
              <v:fill type="solid"/>
            </v:rect>
            <v:rect style="position:absolute;left:4614;top:594;width:35;height:144" filled="true" fillcolor="#00afef" stroked="false">
              <v:fill type="solid"/>
            </v:rect>
            <v:rect style="position:absolute;left:4672;top:554;width:19;height:177" filled="true" fillcolor="#00afef" stroked="false">
              <v:fill type="solid"/>
            </v:rect>
            <v:rect style="position:absolute;left:4665;top:547;width:33;height:191" filled="true" fillcolor="#00afef" stroked="false">
              <v:fill type="solid"/>
            </v:rect>
            <v:rect style="position:absolute;left:4721;top:566;width:19;height:165" filled="true" fillcolor="#00afef" stroked="false">
              <v:fill type="solid"/>
            </v:rect>
            <v:rect style="position:absolute;left:4714;top:559;width:33;height:179" filled="true" fillcolor="#00afef" stroked="false">
              <v:fill type="solid"/>
            </v:rect>
            <v:rect style="position:absolute;left:4769;top:352;width:21;height:379" filled="true" fillcolor="#00afef" stroked="false">
              <v:fill type="solid"/>
            </v:rect>
            <v:rect style="position:absolute;left:4762;top:345;width:35;height:393" filled="true" fillcolor="#00afef" stroked="false">
              <v:fill type="solid"/>
            </v:rect>
            <v:rect style="position:absolute;left:4818;top:731;width:21;height:68" filled="false" stroked="true" strokeweight=".69667pt" strokecolor="#00afef">
              <v:stroke dashstyle="solid"/>
            </v:rect>
            <v:rect style="position:absolute;left:4869;top:232;width:19;height:499" filled="true" fillcolor="#00afef" stroked="false">
              <v:fill type="solid"/>
            </v:rect>
            <v:rect style="position:absolute;left:4862;top:225;width:33;height:513" filled="true" fillcolor="#00afef" stroked="false">
              <v:fill type="solid"/>
            </v:rect>
            <v:rect style="position:absolute;left:4918;top:693;width:19;height:38" filled="true" fillcolor="#00afef" stroked="false">
              <v:fill type="solid"/>
            </v:rect>
            <v:rect style="position:absolute;left:4918;top:693;width:19;height:38" filled="false" stroked="true" strokeweight=".696619pt" strokecolor="#00afef">
              <v:stroke dashstyle="solid"/>
            </v:rect>
            <v:rect style="position:absolute;left:4967;top:382;width:21;height:349" filled="true" fillcolor="#00afef" stroked="false">
              <v:fill type="solid"/>
            </v:rect>
            <v:rect style="position:absolute;left:4960;top:375;width:35;height:363" filled="true" fillcolor="#00afef" stroked="false">
              <v:fill type="solid"/>
            </v:rect>
            <v:rect style="position:absolute;left:5016;top:382;width:21;height:349" filled="true" fillcolor="#00afef" stroked="false">
              <v:fill type="solid"/>
            </v:rect>
            <v:rect style="position:absolute;left:5009;top:375;width:35;height:363" filled="true" fillcolor="#00afef" stroked="false">
              <v:fill type="solid"/>
            </v:rect>
            <v:rect style="position:absolute;left:5067;top:157;width:19;height:574" filled="true" fillcolor="#00afef" stroked="false">
              <v:fill type="solid"/>
            </v:rect>
            <v:rect style="position:absolute;left:5060;top:150;width:33;height:588" filled="true" fillcolor="#00afef" stroked="false">
              <v:fill type="solid"/>
            </v:rect>
            <v:rect style="position:absolute;left:5115;top:731;width:19;height:123" filled="true" fillcolor="#00afef" stroked="false">
              <v:fill type="solid"/>
            </v:rect>
            <v:rect style="position:absolute;left:5108;top:724;width:33;height:137" filled="true" fillcolor="#00afef" stroked="false">
              <v:fill type="solid"/>
            </v:rect>
            <v:rect style="position:absolute;left:5164;top:250;width:21;height:481" filled="true" fillcolor="#00afef" stroked="false">
              <v:fill type="solid"/>
            </v:rect>
            <v:rect style="position:absolute;left:5157;top:243;width:35;height:495" filled="true" fillcolor="#00afef" stroked="false">
              <v:fill type="solid"/>
            </v:rect>
            <v:rect style="position:absolute;left:5213;top:591;width:21;height:140" filled="true" fillcolor="#00afef" stroked="false">
              <v:fill type="solid"/>
            </v:rect>
            <v:rect style="position:absolute;left:5206;top:584;width:35;height:154" filled="true" fillcolor="#00afef" stroked="false">
              <v:fill type="solid"/>
            </v:rect>
            <v:rect style="position:absolute;left:5264;top:188;width:19;height:544" filled="true" fillcolor="#00afef" stroked="false">
              <v:fill type="solid"/>
            </v:rect>
            <v:rect style="position:absolute;left:5257;top:181;width:33;height:557" filled="true" fillcolor="#00afef" stroked="false">
              <v:fill type="solid"/>
            </v:rect>
            <v:shape style="position:absolute;left:568;top:2423;width:4073;height:1383" coordorigin="569,2423" coordsize="4073,1383" path="m5348,1265l5348,-72m5348,1265l5388,1265m5348,1042l5388,1042m5348,819l5388,819m5348,596l5388,596m5348,374l5388,374m5348,151l5388,151m5348,-72l5388,-72m1447,1265l1447,-72e" filled="false" stroked="true" strokeweight=".696483pt" strokecolor="#bebebe">
              <v:path arrowok="t"/>
              <v:stroke dashstyle="solid"/>
            </v:shape>
            <v:shape style="position:absolute;left:568;top:3253;width:4032;height:41" coordorigin="569,3254" coordsize="4032,41" path="m1447,731l5348,731m1447,731l1447,771m1498,731l1498,771m1546,731l1546,771m1595,731l1595,771m1644,731l1644,771m1695,731l1695,771m1744,731l1744,771m1793,731l1793,771m1841,731l1841,771m1892,731l1892,771m1941,731l1941,771m1990,731l1990,771m2039,731l2039,771m2090,731l2090,771m2139,731l2139,771m2187,731l2187,771m2239,731l2239,771m2287,731l2287,771m2336,731l2336,771m2385,731l2385,771m2436,731l2436,771m2485,731l2485,771m2533,731l2533,771m2582,731l2582,771m2633,731l2633,771m2682,731l2682,771m2731,731l2731,771m2780,731l2780,771m2831,731l2831,771m2879,731l2879,771m2928,731l2928,771m2977,731l2977,771m3028,731l3028,771m3077,731l3077,771m3126,731l3126,771m3174,731l3174,771m3226,731l3226,771m3274,731l3274,771m3323,731l3323,771m3372,731l3372,771m3423,731l3423,771m3472,731l3472,771m3520,731l3520,771m3572,731l3572,771m3620,731l3620,771m3669,731l3669,771m3718,731l3718,771m3769,731l3769,771m3818,731l3818,771m3867,731l3867,771m3915,731l3915,771m3966,731l3966,771m4015,731l4015,771m4064,731l4064,771m4113,731l4113,771m4164,731l4164,771m4213,731l4213,771m4261,731l4261,771m4310,731l4310,771m4361,731l4361,771m4410,731l4410,771m4459,731l4459,771m4507,731l4507,771m4559,731l4559,771m4607,731l4607,771m4656,731l4656,771m4707,731l4707,771m4756,731l4756,771m4805,731l4805,771m4854,731l4854,771m4905,731l4905,771m4953,731l4953,771m5002,731l5002,771m5051,731l5051,771m5102,731l5102,771m5151,731l5151,771m5200,731l5200,771m5248,731l5248,771m5299,731l5299,771m5348,731l5348,771e" filled="false" stroked="true" strokeweight=".696483pt" strokecolor="#d9d9d9">
              <v:path arrowok="t"/>
              <v:stroke dashstyle="solid"/>
            </v:shape>
            <v:shape style="position:absolute;left:1472;top:113;width:3802;height:1151" coordorigin="1472,113" coordsize="3802,1151" path="m1472,1239l1484,1239,1497,1239,1509,1239,1521,1240,1534,1245,1546,1252,1558,1258,1571,1262,1583,1264,1596,1264,1657,1219,1694,1168,1707,1152,1719,1143,1731,1145,1744,1156,1756,1168,1768,1177,1781,1182,1793,1184,1805,1185,1818,1185,1830,1183,1842,1180,1855,1176,1867,1174,1879,1173,1892,1174,1904,1175,1916,1176,1929,1175,1941,1173,1953,1172,1966,1172,1978,1174,1991,1178,2003,1182,2015,1183,2028,1181,2040,1177,2052,1172,2065,1167,2126,1152,2151,1149,2163,1149,2176,1152,2188,1158,2200,1161,2213,1160,2225,1149,2237,1131,2250,1114,2262,1104,2274,1105,2287,1112,2299,1121,2311,1128,2324,1134,2336,1140,2348,1144,2361,1145,2373,1143,2386,1138,2398,1132,2410,1126,2423,1120,2435,1113,2447,1107,2460,1100,2472,1094,2484,1087,2497,1081,2509,1078,2521,1078,2534,1082,2546,1085,2558,1086,2620,1060,2632,1050,2645,1040,2657,1033,2669,1029,2682,1026,2694,1025,2706,1023,2768,1008,2780,1003,2793,1000,2805,998,2818,999,2830,1001,2842,1004,2855,1006,2867,1006,2879,1004,2892,1004,2904,1004,2916,1009,2929,1015,2941,1021,2953,1023,2966,1021,2978,1015,2990,1009,3003,1003,3015,999,3027,996,3040,992,3052,988,3064,983,3077,977,3089,972,3101,969,3114,970,3126,973,3138,976,3151,976,3163,972,3176,964,3188,957,3200,952,3213,951,3225,951,3237,952,3250,952,3311,938,3336,925,3348,919,3410,899,3422,901,3435,901,3447,898,3459,888,3472,874,3484,859,3496,848,3509,842,3521,839,3533,836,3546,832,3558,825,3570,817,3583,809,3595,802,3608,797,3620,793,3632,789,3645,784,3657,779,3669,773,3682,767,3694,763,3706,760,3719,759,3731,757,3743,753,3756,744,3768,731,3780,718,3793,709,3805,706,3817,706,3830,707,3842,705,3904,668,3928,637,3941,622,3990,575,4027,551,4040,544,4052,534,4064,524,4077,514,4089,507,4101,503,4114,501,4126,500,4138,499,4151,497,4163,495,4175,494,4188,493,4200,494,4212,496,4225,497,4237,496,4249,492,4262,486,4274,478,4286,472,4299,464,4311,456,4323,449,4336,445,4348,446,4360,450,4373,454,4385,457,4398,459,4410,459,4422,458,4435,456,4447,452,4459,446,4472,439,4484,433,4496,426,4509,420,4521,414,4533,411,4546,410,4558,412,4570,414,4583,415,4644,401,4669,393,4681,390,4694,386,4706,384,4718,380,4731,376,4743,368,4755,359,4768,350,4780,344,4792,344,4805,348,4817,351,4830,350,4842,342,4854,330,4867,317,4879,308,4891,306,4904,306,4916,307,4928,305,4941,300,4953,293,4965,284,4978,276,4990,270,5002,263,5015,256,5027,248,5039,236,5052,221,5064,208,5076,200,5089,199,5101,204,5113,210,5126,210,5138,203,5150,191,5163,179,5175,170,5187,166,5200,164,5212,163,5225,158,5238,148,5252,135,5265,122,5274,113e" filled="false" stroked="true" strokeweight="1.392589pt" strokecolor="#0000ff">
              <v:path arrowok="t"/>
              <v:stroke dashstyle="solid"/>
            </v:shape>
            <w10:wrap type="none"/>
          </v:group>
        </w:pict>
      </w:r>
      <w:r>
        <w:rPr>
          <w:color w:val="585858"/>
          <w:spacing w:val="-1"/>
          <w:w w:val="105"/>
          <w:sz w:val="13"/>
        </w:rPr>
        <w:t>2.5</w:t>
      </w:r>
    </w:p>
    <w:p>
      <w:pPr>
        <w:spacing w:before="74"/>
        <w:ind w:left="0" w:right="0" w:firstLine="0"/>
        <w:jc w:val="right"/>
        <w:rPr>
          <w:sz w:val="13"/>
        </w:rPr>
      </w:pPr>
      <w:r>
        <w:rPr>
          <w:color w:val="585858"/>
          <w:spacing w:val="-1"/>
          <w:w w:val="105"/>
          <w:sz w:val="13"/>
        </w:rPr>
        <w:t>2.0</w:t>
      </w:r>
    </w:p>
    <w:p>
      <w:pPr>
        <w:spacing w:before="73"/>
        <w:ind w:left="0" w:right="0" w:firstLine="0"/>
        <w:jc w:val="right"/>
        <w:rPr>
          <w:sz w:val="13"/>
        </w:rPr>
      </w:pPr>
      <w:r>
        <w:rPr>
          <w:color w:val="585858"/>
          <w:spacing w:val="-1"/>
          <w:w w:val="105"/>
          <w:sz w:val="13"/>
        </w:rPr>
        <w:t>1.5</w:t>
      </w:r>
    </w:p>
    <w:p>
      <w:pPr>
        <w:spacing w:before="73"/>
        <w:ind w:left="0" w:right="0" w:firstLine="0"/>
        <w:jc w:val="right"/>
        <w:rPr>
          <w:sz w:val="13"/>
        </w:rPr>
      </w:pPr>
      <w:r>
        <w:rPr>
          <w:color w:val="585858"/>
          <w:spacing w:val="-1"/>
          <w:w w:val="105"/>
          <w:sz w:val="13"/>
        </w:rPr>
        <w:t>1.0</w:t>
      </w:r>
    </w:p>
    <w:p>
      <w:pPr>
        <w:spacing w:before="74"/>
        <w:ind w:left="0" w:right="0" w:firstLine="0"/>
        <w:jc w:val="right"/>
        <w:rPr>
          <w:sz w:val="13"/>
        </w:rPr>
      </w:pPr>
      <w:r>
        <w:rPr>
          <w:color w:val="585858"/>
          <w:spacing w:val="-1"/>
          <w:w w:val="105"/>
          <w:sz w:val="13"/>
        </w:rPr>
        <w:t>0.5</w:t>
      </w:r>
    </w:p>
    <w:p>
      <w:pPr>
        <w:spacing w:before="73"/>
        <w:ind w:left="0" w:right="0" w:firstLine="0"/>
        <w:jc w:val="right"/>
        <w:rPr>
          <w:sz w:val="13"/>
        </w:rPr>
      </w:pPr>
      <w:r>
        <w:rPr/>
        <w:pict>
          <v:shape style="position:absolute;margin-left:68.902473pt;margin-top:10.740209pt;width:197.25pt;height:32.1pt;mso-position-horizontal-relative:page;mso-position-vertical-relative:paragraph;z-index:251809792"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20131231</w:t>
                  </w:r>
                </w:p>
                <w:p>
                  <w:pPr>
                    <w:spacing w:before="48"/>
                    <w:ind w:left="20" w:right="0" w:firstLine="0"/>
                    <w:jc w:val="left"/>
                    <w:rPr>
                      <w:sz w:val="13"/>
                    </w:rPr>
                  </w:pPr>
                  <w:r>
                    <w:rPr>
                      <w:color w:val="585858"/>
                      <w:w w:val="105"/>
                      <w:sz w:val="13"/>
                    </w:rPr>
                    <w:t>20140430</w:t>
                  </w:r>
                </w:p>
                <w:p>
                  <w:pPr>
                    <w:spacing w:before="48"/>
                    <w:ind w:left="20" w:right="0" w:firstLine="0"/>
                    <w:jc w:val="left"/>
                    <w:rPr>
                      <w:sz w:val="13"/>
                    </w:rPr>
                  </w:pPr>
                  <w:r>
                    <w:rPr>
                      <w:color w:val="585858"/>
                      <w:w w:val="105"/>
                      <w:sz w:val="13"/>
                    </w:rPr>
                    <w:t>20140829</w:t>
                  </w:r>
                </w:p>
                <w:p>
                  <w:pPr>
                    <w:spacing w:before="48"/>
                    <w:ind w:left="20" w:right="0" w:firstLine="0"/>
                    <w:jc w:val="left"/>
                    <w:rPr>
                      <w:sz w:val="13"/>
                    </w:rPr>
                  </w:pPr>
                  <w:r>
                    <w:rPr>
                      <w:color w:val="585858"/>
                      <w:w w:val="105"/>
                      <w:sz w:val="13"/>
                    </w:rPr>
                    <w:t>20141231</w:t>
                  </w:r>
                </w:p>
                <w:p>
                  <w:pPr>
                    <w:spacing w:before="48"/>
                    <w:ind w:left="20" w:right="0" w:firstLine="0"/>
                    <w:jc w:val="left"/>
                    <w:rPr>
                      <w:sz w:val="13"/>
                    </w:rPr>
                  </w:pPr>
                  <w:r>
                    <w:rPr>
                      <w:color w:val="585858"/>
                      <w:w w:val="105"/>
                      <w:sz w:val="13"/>
                    </w:rPr>
                    <w:t>20150430</w:t>
                  </w:r>
                </w:p>
                <w:p>
                  <w:pPr>
                    <w:spacing w:before="48"/>
                    <w:ind w:left="20" w:right="0" w:firstLine="0"/>
                    <w:jc w:val="left"/>
                    <w:rPr>
                      <w:sz w:val="13"/>
                    </w:rPr>
                  </w:pPr>
                  <w:r>
                    <w:rPr>
                      <w:color w:val="585858"/>
                      <w:w w:val="105"/>
                      <w:sz w:val="13"/>
                    </w:rPr>
                    <w:t>20150831</w:t>
                  </w:r>
                </w:p>
                <w:p>
                  <w:pPr>
                    <w:spacing w:before="48"/>
                    <w:ind w:left="20" w:right="0" w:firstLine="0"/>
                    <w:jc w:val="left"/>
                    <w:rPr>
                      <w:sz w:val="13"/>
                    </w:rPr>
                  </w:pPr>
                  <w:r>
                    <w:rPr>
                      <w:color w:val="585858"/>
                      <w:w w:val="105"/>
                      <w:sz w:val="13"/>
                    </w:rPr>
                    <w:t>20151231</w:t>
                  </w:r>
                </w:p>
                <w:p>
                  <w:pPr>
                    <w:spacing w:before="48"/>
                    <w:ind w:left="20" w:right="0" w:firstLine="0"/>
                    <w:jc w:val="left"/>
                    <w:rPr>
                      <w:sz w:val="13"/>
                    </w:rPr>
                  </w:pPr>
                  <w:r>
                    <w:rPr>
                      <w:color w:val="585858"/>
                      <w:w w:val="105"/>
                      <w:sz w:val="13"/>
                    </w:rPr>
                    <w:t>20160429</w:t>
                  </w:r>
                </w:p>
                <w:p>
                  <w:pPr>
                    <w:spacing w:before="48"/>
                    <w:ind w:left="20" w:right="0" w:firstLine="0"/>
                    <w:jc w:val="left"/>
                    <w:rPr>
                      <w:sz w:val="13"/>
                    </w:rPr>
                  </w:pPr>
                  <w:r>
                    <w:rPr>
                      <w:color w:val="585858"/>
                      <w:w w:val="105"/>
                      <w:sz w:val="13"/>
                    </w:rPr>
                    <w:t>20160831</w:t>
                  </w:r>
                </w:p>
                <w:p>
                  <w:pPr>
                    <w:spacing w:before="48"/>
                    <w:ind w:left="20" w:right="0" w:firstLine="0"/>
                    <w:jc w:val="left"/>
                    <w:rPr>
                      <w:sz w:val="13"/>
                    </w:rPr>
                  </w:pPr>
                  <w:r>
                    <w:rPr>
                      <w:color w:val="585858"/>
                      <w:w w:val="105"/>
                      <w:sz w:val="13"/>
                    </w:rPr>
                    <w:t>20161230</w:t>
                  </w:r>
                </w:p>
                <w:p>
                  <w:pPr>
                    <w:spacing w:before="49"/>
                    <w:ind w:left="20" w:right="0" w:firstLine="0"/>
                    <w:jc w:val="left"/>
                    <w:rPr>
                      <w:sz w:val="13"/>
                    </w:rPr>
                  </w:pPr>
                  <w:r>
                    <w:rPr>
                      <w:color w:val="585858"/>
                      <w:w w:val="105"/>
                      <w:sz w:val="13"/>
                    </w:rPr>
                    <w:t>20170428</w:t>
                  </w:r>
                </w:p>
                <w:p>
                  <w:pPr>
                    <w:spacing w:before="48"/>
                    <w:ind w:left="20" w:right="0" w:firstLine="0"/>
                    <w:jc w:val="left"/>
                    <w:rPr>
                      <w:sz w:val="13"/>
                    </w:rPr>
                  </w:pPr>
                  <w:r>
                    <w:rPr>
                      <w:color w:val="585858"/>
                      <w:w w:val="105"/>
                      <w:sz w:val="13"/>
                    </w:rPr>
                    <w:t>20170831</w:t>
                  </w:r>
                </w:p>
                <w:p>
                  <w:pPr>
                    <w:spacing w:before="48"/>
                    <w:ind w:left="20" w:right="0" w:firstLine="0"/>
                    <w:jc w:val="left"/>
                    <w:rPr>
                      <w:sz w:val="13"/>
                    </w:rPr>
                  </w:pPr>
                  <w:r>
                    <w:rPr>
                      <w:color w:val="585858"/>
                      <w:w w:val="105"/>
                      <w:sz w:val="13"/>
                    </w:rPr>
                    <w:t>20171229</w:t>
                  </w:r>
                </w:p>
                <w:p>
                  <w:pPr>
                    <w:spacing w:before="48"/>
                    <w:ind w:left="20" w:right="0" w:firstLine="0"/>
                    <w:jc w:val="left"/>
                    <w:rPr>
                      <w:sz w:val="13"/>
                    </w:rPr>
                  </w:pPr>
                  <w:r>
                    <w:rPr>
                      <w:color w:val="585858"/>
                      <w:w w:val="105"/>
                      <w:sz w:val="13"/>
                    </w:rPr>
                    <w:t>20180427</w:t>
                  </w:r>
                </w:p>
                <w:p>
                  <w:pPr>
                    <w:spacing w:before="48"/>
                    <w:ind w:left="20" w:right="0" w:firstLine="0"/>
                    <w:jc w:val="left"/>
                    <w:rPr>
                      <w:sz w:val="13"/>
                    </w:rPr>
                  </w:pPr>
                  <w:r>
                    <w:rPr>
                      <w:color w:val="585858"/>
                      <w:w w:val="105"/>
                      <w:sz w:val="13"/>
                    </w:rPr>
                    <w:t>20180831</w:t>
                  </w:r>
                </w:p>
                <w:p>
                  <w:pPr>
                    <w:spacing w:before="48"/>
                    <w:ind w:left="20" w:right="0" w:firstLine="0"/>
                    <w:jc w:val="left"/>
                    <w:rPr>
                      <w:sz w:val="13"/>
                    </w:rPr>
                  </w:pPr>
                  <w:r>
                    <w:rPr>
                      <w:color w:val="585858"/>
                      <w:w w:val="105"/>
                      <w:sz w:val="13"/>
                    </w:rPr>
                    <w:t>20181228</w:t>
                  </w:r>
                </w:p>
                <w:p>
                  <w:pPr>
                    <w:spacing w:before="48"/>
                    <w:ind w:left="20" w:right="0" w:firstLine="0"/>
                    <w:jc w:val="left"/>
                    <w:rPr>
                      <w:sz w:val="13"/>
                    </w:rPr>
                  </w:pPr>
                  <w:r>
                    <w:rPr>
                      <w:color w:val="585858"/>
                      <w:w w:val="105"/>
                      <w:sz w:val="13"/>
                    </w:rPr>
                    <w:t>20190430</w:t>
                  </w:r>
                </w:p>
                <w:p>
                  <w:pPr>
                    <w:spacing w:before="48"/>
                    <w:ind w:left="20" w:right="0" w:firstLine="0"/>
                    <w:jc w:val="left"/>
                    <w:rPr>
                      <w:sz w:val="13"/>
                    </w:rPr>
                  </w:pPr>
                  <w:r>
                    <w:rPr>
                      <w:color w:val="585858"/>
                      <w:w w:val="105"/>
                      <w:sz w:val="13"/>
                    </w:rPr>
                    <w:t>20190830</w:t>
                  </w:r>
                </w:p>
                <w:p>
                  <w:pPr>
                    <w:spacing w:before="48"/>
                    <w:ind w:left="20" w:right="0" w:firstLine="0"/>
                    <w:jc w:val="left"/>
                    <w:rPr>
                      <w:sz w:val="13"/>
                    </w:rPr>
                  </w:pPr>
                  <w:r>
                    <w:rPr>
                      <w:color w:val="585858"/>
                      <w:w w:val="105"/>
                      <w:sz w:val="13"/>
                    </w:rPr>
                    <w:t>20191231</w:t>
                  </w:r>
                </w:p>
                <w:p>
                  <w:pPr>
                    <w:spacing w:before="48"/>
                    <w:ind w:left="20" w:right="0" w:firstLine="0"/>
                    <w:jc w:val="left"/>
                    <w:rPr>
                      <w:sz w:val="13"/>
                    </w:rPr>
                  </w:pPr>
                  <w:r>
                    <w:rPr>
                      <w:color w:val="585858"/>
                      <w:w w:val="105"/>
                      <w:sz w:val="13"/>
                    </w:rPr>
                    <w:t>20200430</w:t>
                  </w:r>
                </w:p>
              </w:txbxContent>
            </v:textbox>
            <w10:wrap type="none"/>
          </v:shape>
        </w:pict>
      </w:r>
      <w:r>
        <w:rPr>
          <w:color w:val="585858"/>
          <w:spacing w:val="-1"/>
          <w:w w:val="105"/>
          <w:sz w:val="13"/>
        </w:rPr>
        <w:t>0.0</w:t>
      </w:r>
    </w:p>
    <w:p>
      <w:pPr>
        <w:spacing w:line="240" w:lineRule="auto" w:before="3"/>
        <w:rPr>
          <w:sz w:val="14"/>
        </w:rPr>
      </w:pPr>
      <w:r>
        <w:rPr/>
        <w:br w:type="column"/>
      </w:r>
      <w:r>
        <w:rPr>
          <w:sz w:val="14"/>
        </w:rPr>
      </w:r>
    </w:p>
    <w:p>
      <w:pPr>
        <w:spacing w:before="0"/>
        <w:ind w:left="577" w:right="0" w:firstLine="0"/>
        <w:jc w:val="left"/>
        <w:rPr>
          <w:sz w:val="13"/>
        </w:rPr>
      </w:pPr>
      <w:r>
        <w:rPr>
          <w:color w:val="585858"/>
          <w:w w:val="105"/>
          <w:sz w:val="13"/>
        </w:rPr>
        <w:t>2.20</w:t>
      </w:r>
    </w:p>
    <w:p>
      <w:pPr>
        <w:spacing w:line="240" w:lineRule="auto" w:before="11"/>
        <w:rPr>
          <w:sz w:val="11"/>
        </w:rPr>
      </w:pPr>
    </w:p>
    <w:p>
      <w:pPr>
        <w:spacing w:before="0"/>
        <w:ind w:left="577" w:right="0" w:firstLine="0"/>
        <w:jc w:val="left"/>
        <w:rPr>
          <w:sz w:val="13"/>
        </w:rPr>
      </w:pPr>
      <w:r>
        <w:rPr/>
        <w:pict>
          <v:group style="position:absolute;margin-left:332.035553pt;margin-top:-10.381143pt;width:209.45pt;height:87.45pt;mso-position-horizontal-relative:page;mso-position-vertical-relative:paragraph;z-index:251808768" coordorigin="6641,-208" coordsize="4189,1749">
            <v:line style="position:absolute" from="6653,1510" to="6653,-208" stroked="true" strokeweight=".696709pt" strokecolor="#bebebe">
              <v:stroke dashstyle="solid"/>
            </v:line>
            <v:shape style="position:absolute;left:6640;top:-74;width:4189;height:1615" type="#_x0000_t75" stroked="false">
              <v:imagedata r:id="rId22" o:title=""/>
            </v:shape>
            <w10:wrap type="none"/>
          </v:group>
        </w:pict>
      </w:r>
      <w:r>
        <w:rPr>
          <w:color w:val="585858"/>
          <w:w w:val="105"/>
          <w:sz w:val="13"/>
        </w:rPr>
        <w:t>2.00</w:t>
      </w:r>
    </w:p>
    <w:p>
      <w:pPr>
        <w:spacing w:line="240" w:lineRule="auto" w:before="11"/>
        <w:rPr>
          <w:sz w:val="11"/>
        </w:rPr>
      </w:pPr>
    </w:p>
    <w:p>
      <w:pPr>
        <w:spacing w:before="0"/>
        <w:ind w:left="577" w:right="0" w:firstLine="0"/>
        <w:jc w:val="left"/>
        <w:rPr>
          <w:sz w:val="13"/>
        </w:rPr>
      </w:pPr>
      <w:r>
        <w:rPr>
          <w:color w:val="585858"/>
          <w:w w:val="105"/>
          <w:sz w:val="13"/>
        </w:rPr>
        <w:t>1.80</w:t>
      </w:r>
    </w:p>
    <w:p>
      <w:pPr>
        <w:spacing w:line="240" w:lineRule="auto" w:before="10"/>
        <w:rPr>
          <w:sz w:val="11"/>
        </w:rPr>
      </w:pPr>
    </w:p>
    <w:p>
      <w:pPr>
        <w:spacing w:before="0"/>
        <w:ind w:left="577" w:right="0" w:firstLine="0"/>
        <w:jc w:val="left"/>
        <w:rPr>
          <w:sz w:val="13"/>
        </w:rPr>
      </w:pPr>
      <w:r>
        <w:rPr>
          <w:color w:val="585858"/>
          <w:w w:val="105"/>
          <w:sz w:val="13"/>
        </w:rPr>
        <w:t>1.60</w:t>
      </w:r>
    </w:p>
    <w:p>
      <w:pPr>
        <w:spacing w:line="240" w:lineRule="auto" w:before="0"/>
        <w:rPr>
          <w:sz w:val="12"/>
        </w:rPr>
      </w:pPr>
    </w:p>
    <w:p>
      <w:pPr>
        <w:spacing w:before="0"/>
        <w:ind w:left="577" w:right="0" w:firstLine="0"/>
        <w:jc w:val="left"/>
        <w:rPr>
          <w:sz w:val="13"/>
        </w:rPr>
      </w:pPr>
      <w:r>
        <w:rPr>
          <w:color w:val="585858"/>
          <w:w w:val="105"/>
          <w:sz w:val="13"/>
        </w:rPr>
        <w:t>1.40</w:t>
      </w:r>
    </w:p>
    <w:p>
      <w:pPr>
        <w:spacing w:line="240" w:lineRule="auto" w:before="10"/>
        <w:rPr>
          <w:sz w:val="11"/>
        </w:rPr>
      </w:pPr>
    </w:p>
    <w:p>
      <w:pPr>
        <w:spacing w:before="0"/>
        <w:ind w:left="577" w:right="0" w:firstLine="0"/>
        <w:jc w:val="left"/>
        <w:rPr>
          <w:sz w:val="13"/>
        </w:rPr>
      </w:pPr>
      <w:r>
        <w:rPr>
          <w:color w:val="585858"/>
          <w:w w:val="105"/>
          <w:sz w:val="13"/>
        </w:rPr>
        <w:t>1.20</w:t>
      </w:r>
    </w:p>
    <w:p>
      <w:pPr>
        <w:spacing w:line="240" w:lineRule="auto" w:before="11"/>
        <w:rPr>
          <w:sz w:val="11"/>
        </w:rPr>
      </w:pPr>
    </w:p>
    <w:p>
      <w:pPr>
        <w:spacing w:before="0"/>
        <w:ind w:left="577" w:right="0" w:firstLine="0"/>
        <w:jc w:val="left"/>
        <w:rPr>
          <w:sz w:val="13"/>
        </w:rPr>
      </w:pPr>
      <w:r>
        <w:rPr/>
        <w:pict>
          <v:shape style="position:absolute;margin-left:328.015381pt;margin-top:7.090206pt;width:211.5pt;height:32.1pt;mso-position-horizontal-relative:page;mso-position-vertical-relative:paragraph;z-index:251811840"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20131231</w:t>
                  </w:r>
                </w:p>
                <w:p>
                  <w:pPr>
                    <w:spacing w:before="6"/>
                    <w:ind w:left="20" w:right="0" w:firstLine="0"/>
                    <w:jc w:val="left"/>
                    <w:rPr>
                      <w:sz w:val="13"/>
                    </w:rPr>
                  </w:pPr>
                  <w:r>
                    <w:rPr>
                      <w:color w:val="585858"/>
                      <w:w w:val="105"/>
                      <w:sz w:val="13"/>
                    </w:rPr>
                    <w:t>20140401</w:t>
                  </w:r>
                </w:p>
                <w:p>
                  <w:pPr>
                    <w:spacing w:before="5"/>
                    <w:ind w:left="20" w:right="0" w:firstLine="0"/>
                    <w:jc w:val="left"/>
                    <w:rPr>
                      <w:sz w:val="13"/>
                    </w:rPr>
                  </w:pPr>
                  <w:r>
                    <w:rPr>
                      <w:color w:val="585858"/>
                      <w:w w:val="105"/>
                      <w:sz w:val="13"/>
                    </w:rPr>
                    <w:t>20140627</w:t>
                  </w:r>
                </w:p>
                <w:p>
                  <w:pPr>
                    <w:spacing w:before="7"/>
                    <w:ind w:left="20" w:right="0" w:firstLine="0"/>
                    <w:jc w:val="left"/>
                    <w:rPr>
                      <w:sz w:val="13"/>
                    </w:rPr>
                  </w:pPr>
                  <w:r>
                    <w:rPr>
                      <w:color w:val="585858"/>
                      <w:w w:val="105"/>
                      <w:sz w:val="13"/>
                    </w:rPr>
                    <w:t>20140919</w:t>
                  </w:r>
                </w:p>
                <w:p>
                  <w:pPr>
                    <w:spacing w:before="5"/>
                    <w:ind w:left="20" w:right="0" w:firstLine="0"/>
                    <w:jc w:val="left"/>
                    <w:rPr>
                      <w:sz w:val="13"/>
                    </w:rPr>
                  </w:pPr>
                  <w:r>
                    <w:rPr>
                      <w:color w:val="585858"/>
                      <w:w w:val="105"/>
                      <w:sz w:val="13"/>
                    </w:rPr>
                    <w:t>20141218</w:t>
                  </w:r>
                </w:p>
                <w:p>
                  <w:pPr>
                    <w:spacing w:before="6"/>
                    <w:ind w:left="20" w:right="0" w:firstLine="0"/>
                    <w:jc w:val="left"/>
                    <w:rPr>
                      <w:sz w:val="13"/>
                    </w:rPr>
                  </w:pPr>
                  <w:r>
                    <w:rPr>
                      <w:color w:val="585858"/>
                      <w:w w:val="105"/>
                      <w:sz w:val="13"/>
                    </w:rPr>
                    <w:t>20150320</w:t>
                  </w:r>
                </w:p>
                <w:p>
                  <w:pPr>
                    <w:spacing w:before="6"/>
                    <w:ind w:left="20" w:right="0" w:firstLine="0"/>
                    <w:jc w:val="left"/>
                    <w:rPr>
                      <w:sz w:val="13"/>
                    </w:rPr>
                  </w:pPr>
                  <w:r>
                    <w:rPr>
                      <w:color w:val="585858"/>
                      <w:w w:val="105"/>
                      <w:sz w:val="13"/>
                    </w:rPr>
                    <w:t>20150615</w:t>
                  </w:r>
                </w:p>
                <w:p>
                  <w:pPr>
                    <w:spacing w:before="6"/>
                    <w:ind w:left="20" w:right="0" w:firstLine="0"/>
                    <w:jc w:val="left"/>
                    <w:rPr>
                      <w:sz w:val="13"/>
                    </w:rPr>
                  </w:pPr>
                  <w:r>
                    <w:rPr>
                      <w:color w:val="585858"/>
                      <w:w w:val="105"/>
                      <w:sz w:val="13"/>
                    </w:rPr>
                    <w:t>20150909</w:t>
                  </w:r>
                </w:p>
                <w:p>
                  <w:pPr>
                    <w:spacing w:before="6"/>
                    <w:ind w:left="20" w:right="0" w:firstLine="0"/>
                    <w:jc w:val="left"/>
                    <w:rPr>
                      <w:sz w:val="13"/>
                    </w:rPr>
                  </w:pPr>
                  <w:r>
                    <w:rPr>
                      <w:color w:val="585858"/>
                      <w:w w:val="105"/>
                      <w:sz w:val="13"/>
                    </w:rPr>
                    <w:t>20151208</w:t>
                  </w:r>
                </w:p>
                <w:p>
                  <w:pPr>
                    <w:spacing w:before="5"/>
                    <w:ind w:left="20" w:right="0" w:firstLine="0"/>
                    <w:jc w:val="left"/>
                    <w:rPr>
                      <w:sz w:val="13"/>
                    </w:rPr>
                  </w:pPr>
                  <w:r>
                    <w:rPr>
                      <w:color w:val="585858"/>
                      <w:w w:val="105"/>
                      <w:sz w:val="13"/>
                    </w:rPr>
                    <w:t>20160308</w:t>
                  </w:r>
                </w:p>
                <w:p>
                  <w:pPr>
                    <w:spacing w:before="6"/>
                    <w:ind w:left="20" w:right="0" w:firstLine="0"/>
                    <w:jc w:val="left"/>
                    <w:rPr>
                      <w:sz w:val="13"/>
                    </w:rPr>
                  </w:pPr>
                  <w:r>
                    <w:rPr>
                      <w:color w:val="585858"/>
                      <w:w w:val="105"/>
                      <w:sz w:val="13"/>
                    </w:rPr>
                    <w:t>20160601</w:t>
                  </w:r>
                </w:p>
                <w:p>
                  <w:pPr>
                    <w:spacing w:before="6"/>
                    <w:ind w:left="20" w:right="0" w:firstLine="0"/>
                    <w:jc w:val="left"/>
                    <w:rPr>
                      <w:sz w:val="13"/>
                    </w:rPr>
                  </w:pPr>
                  <w:r>
                    <w:rPr>
                      <w:color w:val="585858"/>
                      <w:w w:val="105"/>
                      <w:sz w:val="13"/>
                    </w:rPr>
                    <w:t>20160825</w:t>
                  </w:r>
                </w:p>
                <w:p>
                  <w:pPr>
                    <w:spacing w:before="6"/>
                    <w:ind w:left="20" w:right="0" w:firstLine="0"/>
                    <w:jc w:val="left"/>
                    <w:rPr>
                      <w:sz w:val="13"/>
                    </w:rPr>
                  </w:pPr>
                  <w:r>
                    <w:rPr>
                      <w:color w:val="585858"/>
                      <w:w w:val="105"/>
                      <w:sz w:val="13"/>
                    </w:rPr>
                    <w:t>20161125</w:t>
                  </w:r>
                </w:p>
                <w:p>
                  <w:pPr>
                    <w:spacing w:before="6"/>
                    <w:ind w:left="20" w:right="0" w:firstLine="0"/>
                    <w:jc w:val="left"/>
                    <w:rPr>
                      <w:sz w:val="13"/>
                    </w:rPr>
                  </w:pPr>
                  <w:r>
                    <w:rPr>
                      <w:color w:val="585858"/>
                      <w:w w:val="105"/>
                      <w:sz w:val="13"/>
                    </w:rPr>
                    <w:t>20170224</w:t>
                  </w:r>
                </w:p>
                <w:p>
                  <w:pPr>
                    <w:spacing w:before="6"/>
                    <w:ind w:left="20" w:right="0" w:firstLine="0"/>
                    <w:jc w:val="left"/>
                    <w:rPr>
                      <w:sz w:val="13"/>
                    </w:rPr>
                  </w:pPr>
                  <w:r>
                    <w:rPr>
                      <w:color w:val="585858"/>
                      <w:w w:val="105"/>
                      <w:sz w:val="13"/>
                    </w:rPr>
                    <w:t>20170523</w:t>
                  </w:r>
                </w:p>
                <w:p>
                  <w:pPr>
                    <w:spacing w:before="6"/>
                    <w:ind w:left="20" w:right="0" w:firstLine="0"/>
                    <w:jc w:val="left"/>
                    <w:rPr>
                      <w:sz w:val="13"/>
                    </w:rPr>
                  </w:pPr>
                  <w:r>
                    <w:rPr>
                      <w:color w:val="585858"/>
                      <w:w w:val="105"/>
                      <w:sz w:val="13"/>
                    </w:rPr>
                    <w:t>20170816</w:t>
                  </w:r>
                </w:p>
                <w:p>
                  <w:pPr>
                    <w:spacing w:before="5"/>
                    <w:ind w:left="20" w:right="0" w:firstLine="0"/>
                    <w:jc w:val="left"/>
                    <w:rPr>
                      <w:sz w:val="13"/>
                    </w:rPr>
                  </w:pPr>
                  <w:r>
                    <w:rPr>
                      <w:color w:val="585858"/>
                      <w:w w:val="105"/>
                      <w:sz w:val="13"/>
                    </w:rPr>
                    <w:t>20171114</w:t>
                  </w:r>
                </w:p>
                <w:p>
                  <w:pPr>
                    <w:spacing w:before="6"/>
                    <w:ind w:left="20" w:right="0" w:firstLine="0"/>
                    <w:jc w:val="left"/>
                    <w:rPr>
                      <w:sz w:val="13"/>
                    </w:rPr>
                  </w:pPr>
                  <w:r>
                    <w:rPr>
                      <w:color w:val="585858"/>
                      <w:w w:val="105"/>
                      <w:sz w:val="13"/>
                    </w:rPr>
                    <w:t>20180206</w:t>
                  </w:r>
                </w:p>
                <w:p>
                  <w:pPr>
                    <w:spacing w:before="6"/>
                    <w:ind w:left="20" w:right="0" w:firstLine="0"/>
                    <w:jc w:val="left"/>
                    <w:rPr>
                      <w:sz w:val="13"/>
                    </w:rPr>
                  </w:pPr>
                  <w:r>
                    <w:rPr>
                      <w:color w:val="585858"/>
                      <w:w w:val="105"/>
                      <w:sz w:val="13"/>
                    </w:rPr>
                    <w:t>20180511</w:t>
                  </w:r>
                </w:p>
                <w:p>
                  <w:pPr>
                    <w:spacing w:before="6"/>
                    <w:ind w:left="20" w:right="0" w:firstLine="0"/>
                    <w:jc w:val="left"/>
                    <w:rPr>
                      <w:sz w:val="13"/>
                    </w:rPr>
                  </w:pPr>
                  <w:r>
                    <w:rPr>
                      <w:color w:val="585858"/>
                      <w:w w:val="105"/>
                      <w:sz w:val="13"/>
                    </w:rPr>
                    <w:t>20180803</w:t>
                  </w:r>
                </w:p>
                <w:p>
                  <w:pPr>
                    <w:spacing w:before="6"/>
                    <w:ind w:left="20" w:right="0" w:firstLine="0"/>
                    <w:jc w:val="left"/>
                    <w:rPr>
                      <w:sz w:val="13"/>
                    </w:rPr>
                  </w:pPr>
                  <w:r>
                    <w:rPr>
                      <w:color w:val="585858"/>
                      <w:w w:val="105"/>
                      <w:sz w:val="13"/>
                    </w:rPr>
                    <w:t>20181102</w:t>
                  </w:r>
                </w:p>
                <w:p>
                  <w:pPr>
                    <w:spacing w:before="6"/>
                    <w:ind w:left="20" w:right="0" w:firstLine="0"/>
                    <w:jc w:val="left"/>
                    <w:rPr>
                      <w:sz w:val="13"/>
                    </w:rPr>
                  </w:pPr>
                  <w:r>
                    <w:rPr>
                      <w:color w:val="585858"/>
                      <w:w w:val="105"/>
                      <w:sz w:val="13"/>
                    </w:rPr>
                    <w:t>20190128</w:t>
                  </w:r>
                </w:p>
                <w:p>
                  <w:pPr>
                    <w:spacing w:before="6"/>
                    <w:ind w:left="20" w:right="0" w:firstLine="0"/>
                    <w:jc w:val="left"/>
                    <w:rPr>
                      <w:sz w:val="13"/>
                    </w:rPr>
                  </w:pPr>
                  <w:r>
                    <w:rPr>
                      <w:color w:val="585858"/>
                      <w:w w:val="105"/>
                      <w:sz w:val="13"/>
                    </w:rPr>
                    <w:t>20190429</w:t>
                  </w:r>
                </w:p>
                <w:p>
                  <w:pPr>
                    <w:spacing w:before="6"/>
                    <w:ind w:left="20" w:right="0" w:firstLine="0"/>
                    <w:jc w:val="left"/>
                    <w:rPr>
                      <w:sz w:val="13"/>
                    </w:rPr>
                  </w:pPr>
                  <w:r>
                    <w:rPr>
                      <w:color w:val="585858"/>
                      <w:w w:val="105"/>
                      <w:sz w:val="13"/>
                    </w:rPr>
                    <w:t>20190725</w:t>
                  </w:r>
                </w:p>
                <w:p>
                  <w:pPr>
                    <w:spacing w:before="5"/>
                    <w:ind w:left="20" w:right="0" w:firstLine="0"/>
                    <w:jc w:val="left"/>
                    <w:rPr>
                      <w:sz w:val="13"/>
                    </w:rPr>
                  </w:pPr>
                  <w:r>
                    <w:rPr>
                      <w:color w:val="585858"/>
                      <w:w w:val="105"/>
                      <w:sz w:val="13"/>
                    </w:rPr>
                    <w:t>20191024</w:t>
                  </w:r>
                </w:p>
                <w:p>
                  <w:pPr>
                    <w:spacing w:before="6"/>
                    <w:ind w:left="20" w:right="0" w:firstLine="0"/>
                    <w:jc w:val="left"/>
                    <w:rPr>
                      <w:sz w:val="13"/>
                    </w:rPr>
                  </w:pPr>
                  <w:r>
                    <w:rPr>
                      <w:color w:val="585858"/>
                      <w:w w:val="105"/>
                      <w:sz w:val="13"/>
                    </w:rPr>
                    <w:t>20200116</w:t>
                  </w:r>
                </w:p>
                <w:p>
                  <w:pPr>
                    <w:spacing w:before="6"/>
                    <w:ind w:left="20" w:right="0" w:firstLine="0"/>
                    <w:jc w:val="left"/>
                    <w:rPr>
                      <w:sz w:val="13"/>
                    </w:rPr>
                  </w:pPr>
                  <w:r>
                    <w:rPr>
                      <w:color w:val="585858"/>
                      <w:w w:val="105"/>
                      <w:sz w:val="13"/>
                    </w:rPr>
                    <w:t>20200417</w:t>
                  </w:r>
                </w:p>
              </w:txbxContent>
            </v:textbox>
            <w10:wrap type="none"/>
          </v:shape>
        </w:pict>
      </w:r>
      <w:r>
        <w:rPr>
          <w:color w:val="585858"/>
          <w:w w:val="105"/>
          <w:sz w:val="13"/>
        </w:rPr>
        <w:t>1.00</w:t>
      </w:r>
    </w:p>
    <w:p>
      <w:pPr>
        <w:spacing w:after="0"/>
        <w:jc w:val="left"/>
        <w:rPr>
          <w:sz w:val="13"/>
        </w:rPr>
        <w:sectPr>
          <w:type w:val="continuous"/>
          <w:pgSz w:w="11910" w:h="16850"/>
          <w:pgMar w:top="760" w:bottom="280" w:left="360" w:right="0"/>
          <w:cols w:num="3" w:equalWidth="0">
            <w:col w:w="1012" w:space="3433"/>
            <w:col w:w="851" w:space="39"/>
            <w:col w:w="6215"/>
          </w:cols>
        </w:sectPr>
      </w:pPr>
    </w:p>
    <w:p>
      <w:pPr>
        <w:spacing w:line="240" w:lineRule="auto" w:before="2"/>
        <w:rPr>
          <w:sz w:val="27"/>
        </w:rPr>
      </w:pPr>
    </w:p>
    <w:p>
      <w:pPr>
        <w:tabs>
          <w:tab w:pos="3067" w:val="left" w:leader="none"/>
        </w:tabs>
        <w:spacing w:before="94"/>
        <w:ind w:left="1983" w:right="0" w:firstLine="0"/>
        <w:jc w:val="left"/>
        <w:rPr>
          <w:rFonts w:ascii="宋体" w:eastAsia="宋体" w:hint="eastAsia"/>
          <w:sz w:val="13"/>
        </w:rPr>
      </w:pPr>
      <w:r>
        <w:rPr/>
        <w:pict>
          <v:group style="position:absolute;margin-left:96.250595pt;margin-top:6.813585pt;width:19.3pt;height:4.1pt;mso-position-horizontal-relative:page;mso-position-vertical-relative:paragraph;z-index:251806720" coordorigin="1925,136" coordsize="386,82">
            <v:line style="position:absolute" from="1932,177" to="2304,177" stroked="true" strokeweight="3.365239pt" strokecolor="#00afef">
              <v:stroke dashstyle="solid"/>
            </v:line>
            <v:rect style="position:absolute;left:1931;top:143;width:372;height:68" filled="false" stroked="true" strokeweight=".696271pt" strokecolor="#00afef">
              <v:stroke dashstyle="solid"/>
            </v:rect>
            <w10:wrap type="none"/>
          </v:group>
        </w:pict>
      </w:r>
      <w:r>
        <w:rPr/>
        <w:pict>
          <v:line style="position:absolute;mso-position-horizontal-relative:page;mso-position-vertical-relative:paragraph;z-index:-262147072" from="150.825943pt,8.786319pt" to="169.404861pt,8.786319pt" stroked="true" strokeweight="1.392512pt" strokecolor="#0000ff">
            <v:stroke dashstyle="solid"/>
            <w10:wrap type="none"/>
          </v:line>
        </w:pict>
      </w:r>
      <w:r>
        <w:rPr>
          <w:color w:val="585858"/>
          <w:w w:val="105"/>
          <w:sz w:val="13"/>
        </w:rPr>
        <w:t>rank</w:t>
      </w:r>
      <w:r>
        <w:rPr>
          <w:color w:val="585858"/>
          <w:spacing w:val="-2"/>
          <w:w w:val="105"/>
          <w:sz w:val="13"/>
        </w:rPr>
        <w:t> </w:t>
      </w:r>
      <w:r>
        <w:rPr>
          <w:color w:val="585858"/>
          <w:w w:val="105"/>
          <w:sz w:val="13"/>
        </w:rPr>
        <w:t>IC</w:t>
        <w:tab/>
        <w:t>rank</w:t>
      </w:r>
      <w:r>
        <w:rPr>
          <w:color w:val="585858"/>
          <w:spacing w:val="3"/>
          <w:w w:val="105"/>
          <w:sz w:val="13"/>
        </w:rPr>
        <w:t> </w:t>
      </w:r>
      <w:r>
        <w:rPr>
          <w:color w:val="585858"/>
          <w:w w:val="105"/>
          <w:sz w:val="13"/>
        </w:rPr>
        <w:t>IC</w:t>
      </w:r>
      <w:r>
        <w:rPr>
          <w:rFonts w:ascii="宋体" w:eastAsia="宋体" w:hint="eastAsia"/>
          <w:color w:val="585858"/>
          <w:w w:val="105"/>
          <w:sz w:val="13"/>
        </w:rPr>
        <w:t>累计值（右轴）</w:t>
      </w:r>
    </w:p>
    <w:p>
      <w:pPr>
        <w:pStyle w:val="BodyText"/>
        <w:spacing w:before="2"/>
        <w:rPr>
          <w:sz w:val="13"/>
        </w:rPr>
      </w:pPr>
      <w:r>
        <w:rPr/>
        <w:pict>
          <v:line style="position:absolute;mso-position-horizontal-relative:page;mso-position-vertical-relative:paragraph;z-index:-251520000;mso-wrap-distance-left:0;mso-wrap-distance-right:0" from="43.68pt,10.656591pt" to="298.970pt,10.656591pt" stroked="true" strokeweight=".47998pt" strokecolor="#000000">
            <v:stroke dashstyle="solid"/>
            <w10:wrap type="topAndBottom"/>
          </v:line>
        </w:pict>
      </w:r>
      <w:r>
        <w:rPr/>
        <w:pict>
          <v:line style="position:absolute;mso-position-horizontal-relative:page;mso-position-vertical-relative:paragraph;z-index:-251518976;mso-wrap-distance-left:0;mso-wrap-distance-right:0" from="307.369995pt,10.656591pt" to="562.659995pt,10.656591pt" stroked="true" strokeweight=".47998pt" strokecolor="#000000">
            <v:stroke dashstyle="solid"/>
            <w10:wrap type="topAndBottom"/>
          </v:line>
        </w:pict>
      </w:r>
    </w:p>
    <w:p>
      <w:pPr>
        <w:tabs>
          <w:tab w:pos="5895" w:val="left" w:leader="none"/>
        </w:tabs>
        <w:spacing w:before="12"/>
        <w:ind w:left="621" w:right="0" w:firstLine="0"/>
        <w:jc w:val="left"/>
        <w:rPr>
          <w:rFonts w:ascii="宋体" w:eastAsia="宋体" w:hint="eastAsia"/>
          <w:sz w:val="15"/>
        </w:rPr>
      </w:pPr>
      <w:r>
        <w:rPr>
          <w:rFonts w:ascii="宋体" w:eastAsia="宋体" w:hint="eastAsia"/>
          <w:sz w:val="15"/>
        </w:rPr>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tab/>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r>
    </w:p>
    <w:p>
      <w:pPr>
        <w:pStyle w:val="BodyText"/>
        <w:spacing w:before="7"/>
        <w:rPr>
          <w:sz w:val="16"/>
        </w:rPr>
      </w:pPr>
    </w:p>
    <w:p>
      <w:pPr>
        <w:pStyle w:val="Heading6"/>
        <w:numPr>
          <w:ilvl w:val="2"/>
          <w:numId w:val="10"/>
        </w:numPr>
        <w:tabs>
          <w:tab w:pos="4071" w:val="left" w:leader="none"/>
          <w:tab w:pos="4072" w:val="left" w:leader="none"/>
        </w:tabs>
        <w:spacing w:line="240" w:lineRule="auto" w:before="13" w:after="0"/>
        <w:ind w:left="4071" w:right="0" w:hanging="421"/>
        <w:jc w:val="left"/>
        <w:rPr>
          <w:rFonts w:ascii="Wingdings" w:hAnsi="Wingdings" w:eastAsia="Wingdings"/>
        </w:rPr>
      </w:pPr>
      <w:r>
        <w:rPr/>
        <w:t>开盘后净主买强度</w:t>
      </w:r>
    </w:p>
    <w:p>
      <w:pPr>
        <w:pStyle w:val="BodyText"/>
        <w:spacing w:before="197"/>
        <w:ind w:left="3661"/>
      </w:pPr>
      <w:r>
        <w:rPr/>
        <w:t>开盘后净主买强度因子刻画了投资者在开盘后 </w:t>
      </w:r>
      <w:r>
        <w:rPr>
          <w:rFonts w:ascii="Arial" w:eastAsia="Arial"/>
        </w:rPr>
        <w:t>30 </w:t>
      </w:r>
      <w:r>
        <w:rPr/>
        <w:t>分钟内，净买入行为的稳健性。</w:t>
      </w:r>
    </w:p>
    <w:p>
      <w:pPr>
        <w:spacing w:after="0"/>
        <w:sectPr>
          <w:type w:val="continuous"/>
          <w:pgSz w:w="11910" w:h="16850"/>
          <w:pgMar w:top="760" w:bottom="280" w:left="360" w:right="0"/>
        </w:sectPr>
      </w:pPr>
    </w:p>
    <w:p>
      <w:pPr>
        <w:pStyle w:val="BodyText"/>
        <w:spacing w:before="10"/>
        <w:rPr>
          <w:sz w:val="4"/>
        </w:rPr>
      </w:pPr>
    </w:p>
    <w:p>
      <w:pPr>
        <w:pStyle w:val="BodyText"/>
        <w:spacing w:line="32" w:lineRule="exact"/>
        <w:ind w:left="340"/>
        <w:rPr>
          <w:sz w:val="3"/>
        </w:rPr>
      </w:pPr>
      <w:r>
        <w:rPr>
          <w:position w:val="0"/>
          <w:sz w:val="3"/>
        </w:rPr>
        <w:pict>
          <v:group style="width:525.85pt;height:1.6pt;mso-position-horizontal-relative:char;mso-position-vertical-relative:line" coordorigin="0,0" coordsize="10517,32">
            <v:line style="position:absolute" from="0,16" to="10516,16" stroked="true" strokeweight="1.60001pt" strokecolor="#17057a">
              <v:stroke dashstyle="solid"/>
            </v:line>
          </v:group>
        </w:pict>
      </w:r>
      <w:r>
        <w:rPr>
          <w:position w:val="0"/>
          <w:sz w:val="3"/>
        </w:rPr>
      </w:r>
    </w:p>
    <w:p>
      <w:pPr>
        <w:pStyle w:val="BodyText"/>
        <w:spacing w:before="50"/>
        <w:ind w:left="3259"/>
      </w:pPr>
      <w:r>
        <w:rPr/>
        <w:t>开盘后净主买强度越高，投资者的主动买入行为越稳健。因子计算公式如下：</w:t>
      </w:r>
    </w:p>
    <w:p>
      <w:pPr>
        <w:pStyle w:val="BodyText"/>
        <w:spacing w:before="1"/>
        <w:rPr>
          <w:sz w:val="22"/>
        </w:rPr>
      </w:pPr>
    </w:p>
    <w:p>
      <w:pPr>
        <w:tabs>
          <w:tab w:pos="6690" w:val="left" w:leader="none"/>
        </w:tabs>
        <w:spacing w:line="212" w:lineRule="exact" w:before="92"/>
        <w:ind w:left="6272" w:right="0" w:firstLine="0"/>
        <w:jc w:val="left"/>
        <w:rPr>
          <w:rFonts w:ascii="Cambria Math" w:hAnsi="Cambria Math" w:eastAsia="Cambria Math"/>
          <w:sz w:val="20"/>
        </w:rPr>
      </w:pPr>
      <w:r>
        <w:rPr>
          <w:rFonts w:ascii="Cambria Math" w:hAnsi="Cambria Math" w:eastAsia="Cambria Math"/>
          <w:position w:val="-4"/>
          <w:sz w:val="20"/>
        </w:rPr>
        <w:t>1</w:t>
        <w:tab/>
      </w:r>
      <w:r>
        <w:rPr>
          <w:rFonts w:ascii="Cambria Math" w:hAnsi="Cambria Math" w:eastAsia="Cambria Math"/>
          <w:spacing w:val="2"/>
          <w:sz w:val="14"/>
        </w:rPr>
        <w:t>𝑛=𝑡−𝑇+1</w:t>
      </w:r>
      <w:r>
        <w:rPr>
          <w:rFonts w:ascii="Cambria Math" w:hAnsi="Cambria Math" w:eastAsia="Cambria Math"/>
          <w:spacing w:val="7"/>
          <w:sz w:val="14"/>
        </w:rPr>
        <w:t> </w:t>
      </w:r>
      <w:r>
        <w:rPr>
          <w:rFonts w:ascii="Cambria Math" w:hAnsi="Cambria Math" w:eastAsia="Cambria Math"/>
          <w:spacing w:val="-4"/>
          <w:sz w:val="20"/>
        </w:rPr>
        <w:t>mean</w:t>
      </w:r>
      <w:r>
        <w:rPr>
          <w:rFonts w:ascii="Cambria Math" w:hAnsi="Cambria Math" w:eastAsia="Cambria Math"/>
          <w:spacing w:val="-4"/>
          <w:position w:val="-3"/>
          <w:sz w:val="14"/>
        </w:rPr>
        <w:t>𝑗</w:t>
      </w:r>
      <w:r>
        <w:rPr>
          <w:rFonts w:ascii="Cambria Math" w:hAnsi="Cambria Math" w:eastAsia="Cambria Math"/>
          <w:spacing w:val="-5"/>
          <w:position w:val="-3"/>
          <w:sz w:val="14"/>
        </w:rPr>
        <w:t> ∈</w:t>
      </w:r>
      <w:r>
        <w:rPr>
          <w:rFonts w:ascii="Cambria Math" w:hAnsi="Cambria Math" w:eastAsia="Cambria Math"/>
          <w:position w:val="-3"/>
          <w:sz w:val="14"/>
        </w:rPr>
        <w:t>9:30−10:00</w:t>
      </w:r>
      <w:r>
        <w:rPr>
          <w:rFonts w:ascii="Cambria Math" w:hAnsi="Cambria Math" w:eastAsia="Cambria Math"/>
          <w:spacing w:val="26"/>
          <w:sz w:val="14"/>
        </w:rPr>
        <w:t> </w:t>
      </w:r>
      <w:r>
        <w:rPr>
          <w:rFonts w:ascii="宋体" w:hAnsi="宋体" w:eastAsia="宋体" w:hint="eastAsia"/>
          <w:sz w:val="20"/>
        </w:rPr>
        <w:t>净主买成交额</w:t>
      </w:r>
      <w:r>
        <w:rPr>
          <w:rFonts w:ascii="Cambria Math" w:hAnsi="Cambria Math" w:eastAsia="Cambria Math"/>
          <w:spacing w:val="3"/>
          <w:position w:val="-8"/>
          <w:sz w:val="14"/>
        </w:rPr>
        <w:t>𝑖,𝑗</w:t>
      </w:r>
      <w:r>
        <w:rPr>
          <w:rFonts w:ascii="Cambria Math" w:hAnsi="Cambria Math" w:eastAsia="Cambria Math"/>
          <w:spacing w:val="-9"/>
          <w:position w:val="-8"/>
          <w:sz w:val="14"/>
        </w:rPr>
        <w:t> </w:t>
      </w:r>
      <w:r>
        <w:rPr>
          <w:rFonts w:ascii="Cambria Math" w:hAnsi="Cambria Math" w:eastAsia="Cambria Math"/>
          <w:position w:val="-8"/>
          <w:sz w:val="14"/>
        </w:rPr>
        <w:t>,𝑛</w:t>
      </w:r>
      <w:r>
        <w:rPr>
          <w:rFonts w:ascii="Cambria Math" w:hAnsi="Cambria Math" w:eastAsia="Cambria Math"/>
          <w:spacing w:val="-10"/>
          <w:position w:val="-8"/>
          <w:sz w:val="14"/>
        </w:rPr>
        <w:t> </w:t>
      </w:r>
      <w:r>
        <w:rPr>
          <w:rFonts w:ascii="Cambria Math" w:hAnsi="Cambria Math" w:eastAsia="Cambria Math"/>
          <w:w w:val="222"/>
          <w:sz w:val="20"/>
        </w:rPr>
        <w:t> </w:t>
      </w:r>
    </w:p>
    <w:p>
      <w:pPr>
        <w:spacing w:after="0" w:line="212" w:lineRule="exact"/>
        <w:jc w:val="left"/>
        <w:rPr>
          <w:rFonts w:ascii="Cambria Math" w:hAnsi="Cambria Math" w:eastAsia="Cambria Math"/>
          <w:sz w:val="20"/>
        </w:rPr>
        <w:sectPr>
          <w:pgSz w:w="11910" w:h="16850"/>
          <w:pgMar w:header="281" w:footer="718" w:top="860" w:bottom="900" w:left="360" w:right="0"/>
        </w:sectPr>
      </w:pPr>
    </w:p>
    <w:p>
      <w:pPr>
        <w:pStyle w:val="BodyText"/>
        <w:tabs>
          <w:tab w:pos="6426" w:val="left" w:leader="none"/>
        </w:tabs>
        <w:spacing w:line="233" w:lineRule="exact"/>
        <w:ind w:left="4402"/>
        <w:rPr>
          <w:rFonts w:ascii="Cambria Math" w:hAnsi="Cambria Math" w:eastAsia="Cambria Math"/>
        </w:rPr>
      </w:pPr>
      <w:r>
        <w:rPr/>
        <w:pict>
          <v:rect style="position:absolute;margin-left:331.368134pt;margin-top:6.351351pt;width:6.133794pt;height:.598494pt;mso-position-horizontal-relative:page;mso-position-vertical-relative:paragraph;z-index:-262125568" filled="true" fillcolor="#000000" stroked="false">
            <v:fill type="solid"/>
            <w10:wrap type="none"/>
          </v:rect>
        </w:pict>
      </w:r>
      <w:r>
        <w:rPr/>
        <w:pict>
          <v:line style="position:absolute;mso-position-horizontal-relative:page;mso-position-vertical-relative:paragraph;z-index:251830272" from="386.091187pt,6.650598pt" to="540.207767pt,6.650598pt" stroked="true" strokeweight=".598494pt" strokecolor="#000000">
            <v:stroke dashstyle="solid"/>
            <w10:wrap type="none"/>
          </v:line>
        </w:pict>
      </w:r>
      <w:r>
        <w:rPr/>
        <w:pict>
          <v:shape style="position:absolute;margin-left:331.368134pt;margin-top:6.727654pt;width:6pt;height:11.7pt;mso-position-horizontal-relative:page;mso-position-vertical-relative:paragraph;z-index:-262110208" type="#_x0000_t202" filled="false" stroked="false">
            <v:textbox inset="0,0,0,0">
              <w:txbxContent>
                <w:p>
                  <w:pPr>
                    <w:pStyle w:val="BodyText"/>
                    <w:spacing w:line="234" w:lineRule="exact"/>
                    <w:rPr>
                      <w:rFonts w:ascii="Cambria Math" w:eastAsia="Cambria Math"/>
                    </w:rPr>
                  </w:pPr>
                  <w:r>
                    <w:rPr>
                      <w:rFonts w:ascii="Cambria Math" w:eastAsia="Cambria Math"/>
                    </w:rPr>
                    <w:t>𝑇</w:t>
                  </w:r>
                </w:p>
              </w:txbxContent>
            </v:textbox>
            <w10:wrap type="none"/>
          </v:shape>
        </w:pict>
      </w:r>
      <w:r>
        <w:rPr>
          <w:w w:val="105"/>
        </w:rPr>
        <w:t>开盘后净主买强度</w:t>
      </w:r>
      <w:r>
        <w:rPr>
          <w:spacing w:val="-71"/>
          <w:w w:val="105"/>
        </w:rPr>
        <w:t> </w:t>
      </w:r>
      <w:r>
        <w:rPr>
          <w:rFonts w:ascii="Cambria Math" w:hAnsi="Cambria Math" w:eastAsia="Cambria Math"/>
          <w:w w:val="105"/>
        </w:rPr>
        <w:t>=</w:t>
        <w:tab/>
      </w:r>
      <w:r>
        <w:rPr>
          <w:rFonts w:ascii="Cambria Math" w:hAnsi="Cambria Math" w:eastAsia="Cambria Math"/>
          <w:w w:val="225"/>
        </w:rPr>
        <w:t>Σ</w:t>
      </w:r>
    </w:p>
    <w:p>
      <w:pPr>
        <w:spacing w:line="151" w:lineRule="exact" w:before="0"/>
        <w:ind w:left="0" w:right="0" w:firstLine="0"/>
        <w:jc w:val="right"/>
        <w:rPr>
          <w:rFonts w:ascii="Cambria Math" w:eastAsia="Cambria Math"/>
          <w:sz w:val="14"/>
        </w:rPr>
      </w:pPr>
      <w:r>
        <w:rPr>
          <w:rFonts w:ascii="Cambria Math" w:eastAsia="Cambria Math"/>
          <w:sz w:val="14"/>
        </w:rPr>
        <w:t>𝑛=𝑡</w:t>
      </w:r>
    </w:p>
    <w:p>
      <w:pPr>
        <w:spacing w:before="199"/>
        <w:ind w:left="484" w:right="0" w:firstLine="0"/>
        <w:jc w:val="left"/>
        <w:rPr>
          <w:rFonts w:ascii="Cambria Math" w:hAnsi="Cambria Math" w:eastAsia="Cambria Math"/>
          <w:sz w:val="14"/>
        </w:rPr>
      </w:pPr>
      <w:r>
        <w:rPr/>
        <w:br w:type="column"/>
      </w:r>
      <w:r>
        <w:rPr>
          <w:rFonts w:ascii="Cambria Math" w:hAnsi="Cambria Math" w:eastAsia="Cambria Math"/>
          <w:spacing w:val="-5"/>
          <w:position w:val="4"/>
          <w:sz w:val="20"/>
        </w:rPr>
        <w:t>std</w:t>
      </w:r>
      <w:r>
        <w:rPr>
          <w:rFonts w:ascii="Cambria Math" w:hAnsi="Cambria Math" w:eastAsia="Cambria Math"/>
          <w:spacing w:val="-5"/>
          <w:sz w:val="14"/>
        </w:rPr>
        <w:t>𝑗 </w:t>
      </w:r>
      <w:r>
        <w:rPr>
          <w:rFonts w:ascii="Cambria Math" w:hAnsi="Cambria Math" w:eastAsia="Cambria Math"/>
          <w:sz w:val="14"/>
        </w:rPr>
        <w:t>∈9:30−10:00</w:t>
      </w:r>
    </w:p>
    <w:p>
      <w:pPr>
        <w:pStyle w:val="BodyText"/>
        <w:rPr>
          <w:rFonts w:ascii="Cambria Math"/>
          <w:sz w:val="16"/>
        </w:rPr>
      </w:pPr>
      <w:r>
        <w:rPr/>
        <w:br w:type="column"/>
      </w:r>
      <w:r>
        <w:rPr>
          <w:rFonts w:ascii="Cambria Math"/>
          <w:sz w:val="16"/>
        </w:rPr>
      </w:r>
    </w:p>
    <w:p>
      <w:pPr>
        <w:pStyle w:val="BodyText"/>
        <w:spacing w:line="206" w:lineRule="exact" w:before="1"/>
        <w:ind w:left="109"/>
      </w:pPr>
      <w:r>
        <w:rPr/>
        <w:t>净主买成交额</w:t>
      </w:r>
    </w:p>
    <w:p>
      <w:pPr>
        <w:spacing w:line="114" w:lineRule="exact" w:before="0"/>
        <w:ind w:left="1293" w:right="1309" w:firstLine="0"/>
        <w:jc w:val="center"/>
        <w:rPr>
          <w:rFonts w:ascii="Cambria Math" w:eastAsia="Cambria Math"/>
          <w:sz w:val="14"/>
        </w:rPr>
      </w:pPr>
      <w:r>
        <w:rPr/>
        <w:pict>
          <v:shape style="position:absolute;margin-left:450.706512pt;margin-top:-9.76991pt;width:4.95pt;height:11.7pt;mso-position-horizontal-relative:page;mso-position-vertical-relative:paragraph;z-index:251845632" type="#_x0000_t202" filled="false" stroked="false">
            <v:textbox inset="0,0,0,0">
              <w:txbxContent>
                <w:p>
                  <w:pPr>
                    <w:pStyle w:val="BodyText"/>
                    <w:spacing w:line="234" w:lineRule="exact"/>
                    <w:rPr>
                      <w:rFonts w:ascii="Cambria Math"/>
                    </w:rPr>
                  </w:pPr>
                  <w:r>
                    <w:rPr>
                      <w:rFonts w:ascii="Cambria Math"/>
                      <w:w w:val="222"/>
                    </w:rPr>
                    <w:t> </w:t>
                  </w:r>
                </w:p>
              </w:txbxContent>
            </v:textbox>
            <w10:wrap type="none"/>
          </v:shape>
        </w:pict>
      </w:r>
      <w:r>
        <w:rPr>
          <w:rFonts w:ascii="Cambria Math" w:eastAsia="Cambria Math"/>
          <w:sz w:val="14"/>
        </w:rPr>
        <w:t>𝑖,𝑗 ,𝑛</w:t>
      </w:r>
    </w:p>
    <w:p>
      <w:pPr>
        <w:spacing w:after="0" w:line="114" w:lineRule="exact"/>
        <w:jc w:val="center"/>
        <w:rPr>
          <w:rFonts w:ascii="Cambria Math" w:eastAsia="Cambria Math"/>
          <w:sz w:val="14"/>
        </w:rPr>
        <w:sectPr>
          <w:type w:val="continuous"/>
          <w:pgSz w:w="11910" w:h="16850"/>
          <w:pgMar w:top="760" w:bottom="280" w:left="360" w:right="0"/>
          <w:cols w:num="3" w:equalWidth="0">
            <w:col w:w="6944" w:space="40"/>
            <w:col w:w="1621" w:space="39"/>
            <w:col w:w="2906"/>
          </w:cols>
        </w:sectPr>
      </w:pPr>
    </w:p>
    <w:p>
      <w:pPr>
        <w:pStyle w:val="BodyText"/>
        <w:spacing w:before="9"/>
        <w:rPr>
          <w:rFonts w:ascii="Cambria Math"/>
        </w:rPr>
      </w:pPr>
    </w:p>
    <w:p>
      <w:pPr>
        <w:pStyle w:val="BodyText"/>
        <w:spacing w:line="244" w:lineRule="auto" w:before="80"/>
        <w:ind w:left="3259" w:right="702" w:firstLine="401"/>
      </w:pPr>
      <w:r>
        <w:rPr>
          <w:spacing w:val="-5"/>
        </w:rPr>
        <w:t>开盘后净主买强度因子月均 </w:t>
      </w:r>
      <w:r>
        <w:rPr>
          <w:rFonts w:ascii="Arial" w:eastAsia="Arial"/>
        </w:rPr>
        <w:t>Rank IC </w:t>
      </w:r>
      <w:r>
        <w:rPr>
          <w:spacing w:val="-26"/>
        </w:rPr>
        <w:t>为 </w:t>
      </w:r>
      <w:r>
        <w:rPr>
          <w:rFonts w:ascii="Arial" w:eastAsia="Arial"/>
        </w:rPr>
        <w:t>4.46%</w:t>
      </w:r>
      <w:r>
        <w:rPr>
          <w:spacing w:val="-13"/>
        </w:rPr>
        <w:t>，年化 </w:t>
      </w:r>
      <w:r>
        <w:rPr>
          <w:rFonts w:ascii="Arial" w:eastAsia="Arial"/>
        </w:rPr>
        <w:t>ICIR </w:t>
      </w:r>
      <w:r>
        <w:rPr>
          <w:spacing w:val="-25"/>
        </w:rPr>
        <w:t>为 </w:t>
      </w:r>
      <w:r>
        <w:rPr>
          <w:rFonts w:ascii="Arial" w:eastAsia="Arial"/>
        </w:rPr>
        <w:t>3.29</w:t>
      </w:r>
      <w:r>
        <w:rPr/>
        <w:t>。因子月均多空</w:t>
      </w:r>
      <w:r>
        <w:rPr>
          <w:spacing w:val="-13"/>
        </w:rPr>
        <w:t>收益为 </w:t>
      </w:r>
      <w:r>
        <w:rPr>
          <w:rFonts w:ascii="Arial" w:eastAsia="Arial"/>
        </w:rPr>
        <w:t>1.34%</w:t>
      </w:r>
      <w:r>
        <w:rPr>
          <w:spacing w:val="-8"/>
        </w:rPr>
        <w:t>，月度胜率为 </w:t>
      </w:r>
      <w:r>
        <w:rPr>
          <w:rFonts w:ascii="Arial" w:eastAsia="Arial"/>
        </w:rPr>
        <w:t>72%</w:t>
      </w:r>
      <w:r>
        <w:rPr>
          <w:spacing w:val="-6"/>
        </w:rPr>
        <w:t>。月均多头收益为 </w:t>
      </w:r>
      <w:r>
        <w:rPr>
          <w:rFonts w:ascii="Arial" w:eastAsia="Arial"/>
        </w:rPr>
        <w:t>0.44%</w:t>
      </w:r>
      <w:r>
        <w:rPr/>
        <w:t>，月均空头收益为</w:t>
      </w:r>
      <w:r>
        <w:rPr>
          <w:rFonts w:ascii="Arial" w:eastAsia="Arial"/>
        </w:rPr>
        <w:t>-0.91%</w:t>
      </w:r>
      <w:r>
        <w:rPr/>
        <w:t>。</w:t>
      </w:r>
      <w:r>
        <w:rPr>
          <w:spacing w:val="-4"/>
        </w:rPr>
        <w:t>以下两图分别展示了因子的累计 </w:t>
      </w:r>
      <w:r>
        <w:rPr>
          <w:rFonts w:ascii="Arial" w:eastAsia="Arial"/>
        </w:rPr>
        <w:t>Rank IC </w:t>
      </w:r>
      <w:r>
        <w:rPr/>
        <w:t>与多空相对强弱走势。</w:t>
      </w:r>
    </w:p>
    <w:p>
      <w:pPr>
        <w:pStyle w:val="BodyText"/>
        <w:spacing w:before="9"/>
        <w:rPr>
          <w:sz w:val="14"/>
        </w:rPr>
      </w:pPr>
      <w:r>
        <w:rPr/>
        <w:pict>
          <v:line style="position:absolute;mso-position-horizontal-relative:page;mso-position-vertical-relative:paragraph;z-index:-251499520;mso-wrap-distance-left:0;mso-wrap-distance-right:0" from="43.68pt,11.630982pt" to="298.970pt,11.630982pt" stroked="true" strokeweight=".48001pt" strokecolor="#000000">
            <v:stroke dashstyle="solid"/>
            <w10:wrap type="topAndBottom"/>
          </v:line>
        </w:pict>
      </w:r>
      <w:r>
        <w:rPr/>
        <w:pict>
          <v:line style="position:absolute;mso-position-horizontal-relative:page;mso-position-vertical-relative:paragraph;z-index:-251498496;mso-wrap-distance-left:0;mso-wrap-distance-right:0" from="307.369995pt,11.630982pt" to="562.659995pt,11.630982pt" stroked="true" strokeweight=".48001pt" strokecolor="#000000">
            <v:stroke dashstyle="solid"/>
            <w10:wrap type="topAndBottom"/>
          </v:line>
        </w:pict>
      </w:r>
    </w:p>
    <w:p>
      <w:pPr>
        <w:tabs>
          <w:tab w:pos="5895" w:val="left" w:leader="none"/>
        </w:tabs>
        <w:spacing w:line="293" w:lineRule="exact" w:before="0" w:after="9"/>
        <w:ind w:left="621" w:right="0" w:firstLine="0"/>
        <w:jc w:val="left"/>
        <w:rPr>
          <w:rFonts w:ascii="Microsoft JhengHei" w:eastAsia="Microsoft JhengHei" w:hint="eastAsia"/>
          <w:b/>
          <w:sz w:val="18"/>
        </w:rPr>
      </w:pPr>
      <w:bookmarkStart w:name="_bookmark38" w:id="48"/>
      <w:bookmarkEnd w:id="48"/>
      <w:r>
        <w:rPr/>
      </w:r>
      <w:r>
        <w:rPr>
          <w:rFonts w:ascii="Microsoft JhengHei" w:eastAsia="Microsoft JhengHei" w:hint="eastAsia"/>
          <w:b/>
          <w:sz w:val="18"/>
        </w:rPr>
        <w:t>图</w:t>
      </w:r>
      <w:r>
        <w:rPr>
          <w:b/>
          <w:sz w:val="18"/>
        </w:rPr>
        <w:t>20</w:t>
      </w:r>
      <w:r>
        <w:rPr>
          <w:b/>
          <w:spacing w:val="-13"/>
          <w:sz w:val="18"/>
        </w:rPr>
        <w:t> </w:t>
      </w:r>
      <w:r>
        <w:rPr>
          <w:rFonts w:ascii="Microsoft JhengHei" w:eastAsia="Microsoft JhengHei" w:hint="eastAsia"/>
          <w:b/>
          <w:sz w:val="18"/>
        </w:rPr>
        <w:t>开盘后净主买强度因子</w:t>
      </w:r>
      <w:r>
        <w:rPr>
          <w:rFonts w:ascii="Microsoft JhengHei" w:eastAsia="Microsoft JhengHei" w:hint="eastAsia"/>
          <w:b/>
          <w:spacing w:val="3"/>
          <w:sz w:val="18"/>
        </w:rPr>
        <w:t> </w:t>
      </w:r>
      <w:r>
        <w:rPr>
          <w:b/>
          <w:sz w:val="18"/>
        </w:rPr>
        <w:t>Rank</w:t>
      </w:r>
      <w:r>
        <w:rPr>
          <w:b/>
          <w:spacing w:val="2"/>
          <w:sz w:val="18"/>
        </w:rPr>
        <w:t> </w:t>
      </w:r>
      <w:r>
        <w:rPr>
          <w:b/>
          <w:sz w:val="18"/>
        </w:rPr>
        <w:t>IC</w:t>
      </w:r>
      <w:r>
        <w:rPr>
          <w:b/>
          <w:spacing w:val="-8"/>
          <w:sz w:val="18"/>
        </w:rPr>
        <w:t> </w:t>
      </w:r>
      <w:r>
        <w:rPr>
          <w:rFonts w:ascii="Microsoft JhengHei" w:eastAsia="Microsoft JhengHei" w:hint="eastAsia"/>
          <w:b/>
          <w:sz w:val="18"/>
        </w:rPr>
        <w:t>与累计</w:t>
      </w:r>
      <w:r>
        <w:rPr>
          <w:rFonts w:ascii="Microsoft JhengHei" w:eastAsia="Microsoft JhengHei" w:hint="eastAsia"/>
          <w:b/>
          <w:spacing w:val="3"/>
          <w:sz w:val="18"/>
        </w:rPr>
        <w:t> </w:t>
      </w:r>
      <w:r>
        <w:rPr>
          <w:b/>
          <w:sz w:val="18"/>
        </w:rPr>
        <w:t>Rank</w:t>
      </w:r>
      <w:r>
        <w:rPr>
          <w:b/>
          <w:spacing w:val="2"/>
          <w:sz w:val="18"/>
        </w:rPr>
        <w:t> </w:t>
      </w:r>
      <w:r>
        <w:rPr>
          <w:b/>
          <w:sz w:val="18"/>
        </w:rPr>
        <w:t>IC</w:t>
        <w:tab/>
      </w:r>
      <w:bookmarkStart w:name="_bookmark39" w:id="49"/>
      <w:bookmarkEnd w:id="49"/>
      <w:r>
        <w:rPr>
          <w:b/>
          <w:sz w:val="18"/>
        </w:rPr>
      </w:r>
      <w:r>
        <w:rPr>
          <w:rFonts w:ascii="Microsoft JhengHei" w:eastAsia="Microsoft JhengHei" w:hint="eastAsia"/>
          <w:b/>
          <w:sz w:val="18"/>
        </w:rPr>
        <w:t>图</w:t>
      </w:r>
      <w:r>
        <w:rPr>
          <w:b/>
          <w:sz w:val="18"/>
        </w:rPr>
        <w:t>21</w:t>
      </w:r>
      <w:r>
        <w:rPr>
          <w:b/>
          <w:spacing w:val="-13"/>
          <w:sz w:val="18"/>
        </w:rPr>
        <w:t> </w:t>
      </w:r>
      <w:r>
        <w:rPr>
          <w:rFonts w:ascii="Microsoft JhengHei" w:eastAsia="Microsoft JhengHei" w:hint="eastAsia"/>
          <w:b/>
          <w:sz w:val="18"/>
        </w:rPr>
        <w:t>开盘后净主买强度因子多空相对强弱</w:t>
      </w:r>
    </w:p>
    <w:p>
      <w:pPr>
        <w:pStyle w:val="BodyText"/>
        <w:spacing w:line="20" w:lineRule="exact"/>
        <w:ind w:left="508"/>
        <w:rPr>
          <w:rFonts w:ascii="Microsoft JhengHei"/>
          <w:sz w:val="2"/>
        </w:rPr>
      </w:pPr>
      <w:r>
        <w:rPr>
          <w:rFonts w:ascii="Microsoft JhengHei"/>
          <w:sz w:val="2"/>
        </w:rPr>
        <w:pict>
          <v:group style="width:255.3pt;height:.5pt;mso-position-horizontal-relative:char;mso-position-vertical-relative:line" coordorigin="0,0" coordsize="5106,10">
            <v:line style="position:absolute" from="0,5" to="5106,5" stroked="true" strokeweight=".48pt" strokecolor="#000000">
              <v:stroke dashstyle="solid"/>
            </v:line>
          </v:group>
        </w:pict>
      </w:r>
      <w:r>
        <w:rPr>
          <w:rFonts w:ascii="Microsoft JhengHei"/>
          <w:sz w:val="2"/>
        </w:rPr>
      </w:r>
      <w:r>
        <w:rPr>
          <w:rFonts w:ascii="Times New Roman"/>
          <w:spacing w:val="130"/>
          <w:sz w:val="2"/>
        </w:rPr>
        <w:t> </w:t>
      </w:r>
      <w:r>
        <w:rPr>
          <w:rFonts w:ascii="Microsoft JhengHei"/>
          <w:spacing w:val="130"/>
          <w:sz w:val="2"/>
        </w:rPr>
        <w:pict>
          <v:group style="width:255.3pt;height:.5pt;mso-position-horizontal-relative:char;mso-position-vertical-relative:line" coordorigin="0,0" coordsize="5106,10">
            <v:line style="position:absolute" from="0,5" to="5106,5" stroked="true" strokeweight=".48pt" strokecolor="#000000">
              <v:stroke dashstyle="solid"/>
            </v:line>
          </v:group>
        </w:pict>
      </w:r>
      <w:r>
        <w:rPr>
          <w:rFonts w:ascii="Microsoft JhengHei"/>
          <w:spacing w:val="130"/>
          <w:sz w:val="2"/>
        </w:rPr>
      </w:r>
    </w:p>
    <w:p>
      <w:pPr>
        <w:spacing w:after="0" w:line="20" w:lineRule="exact"/>
        <w:rPr>
          <w:rFonts w:ascii="Microsoft JhengHei"/>
          <w:sz w:val="2"/>
        </w:rPr>
        <w:sectPr>
          <w:type w:val="continuous"/>
          <w:pgSz w:w="11910" w:h="16850"/>
          <w:pgMar w:top="760" w:bottom="280" w:left="360" w:right="0"/>
        </w:sectPr>
      </w:pPr>
    </w:p>
    <w:p>
      <w:pPr>
        <w:pStyle w:val="BodyText"/>
        <w:spacing w:before="1"/>
        <w:rPr>
          <w:rFonts w:ascii="Microsoft JhengHei"/>
          <w:b/>
          <w:sz w:val="9"/>
        </w:rPr>
      </w:pPr>
    </w:p>
    <w:p>
      <w:pPr>
        <w:spacing w:before="0"/>
        <w:ind w:left="0" w:right="39" w:firstLine="0"/>
        <w:jc w:val="right"/>
        <w:rPr>
          <w:sz w:val="13"/>
        </w:rPr>
      </w:pPr>
      <w:r>
        <w:rPr>
          <w:color w:val="585858"/>
          <w:spacing w:val="-1"/>
          <w:sz w:val="13"/>
        </w:rPr>
        <w:t>0.20</w:t>
      </w:r>
    </w:p>
    <w:p>
      <w:pPr>
        <w:spacing w:before="74"/>
        <w:ind w:left="0" w:right="39" w:firstLine="0"/>
        <w:jc w:val="right"/>
        <w:rPr>
          <w:sz w:val="13"/>
        </w:rPr>
      </w:pPr>
      <w:r>
        <w:rPr>
          <w:color w:val="585858"/>
          <w:spacing w:val="-1"/>
          <w:w w:val="105"/>
          <w:sz w:val="13"/>
        </w:rPr>
        <w:t>0.15</w:t>
      </w:r>
    </w:p>
    <w:p>
      <w:pPr>
        <w:spacing w:before="73"/>
        <w:ind w:left="0" w:right="39" w:firstLine="0"/>
        <w:jc w:val="right"/>
        <w:rPr>
          <w:sz w:val="13"/>
        </w:rPr>
      </w:pPr>
      <w:r>
        <w:rPr>
          <w:color w:val="585858"/>
          <w:spacing w:val="-1"/>
          <w:sz w:val="13"/>
        </w:rPr>
        <w:t>0.10</w:t>
      </w:r>
    </w:p>
    <w:p>
      <w:pPr>
        <w:spacing w:before="74"/>
        <w:ind w:left="0" w:right="39" w:firstLine="0"/>
        <w:jc w:val="right"/>
        <w:rPr>
          <w:sz w:val="13"/>
        </w:rPr>
      </w:pPr>
      <w:r>
        <w:rPr>
          <w:color w:val="585858"/>
          <w:spacing w:val="-1"/>
          <w:sz w:val="13"/>
        </w:rPr>
        <w:t>0.05</w:t>
      </w:r>
    </w:p>
    <w:p>
      <w:pPr>
        <w:spacing w:before="73"/>
        <w:ind w:left="0" w:right="39" w:firstLine="0"/>
        <w:jc w:val="right"/>
        <w:rPr>
          <w:sz w:val="13"/>
        </w:rPr>
      </w:pPr>
      <w:r>
        <w:rPr>
          <w:color w:val="585858"/>
          <w:spacing w:val="-1"/>
          <w:w w:val="105"/>
          <w:sz w:val="13"/>
        </w:rPr>
        <w:t>0.00</w:t>
      </w:r>
    </w:p>
    <w:p>
      <w:pPr>
        <w:spacing w:before="74"/>
        <w:ind w:left="0" w:right="38" w:firstLine="0"/>
        <w:jc w:val="right"/>
        <w:rPr>
          <w:sz w:val="13"/>
        </w:rPr>
      </w:pPr>
      <w:r>
        <w:rPr>
          <w:color w:val="585858"/>
          <w:sz w:val="13"/>
        </w:rPr>
        <w:t>-0.05</w:t>
      </w:r>
    </w:p>
    <w:p>
      <w:pPr>
        <w:spacing w:before="73"/>
        <w:ind w:left="0" w:right="38" w:firstLine="0"/>
        <w:jc w:val="right"/>
        <w:rPr>
          <w:sz w:val="13"/>
        </w:rPr>
      </w:pPr>
      <w:r>
        <w:rPr>
          <w:color w:val="585858"/>
          <w:sz w:val="13"/>
        </w:rPr>
        <w:t>-0.10</w:t>
      </w:r>
    </w:p>
    <w:p>
      <w:pPr>
        <w:spacing w:line="240" w:lineRule="auto" w:before="6"/>
        <w:rPr>
          <w:sz w:val="14"/>
        </w:rPr>
      </w:pPr>
      <w:r>
        <w:rPr/>
        <w:br w:type="column"/>
      </w:r>
      <w:r>
        <w:rPr>
          <w:sz w:val="14"/>
        </w:rPr>
      </w:r>
    </w:p>
    <w:p>
      <w:pPr>
        <w:spacing w:before="0"/>
        <w:ind w:left="0" w:right="0" w:firstLine="0"/>
        <w:jc w:val="right"/>
        <w:rPr>
          <w:sz w:val="13"/>
        </w:rPr>
      </w:pPr>
      <w:r>
        <w:rPr>
          <w:color w:val="585858"/>
          <w:spacing w:val="-1"/>
          <w:w w:val="105"/>
          <w:sz w:val="13"/>
        </w:rPr>
        <w:t>4.0</w:t>
      </w:r>
    </w:p>
    <w:p>
      <w:pPr>
        <w:spacing w:before="17"/>
        <w:ind w:left="0" w:right="0" w:firstLine="0"/>
        <w:jc w:val="right"/>
        <w:rPr>
          <w:sz w:val="13"/>
        </w:rPr>
      </w:pPr>
      <w:r>
        <w:rPr/>
        <w:pict>
          <v:group style="position:absolute;margin-left:71.981667pt;margin-top:-3.961109pt;width:197.45pt;height:67.55pt;mso-position-horizontal-relative:page;mso-position-vertical-relative:paragraph;z-index:251831296" coordorigin="1440,-79" coordsize="3949,1351">
            <v:rect style="position:absolute;left:1462;top:566;width:19;height:253" filled="true" fillcolor="#00afef" stroked="false">
              <v:fill type="solid"/>
            </v:rect>
            <v:rect style="position:absolute;left:1455;top:559;width:33;height:267" filled="true" fillcolor="#00afef" stroked="false">
              <v:fill type="solid"/>
            </v:rect>
            <v:shape style="position:absolute;left:636;top:10767;width:72;height:77" coordorigin="636,10768" coordsize="72,77" path="m1512,893l1530,893,1530,819,1512,819,1512,893xm1560,893l1581,893,1581,819,1560,819,1560,893xe" filled="false" stroked="true" strokeweight=".696483pt" strokecolor="#00afef">
              <v:path arrowok="t"/>
              <v:stroke dashstyle="solid"/>
            </v:shape>
            <v:rect style="position:absolute;left:1611;top:658;width:19;height:161" filled="true" fillcolor="#00afef" stroked="false">
              <v:fill type="solid"/>
            </v:rect>
            <v:rect style="position:absolute;left:1604;top:651;width:33;height:175" filled="true" fillcolor="#00afef" stroked="false">
              <v:fill type="solid"/>
            </v:rect>
            <v:rect style="position:absolute;left:1660;top:231;width:19;height:588" filled="true" fillcolor="#00afef" stroked="false">
              <v:fill type="solid"/>
            </v:rect>
            <v:rect style="position:absolute;left:1653;top:224;width:33;height:602" filled="true" fillcolor="#00afef" stroked="false">
              <v:fill type="solid"/>
            </v:rect>
            <v:rect style="position:absolute;left:1709;top:106;width:21;height:713" filled="true" fillcolor="#00afef" stroked="false">
              <v:fill type="solid"/>
            </v:rect>
            <v:rect style="position:absolute;left:1702;top:99;width:35;height:727" filled="true" fillcolor="#00afef" stroked="false">
              <v:fill type="solid"/>
            </v:rect>
            <v:rect style="position:absolute;left:1757;top:818;width:21;height:379" filled="true" fillcolor="#00afef" stroked="false">
              <v:fill type="solid"/>
            </v:rect>
            <v:rect style="position:absolute;left:1750;top:812;width:35;height:393" filled="true" fillcolor="#00afef" stroked="false">
              <v:fill type="solid"/>
            </v:rect>
            <v:rect style="position:absolute;left:1808;top:737;width:19;height:82" filled="false" stroked="true" strokeweight=".696687pt" strokecolor="#00afef">
              <v:stroke dashstyle="solid"/>
            </v:rect>
            <v:rect style="position:absolute;left:1857;top:514;width:19;height:305" filled="true" fillcolor="#00afef" stroked="false">
              <v:fill type="solid"/>
            </v:rect>
            <v:rect style="position:absolute;left:1850;top:507;width:33;height:318" filled="true" fillcolor="#00afef" stroked="false">
              <v:fill type="solid"/>
            </v:rect>
            <v:rect style="position:absolute;left:1906;top:658;width:21;height:161" filled="true" fillcolor="#00afef" stroked="false">
              <v:fill type="solid"/>
            </v:rect>
            <v:rect style="position:absolute;left:1899;top:651;width:35;height:175" filled="true" fillcolor="#00afef" stroked="false">
              <v:fill type="solid"/>
            </v:rect>
            <v:rect style="position:absolute;left:1955;top:596;width:21;height:223" filled="true" fillcolor="#00afef" stroked="false">
              <v:fill type="solid"/>
            </v:rect>
            <v:rect style="position:absolute;left:1948;top:589;width:35;height:237" filled="true" fillcolor="#00afef" stroked="false">
              <v:fill type="solid"/>
            </v:rect>
            <v:rect style="position:absolute;left:2006;top:818;width:19;height:105" filled="false" stroked="true" strokeweight=".696696pt" strokecolor="#00afef">
              <v:stroke dashstyle="solid"/>
            </v:rect>
            <v:rect style="position:absolute;left:2055;top:610;width:19;height:209" filled="true" fillcolor="#00afef" stroked="false">
              <v:fill type="solid"/>
            </v:rect>
            <v:rect style="position:absolute;left:2048;top:603;width:33;height:223" filled="true" fillcolor="#00afef" stroked="false">
              <v:fill type="solid"/>
            </v:rect>
            <v:rect style="position:absolute;left:2103;top:637;width:21;height:182" filled="true" fillcolor="#00afef" stroked="false">
              <v:fill type="solid"/>
            </v:rect>
            <v:rect style="position:absolute;left:2096;top:630;width:35;height:195" filled="true" fillcolor="#00afef" stroked="false">
              <v:fill type="solid"/>
            </v:rect>
            <v:rect style="position:absolute;left:2152;top:719;width:21;height:100" filled="false" stroked="true" strokeweight=".69669pt" strokecolor="#00afef">
              <v:stroke dashstyle="solid"/>
            </v:rect>
            <v:rect style="position:absolute;left:2203;top:818;width:19;height:123" filled="true" fillcolor="#00afef" stroked="false">
              <v:fill type="solid"/>
            </v:rect>
            <v:rect style="position:absolute;left:2196;top:812;width:33;height:137" filled="true" fillcolor="#00afef" stroked="false">
              <v:fill type="solid"/>
            </v:rect>
            <v:rect style="position:absolute;left:2252;top:141;width:19;height:678" filled="true" fillcolor="#00afef" stroked="false">
              <v:fill type="solid"/>
            </v:rect>
            <v:rect style="position:absolute;left:2245;top:134;width:33;height:692" filled="true" fillcolor="#00afef" stroked="false">
              <v:fill type="solid"/>
            </v:rect>
            <v:rect style="position:absolute;left:2301;top:818;width:21;height:212" filled="true" fillcolor="#00afef" stroked="false">
              <v:fill type="solid"/>
            </v:rect>
            <v:rect style="position:absolute;left:2294;top:812;width:35;height:226" filled="true" fillcolor="#00afef" stroked="false">
              <v:fill type="solid"/>
            </v:rect>
            <v:rect style="position:absolute;left:2350;top:818;width:21;height:137" filled="true" fillcolor="#00afef" stroked="false">
              <v:fill type="solid"/>
            </v:rect>
            <v:rect style="position:absolute;left:2343;top:812;width:35;height:151" filled="true" fillcolor="#00afef" stroked="false">
              <v:fill type="solid"/>
            </v:rect>
            <v:rect style="position:absolute;left:2401;top:663;width:19;height:156" filled="true" fillcolor="#00afef" stroked="false">
              <v:fill type="solid"/>
            </v:rect>
            <v:rect style="position:absolute;left:2394;top:656;width:33;height:170" filled="true" fillcolor="#00afef" stroked="false">
              <v:fill type="solid"/>
            </v:rect>
            <v:rect style="position:absolute;left:2449;top:398;width:19;height:421" filled="true" fillcolor="#00afef" stroked="false">
              <v:fill type="solid"/>
            </v:rect>
            <v:rect style="position:absolute;left:2442;top:391;width:33;height:434" filled="true" fillcolor="#00afef" stroked="false">
              <v:fill type="solid"/>
            </v:rect>
            <v:rect style="position:absolute;left:2498;top:633;width:21;height:186" filled="true" fillcolor="#00afef" stroked="false">
              <v:fill type="solid"/>
            </v:rect>
            <v:rect style="position:absolute;left:2491;top:626;width:35;height:200" filled="true" fillcolor="#00afef" stroked="false">
              <v:fill type="solid"/>
            </v:rect>
            <v:rect style="position:absolute;left:2547;top:756;width:21;height:63" filled="true" fillcolor="#00afef" stroked="false">
              <v:fill type="solid"/>
            </v:rect>
            <v:rect style="position:absolute;left:2547;top:756;width:21;height:63" filled="false" stroked="true" strokeweight=".696664pt" strokecolor="#00afef">
              <v:stroke dashstyle="solid"/>
            </v:rect>
            <v:rect style="position:absolute;left:2598;top:603;width:19;height:216" filled="true" fillcolor="#00afef" stroked="false">
              <v:fill type="solid"/>
            </v:rect>
            <v:rect style="position:absolute;left:2591;top:596;width:33;height:230" filled="true" fillcolor="#00afef" stroked="false">
              <v:fill type="solid"/>
            </v:rect>
            <v:rect style="position:absolute;left:2647;top:315;width:19;height:504" filled="true" fillcolor="#00afef" stroked="false">
              <v:fill type="solid"/>
            </v:rect>
            <v:rect style="position:absolute;left:2640;top:308;width:33;height:518" filled="true" fillcolor="#00afef" stroked="false">
              <v:fill type="solid"/>
            </v:rect>
            <v:rect style="position:absolute;left:2696;top:760;width:21;height:59" filled="true" fillcolor="#00afef" stroked="false">
              <v:fill type="solid"/>
            </v:rect>
            <v:rect style="position:absolute;left:2696;top:760;width:21;height:59" filled="false" stroked="true" strokeweight=".696657pt" strokecolor="#00afef">
              <v:stroke dashstyle="solid"/>
            </v:rect>
            <v:rect style="position:absolute;left:2744;top:635;width:21;height:184" filled="true" fillcolor="#00afef" stroked="false">
              <v:fill type="solid"/>
            </v:rect>
            <v:rect style="position:absolute;left:2737;top:628;width:35;height:198" filled="true" fillcolor="#00afef" stroked="false">
              <v:fill type="solid"/>
            </v:rect>
            <v:rect style="position:absolute;left:2795;top:524;width:19;height:295" filled="true" fillcolor="#00afef" stroked="false">
              <v:fill type="solid"/>
            </v:rect>
            <v:rect style="position:absolute;left:2788;top:517;width:33;height:309" filled="true" fillcolor="#00afef" stroked="false">
              <v:fill type="solid"/>
            </v:rect>
            <v:rect style="position:absolute;left:2844;top:818;width:21;height:61" filled="true" fillcolor="#00afef" stroked="false">
              <v:fill type="solid"/>
            </v:rect>
            <v:rect style="position:absolute;left:2844;top:818;width:21;height:61" filled="false" stroked="true" strokeweight=".696661pt" strokecolor="#00afef">
              <v:stroke dashstyle="solid"/>
            </v:rect>
            <v:rect style="position:absolute;left:2893;top:807;width:21;height:12" filled="true" fillcolor="#00afef" stroked="false">
              <v:fill type="solid"/>
            </v:rect>
            <v:rect style="position:absolute;left:2893;top:807;width:21;height:12" filled="false" stroked="true" strokeweight=".696363pt" strokecolor="#00afef">
              <v:stroke dashstyle="solid"/>
            </v:rect>
            <v:rect style="position:absolute;left:2944;top:818;width:19;height:226" filled="true" fillcolor="#00afef" stroked="false">
              <v:fill type="solid"/>
            </v:rect>
            <v:rect style="position:absolute;left:2937;top:812;width:33;height:240" filled="true" fillcolor="#00afef" stroked="false">
              <v:fill type="solid"/>
            </v:rect>
            <v:rect style="position:absolute;left:2993;top:489;width:19;height:330" filled="true" fillcolor="#00afef" stroked="false">
              <v:fill type="solid"/>
            </v:rect>
            <v:rect style="position:absolute;left:2986;top:482;width:33;height:344" filled="true" fillcolor="#00afef" stroked="false">
              <v:fill type="solid"/>
            </v:rect>
            <v:rect style="position:absolute;left:3042;top:429;width:21;height:390" filled="true" fillcolor="#00afef" stroked="false">
              <v:fill type="solid"/>
            </v:rect>
            <v:rect style="position:absolute;left:3035;top:422;width:35;height:404" filled="true" fillcolor="#00afef" stroked="false">
              <v:fill type="solid"/>
            </v:rect>
            <v:rect style="position:absolute;left:3090;top:605;width:21;height:214" filled="true" fillcolor="#00afef" stroked="false">
              <v:fill type="solid"/>
            </v:rect>
            <v:rect style="position:absolute;left:3083;top:598;width:35;height:228" filled="true" fillcolor="#00afef" stroked="false">
              <v:fill type="solid"/>
            </v:rect>
            <v:rect style="position:absolute;left:3141;top:807;width:19;height:12" filled="true" fillcolor="#00afef" stroked="false">
              <v:fill type="solid"/>
            </v:rect>
            <v:rect style="position:absolute;left:3141;top:807;width:19;height:12" filled="false" stroked="true" strokeweight=".696383pt" strokecolor="#00afef">
              <v:stroke dashstyle="solid"/>
            </v:rect>
            <v:rect style="position:absolute;left:3190;top:470;width:19;height:349" filled="true" fillcolor="#00afef" stroked="false">
              <v:fill type="solid"/>
            </v:rect>
            <v:rect style="position:absolute;left:3183;top:463;width:33;height:363" filled="true" fillcolor="#00afef" stroked="false">
              <v:fill type="solid"/>
            </v:rect>
            <v:rect style="position:absolute;left:3239;top:765;width:21;height:54" filled="true" fillcolor="#00afef" stroked="false">
              <v:fill type="solid"/>
            </v:rect>
            <v:shape style="position:absolute;left:2421;top:10657;width:72;height:111" coordorigin="2422,10657" coordsize="72,111" path="m3239,819l3260,819,3260,766,3239,766,3239,819xm3288,819l3309,819,3309,712,3288,712,3288,819xe" filled="false" stroked="true" strokeweight=".696483pt" strokecolor="#00afef">
              <v:path arrowok="t"/>
              <v:stroke dashstyle="solid"/>
            </v:shape>
            <v:rect style="position:absolute;left:3339;top:480;width:19;height:339" filled="true" fillcolor="#00afef" stroked="false">
              <v:fill type="solid"/>
            </v:rect>
            <v:rect style="position:absolute;left:3332;top:473;width:33;height:353" filled="true" fillcolor="#00afef" stroked="false">
              <v:fill type="solid"/>
            </v:rect>
            <v:rect style="position:absolute;left:3388;top:512;width:19;height:307" filled="true" fillcolor="#00afef" stroked="false">
              <v:fill type="solid"/>
            </v:rect>
            <v:rect style="position:absolute;left:3381;top:505;width:33;height:321" filled="true" fillcolor="#00afef" stroked="false">
              <v:fill type="solid"/>
            </v:rect>
            <v:rect style="position:absolute;left:3436;top:679;width:21;height:140" filled="true" fillcolor="#00afef" stroked="false">
              <v:fill type="solid"/>
            </v:rect>
            <v:rect style="position:absolute;left:3429;top:672;width:35;height:154" filled="true" fillcolor="#00afef" stroked="false">
              <v:fill type="solid"/>
            </v:rect>
            <v:rect style="position:absolute;left:3485;top:480;width:21;height:339" filled="true" fillcolor="#00afef" stroked="false">
              <v:fill type="solid"/>
            </v:rect>
            <v:rect style="position:absolute;left:3478;top:473;width:35;height:353" filled="true" fillcolor="#00afef" stroked="false">
              <v:fill type="solid"/>
            </v:rect>
            <v:rect style="position:absolute;left:3536;top:633;width:19;height:186" filled="true" fillcolor="#00afef" stroked="false">
              <v:fill type="solid"/>
            </v:rect>
            <v:rect style="position:absolute;left:3529;top:626;width:33;height:200" filled="true" fillcolor="#00afef" stroked="false">
              <v:fill type="solid"/>
            </v:rect>
            <v:rect style="position:absolute;left:3585;top:415;width:19;height:404" filled="true" fillcolor="#00afef" stroked="false">
              <v:fill type="solid"/>
            </v:rect>
            <v:rect style="position:absolute;left:3578;top:408;width:33;height:418" filled="true" fillcolor="#00afef" stroked="false">
              <v:fill type="solid"/>
            </v:rect>
            <v:rect style="position:absolute;left:3634;top:533;width:21;height:286" filled="true" fillcolor="#00afef" stroked="false">
              <v:fill type="solid"/>
            </v:rect>
            <v:rect style="position:absolute;left:3627;top:526;width:35;height:300" filled="true" fillcolor="#00afef" stroked="false">
              <v:fill type="solid"/>
            </v:rect>
            <v:rect style="position:absolute;left:3683;top:498;width:21;height:321" filled="true" fillcolor="#00afef" stroked="false">
              <v:fill type="solid"/>
            </v:rect>
            <v:rect style="position:absolute;left:3676;top:491;width:35;height:335" filled="true" fillcolor="#00afef" stroked="false">
              <v:fill type="solid"/>
            </v:rect>
            <v:rect style="position:absolute;left:3734;top:749;width:19;height:70" filled="false" stroked="true" strokeweight=".696679pt" strokecolor="#00afef">
              <v:stroke dashstyle="solid"/>
            </v:rect>
            <v:rect style="position:absolute;left:3782;top:345;width:19;height:474" filled="true" fillcolor="#00afef" stroked="false">
              <v:fill type="solid"/>
            </v:rect>
            <v:rect style="position:absolute;left:3775;top:338;width:33;height:488" filled="true" fillcolor="#00afef" stroked="false">
              <v:fill type="solid"/>
            </v:rect>
            <v:rect style="position:absolute;left:3831;top:698;width:21;height:121" filled="false" stroked="true" strokeweight=".696696pt" strokecolor="#00afef">
              <v:stroke dashstyle="solid"/>
            </v:rect>
            <v:rect style="position:absolute;left:3880;top:651;width:21;height:168" filled="true" fillcolor="#00afef" stroked="false">
              <v:fill type="solid"/>
            </v:rect>
            <v:rect style="position:absolute;left:3873;top:644;width:35;height:182" filled="true" fillcolor="#00afef" stroked="false">
              <v:fill type="solid"/>
            </v:rect>
            <v:rect style="position:absolute;left:3931;top:183;width:19;height:636" filled="true" fillcolor="#00afef" stroked="false">
              <v:fill type="solid"/>
            </v:rect>
            <v:rect style="position:absolute;left:3924;top:176;width:33;height:650" filled="true" fillcolor="#00afef" stroked="false">
              <v:fill type="solid"/>
            </v:rect>
            <v:rect style="position:absolute;left:3980;top:338;width:19;height:481" filled="true" fillcolor="#00afef" stroked="false">
              <v:fill type="solid"/>
            </v:rect>
            <v:rect style="position:absolute;left:3973;top:331;width:33;height:495" filled="true" fillcolor="#00afef" stroked="false">
              <v:fill type="solid"/>
            </v:rect>
            <v:rect style="position:absolute;left:4029;top:442;width:21;height:376" filled="true" fillcolor="#00afef" stroked="false">
              <v:fill type="solid"/>
            </v:rect>
            <v:rect style="position:absolute;left:4022;top:436;width:35;height:390" filled="true" fillcolor="#00afef" stroked="false">
              <v:fill type="solid"/>
            </v:rect>
            <v:rect style="position:absolute;left:4080;top:401;width:19;height:418" filled="true" fillcolor="#00afef" stroked="false">
              <v:fill type="solid"/>
            </v:rect>
            <v:rect style="position:absolute;left:4073;top:394;width:33;height:432" filled="true" fillcolor="#00afef" stroked="false">
              <v:fill type="solid"/>
            </v:rect>
            <v:shape style="position:absolute;left:3340;top:10669;width:72;height:99" coordorigin="3341,10669" coordsize="72,99" path="m4129,819l4148,819,4148,724,4129,724,4129,819xm4178,819l4199,819,4199,728,4178,728,4178,819xe" filled="false" stroked="true" strokeweight=".696483pt" strokecolor="#00afef">
              <v:path arrowok="t"/>
              <v:stroke dashstyle="solid"/>
            </v:shape>
            <v:rect style="position:absolute;left:4226;top:818;width:21;height:17" filled="true" fillcolor="#00afef" stroked="false">
              <v:fill type="solid"/>
            </v:rect>
            <v:rect style="position:absolute;left:4226;top:818;width:21;height:17" filled="false" stroked="true" strokeweight=".696427pt" strokecolor="#00afef">
              <v:stroke dashstyle="solid"/>
            </v:rect>
            <v:rect style="position:absolute;left:4277;top:514;width:19;height:305" filled="true" fillcolor="#00afef" stroked="false">
              <v:fill type="solid"/>
            </v:rect>
            <v:rect style="position:absolute;left:4270;top:507;width:33;height:318" filled="true" fillcolor="#00afef" stroked="false">
              <v:fill type="solid"/>
            </v:rect>
            <v:rect style="position:absolute;left:4326;top:496;width:19;height:323" filled="true" fillcolor="#00afef" stroked="false">
              <v:fill type="solid"/>
            </v:rect>
            <v:rect style="position:absolute;left:4319;top:489;width:33;height:337" filled="true" fillcolor="#00afef" stroked="false">
              <v:fill type="solid"/>
            </v:rect>
            <v:rect style="position:absolute;left:4375;top:818;width:21;height:19" filled="true" fillcolor="#00afef" stroked="false">
              <v:fill type="solid"/>
            </v:rect>
            <v:rect style="position:absolute;left:4375;top:818;width:21;height:19" filled="false" stroked="true" strokeweight=".696456pt" strokecolor="#00afef">
              <v:stroke dashstyle="solid"/>
            </v:rect>
            <v:rect style="position:absolute;left:4423;top:818;width:21;height:14" filled="true" fillcolor="#00afef" stroked="false">
              <v:fill type="solid"/>
            </v:rect>
            <v:rect style="position:absolute;left:4423;top:818;width:21;height:14" filled="false" stroked="true" strokeweight=".696396pt" strokecolor="#00afef">
              <v:stroke dashstyle="solid"/>
            </v:rect>
            <v:rect style="position:absolute;left:4474;top:519;width:19;height:300" filled="true" fillcolor="#00afef" stroked="false">
              <v:fill type="solid"/>
            </v:rect>
            <v:rect style="position:absolute;left:4468;top:512;width:33;height:314" filled="true" fillcolor="#00afef" stroked="false">
              <v:fill type="solid"/>
            </v:rect>
            <v:rect style="position:absolute;left:4523;top:589;width:19;height:230" filled="true" fillcolor="#00afef" stroked="false">
              <v:fill type="solid"/>
            </v:rect>
            <v:rect style="position:absolute;left:4516;top:582;width:33;height:244" filled="true" fillcolor="#00afef" stroked="false">
              <v:fill type="solid"/>
            </v:rect>
            <v:rect style="position:absolute;left:4572;top:700;width:21;height:119" filled="false" stroked="true" strokeweight=".696696pt" strokecolor="#00afef">
              <v:stroke dashstyle="solid"/>
            </v:rect>
            <v:rect style="position:absolute;left:4621;top:672;width:21;height:147" filled="true" fillcolor="#00afef" stroked="false">
              <v:fill type="solid"/>
            </v:rect>
            <v:rect style="position:absolute;left:4614;top:665;width:35;height:161" filled="true" fillcolor="#00afef" stroked="false">
              <v:fill type="solid"/>
            </v:rect>
            <v:rect style="position:absolute;left:4672;top:668;width:19;height:151" filled="true" fillcolor="#00afef" stroked="false">
              <v:fill type="solid"/>
            </v:rect>
            <v:rect style="position:absolute;left:4665;top:661;width:33;height:165" filled="true" fillcolor="#00afef" stroked="false">
              <v:fill type="solid"/>
            </v:rect>
            <v:rect style="position:absolute;left:4721;top:668;width:19;height:151" filled="true" fillcolor="#00afef" stroked="false">
              <v:fill type="solid"/>
            </v:rect>
            <v:rect style="position:absolute;left:4714;top:661;width:33;height:165" filled="true" fillcolor="#00afef" stroked="false">
              <v:fill type="solid"/>
            </v:rect>
            <v:rect style="position:absolute;left:4769;top:489;width:21;height:330" filled="true" fillcolor="#00afef" stroked="false">
              <v:fill type="solid"/>
            </v:rect>
            <v:rect style="position:absolute;left:4762;top:482;width:35;height:344" filled="true" fillcolor="#00afef" stroked="false">
              <v:fill type="solid"/>
            </v:rect>
            <v:rect style="position:absolute;left:4818;top:747;width:21;height:72" filled="false" stroked="true" strokeweight=".696674pt" strokecolor="#00afef">
              <v:stroke dashstyle="solid"/>
            </v:rect>
            <v:rect style="position:absolute;left:4869;top:354;width:19;height:465" filled="true" fillcolor="#00afef" stroked="false">
              <v:fill type="solid"/>
            </v:rect>
            <v:rect style="position:absolute;left:4862;top:347;width:33;height:479" filled="true" fillcolor="#00afef" stroked="false">
              <v:fill type="solid"/>
            </v:rect>
            <v:rect style="position:absolute;left:4918;top:795;width:19;height:24" filled="true" fillcolor="#00afef" stroked="false">
              <v:fill type="solid"/>
            </v:rect>
            <v:rect style="position:absolute;left:4918;top:795;width:19;height:24" filled="false" stroked="true" strokeweight=".696532pt" strokecolor="#00afef">
              <v:stroke dashstyle="solid"/>
            </v:rect>
            <v:rect style="position:absolute;left:4967;top:503;width:21;height:316" filled="true" fillcolor="#00afef" stroked="false">
              <v:fill type="solid"/>
            </v:rect>
            <v:rect style="position:absolute;left:4960;top:496;width:35;height:330" filled="true" fillcolor="#00afef" stroked="false">
              <v:fill type="solid"/>
            </v:rect>
            <v:rect style="position:absolute;left:5016;top:575;width:21;height:244" filled="true" fillcolor="#00afef" stroked="false">
              <v:fill type="solid"/>
            </v:rect>
            <v:rect style="position:absolute;left:5009;top:568;width:35;height:258" filled="true" fillcolor="#00afef" stroked="false">
              <v:fill type="solid"/>
            </v:rect>
            <v:rect style="position:absolute;left:5067;top:433;width:19;height:386" filled="true" fillcolor="#00afef" stroked="false">
              <v:fill type="solid"/>
            </v:rect>
            <v:rect style="position:absolute;left:5060;top:426;width:33;height:400" filled="true" fillcolor="#00afef" stroked="false">
              <v:fill type="solid"/>
            </v:rect>
            <v:rect style="position:absolute;left:5115;top:791;width:19;height:28" filled="true" fillcolor="#00afef" stroked="false">
              <v:fill type="solid"/>
            </v:rect>
            <v:rect style="position:absolute;left:5115;top:791;width:19;height:28" filled="false" stroked="true" strokeweight=".69657pt" strokecolor="#00afef">
              <v:stroke dashstyle="solid"/>
            </v:rect>
            <v:rect style="position:absolute;left:5164;top:398;width:21;height:421" filled="true" fillcolor="#00afef" stroked="false">
              <v:fill type="solid"/>
            </v:rect>
            <v:rect style="position:absolute;left:5157;top:391;width:35;height:434" filled="true" fillcolor="#00afef" stroked="false">
              <v:fill type="solid"/>
            </v:rect>
            <v:rect style="position:absolute;left:5213;top:753;width:21;height:65" filled="true" fillcolor="#00afef" stroked="false">
              <v:fill type="solid"/>
            </v:rect>
            <v:rect style="position:absolute;left:5213;top:753;width:21;height:65" filled="false" stroked="true" strokeweight=".696667pt" strokecolor="#00afef">
              <v:stroke dashstyle="solid"/>
            </v:rect>
            <v:rect style="position:absolute;left:5264;top:412;width:19;height:407" filled="true" fillcolor="#00afef" stroked="false">
              <v:fill type="solid"/>
            </v:rect>
            <v:rect style="position:absolute;left:5257;top:405;width:33;height:421" filled="true" fillcolor="#00afef" stroked="false">
              <v:fill type="solid"/>
            </v:rect>
            <v:shape style="position:absolute;left:568;top:9846;width:4073;height:1383" coordorigin="569,9846" coordsize="4073,1383" path="m5348,1265l5348,-72m5348,1265l5388,1265m5348,1097l5388,1097m5348,930l5388,930m5348,763l5388,763m5348,596l5388,596m5348,429l5388,429m5348,262l5388,262m5348,95l5388,95m5348,-72l5388,-72m1447,1265l1447,-72e" filled="false" stroked="true" strokeweight=".696483pt" strokecolor="#bebebe">
              <v:path arrowok="t"/>
              <v:stroke dashstyle="solid"/>
            </v:shape>
            <v:shape style="position:absolute;left:568;top:10767;width:4032;height:44" coordorigin="569,10768" coordsize="4032,44" path="m1447,819l5348,819m1447,819l1447,861m1498,819l1498,861m1546,819l1546,861m1595,819l1595,861m1644,819l1644,861m1695,819l1695,861m1744,819l1744,861m1793,819l1793,861m1841,819l1841,861m1892,819l1892,861m1941,819l1941,861m1990,819l1990,861m2039,819l2039,861m2090,819l2090,861m2139,819l2139,861m2187,819l2187,861m2239,819l2239,861m2287,819l2287,861m2336,819l2336,861m2385,819l2385,861m2436,819l2436,861m2485,819l2485,861m2533,819l2533,861m2582,819l2582,861m2633,819l2633,861m2682,819l2682,861m2731,819l2731,861m2780,819l2780,861m2831,819l2831,861m2879,819l2879,861m2928,819l2928,861m2977,819l2977,861m3028,819l3028,861m3077,819l3077,861m3126,819l3126,861m3174,819l3174,861m3226,819l3226,861m3274,819l3274,861m3323,819l3323,861m3372,819l3372,861m3423,819l3423,861m3472,819l3472,861m3520,819l3520,861m3572,819l3572,861m3620,819l3620,861m3669,819l3669,861m3718,819l3718,861m3769,819l3769,861m3818,819l3818,861m3867,819l3867,861m3915,819l3915,861m3966,819l3966,861m4015,819l4015,861m4064,819l4064,861m4113,819l4113,861m4164,819l4164,861m4213,819l4213,861m4261,819l4261,861m4310,819l4310,861m4361,819l4361,861m4410,819l4410,861m4459,819l4459,861m4507,819l4507,861m4559,819l4559,861m4607,819l4607,861m4656,819l4656,861m4707,819l4707,861m4756,819l4756,861m4805,819l4805,861m4854,819l4854,861m4905,819l4905,861m4953,819l4953,861m5002,819l5002,861m5051,819l5051,861m5102,819l5102,861m5151,819l5151,861m5200,819l5200,861m5248,819l5248,861m5299,819l5299,861m5348,819l5348,861e" filled="false" stroked="true" strokeweight=".696483pt" strokecolor="#d9d9d9">
              <v:path arrowok="t"/>
              <v:stroke dashstyle="solid"/>
            </v:shape>
            <v:shape style="position:absolute;left:1472;top:102;width:3802;height:1154" coordorigin="1472,103" coordsize="3802,1154" path="m1472,1246l1484,1247,1497,1249,1509,1250,1521,1251,1534,1253,1546,1255,1558,1257,1571,1257,1583,1256,1645,1225,1694,1170,1707,1155,1719,1147,1731,1150,1744,1159,1756,1169,1768,1176,1781,1177,1793,1176,1805,1173,1818,1170,1830,1165,1842,1159,1855,1152,1867,1147,1879,1143,1892,1140,1904,1138,1916,1135,1929,1130,1941,1125,1953,1121,1966,1118,1978,1119,1991,1122,2003,1125,2015,1126,2028,1124,2040,1119,2052,1115,2065,1110,2126,1094,2163,1089,2176,1092,2188,1097,2200,1100,2213,1098,2225,1088,2237,1073,2250,1057,2262,1048,2274,1047,2287,1052,2299,1058,2311,1063,2324,1067,2336,1070,2348,1073,2361,1074,2373,1073,2435,1046,2447,1038,2460,1030,2521,1015,2534,1014,2546,1013,2608,995,2632,976,2645,965,2657,958,2669,954,2682,954,2694,954,2706,953,2768,934,2780,927,2793,921,2805,917,2818,917,2830,918,2842,920,2855,922,2867,921,2879,921,2892,920,2904,921,2916,925,2929,931,2941,936,2953,938,2966,935,2978,928,2990,920,3003,913,3015,906,3027,898,3040,890,3101,868,3114,867,3126,868,3138,869,3151,867,3163,862,3176,854,3188,846,3200,841,3213,838,3225,838,3237,838,3250,837,3311,824,3336,810,3348,803,3361,797,3373,791,3385,785,3398,780,3410,777,3422,775,3435,773,3447,770,3459,764,3472,757,3484,750,3496,745,3509,741,3521,738,3533,735,3546,731,3558,724,3570,716,3583,708,3595,700,3608,694,3620,689,3632,684,3645,679,3657,673,3669,666,3682,660,3694,655,3706,653,3719,653,3731,653,3743,650,3756,642,3768,632,3780,622,3793,614,3805,610,3817,608,3830,607,3842,605,3854,603,3867,601,3879,598,3891,592,3904,583,3916,570,3928,557,3941,545,3990,509,4027,487,4040,480,4052,472,4064,463,4077,455,4089,449,4101,445,4114,444,4126,443,4138,442,4151,440,4163,438,4175,436,4188,435,4200,435,4212,437,4225,438,4237,436,4249,432,4262,427,4274,420,4286,414,4299,407,4311,400,4323,394,4336,389,4348,388,4360,388,4373,390,4385,391,4398,391,4410,393,4422,393,4435,392,4447,388,4459,382,4472,375,4484,369,4546,349,4570,345,4583,343,4595,340,4607,338,4620,335,4632,332,4644,329,4657,326,4669,324,4681,321,4694,318,4706,316,4718,313,4731,309,4743,304,4755,297,4768,290,4780,285,4792,283,4805,283,4817,282,4830,279,4842,272,4854,262,4867,252,4879,245,4891,242,4904,243,4916,244,4928,243,4941,238,4953,232,4965,225,4978,219,4990,215,5002,210,5015,206,5027,201,5039,194,5052,185,5064,177,5076,172,5089,170,5101,171,5113,172,5126,170,5138,163,5150,154,5163,145,5175,138,5187,136,5200,136,5212,136,5225,134,5238,127,5252,118,5265,109,5274,103e" filled="false" stroked="true" strokeweight="1.392589pt" strokecolor="#0000ff">
              <v:path arrowok="t"/>
              <v:stroke dashstyle="solid"/>
            </v:shape>
            <w10:wrap type="none"/>
          </v:group>
        </w:pict>
      </w:r>
      <w:r>
        <w:rPr>
          <w:color w:val="585858"/>
          <w:spacing w:val="-1"/>
          <w:w w:val="105"/>
          <w:sz w:val="13"/>
        </w:rPr>
        <w:t>3.5</w:t>
      </w:r>
    </w:p>
    <w:p>
      <w:pPr>
        <w:spacing w:before="18"/>
        <w:ind w:left="0" w:right="0" w:firstLine="0"/>
        <w:jc w:val="right"/>
        <w:rPr>
          <w:sz w:val="13"/>
        </w:rPr>
      </w:pPr>
      <w:r>
        <w:rPr>
          <w:color w:val="585858"/>
          <w:spacing w:val="-1"/>
          <w:w w:val="105"/>
          <w:sz w:val="13"/>
        </w:rPr>
        <w:t>3.0</w:t>
      </w:r>
    </w:p>
    <w:p>
      <w:pPr>
        <w:spacing w:before="18"/>
        <w:ind w:left="0" w:right="0" w:firstLine="0"/>
        <w:jc w:val="right"/>
        <w:rPr>
          <w:sz w:val="13"/>
        </w:rPr>
      </w:pPr>
      <w:r>
        <w:rPr>
          <w:color w:val="585858"/>
          <w:spacing w:val="-1"/>
          <w:w w:val="105"/>
          <w:sz w:val="13"/>
        </w:rPr>
        <w:t>2.5</w:t>
      </w:r>
    </w:p>
    <w:p>
      <w:pPr>
        <w:spacing w:before="18"/>
        <w:ind w:left="0" w:right="0" w:firstLine="0"/>
        <w:jc w:val="right"/>
        <w:rPr>
          <w:sz w:val="13"/>
        </w:rPr>
      </w:pPr>
      <w:r>
        <w:rPr>
          <w:color w:val="585858"/>
          <w:spacing w:val="-1"/>
          <w:w w:val="105"/>
          <w:sz w:val="13"/>
        </w:rPr>
        <w:t>2.0</w:t>
      </w:r>
    </w:p>
    <w:p>
      <w:pPr>
        <w:spacing w:before="17"/>
        <w:ind w:left="0" w:right="0" w:firstLine="0"/>
        <w:jc w:val="right"/>
        <w:rPr>
          <w:sz w:val="13"/>
        </w:rPr>
      </w:pPr>
      <w:r>
        <w:rPr>
          <w:color w:val="585858"/>
          <w:spacing w:val="-1"/>
          <w:w w:val="105"/>
          <w:sz w:val="13"/>
        </w:rPr>
        <w:t>1.5</w:t>
      </w:r>
    </w:p>
    <w:p>
      <w:pPr>
        <w:spacing w:before="18"/>
        <w:ind w:left="0" w:right="0" w:firstLine="0"/>
        <w:jc w:val="right"/>
        <w:rPr>
          <w:sz w:val="13"/>
        </w:rPr>
      </w:pPr>
      <w:r>
        <w:rPr>
          <w:color w:val="585858"/>
          <w:spacing w:val="-1"/>
          <w:w w:val="105"/>
          <w:sz w:val="13"/>
        </w:rPr>
        <w:t>1.0</w:t>
      </w:r>
    </w:p>
    <w:p>
      <w:pPr>
        <w:spacing w:before="18"/>
        <w:ind w:left="0" w:right="0" w:firstLine="0"/>
        <w:jc w:val="right"/>
        <w:rPr>
          <w:sz w:val="13"/>
        </w:rPr>
      </w:pPr>
      <w:r>
        <w:rPr>
          <w:color w:val="585858"/>
          <w:spacing w:val="-1"/>
          <w:w w:val="105"/>
          <w:sz w:val="13"/>
        </w:rPr>
        <w:t>0.5</w:t>
      </w:r>
    </w:p>
    <w:p>
      <w:pPr>
        <w:spacing w:before="18"/>
        <w:ind w:left="0" w:right="0" w:firstLine="0"/>
        <w:jc w:val="right"/>
        <w:rPr>
          <w:sz w:val="13"/>
        </w:rPr>
      </w:pPr>
      <w:r>
        <w:rPr/>
        <w:pict>
          <v:shape style="position:absolute;margin-left:68.902473pt;margin-top:7.990202pt;width:197.25pt;height:32.1pt;mso-position-horizontal-relative:page;mso-position-vertical-relative:paragraph;z-index:251841536"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20131231</w:t>
                  </w:r>
                </w:p>
                <w:p>
                  <w:pPr>
                    <w:spacing w:before="48"/>
                    <w:ind w:left="20" w:right="0" w:firstLine="0"/>
                    <w:jc w:val="left"/>
                    <w:rPr>
                      <w:sz w:val="13"/>
                    </w:rPr>
                  </w:pPr>
                  <w:r>
                    <w:rPr>
                      <w:color w:val="585858"/>
                      <w:w w:val="105"/>
                      <w:sz w:val="13"/>
                    </w:rPr>
                    <w:t>20140430</w:t>
                  </w:r>
                </w:p>
                <w:p>
                  <w:pPr>
                    <w:spacing w:before="48"/>
                    <w:ind w:left="20" w:right="0" w:firstLine="0"/>
                    <w:jc w:val="left"/>
                    <w:rPr>
                      <w:sz w:val="13"/>
                    </w:rPr>
                  </w:pPr>
                  <w:r>
                    <w:rPr>
                      <w:color w:val="585858"/>
                      <w:w w:val="105"/>
                      <w:sz w:val="13"/>
                    </w:rPr>
                    <w:t>20140829</w:t>
                  </w:r>
                </w:p>
                <w:p>
                  <w:pPr>
                    <w:spacing w:before="48"/>
                    <w:ind w:left="20" w:right="0" w:firstLine="0"/>
                    <w:jc w:val="left"/>
                    <w:rPr>
                      <w:sz w:val="13"/>
                    </w:rPr>
                  </w:pPr>
                  <w:r>
                    <w:rPr>
                      <w:color w:val="585858"/>
                      <w:w w:val="105"/>
                      <w:sz w:val="13"/>
                    </w:rPr>
                    <w:t>20141231</w:t>
                  </w:r>
                </w:p>
                <w:p>
                  <w:pPr>
                    <w:spacing w:before="48"/>
                    <w:ind w:left="20" w:right="0" w:firstLine="0"/>
                    <w:jc w:val="left"/>
                    <w:rPr>
                      <w:sz w:val="13"/>
                    </w:rPr>
                  </w:pPr>
                  <w:r>
                    <w:rPr>
                      <w:color w:val="585858"/>
                      <w:w w:val="105"/>
                      <w:sz w:val="13"/>
                    </w:rPr>
                    <w:t>20150430</w:t>
                  </w:r>
                </w:p>
                <w:p>
                  <w:pPr>
                    <w:spacing w:before="48"/>
                    <w:ind w:left="20" w:right="0" w:firstLine="0"/>
                    <w:jc w:val="left"/>
                    <w:rPr>
                      <w:sz w:val="13"/>
                    </w:rPr>
                  </w:pPr>
                  <w:r>
                    <w:rPr>
                      <w:color w:val="585858"/>
                      <w:w w:val="105"/>
                      <w:sz w:val="13"/>
                    </w:rPr>
                    <w:t>20150831</w:t>
                  </w:r>
                </w:p>
                <w:p>
                  <w:pPr>
                    <w:spacing w:before="48"/>
                    <w:ind w:left="20" w:right="0" w:firstLine="0"/>
                    <w:jc w:val="left"/>
                    <w:rPr>
                      <w:sz w:val="13"/>
                    </w:rPr>
                  </w:pPr>
                  <w:r>
                    <w:rPr>
                      <w:color w:val="585858"/>
                      <w:w w:val="105"/>
                      <w:sz w:val="13"/>
                    </w:rPr>
                    <w:t>20151231</w:t>
                  </w:r>
                </w:p>
                <w:p>
                  <w:pPr>
                    <w:spacing w:before="48"/>
                    <w:ind w:left="20" w:right="0" w:firstLine="0"/>
                    <w:jc w:val="left"/>
                    <w:rPr>
                      <w:sz w:val="13"/>
                    </w:rPr>
                  </w:pPr>
                  <w:r>
                    <w:rPr>
                      <w:color w:val="585858"/>
                      <w:w w:val="105"/>
                      <w:sz w:val="13"/>
                    </w:rPr>
                    <w:t>20160429</w:t>
                  </w:r>
                </w:p>
                <w:p>
                  <w:pPr>
                    <w:spacing w:before="48"/>
                    <w:ind w:left="20" w:right="0" w:firstLine="0"/>
                    <w:jc w:val="left"/>
                    <w:rPr>
                      <w:sz w:val="13"/>
                    </w:rPr>
                  </w:pPr>
                  <w:r>
                    <w:rPr>
                      <w:color w:val="585858"/>
                      <w:w w:val="105"/>
                      <w:sz w:val="13"/>
                    </w:rPr>
                    <w:t>20160831</w:t>
                  </w:r>
                </w:p>
                <w:p>
                  <w:pPr>
                    <w:spacing w:before="48"/>
                    <w:ind w:left="20" w:right="0" w:firstLine="0"/>
                    <w:jc w:val="left"/>
                    <w:rPr>
                      <w:sz w:val="13"/>
                    </w:rPr>
                  </w:pPr>
                  <w:r>
                    <w:rPr>
                      <w:color w:val="585858"/>
                      <w:w w:val="105"/>
                      <w:sz w:val="13"/>
                    </w:rPr>
                    <w:t>20161230</w:t>
                  </w:r>
                </w:p>
                <w:p>
                  <w:pPr>
                    <w:spacing w:before="49"/>
                    <w:ind w:left="20" w:right="0" w:firstLine="0"/>
                    <w:jc w:val="left"/>
                    <w:rPr>
                      <w:sz w:val="13"/>
                    </w:rPr>
                  </w:pPr>
                  <w:r>
                    <w:rPr>
                      <w:color w:val="585858"/>
                      <w:w w:val="105"/>
                      <w:sz w:val="13"/>
                    </w:rPr>
                    <w:t>20170428</w:t>
                  </w:r>
                </w:p>
                <w:p>
                  <w:pPr>
                    <w:spacing w:before="48"/>
                    <w:ind w:left="20" w:right="0" w:firstLine="0"/>
                    <w:jc w:val="left"/>
                    <w:rPr>
                      <w:sz w:val="13"/>
                    </w:rPr>
                  </w:pPr>
                  <w:r>
                    <w:rPr>
                      <w:color w:val="585858"/>
                      <w:w w:val="105"/>
                      <w:sz w:val="13"/>
                    </w:rPr>
                    <w:t>20170831</w:t>
                  </w:r>
                </w:p>
                <w:p>
                  <w:pPr>
                    <w:spacing w:before="48"/>
                    <w:ind w:left="20" w:right="0" w:firstLine="0"/>
                    <w:jc w:val="left"/>
                    <w:rPr>
                      <w:sz w:val="13"/>
                    </w:rPr>
                  </w:pPr>
                  <w:r>
                    <w:rPr>
                      <w:color w:val="585858"/>
                      <w:w w:val="105"/>
                      <w:sz w:val="13"/>
                    </w:rPr>
                    <w:t>20171229</w:t>
                  </w:r>
                </w:p>
                <w:p>
                  <w:pPr>
                    <w:spacing w:before="48"/>
                    <w:ind w:left="20" w:right="0" w:firstLine="0"/>
                    <w:jc w:val="left"/>
                    <w:rPr>
                      <w:sz w:val="13"/>
                    </w:rPr>
                  </w:pPr>
                  <w:r>
                    <w:rPr>
                      <w:color w:val="585858"/>
                      <w:w w:val="105"/>
                      <w:sz w:val="13"/>
                    </w:rPr>
                    <w:t>20180427</w:t>
                  </w:r>
                </w:p>
                <w:p>
                  <w:pPr>
                    <w:spacing w:before="48"/>
                    <w:ind w:left="20" w:right="0" w:firstLine="0"/>
                    <w:jc w:val="left"/>
                    <w:rPr>
                      <w:sz w:val="13"/>
                    </w:rPr>
                  </w:pPr>
                  <w:r>
                    <w:rPr>
                      <w:color w:val="585858"/>
                      <w:w w:val="105"/>
                      <w:sz w:val="13"/>
                    </w:rPr>
                    <w:t>20180831</w:t>
                  </w:r>
                </w:p>
                <w:p>
                  <w:pPr>
                    <w:spacing w:before="48"/>
                    <w:ind w:left="20" w:right="0" w:firstLine="0"/>
                    <w:jc w:val="left"/>
                    <w:rPr>
                      <w:sz w:val="13"/>
                    </w:rPr>
                  </w:pPr>
                  <w:r>
                    <w:rPr>
                      <w:color w:val="585858"/>
                      <w:w w:val="105"/>
                      <w:sz w:val="13"/>
                    </w:rPr>
                    <w:t>20181228</w:t>
                  </w:r>
                </w:p>
                <w:p>
                  <w:pPr>
                    <w:spacing w:before="48"/>
                    <w:ind w:left="20" w:right="0" w:firstLine="0"/>
                    <w:jc w:val="left"/>
                    <w:rPr>
                      <w:sz w:val="13"/>
                    </w:rPr>
                  </w:pPr>
                  <w:r>
                    <w:rPr>
                      <w:color w:val="585858"/>
                      <w:w w:val="105"/>
                      <w:sz w:val="13"/>
                    </w:rPr>
                    <w:t>20190430</w:t>
                  </w:r>
                </w:p>
                <w:p>
                  <w:pPr>
                    <w:spacing w:before="48"/>
                    <w:ind w:left="20" w:right="0" w:firstLine="0"/>
                    <w:jc w:val="left"/>
                    <w:rPr>
                      <w:sz w:val="13"/>
                    </w:rPr>
                  </w:pPr>
                  <w:r>
                    <w:rPr>
                      <w:color w:val="585858"/>
                      <w:w w:val="105"/>
                      <w:sz w:val="13"/>
                    </w:rPr>
                    <w:t>20190830</w:t>
                  </w:r>
                </w:p>
                <w:p>
                  <w:pPr>
                    <w:spacing w:before="48"/>
                    <w:ind w:left="20" w:right="0" w:firstLine="0"/>
                    <w:jc w:val="left"/>
                    <w:rPr>
                      <w:sz w:val="13"/>
                    </w:rPr>
                  </w:pPr>
                  <w:r>
                    <w:rPr>
                      <w:color w:val="585858"/>
                      <w:w w:val="105"/>
                      <w:sz w:val="13"/>
                    </w:rPr>
                    <w:t>20191231</w:t>
                  </w:r>
                </w:p>
                <w:p>
                  <w:pPr>
                    <w:spacing w:before="48"/>
                    <w:ind w:left="20" w:right="0" w:firstLine="0"/>
                    <w:jc w:val="left"/>
                    <w:rPr>
                      <w:sz w:val="13"/>
                    </w:rPr>
                  </w:pPr>
                  <w:r>
                    <w:rPr>
                      <w:color w:val="585858"/>
                      <w:w w:val="105"/>
                      <w:sz w:val="13"/>
                    </w:rPr>
                    <w:t>20200430</w:t>
                  </w:r>
                </w:p>
              </w:txbxContent>
            </v:textbox>
            <w10:wrap type="none"/>
          </v:shape>
        </w:pict>
      </w:r>
      <w:r>
        <w:rPr>
          <w:color w:val="585858"/>
          <w:spacing w:val="-1"/>
          <w:w w:val="105"/>
          <w:sz w:val="13"/>
        </w:rPr>
        <w:t>0.0</w:t>
      </w:r>
    </w:p>
    <w:p>
      <w:pPr>
        <w:spacing w:line="240" w:lineRule="auto" w:before="7"/>
        <w:rPr>
          <w:sz w:val="15"/>
        </w:rPr>
      </w:pPr>
      <w:r>
        <w:rPr/>
        <w:br w:type="column"/>
      </w:r>
      <w:r>
        <w:rPr>
          <w:sz w:val="15"/>
        </w:rPr>
      </w:r>
    </w:p>
    <w:p>
      <w:pPr>
        <w:spacing w:before="0"/>
        <w:ind w:left="578" w:right="0" w:firstLine="0"/>
        <w:jc w:val="left"/>
        <w:rPr>
          <w:sz w:val="13"/>
        </w:rPr>
      </w:pPr>
      <w:r>
        <w:rPr>
          <w:color w:val="585858"/>
          <w:w w:val="105"/>
          <w:sz w:val="13"/>
        </w:rPr>
        <w:t>3.00</w:t>
      </w:r>
    </w:p>
    <w:p>
      <w:pPr>
        <w:spacing w:before="20"/>
        <w:ind w:left="578" w:right="0" w:firstLine="0"/>
        <w:jc w:val="left"/>
        <w:rPr>
          <w:sz w:val="13"/>
        </w:rPr>
      </w:pPr>
      <w:r>
        <w:rPr/>
        <w:pict>
          <v:group style="position:absolute;margin-left:332.093292pt;margin-top:-3.516669pt;width:209.45pt;height:86.05pt;mso-position-horizontal-relative:page;mso-position-vertical-relative:paragraph;z-index:251834368" coordorigin="6642,-70" coordsize="4189,1721">
            <v:line style="position:absolute" from="6653,1622" to="6653,-70" stroked="true" strokeweight=".696709pt" strokecolor="#bebebe">
              <v:stroke dashstyle="solid"/>
            </v:line>
            <v:line style="position:absolute" from="6653,1622" to="10817,1622" stroked="true" strokeweight=".69661pt" strokecolor="#d9d9d9">
              <v:stroke dashstyle="solid"/>
            </v:line>
            <v:shape style="position:absolute;left:6655;top:1609;width:149;height:27" coordorigin="6656,1610" coordsize="149,27" path="m6656,1622l6657,1622,6658,1622,6658,1621,6659,1620,6660,1619,6661,1618,6662,1617,6663,1617,6664,1617,6665,1617,6665,1618,6666,1617,6667,1616,6668,1613,6669,1612,6670,1611,6671,1611,6672,1612,6676,1616,6677,1616,6678,1617,6679,1616,6679,1615,6680,1615,6681,1613,6682,1613,6683,1613,6684,1615,6685,1615,6686,1615,6686,1614,6687,1614,6688,1613,6689,1614,6690,1614,6691,1615,6692,1615,6693,1615,6694,1614,6694,1614,6695,1613,6696,1613,6697,1612,6698,1611,6699,1611,6700,1610,6701,1611,6701,1611,6702,1614,6703,1615,6704,1616,6705,1615,6706,1615,6707,1616,6708,1616,6708,1615,6709,1615,6710,1614,6711,1613,6712,1612,6713,1611,6714,1610,6715,1610,6715,1610,6716,1610,6717,1611,6718,1612,6719,1613,6720,1613,6721,1613,6722,1613,6722,1613,6723,1614,6724,1614,6725,1614,6726,1614,6727,1614,6728,1614,6729,1614,6729,1614,6730,1614,6731,1612,6732,1613,6733,1613,6734,1617,6735,1618,6736,1619,6737,1618,6737,1618,6738,1619,6739,1620,6740,1620,6741,1620,6742,1617,6743,1617,6744,1617,6744,1621,6745,1623,6746,1624,6747,1626,6748,1628,6749,1630,6750,1633,6751,1633,6751,1634,6752,1631,6753,1629,6754,1628,6755,1627,6756,1627,6757,1626,6758,1628,6758,1629,6763,1626,6764,1625,6765,1624,6765,1624,6766,1623,6767,1621,6768,1619,6769,1618,6770,1617,6771,1618,6772,1619,6772,1620,6773,1622,6774,1622,6779,1620,6779,1619,6780,1618,6781,1617,6782,1617,6783,1616,6784,1617,6785,1616,6786,1616,6787,1615,6787,1616,6788,1616,6789,1620,6790,1621,6791,1623,6792,1624,6793,1626,6794,1628,6794,1632,6795,1633,6796,1634,6797,1634,6798,1633,6799,1632,6800,1627,6801,1627,6801,1627,6802,1631,6803,1633,6804,1635,6804,1636e" filled="false" stroked="true" strokeweight="1.393225pt" strokecolor="#000099">
              <v:path arrowok="t"/>
              <v:stroke dashstyle="solid"/>
            </v:shape>
            <v:shape style="position:absolute;left:6870;top:123;width:3961;height:1527" type="#_x0000_t75" stroked="false">
              <v:imagedata r:id="rId23" o:title=""/>
            </v:shape>
            <w10:wrap type="none"/>
          </v:group>
        </w:pict>
      </w:r>
      <w:r>
        <w:rPr>
          <w:color w:val="585858"/>
          <w:w w:val="105"/>
          <w:sz w:val="13"/>
        </w:rPr>
        <w:t>2.80</w:t>
      </w:r>
    </w:p>
    <w:p>
      <w:pPr>
        <w:spacing w:before="20"/>
        <w:ind w:left="578" w:right="0" w:firstLine="0"/>
        <w:jc w:val="left"/>
        <w:rPr>
          <w:sz w:val="13"/>
        </w:rPr>
      </w:pPr>
      <w:r>
        <w:rPr>
          <w:color w:val="585858"/>
          <w:w w:val="105"/>
          <w:sz w:val="13"/>
        </w:rPr>
        <w:t>2.60</w:t>
      </w:r>
    </w:p>
    <w:p>
      <w:pPr>
        <w:spacing w:before="20"/>
        <w:ind w:left="578" w:right="0" w:firstLine="0"/>
        <w:jc w:val="left"/>
        <w:rPr>
          <w:sz w:val="13"/>
        </w:rPr>
      </w:pPr>
      <w:r>
        <w:rPr>
          <w:color w:val="585858"/>
          <w:w w:val="105"/>
          <w:sz w:val="13"/>
        </w:rPr>
        <w:t>2.40</w:t>
      </w:r>
    </w:p>
    <w:p>
      <w:pPr>
        <w:spacing w:before="20"/>
        <w:ind w:left="578" w:right="0" w:firstLine="0"/>
        <w:jc w:val="left"/>
        <w:rPr>
          <w:sz w:val="13"/>
        </w:rPr>
      </w:pPr>
      <w:r>
        <w:rPr>
          <w:color w:val="585858"/>
          <w:w w:val="105"/>
          <w:sz w:val="13"/>
        </w:rPr>
        <w:t>2.20</w:t>
      </w:r>
    </w:p>
    <w:p>
      <w:pPr>
        <w:spacing w:before="20"/>
        <w:ind w:left="578" w:right="0" w:firstLine="0"/>
        <w:jc w:val="left"/>
        <w:rPr>
          <w:sz w:val="13"/>
        </w:rPr>
      </w:pPr>
      <w:r>
        <w:rPr>
          <w:color w:val="585858"/>
          <w:w w:val="105"/>
          <w:sz w:val="13"/>
        </w:rPr>
        <w:t>2.00</w:t>
      </w:r>
    </w:p>
    <w:p>
      <w:pPr>
        <w:spacing w:before="20"/>
        <w:ind w:left="578" w:right="0" w:firstLine="0"/>
        <w:jc w:val="left"/>
        <w:rPr>
          <w:sz w:val="13"/>
        </w:rPr>
      </w:pPr>
      <w:r>
        <w:rPr>
          <w:color w:val="585858"/>
          <w:w w:val="105"/>
          <w:sz w:val="13"/>
        </w:rPr>
        <w:t>1.80</w:t>
      </w:r>
    </w:p>
    <w:p>
      <w:pPr>
        <w:spacing w:before="20"/>
        <w:ind w:left="578" w:right="0" w:firstLine="0"/>
        <w:jc w:val="left"/>
        <w:rPr>
          <w:sz w:val="13"/>
        </w:rPr>
      </w:pPr>
      <w:r>
        <w:rPr>
          <w:color w:val="585858"/>
          <w:w w:val="105"/>
          <w:sz w:val="13"/>
        </w:rPr>
        <w:t>1.60</w:t>
      </w:r>
    </w:p>
    <w:p>
      <w:pPr>
        <w:spacing w:before="20"/>
        <w:ind w:left="578" w:right="0" w:firstLine="0"/>
        <w:jc w:val="left"/>
        <w:rPr>
          <w:sz w:val="13"/>
        </w:rPr>
      </w:pPr>
      <w:r>
        <w:rPr>
          <w:color w:val="585858"/>
          <w:w w:val="105"/>
          <w:sz w:val="13"/>
        </w:rPr>
        <w:t>1.40</w:t>
      </w:r>
    </w:p>
    <w:p>
      <w:pPr>
        <w:spacing w:before="20"/>
        <w:ind w:left="578" w:right="0" w:firstLine="0"/>
        <w:jc w:val="left"/>
        <w:rPr>
          <w:sz w:val="13"/>
        </w:rPr>
      </w:pPr>
      <w:r>
        <w:rPr>
          <w:color w:val="585858"/>
          <w:w w:val="105"/>
          <w:sz w:val="13"/>
        </w:rPr>
        <w:t>1.20</w:t>
      </w:r>
    </w:p>
    <w:p>
      <w:pPr>
        <w:spacing w:before="20"/>
        <w:ind w:left="578" w:right="0" w:firstLine="0"/>
        <w:jc w:val="left"/>
        <w:rPr>
          <w:sz w:val="13"/>
        </w:rPr>
      </w:pPr>
      <w:r>
        <w:rPr/>
        <w:pict>
          <v:shape style="position:absolute;margin-left:328.085052pt;margin-top:8.091589pt;width:211.5pt;height:32.1pt;mso-position-horizontal-relative:page;mso-position-vertical-relative:paragraph;z-index:251843584"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20131231</w:t>
                  </w:r>
                </w:p>
                <w:p>
                  <w:pPr>
                    <w:spacing w:before="5"/>
                    <w:ind w:left="20" w:right="0" w:firstLine="0"/>
                    <w:jc w:val="left"/>
                    <w:rPr>
                      <w:sz w:val="13"/>
                    </w:rPr>
                  </w:pPr>
                  <w:r>
                    <w:rPr>
                      <w:color w:val="585858"/>
                      <w:w w:val="105"/>
                      <w:sz w:val="13"/>
                    </w:rPr>
                    <w:t>20140401</w:t>
                  </w:r>
                </w:p>
                <w:p>
                  <w:pPr>
                    <w:spacing w:before="6"/>
                    <w:ind w:left="20" w:right="0" w:firstLine="0"/>
                    <w:jc w:val="left"/>
                    <w:rPr>
                      <w:sz w:val="13"/>
                    </w:rPr>
                  </w:pPr>
                  <w:r>
                    <w:rPr>
                      <w:color w:val="585858"/>
                      <w:w w:val="105"/>
                      <w:sz w:val="13"/>
                    </w:rPr>
                    <w:t>20140627</w:t>
                  </w:r>
                </w:p>
                <w:p>
                  <w:pPr>
                    <w:spacing w:before="6"/>
                    <w:ind w:left="20" w:right="0" w:firstLine="0"/>
                    <w:jc w:val="left"/>
                    <w:rPr>
                      <w:sz w:val="13"/>
                    </w:rPr>
                  </w:pPr>
                  <w:r>
                    <w:rPr>
                      <w:color w:val="585858"/>
                      <w:w w:val="105"/>
                      <w:sz w:val="13"/>
                    </w:rPr>
                    <w:t>20140919</w:t>
                  </w:r>
                </w:p>
                <w:p>
                  <w:pPr>
                    <w:spacing w:before="6"/>
                    <w:ind w:left="20" w:right="0" w:firstLine="0"/>
                    <w:jc w:val="left"/>
                    <w:rPr>
                      <w:sz w:val="13"/>
                    </w:rPr>
                  </w:pPr>
                  <w:r>
                    <w:rPr>
                      <w:color w:val="585858"/>
                      <w:w w:val="105"/>
                      <w:sz w:val="13"/>
                    </w:rPr>
                    <w:t>20141218</w:t>
                  </w:r>
                </w:p>
                <w:p>
                  <w:pPr>
                    <w:spacing w:before="6"/>
                    <w:ind w:left="20" w:right="0" w:firstLine="0"/>
                    <w:jc w:val="left"/>
                    <w:rPr>
                      <w:sz w:val="13"/>
                    </w:rPr>
                  </w:pPr>
                  <w:r>
                    <w:rPr>
                      <w:color w:val="585858"/>
                      <w:w w:val="105"/>
                      <w:sz w:val="13"/>
                    </w:rPr>
                    <w:t>20150320</w:t>
                  </w:r>
                </w:p>
                <w:p>
                  <w:pPr>
                    <w:spacing w:before="6"/>
                    <w:ind w:left="20" w:right="0" w:firstLine="0"/>
                    <w:jc w:val="left"/>
                    <w:rPr>
                      <w:sz w:val="13"/>
                    </w:rPr>
                  </w:pPr>
                  <w:r>
                    <w:rPr>
                      <w:color w:val="585858"/>
                      <w:w w:val="105"/>
                      <w:sz w:val="13"/>
                    </w:rPr>
                    <w:t>20150615</w:t>
                  </w:r>
                </w:p>
                <w:p>
                  <w:pPr>
                    <w:spacing w:before="6"/>
                    <w:ind w:left="20" w:right="0" w:firstLine="0"/>
                    <w:jc w:val="left"/>
                    <w:rPr>
                      <w:sz w:val="13"/>
                    </w:rPr>
                  </w:pPr>
                  <w:r>
                    <w:rPr>
                      <w:color w:val="585858"/>
                      <w:w w:val="105"/>
                      <w:sz w:val="13"/>
                    </w:rPr>
                    <w:t>20150909</w:t>
                  </w:r>
                </w:p>
                <w:p>
                  <w:pPr>
                    <w:spacing w:before="5"/>
                    <w:ind w:left="20" w:right="0" w:firstLine="0"/>
                    <w:jc w:val="left"/>
                    <w:rPr>
                      <w:sz w:val="13"/>
                    </w:rPr>
                  </w:pPr>
                  <w:r>
                    <w:rPr>
                      <w:color w:val="585858"/>
                      <w:w w:val="105"/>
                      <w:sz w:val="13"/>
                    </w:rPr>
                    <w:t>20151208</w:t>
                  </w:r>
                </w:p>
                <w:p>
                  <w:pPr>
                    <w:spacing w:before="6"/>
                    <w:ind w:left="20" w:right="0" w:firstLine="0"/>
                    <w:jc w:val="left"/>
                    <w:rPr>
                      <w:sz w:val="13"/>
                    </w:rPr>
                  </w:pPr>
                  <w:r>
                    <w:rPr>
                      <w:color w:val="585858"/>
                      <w:w w:val="105"/>
                      <w:sz w:val="13"/>
                    </w:rPr>
                    <w:t>20160308</w:t>
                  </w:r>
                </w:p>
                <w:p>
                  <w:pPr>
                    <w:spacing w:before="6"/>
                    <w:ind w:left="20" w:right="0" w:firstLine="0"/>
                    <w:jc w:val="left"/>
                    <w:rPr>
                      <w:sz w:val="13"/>
                    </w:rPr>
                  </w:pPr>
                  <w:r>
                    <w:rPr>
                      <w:color w:val="585858"/>
                      <w:w w:val="105"/>
                      <w:sz w:val="13"/>
                    </w:rPr>
                    <w:t>20160601</w:t>
                  </w:r>
                </w:p>
                <w:p>
                  <w:pPr>
                    <w:spacing w:before="6"/>
                    <w:ind w:left="20" w:right="0" w:firstLine="0"/>
                    <w:jc w:val="left"/>
                    <w:rPr>
                      <w:sz w:val="13"/>
                    </w:rPr>
                  </w:pPr>
                  <w:r>
                    <w:rPr>
                      <w:color w:val="585858"/>
                      <w:w w:val="105"/>
                      <w:sz w:val="13"/>
                    </w:rPr>
                    <w:t>20160825</w:t>
                  </w:r>
                </w:p>
                <w:p>
                  <w:pPr>
                    <w:spacing w:before="6"/>
                    <w:ind w:left="20" w:right="0" w:firstLine="0"/>
                    <w:jc w:val="left"/>
                    <w:rPr>
                      <w:sz w:val="13"/>
                    </w:rPr>
                  </w:pPr>
                  <w:r>
                    <w:rPr>
                      <w:color w:val="585858"/>
                      <w:w w:val="105"/>
                      <w:sz w:val="13"/>
                    </w:rPr>
                    <w:t>20161125</w:t>
                  </w:r>
                </w:p>
                <w:p>
                  <w:pPr>
                    <w:spacing w:before="6"/>
                    <w:ind w:left="20" w:right="0" w:firstLine="0"/>
                    <w:jc w:val="left"/>
                    <w:rPr>
                      <w:sz w:val="13"/>
                    </w:rPr>
                  </w:pPr>
                  <w:r>
                    <w:rPr>
                      <w:color w:val="585858"/>
                      <w:w w:val="105"/>
                      <w:sz w:val="13"/>
                    </w:rPr>
                    <w:t>20170224</w:t>
                  </w:r>
                </w:p>
                <w:p>
                  <w:pPr>
                    <w:spacing w:before="6"/>
                    <w:ind w:left="20" w:right="0" w:firstLine="0"/>
                    <w:jc w:val="left"/>
                    <w:rPr>
                      <w:sz w:val="13"/>
                    </w:rPr>
                  </w:pPr>
                  <w:r>
                    <w:rPr>
                      <w:color w:val="585858"/>
                      <w:w w:val="105"/>
                      <w:sz w:val="13"/>
                    </w:rPr>
                    <w:t>20170523</w:t>
                  </w:r>
                </w:p>
                <w:p>
                  <w:pPr>
                    <w:spacing w:before="5"/>
                    <w:ind w:left="20" w:right="0" w:firstLine="0"/>
                    <w:jc w:val="left"/>
                    <w:rPr>
                      <w:sz w:val="13"/>
                    </w:rPr>
                  </w:pPr>
                  <w:r>
                    <w:rPr>
                      <w:color w:val="585858"/>
                      <w:w w:val="105"/>
                      <w:sz w:val="13"/>
                    </w:rPr>
                    <w:t>20170816</w:t>
                  </w:r>
                </w:p>
                <w:p>
                  <w:pPr>
                    <w:spacing w:before="6"/>
                    <w:ind w:left="20" w:right="0" w:firstLine="0"/>
                    <w:jc w:val="left"/>
                    <w:rPr>
                      <w:sz w:val="13"/>
                    </w:rPr>
                  </w:pPr>
                  <w:r>
                    <w:rPr>
                      <w:color w:val="585858"/>
                      <w:w w:val="105"/>
                      <w:sz w:val="13"/>
                    </w:rPr>
                    <w:t>20171114</w:t>
                  </w:r>
                </w:p>
                <w:p>
                  <w:pPr>
                    <w:spacing w:before="6"/>
                    <w:ind w:left="20" w:right="0" w:firstLine="0"/>
                    <w:jc w:val="left"/>
                    <w:rPr>
                      <w:sz w:val="13"/>
                    </w:rPr>
                  </w:pPr>
                  <w:r>
                    <w:rPr>
                      <w:color w:val="585858"/>
                      <w:w w:val="105"/>
                      <w:sz w:val="13"/>
                    </w:rPr>
                    <w:t>20180206</w:t>
                  </w:r>
                </w:p>
                <w:p>
                  <w:pPr>
                    <w:spacing w:before="6"/>
                    <w:ind w:left="20" w:right="0" w:firstLine="0"/>
                    <w:jc w:val="left"/>
                    <w:rPr>
                      <w:sz w:val="13"/>
                    </w:rPr>
                  </w:pPr>
                  <w:r>
                    <w:rPr>
                      <w:color w:val="585858"/>
                      <w:w w:val="105"/>
                      <w:sz w:val="13"/>
                    </w:rPr>
                    <w:t>20180511</w:t>
                  </w:r>
                </w:p>
                <w:p>
                  <w:pPr>
                    <w:spacing w:before="6"/>
                    <w:ind w:left="20" w:right="0" w:firstLine="0"/>
                    <w:jc w:val="left"/>
                    <w:rPr>
                      <w:sz w:val="13"/>
                    </w:rPr>
                  </w:pPr>
                  <w:r>
                    <w:rPr>
                      <w:color w:val="585858"/>
                      <w:w w:val="105"/>
                      <w:sz w:val="13"/>
                    </w:rPr>
                    <w:t>20180803</w:t>
                  </w:r>
                </w:p>
                <w:p>
                  <w:pPr>
                    <w:spacing w:before="6"/>
                    <w:ind w:left="20" w:right="0" w:firstLine="0"/>
                    <w:jc w:val="left"/>
                    <w:rPr>
                      <w:sz w:val="13"/>
                    </w:rPr>
                  </w:pPr>
                  <w:r>
                    <w:rPr>
                      <w:color w:val="585858"/>
                      <w:w w:val="105"/>
                      <w:sz w:val="13"/>
                    </w:rPr>
                    <w:t>20181102</w:t>
                  </w:r>
                </w:p>
                <w:p>
                  <w:pPr>
                    <w:spacing w:before="5"/>
                    <w:ind w:left="20" w:right="0" w:firstLine="0"/>
                    <w:jc w:val="left"/>
                    <w:rPr>
                      <w:sz w:val="13"/>
                    </w:rPr>
                  </w:pPr>
                  <w:r>
                    <w:rPr>
                      <w:color w:val="585858"/>
                      <w:w w:val="105"/>
                      <w:sz w:val="13"/>
                    </w:rPr>
                    <w:t>20190128</w:t>
                  </w:r>
                </w:p>
                <w:p>
                  <w:pPr>
                    <w:spacing w:before="6"/>
                    <w:ind w:left="20" w:right="0" w:firstLine="0"/>
                    <w:jc w:val="left"/>
                    <w:rPr>
                      <w:sz w:val="13"/>
                    </w:rPr>
                  </w:pPr>
                  <w:r>
                    <w:rPr>
                      <w:color w:val="585858"/>
                      <w:w w:val="105"/>
                      <w:sz w:val="13"/>
                    </w:rPr>
                    <w:t>20190429</w:t>
                  </w:r>
                </w:p>
                <w:p>
                  <w:pPr>
                    <w:spacing w:before="6"/>
                    <w:ind w:left="20" w:right="0" w:firstLine="0"/>
                    <w:jc w:val="left"/>
                    <w:rPr>
                      <w:sz w:val="13"/>
                    </w:rPr>
                  </w:pPr>
                  <w:r>
                    <w:rPr>
                      <w:color w:val="585858"/>
                      <w:w w:val="105"/>
                      <w:sz w:val="13"/>
                    </w:rPr>
                    <w:t>20190725</w:t>
                  </w:r>
                </w:p>
                <w:p>
                  <w:pPr>
                    <w:spacing w:before="6"/>
                    <w:ind w:left="20" w:right="0" w:firstLine="0"/>
                    <w:jc w:val="left"/>
                    <w:rPr>
                      <w:sz w:val="13"/>
                    </w:rPr>
                  </w:pPr>
                  <w:r>
                    <w:rPr>
                      <w:color w:val="585858"/>
                      <w:w w:val="105"/>
                      <w:sz w:val="13"/>
                    </w:rPr>
                    <w:t>20191024</w:t>
                  </w:r>
                </w:p>
                <w:p>
                  <w:pPr>
                    <w:spacing w:before="6"/>
                    <w:ind w:left="20" w:right="0" w:firstLine="0"/>
                    <w:jc w:val="left"/>
                    <w:rPr>
                      <w:sz w:val="13"/>
                    </w:rPr>
                  </w:pPr>
                  <w:r>
                    <w:rPr>
                      <w:color w:val="585858"/>
                      <w:w w:val="105"/>
                      <w:sz w:val="13"/>
                    </w:rPr>
                    <w:t>20200116</w:t>
                  </w:r>
                </w:p>
                <w:p>
                  <w:pPr>
                    <w:spacing w:before="6"/>
                    <w:ind w:left="20" w:right="0" w:firstLine="0"/>
                    <w:jc w:val="left"/>
                    <w:rPr>
                      <w:sz w:val="13"/>
                    </w:rPr>
                  </w:pPr>
                  <w:r>
                    <w:rPr>
                      <w:color w:val="585858"/>
                      <w:w w:val="105"/>
                      <w:sz w:val="13"/>
                    </w:rPr>
                    <w:t>20200417</w:t>
                  </w:r>
                </w:p>
              </w:txbxContent>
            </v:textbox>
            <w10:wrap type="none"/>
          </v:shape>
        </w:pict>
      </w:r>
      <w:r>
        <w:rPr>
          <w:color w:val="585858"/>
          <w:w w:val="105"/>
          <w:sz w:val="13"/>
        </w:rPr>
        <w:t>1.00</w:t>
      </w:r>
    </w:p>
    <w:p>
      <w:pPr>
        <w:spacing w:after="0"/>
        <w:jc w:val="left"/>
        <w:rPr>
          <w:sz w:val="13"/>
        </w:rPr>
        <w:sectPr>
          <w:type w:val="continuous"/>
          <w:pgSz w:w="11910" w:h="16850"/>
          <w:pgMar w:top="760" w:bottom="280" w:left="360" w:right="0"/>
          <w:cols w:num="3" w:equalWidth="0">
            <w:col w:w="1012" w:space="3433"/>
            <w:col w:w="851" w:space="39"/>
            <w:col w:w="6215"/>
          </w:cols>
        </w:sectPr>
      </w:pPr>
    </w:p>
    <w:p>
      <w:pPr>
        <w:spacing w:line="240" w:lineRule="auto" w:before="2"/>
        <w:rPr>
          <w:sz w:val="28"/>
        </w:rPr>
      </w:pPr>
    </w:p>
    <w:p>
      <w:pPr>
        <w:tabs>
          <w:tab w:pos="3067" w:val="left" w:leader="none"/>
        </w:tabs>
        <w:spacing w:before="94"/>
        <w:ind w:left="1983" w:right="0" w:firstLine="0"/>
        <w:jc w:val="left"/>
        <w:rPr>
          <w:rFonts w:ascii="宋体" w:eastAsia="宋体" w:hint="eastAsia"/>
          <w:sz w:val="13"/>
        </w:rPr>
      </w:pPr>
      <w:r>
        <w:rPr/>
        <w:pict>
          <v:group style="position:absolute;margin-left:96.250595pt;margin-top:6.81358pt;width:19.3pt;height:4.1pt;mso-position-horizontal-relative:page;mso-position-vertical-relative:paragraph;z-index:251832320" coordorigin="1925,136" coordsize="386,82">
            <v:line style="position:absolute" from="1932,177" to="2304,177" stroked="true" strokeweight="3.365239pt" strokecolor="#00afef">
              <v:stroke dashstyle="solid"/>
            </v:line>
            <v:rect style="position:absolute;left:1931;top:143;width:372;height:68" filled="false" stroked="true" strokeweight=".696271pt" strokecolor="#00afef">
              <v:stroke dashstyle="solid"/>
            </v:rect>
            <w10:wrap type="none"/>
          </v:group>
        </w:pict>
      </w:r>
      <w:r>
        <w:rPr/>
        <w:pict>
          <v:line style="position:absolute;mso-position-horizontal-relative:page;mso-position-vertical-relative:paragraph;z-index:-262121472" from="150.825943pt,8.786312pt" to="169.404861pt,8.786312pt" stroked="true" strokeweight="1.392512pt" strokecolor="#0000ff">
            <v:stroke dashstyle="solid"/>
            <w10:wrap type="none"/>
          </v:line>
        </w:pict>
      </w:r>
      <w:r>
        <w:rPr>
          <w:color w:val="585858"/>
          <w:w w:val="105"/>
          <w:sz w:val="13"/>
        </w:rPr>
        <w:t>rank</w:t>
      </w:r>
      <w:r>
        <w:rPr>
          <w:color w:val="585858"/>
          <w:spacing w:val="-2"/>
          <w:w w:val="105"/>
          <w:sz w:val="13"/>
        </w:rPr>
        <w:t> </w:t>
      </w:r>
      <w:r>
        <w:rPr>
          <w:color w:val="585858"/>
          <w:w w:val="105"/>
          <w:sz w:val="13"/>
        </w:rPr>
        <w:t>IC</w:t>
        <w:tab/>
        <w:t>rank</w:t>
      </w:r>
      <w:r>
        <w:rPr>
          <w:color w:val="585858"/>
          <w:spacing w:val="3"/>
          <w:w w:val="105"/>
          <w:sz w:val="13"/>
        </w:rPr>
        <w:t> </w:t>
      </w:r>
      <w:r>
        <w:rPr>
          <w:color w:val="585858"/>
          <w:w w:val="105"/>
          <w:sz w:val="13"/>
        </w:rPr>
        <w:t>IC</w:t>
      </w:r>
      <w:r>
        <w:rPr>
          <w:rFonts w:ascii="宋体" w:eastAsia="宋体" w:hint="eastAsia"/>
          <w:color w:val="585858"/>
          <w:w w:val="105"/>
          <w:sz w:val="13"/>
        </w:rPr>
        <w:t>累计值（右轴）</w:t>
      </w:r>
    </w:p>
    <w:p>
      <w:pPr>
        <w:pStyle w:val="BodyText"/>
        <w:spacing w:before="1"/>
        <w:rPr>
          <w:sz w:val="13"/>
        </w:rPr>
      </w:pPr>
      <w:r>
        <w:rPr/>
        <w:pict>
          <v:line style="position:absolute;mso-position-horizontal-relative:page;mso-position-vertical-relative:paragraph;z-index:-251495424;mso-wrap-distance-left:0;mso-wrap-distance-right:0" from="43.68pt,10.580952pt" to="298.970pt,10.580952pt" stroked="true" strokeweight=".48001pt" strokecolor="#000000">
            <v:stroke dashstyle="solid"/>
            <w10:wrap type="topAndBottom"/>
          </v:line>
        </w:pict>
      </w:r>
      <w:r>
        <w:rPr/>
        <w:pict>
          <v:line style="position:absolute;mso-position-horizontal-relative:page;mso-position-vertical-relative:paragraph;z-index:-251494400;mso-wrap-distance-left:0;mso-wrap-distance-right:0" from="307.369995pt,10.580952pt" to="562.659995pt,10.580952pt" stroked="true" strokeweight=".48001pt" strokecolor="#000000">
            <v:stroke dashstyle="solid"/>
            <w10:wrap type="topAndBottom"/>
          </v:line>
        </w:pict>
      </w:r>
    </w:p>
    <w:p>
      <w:pPr>
        <w:tabs>
          <w:tab w:pos="5895" w:val="left" w:leader="none"/>
        </w:tabs>
        <w:spacing w:before="13"/>
        <w:ind w:left="621" w:right="0" w:firstLine="0"/>
        <w:jc w:val="left"/>
        <w:rPr>
          <w:rFonts w:ascii="宋体" w:eastAsia="宋体" w:hint="eastAsia"/>
          <w:sz w:val="15"/>
        </w:rPr>
      </w:pPr>
      <w:r>
        <w:rPr>
          <w:rFonts w:ascii="宋体" w:eastAsia="宋体" w:hint="eastAsia"/>
          <w:sz w:val="15"/>
        </w:rPr>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tab/>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r>
    </w:p>
    <w:p>
      <w:pPr>
        <w:pStyle w:val="BodyText"/>
        <w:spacing w:before="6"/>
        <w:rPr>
          <w:sz w:val="16"/>
        </w:rPr>
      </w:pPr>
    </w:p>
    <w:p>
      <w:pPr>
        <w:pStyle w:val="Heading6"/>
        <w:numPr>
          <w:ilvl w:val="2"/>
          <w:numId w:val="10"/>
        </w:numPr>
        <w:tabs>
          <w:tab w:pos="4071" w:val="left" w:leader="none"/>
          <w:tab w:pos="4072" w:val="left" w:leader="none"/>
        </w:tabs>
        <w:spacing w:line="240" w:lineRule="auto" w:before="13" w:after="0"/>
        <w:ind w:left="4071" w:right="0" w:hanging="421"/>
        <w:jc w:val="left"/>
        <w:rPr>
          <w:rFonts w:ascii="Wingdings" w:hAnsi="Wingdings" w:eastAsia="Wingdings"/>
        </w:rPr>
      </w:pPr>
      <w:r>
        <w:rPr/>
        <w:t>大买成交占比</w:t>
      </w:r>
    </w:p>
    <w:p>
      <w:pPr>
        <w:pStyle w:val="BodyText"/>
        <w:spacing w:line="242" w:lineRule="auto" w:before="198"/>
        <w:ind w:left="3259" w:right="683" w:firstLine="401"/>
      </w:pPr>
      <w:r>
        <w:rPr>
          <w:spacing w:val="-1"/>
        </w:rPr>
        <w:t>基于逐笔成交数据中的单号，可将逐笔数据合成为单成交数据，并从单的角度区分</w:t>
      </w:r>
      <w:r>
        <w:rPr>
          <w:spacing w:val="-14"/>
        </w:rPr>
        <w:t>大小单。再根据对应的“买”、“卖”标记，可进一步计算大买单占全天成交金额的比例</w:t>
      </w:r>
    </w:p>
    <w:p>
      <w:pPr>
        <w:pStyle w:val="BodyText"/>
        <w:spacing w:before="3"/>
        <w:ind w:left="3259"/>
      </w:pPr>
      <w:r>
        <w:rPr/>
        <w:t>（</w:t>
      </w:r>
      <w:r>
        <w:rPr>
          <w:spacing w:val="-15"/>
        </w:rPr>
        <w:t>简称“大买成交占比”</w:t>
      </w:r>
      <w:r>
        <w:rPr>
          <w:spacing w:val="-99"/>
        </w:rPr>
        <w:t>）</w:t>
      </w:r>
      <w:r>
        <w:rPr>
          <w:spacing w:val="-8"/>
        </w:rPr>
        <w:t>。大买成交占比越高，大单买入行为越强。因子计算公式如下：</w:t>
      </w:r>
    </w:p>
    <w:p>
      <w:pPr>
        <w:pStyle w:val="BodyText"/>
        <w:spacing w:before="12"/>
        <w:rPr>
          <w:sz w:val="23"/>
        </w:rPr>
      </w:pPr>
    </w:p>
    <w:p>
      <w:pPr>
        <w:tabs>
          <w:tab w:pos="7304" w:val="left" w:leader="none"/>
        </w:tabs>
        <w:spacing w:line="156" w:lineRule="exact" w:before="71"/>
        <w:ind w:left="6887" w:right="0" w:firstLine="0"/>
        <w:jc w:val="left"/>
        <w:rPr>
          <w:rFonts w:ascii="宋体" w:hAnsi="宋体" w:eastAsia="宋体" w:hint="eastAsia"/>
          <w:sz w:val="20"/>
        </w:rPr>
      </w:pPr>
      <w:r>
        <w:rPr>
          <w:rFonts w:ascii="Cambria Math" w:hAnsi="Cambria Math" w:eastAsia="Cambria Math"/>
          <w:position w:val="-3"/>
          <w:sz w:val="20"/>
        </w:rPr>
        <w:t>1</w:t>
        <w:tab/>
      </w:r>
      <w:r>
        <w:rPr>
          <w:rFonts w:ascii="Cambria Math" w:hAnsi="Cambria Math" w:eastAsia="Cambria Math"/>
          <w:spacing w:val="3"/>
          <w:sz w:val="14"/>
        </w:rPr>
        <w:t>𝑛=𝑡−𝑇+1</w:t>
      </w:r>
      <w:r>
        <w:rPr>
          <w:rFonts w:ascii="Cambria Math" w:hAnsi="Cambria Math" w:eastAsia="Cambria Math"/>
          <w:spacing w:val="4"/>
          <w:sz w:val="14"/>
        </w:rPr>
        <w:t> </w:t>
      </w:r>
      <w:r>
        <w:rPr>
          <w:rFonts w:ascii="宋体" w:hAnsi="宋体" w:eastAsia="宋体" w:hint="eastAsia"/>
          <w:sz w:val="20"/>
        </w:rPr>
        <w:t>大买单成交额</w:t>
      </w:r>
    </w:p>
    <w:p>
      <w:pPr>
        <w:spacing w:after="0" w:line="156" w:lineRule="exact"/>
        <w:jc w:val="left"/>
        <w:rPr>
          <w:rFonts w:ascii="宋体" w:hAnsi="宋体" w:eastAsia="宋体" w:hint="eastAsia"/>
          <w:sz w:val="20"/>
        </w:rPr>
        <w:sectPr>
          <w:type w:val="continuous"/>
          <w:pgSz w:w="11910" w:h="16850"/>
          <w:pgMar w:top="760" w:bottom="280" w:left="360" w:right="0"/>
        </w:sectPr>
      </w:pPr>
    </w:p>
    <w:p>
      <w:pPr>
        <w:pStyle w:val="BodyText"/>
        <w:spacing w:before="41"/>
        <w:jc w:val="right"/>
        <w:rPr>
          <w:rFonts w:ascii="Cambria Math" w:eastAsia="Cambria Math"/>
        </w:rPr>
      </w:pPr>
      <w:r>
        <w:rPr/>
        <w:t>大买成交占比 </w:t>
      </w:r>
      <w:r>
        <w:rPr>
          <w:rFonts w:ascii="Cambria Math" w:eastAsia="Cambria Math"/>
        </w:rPr>
        <w:t>=</w:t>
      </w:r>
    </w:p>
    <w:p>
      <w:pPr>
        <w:spacing w:line="184" w:lineRule="exact" w:before="50"/>
        <w:ind w:left="17" w:right="93" w:firstLine="0"/>
        <w:jc w:val="center"/>
        <w:rPr>
          <w:rFonts w:ascii="Cambria Math" w:hAnsi="Cambria Math"/>
          <w:sz w:val="20"/>
        </w:rPr>
      </w:pPr>
      <w:r>
        <w:rPr/>
        <w:br w:type="column"/>
      </w:r>
      <w:r>
        <w:rPr>
          <w:rFonts w:ascii="Cambria Math" w:hAnsi="Cambria Math"/>
          <w:w w:val="240"/>
          <w:sz w:val="20"/>
        </w:rPr>
        <w:t>Σ</w:t>
      </w:r>
    </w:p>
    <w:p>
      <w:pPr>
        <w:tabs>
          <w:tab w:pos="438" w:val="left" w:leader="none"/>
        </w:tabs>
        <w:spacing w:line="201" w:lineRule="exact" w:before="0"/>
        <w:ind w:left="17" w:right="0" w:firstLine="0"/>
        <w:jc w:val="center"/>
        <w:rPr>
          <w:rFonts w:ascii="Cambria Math" w:eastAsia="Cambria Math"/>
          <w:sz w:val="14"/>
        </w:rPr>
      </w:pPr>
      <w:r>
        <w:rPr/>
        <w:pict>
          <v:rect style="position:absolute;margin-left:362.157379pt;margin-top:-2.803755pt;width:6.133794pt;height:.598494pt;mso-position-horizontal-relative:page;mso-position-vertical-relative:paragraph;z-index:251835392" filled="true" fillcolor="#000000" stroked="false">
            <v:fill type="solid"/>
            <w10:wrap type="none"/>
          </v:rect>
        </w:pict>
      </w:r>
      <w:r>
        <w:rPr>
          <w:rFonts w:ascii="Cambria Math" w:eastAsia="Cambria Math"/>
          <w:position w:val="3"/>
          <w:sz w:val="20"/>
        </w:rPr>
        <w:t>𝑇</w:t>
        <w:tab/>
      </w:r>
      <w:r>
        <w:rPr>
          <w:rFonts w:ascii="Cambria Math" w:eastAsia="Cambria Math"/>
          <w:spacing w:val="-43"/>
          <w:sz w:val="14"/>
        </w:rPr>
        <w:t>𝑛=𝑡</w:t>
      </w:r>
    </w:p>
    <w:p>
      <w:pPr>
        <w:tabs>
          <w:tab w:pos="1579" w:val="left" w:leader="none"/>
        </w:tabs>
        <w:spacing w:line="164" w:lineRule="exact" w:before="0"/>
        <w:ind w:left="379" w:right="0" w:firstLine="0"/>
        <w:jc w:val="left"/>
        <w:rPr>
          <w:rFonts w:ascii="Cambria Math" w:hAnsi="Cambria Math" w:eastAsia="Cambria Math"/>
          <w:sz w:val="14"/>
        </w:rPr>
      </w:pPr>
      <w:r>
        <w:rPr/>
        <w:br w:type="column"/>
      </w:r>
      <w:r>
        <w:rPr>
          <w:rFonts w:ascii="Times New Roman" w:hAnsi="Times New Roman" w:eastAsia="Times New Roman"/>
          <w:w w:val="99"/>
          <w:sz w:val="14"/>
          <w:u w:val="single"/>
        </w:rPr>
        <w:t> </w:t>
        <w:tab/>
      </w:r>
      <w:r>
        <w:rPr>
          <w:rFonts w:ascii="Cambria Math" w:hAnsi="Cambria Math" w:eastAsia="Cambria Math"/>
          <w:sz w:val="14"/>
          <w:u w:val="single"/>
        </w:rPr>
        <w:t>𝑖</w:t>
      </w:r>
      <w:r>
        <w:rPr>
          <w:rFonts w:ascii="Cambria Math" w:hAnsi="Cambria Math" w:eastAsia="Cambria Math"/>
          <w:spacing w:val="-18"/>
          <w:sz w:val="14"/>
          <w:u w:val="single"/>
        </w:rPr>
        <w:t> </w:t>
      </w:r>
      <w:r>
        <w:rPr>
          <w:rFonts w:ascii="Cambria Math" w:hAnsi="Cambria Math" w:eastAsia="Cambria Math"/>
          <w:sz w:val="14"/>
          <w:u w:val="single"/>
        </w:rPr>
        <w:t>,∙,𝑛</w:t>
      </w:r>
      <w:r>
        <w:rPr>
          <w:rFonts w:ascii="Cambria Math" w:hAnsi="Cambria Math" w:eastAsia="Cambria Math"/>
          <w:spacing w:val="-11"/>
          <w:sz w:val="14"/>
          <w:u w:val="single"/>
        </w:rPr>
        <w:t> </w:t>
      </w:r>
    </w:p>
    <w:p>
      <w:pPr>
        <w:pStyle w:val="BodyText"/>
        <w:spacing w:line="206" w:lineRule="exact" w:before="54"/>
        <w:ind w:left="679"/>
      </w:pPr>
      <w:r>
        <w:rPr/>
        <w:t>成交额</w:t>
      </w:r>
    </w:p>
    <w:p>
      <w:pPr>
        <w:spacing w:line="114" w:lineRule="exact" w:before="0"/>
        <w:ind w:left="1278" w:right="0" w:firstLine="0"/>
        <w:jc w:val="left"/>
        <w:rPr>
          <w:rFonts w:ascii="Cambria Math" w:hAnsi="Cambria Math" w:eastAsia="Cambria Math"/>
          <w:sz w:val="14"/>
        </w:rPr>
      </w:pPr>
      <w:r>
        <w:rPr>
          <w:rFonts w:ascii="Cambria Math" w:hAnsi="Cambria Math" w:eastAsia="Cambria Math"/>
          <w:sz w:val="14"/>
        </w:rPr>
        <w:t>𝑖 ,∙,𝑛</w:t>
      </w:r>
    </w:p>
    <w:p>
      <w:pPr>
        <w:spacing w:after="0" w:line="114" w:lineRule="exact"/>
        <w:jc w:val="left"/>
        <w:rPr>
          <w:rFonts w:ascii="Cambria Math" w:hAnsi="Cambria Math" w:eastAsia="Cambria Math"/>
          <w:sz w:val="14"/>
        </w:rPr>
        <w:sectPr>
          <w:type w:val="continuous"/>
          <w:pgSz w:w="11910" w:h="16850"/>
          <w:pgMar w:top="760" w:bottom="280" w:left="360" w:right="0"/>
          <w:cols w:num="3" w:equalWidth="0">
            <w:col w:w="6826" w:space="40"/>
            <w:col w:w="691" w:space="39"/>
            <w:col w:w="3954"/>
          </w:cols>
        </w:sectPr>
      </w:pPr>
    </w:p>
    <w:p>
      <w:pPr>
        <w:pStyle w:val="BodyText"/>
        <w:spacing w:before="7"/>
        <w:rPr>
          <w:rFonts w:ascii="Cambria Math"/>
          <w:sz w:val="23"/>
        </w:rPr>
      </w:pPr>
    </w:p>
    <w:p>
      <w:pPr>
        <w:pStyle w:val="BodyText"/>
        <w:spacing w:line="242" w:lineRule="auto" w:before="71"/>
        <w:ind w:left="3259" w:right="684" w:firstLine="401"/>
        <w:jc w:val="both"/>
      </w:pPr>
      <w:r>
        <w:rPr/>
        <w:t>在界定大小单时，可从单的成交量分布出发。例如，某一单的成交量处于当日成交量分布的均值</w:t>
      </w:r>
      <w:r>
        <w:rPr>
          <w:rFonts w:ascii="Arial" w:eastAsia="Arial"/>
        </w:rPr>
        <w:t>+1 </w:t>
      </w:r>
      <w:r>
        <w:rPr/>
        <w:t>倍标准差之外，则可被认为是大单。</w:t>
      </w:r>
    </w:p>
    <w:p>
      <w:pPr>
        <w:pStyle w:val="BodyText"/>
        <w:rPr>
          <w:sz w:val="19"/>
        </w:rPr>
      </w:pPr>
    </w:p>
    <w:p>
      <w:pPr>
        <w:pStyle w:val="BodyText"/>
        <w:spacing w:line="242" w:lineRule="auto"/>
        <w:ind w:left="3259" w:right="704" w:firstLine="401"/>
        <w:jc w:val="both"/>
      </w:pPr>
      <w:r>
        <w:rPr>
          <w:spacing w:val="-5"/>
        </w:rPr>
        <w:t>大买成交占比因子月均 </w:t>
      </w:r>
      <w:r>
        <w:rPr>
          <w:rFonts w:ascii="Arial" w:eastAsia="Arial"/>
        </w:rPr>
        <w:t>Rank IC </w:t>
      </w:r>
      <w:r>
        <w:rPr>
          <w:spacing w:val="-26"/>
        </w:rPr>
        <w:t>为 </w:t>
      </w:r>
      <w:r>
        <w:rPr>
          <w:rFonts w:ascii="Arial" w:eastAsia="Arial"/>
        </w:rPr>
        <w:t>4.35%</w:t>
      </w:r>
      <w:r>
        <w:rPr>
          <w:spacing w:val="-13"/>
        </w:rPr>
        <w:t>，年化 </w:t>
      </w:r>
      <w:r>
        <w:rPr>
          <w:rFonts w:ascii="Arial" w:eastAsia="Arial"/>
        </w:rPr>
        <w:t>ICIR </w:t>
      </w:r>
      <w:r>
        <w:rPr>
          <w:spacing w:val="-26"/>
        </w:rPr>
        <w:t>为 </w:t>
      </w:r>
      <w:r>
        <w:rPr>
          <w:rFonts w:ascii="Arial" w:eastAsia="Arial"/>
        </w:rPr>
        <w:t>1.96</w:t>
      </w:r>
      <w:r>
        <w:rPr/>
        <w:t>。因子月均多空收益</w:t>
      </w:r>
      <w:r>
        <w:rPr>
          <w:spacing w:val="-27"/>
        </w:rPr>
        <w:t>为 </w:t>
      </w:r>
      <w:r>
        <w:rPr>
          <w:rFonts w:ascii="Arial" w:eastAsia="Arial"/>
        </w:rPr>
        <w:t>1.35%</w:t>
      </w:r>
      <w:r>
        <w:rPr>
          <w:spacing w:val="-8"/>
        </w:rPr>
        <w:t>，月度胜率为 </w:t>
      </w:r>
      <w:r>
        <w:rPr>
          <w:rFonts w:ascii="Arial" w:eastAsia="Arial"/>
        </w:rPr>
        <w:t>66%</w:t>
      </w:r>
      <w:r>
        <w:rPr>
          <w:spacing w:val="-6"/>
        </w:rPr>
        <w:t>。月均多头收益为 </w:t>
      </w:r>
      <w:r>
        <w:rPr>
          <w:rFonts w:ascii="Arial" w:eastAsia="Arial"/>
        </w:rPr>
        <w:t>0.39%</w:t>
      </w:r>
      <w:r>
        <w:rPr/>
        <w:t>，月均空头收益为</w:t>
      </w:r>
      <w:r>
        <w:rPr>
          <w:rFonts w:ascii="Arial" w:eastAsia="Arial"/>
        </w:rPr>
        <w:t>-0.96%</w:t>
      </w:r>
      <w:r>
        <w:rPr/>
        <w:t>。以下</w:t>
      </w:r>
      <w:r>
        <w:rPr>
          <w:spacing w:val="-4"/>
        </w:rPr>
        <w:t>两图分别展示了因子的累计 </w:t>
      </w:r>
      <w:r>
        <w:rPr>
          <w:rFonts w:ascii="Arial" w:eastAsia="Arial"/>
        </w:rPr>
        <w:t>Rank IC </w:t>
      </w:r>
      <w:r>
        <w:rPr/>
        <w:t>与多空相对强弱走势。</w:t>
      </w:r>
    </w:p>
    <w:p>
      <w:pPr>
        <w:pStyle w:val="BodyText"/>
        <w:spacing w:before="3"/>
        <w:rPr>
          <w:sz w:val="15"/>
        </w:rPr>
      </w:pPr>
      <w:r>
        <w:rPr/>
        <w:pict>
          <v:line style="position:absolute;mso-position-horizontal-relative:page;mso-position-vertical-relative:paragraph;z-index:-251493376;mso-wrap-distance-left:0;mso-wrap-distance-right:0" from="43.68pt,11.988578pt" to="298.970pt,11.988578pt" stroked="true" strokeweight=".47998pt" strokecolor="#000000">
            <v:stroke dashstyle="solid"/>
            <w10:wrap type="topAndBottom"/>
          </v:line>
        </w:pict>
      </w:r>
      <w:r>
        <w:rPr/>
        <w:pict>
          <v:line style="position:absolute;mso-position-horizontal-relative:page;mso-position-vertical-relative:paragraph;z-index:-251492352;mso-wrap-distance-left:0;mso-wrap-distance-right:0" from="307.369995pt,11.988578pt" to="562.659995pt,11.988578pt" stroked="true" strokeweight=".47998pt" strokecolor="#000000">
            <v:stroke dashstyle="solid"/>
            <w10:wrap type="topAndBottom"/>
          </v:line>
        </w:pict>
      </w:r>
    </w:p>
    <w:p>
      <w:pPr>
        <w:tabs>
          <w:tab w:pos="5895" w:val="left" w:leader="none"/>
        </w:tabs>
        <w:spacing w:line="290" w:lineRule="exact" w:before="0" w:after="9"/>
        <w:ind w:left="621" w:right="0" w:firstLine="0"/>
        <w:jc w:val="left"/>
        <w:rPr>
          <w:rFonts w:ascii="Microsoft JhengHei" w:eastAsia="Microsoft JhengHei" w:hint="eastAsia"/>
          <w:b/>
          <w:sz w:val="18"/>
        </w:rPr>
      </w:pPr>
      <w:bookmarkStart w:name="_bookmark40" w:id="50"/>
      <w:bookmarkEnd w:id="50"/>
      <w:r>
        <w:rPr/>
      </w:r>
      <w:r>
        <w:rPr>
          <w:rFonts w:ascii="Microsoft JhengHei" w:eastAsia="Microsoft JhengHei" w:hint="eastAsia"/>
          <w:b/>
          <w:sz w:val="18"/>
        </w:rPr>
        <w:t>图</w:t>
      </w:r>
      <w:r>
        <w:rPr>
          <w:b/>
          <w:sz w:val="18"/>
        </w:rPr>
        <w:t>22</w:t>
      </w:r>
      <w:r>
        <w:rPr>
          <w:b/>
          <w:spacing w:val="-13"/>
          <w:sz w:val="18"/>
        </w:rPr>
        <w:t> </w:t>
      </w:r>
      <w:r>
        <w:rPr>
          <w:rFonts w:ascii="Microsoft JhengHei" w:eastAsia="Microsoft JhengHei" w:hint="eastAsia"/>
          <w:b/>
          <w:sz w:val="18"/>
        </w:rPr>
        <w:t>大买成交占比因子</w:t>
      </w:r>
      <w:r>
        <w:rPr>
          <w:rFonts w:ascii="Microsoft JhengHei" w:eastAsia="Microsoft JhengHei" w:hint="eastAsia"/>
          <w:b/>
          <w:spacing w:val="3"/>
          <w:sz w:val="18"/>
        </w:rPr>
        <w:t> </w:t>
      </w:r>
      <w:r>
        <w:rPr>
          <w:b/>
          <w:sz w:val="18"/>
        </w:rPr>
        <w:t>Rank</w:t>
      </w:r>
      <w:r>
        <w:rPr>
          <w:b/>
          <w:spacing w:val="-1"/>
          <w:sz w:val="18"/>
        </w:rPr>
        <w:t> </w:t>
      </w:r>
      <w:r>
        <w:rPr>
          <w:b/>
          <w:sz w:val="18"/>
        </w:rPr>
        <w:t>IC</w:t>
      </w:r>
      <w:r>
        <w:rPr>
          <w:b/>
          <w:spacing w:val="-8"/>
          <w:sz w:val="18"/>
        </w:rPr>
        <w:t> </w:t>
      </w:r>
      <w:r>
        <w:rPr>
          <w:rFonts w:ascii="Microsoft JhengHei" w:eastAsia="Microsoft JhengHei" w:hint="eastAsia"/>
          <w:b/>
          <w:sz w:val="18"/>
        </w:rPr>
        <w:t>与累计</w:t>
      </w:r>
      <w:r>
        <w:rPr>
          <w:rFonts w:ascii="Microsoft JhengHei" w:eastAsia="Microsoft JhengHei" w:hint="eastAsia"/>
          <w:b/>
          <w:spacing w:val="7"/>
          <w:sz w:val="18"/>
        </w:rPr>
        <w:t> </w:t>
      </w:r>
      <w:r>
        <w:rPr>
          <w:b/>
          <w:sz w:val="18"/>
        </w:rPr>
        <w:t>Rank</w:t>
      </w:r>
      <w:r>
        <w:rPr>
          <w:b/>
          <w:spacing w:val="1"/>
          <w:sz w:val="18"/>
        </w:rPr>
        <w:t> </w:t>
      </w:r>
      <w:r>
        <w:rPr>
          <w:b/>
          <w:sz w:val="18"/>
        </w:rPr>
        <w:t>IC</w:t>
        <w:tab/>
      </w:r>
      <w:bookmarkStart w:name="_bookmark41" w:id="51"/>
      <w:bookmarkEnd w:id="51"/>
      <w:r>
        <w:rPr>
          <w:b/>
          <w:sz w:val="18"/>
        </w:rPr>
      </w:r>
      <w:r>
        <w:rPr>
          <w:rFonts w:ascii="Microsoft JhengHei" w:eastAsia="Microsoft JhengHei" w:hint="eastAsia"/>
          <w:b/>
          <w:sz w:val="18"/>
        </w:rPr>
        <w:t>图</w:t>
      </w:r>
      <w:r>
        <w:rPr>
          <w:b/>
          <w:sz w:val="18"/>
        </w:rPr>
        <w:t>23</w:t>
      </w:r>
      <w:r>
        <w:rPr>
          <w:b/>
          <w:spacing w:val="-12"/>
          <w:sz w:val="18"/>
        </w:rPr>
        <w:t> </w:t>
      </w:r>
      <w:r>
        <w:rPr>
          <w:rFonts w:ascii="Microsoft JhengHei" w:eastAsia="Microsoft JhengHei" w:hint="eastAsia"/>
          <w:b/>
          <w:sz w:val="18"/>
        </w:rPr>
        <w:t>大买成交占比因子多空相对强弱</w:t>
      </w:r>
    </w:p>
    <w:p>
      <w:pPr>
        <w:pStyle w:val="BodyText"/>
        <w:spacing w:line="20" w:lineRule="exact"/>
        <w:ind w:left="508"/>
        <w:rPr>
          <w:rFonts w:ascii="Microsoft JhengHei"/>
          <w:sz w:val="2"/>
        </w:rPr>
      </w:pPr>
      <w:r>
        <w:rPr>
          <w:rFonts w:ascii="Microsoft JhengHei"/>
          <w:sz w:val="2"/>
        </w:rPr>
        <w:pict>
          <v:group style="width:255.3pt;height:.5pt;mso-position-horizontal-relative:char;mso-position-vertical-relative:line" coordorigin="0,0" coordsize="5106,10">
            <v:line style="position:absolute" from="0,5" to="5106,5" stroked="true" strokeweight=".47998pt" strokecolor="#000000">
              <v:stroke dashstyle="solid"/>
            </v:line>
          </v:group>
        </w:pict>
      </w:r>
      <w:r>
        <w:rPr>
          <w:rFonts w:ascii="Microsoft JhengHei"/>
          <w:sz w:val="2"/>
        </w:rPr>
      </w:r>
      <w:r>
        <w:rPr>
          <w:rFonts w:ascii="Times New Roman"/>
          <w:spacing w:val="130"/>
          <w:sz w:val="2"/>
        </w:rPr>
        <w:t> </w:t>
      </w:r>
      <w:r>
        <w:rPr>
          <w:rFonts w:ascii="Microsoft JhengHei"/>
          <w:spacing w:val="130"/>
          <w:sz w:val="2"/>
        </w:rPr>
        <w:pict>
          <v:group style="width:255.3pt;height:.5pt;mso-position-horizontal-relative:char;mso-position-vertical-relative:line" coordorigin="0,0" coordsize="5106,10">
            <v:line style="position:absolute" from="0,5" to="5106,5" stroked="true" strokeweight=".47998pt" strokecolor="#000000">
              <v:stroke dashstyle="solid"/>
            </v:line>
          </v:group>
        </w:pict>
      </w:r>
      <w:r>
        <w:rPr>
          <w:rFonts w:ascii="Microsoft JhengHei"/>
          <w:spacing w:val="130"/>
          <w:sz w:val="2"/>
        </w:rPr>
      </w:r>
    </w:p>
    <w:p>
      <w:pPr>
        <w:spacing w:after="0" w:line="20" w:lineRule="exact"/>
        <w:rPr>
          <w:rFonts w:ascii="Microsoft JhengHei"/>
          <w:sz w:val="2"/>
        </w:rPr>
        <w:sectPr>
          <w:type w:val="continuous"/>
          <w:pgSz w:w="11910" w:h="16850"/>
          <w:pgMar w:top="760" w:bottom="280" w:left="360" w:right="0"/>
        </w:sectPr>
      </w:pPr>
    </w:p>
    <w:p>
      <w:pPr>
        <w:pStyle w:val="BodyText"/>
        <w:spacing w:before="3"/>
        <w:rPr>
          <w:rFonts w:ascii="Microsoft JhengHei"/>
          <w:b/>
          <w:sz w:val="9"/>
        </w:rPr>
      </w:pPr>
    </w:p>
    <w:p>
      <w:pPr>
        <w:spacing w:line="142" w:lineRule="exact" w:before="0"/>
        <w:ind w:left="0" w:right="39" w:firstLine="0"/>
        <w:jc w:val="right"/>
        <w:rPr>
          <w:sz w:val="13"/>
        </w:rPr>
      </w:pPr>
      <w:r>
        <w:rPr>
          <w:color w:val="585858"/>
          <w:spacing w:val="-1"/>
          <w:sz w:val="13"/>
        </w:rPr>
        <w:t>0.30</w:t>
      </w:r>
    </w:p>
    <w:p>
      <w:pPr>
        <w:spacing w:line="134" w:lineRule="exact" w:before="0"/>
        <w:ind w:left="0" w:right="39" w:firstLine="0"/>
        <w:jc w:val="right"/>
        <w:rPr>
          <w:sz w:val="13"/>
        </w:rPr>
      </w:pPr>
      <w:r>
        <w:rPr>
          <w:color w:val="585858"/>
          <w:spacing w:val="-1"/>
          <w:sz w:val="13"/>
        </w:rPr>
        <w:t>0.25</w:t>
      </w:r>
    </w:p>
    <w:p>
      <w:pPr>
        <w:spacing w:line="134" w:lineRule="exact" w:before="0"/>
        <w:ind w:left="0" w:right="39" w:firstLine="0"/>
        <w:jc w:val="right"/>
        <w:rPr>
          <w:sz w:val="13"/>
        </w:rPr>
      </w:pPr>
      <w:r>
        <w:rPr>
          <w:color w:val="585858"/>
          <w:spacing w:val="-1"/>
          <w:w w:val="105"/>
          <w:sz w:val="13"/>
        </w:rPr>
        <w:t>0.20</w:t>
      </w:r>
    </w:p>
    <w:p>
      <w:pPr>
        <w:spacing w:line="134" w:lineRule="exact" w:before="0"/>
        <w:ind w:left="0" w:right="39" w:firstLine="0"/>
        <w:jc w:val="right"/>
        <w:rPr>
          <w:sz w:val="13"/>
        </w:rPr>
      </w:pPr>
      <w:r>
        <w:rPr>
          <w:color w:val="585858"/>
          <w:spacing w:val="-1"/>
          <w:sz w:val="13"/>
        </w:rPr>
        <w:t>0.15</w:t>
      </w:r>
    </w:p>
    <w:p>
      <w:pPr>
        <w:spacing w:line="134" w:lineRule="exact" w:before="0"/>
        <w:ind w:left="0" w:right="39" w:firstLine="0"/>
        <w:jc w:val="right"/>
        <w:rPr>
          <w:sz w:val="13"/>
        </w:rPr>
      </w:pPr>
      <w:r>
        <w:rPr>
          <w:color w:val="585858"/>
          <w:spacing w:val="-1"/>
          <w:sz w:val="13"/>
        </w:rPr>
        <w:t>0.10</w:t>
      </w:r>
    </w:p>
    <w:p>
      <w:pPr>
        <w:spacing w:line="134" w:lineRule="exact" w:before="0"/>
        <w:ind w:left="0" w:right="39" w:firstLine="0"/>
        <w:jc w:val="right"/>
        <w:rPr>
          <w:sz w:val="13"/>
        </w:rPr>
      </w:pPr>
      <w:r>
        <w:rPr>
          <w:color w:val="585858"/>
          <w:spacing w:val="-1"/>
          <w:sz w:val="13"/>
        </w:rPr>
        <w:t>0.05</w:t>
      </w:r>
    </w:p>
    <w:p>
      <w:pPr>
        <w:spacing w:line="134" w:lineRule="exact" w:before="0"/>
        <w:ind w:left="0" w:right="39" w:firstLine="0"/>
        <w:jc w:val="right"/>
        <w:rPr>
          <w:sz w:val="13"/>
        </w:rPr>
      </w:pPr>
      <w:r>
        <w:rPr>
          <w:color w:val="585858"/>
          <w:spacing w:val="-1"/>
          <w:sz w:val="13"/>
        </w:rPr>
        <w:t>0.00</w:t>
      </w:r>
    </w:p>
    <w:p>
      <w:pPr>
        <w:spacing w:line="134" w:lineRule="exact" w:before="0"/>
        <w:ind w:left="0" w:right="38" w:firstLine="0"/>
        <w:jc w:val="right"/>
        <w:rPr>
          <w:sz w:val="13"/>
        </w:rPr>
      </w:pPr>
      <w:r>
        <w:rPr>
          <w:color w:val="585858"/>
          <w:spacing w:val="-1"/>
          <w:w w:val="105"/>
          <w:sz w:val="13"/>
        </w:rPr>
        <w:t>-0.05</w:t>
      </w:r>
    </w:p>
    <w:p>
      <w:pPr>
        <w:spacing w:line="134" w:lineRule="exact" w:before="0"/>
        <w:ind w:left="0" w:right="38" w:firstLine="0"/>
        <w:jc w:val="right"/>
        <w:rPr>
          <w:sz w:val="13"/>
        </w:rPr>
      </w:pPr>
      <w:r>
        <w:rPr>
          <w:color w:val="585858"/>
          <w:sz w:val="13"/>
        </w:rPr>
        <w:t>-0.10</w:t>
      </w:r>
    </w:p>
    <w:p>
      <w:pPr>
        <w:spacing w:line="134" w:lineRule="exact" w:before="0"/>
        <w:ind w:left="0" w:right="38" w:firstLine="0"/>
        <w:jc w:val="right"/>
        <w:rPr>
          <w:sz w:val="13"/>
        </w:rPr>
      </w:pPr>
      <w:r>
        <w:rPr>
          <w:color w:val="585858"/>
          <w:sz w:val="13"/>
        </w:rPr>
        <w:t>-0.15</w:t>
      </w:r>
    </w:p>
    <w:p>
      <w:pPr>
        <w:spacing w:line="142" w:lineRule="exact" w:before="0"/>
        <w:ind w:left="0" w:right="38" w:firstLine="0"/>
        <w:jc w:val="right"/>
        <w:rPr>
          <w:sz w:val="13"/>
        </w:rPr>
      </w:pPr>
      <w:r>
        <w:rPr>
          <w:color w:val="585858"/>
          <w:sz w:val="13"/>
        </w:rPr>
        <w:t>-0.20</w:t>
      </w:r>
    </w:p>
    <w:p>
      <w:pPr>
        <w:spacing w:line="240" w:lineRule="auto" w:before="7"/>
        <w:rPr>
          <w:sz w:val="14"/>
        </w:rPr>
      </w:pPr>
      <w:r>
        <w:rPr/>
        <w:br w:type="column"/>
      </w:r>
      <w:r>
        <w:rPr>
          <w:sz w:val="14"/>
        </w:rPr>
      </w:r>
    </w:p>
    <w:p>
      <w:pPr>
        <w:spacing w:before="0"/>
        <w:ind w:left="0" w:right="0" w:firstLine="0"/>
        <w:jc w:val="right"/>
        <w:rPr>
          <w:sz w:val="13"/>
        </w:rPr>
      </w:pPr>
      <w:r>
        <w:rPr>
          <w:color w:val="585858"/>
          <w:spacing w:val="-1"/>
          <w:w w:val="105"/>
          <w:sz w:val="13"/>
        </w:rPr>
        <w:t>4.0</w:t>
      </w:r>
    </w:p>
    <w:p>
      <w:pPr>
        <w:spacing w:before="18"/>
        <w:ind w:left="0" w:right="0" w:firstLine="0"/>
        <w:jc w:val="right"/>
        <w:rPr>
          <w:sz w:val="13"/>
        </w:rPr>
      </w:pPr>
      <w:r>
        <w:rPr/>
        <w:pict>
          <v:group style="position:absolute;margin-left:71.981667pt;margin-top:-3.9111pt;width:197.45pt;height:67.55pt;mso-position-horizontal-relative:page;mso-position-vertical-relative:paragraph;z-index:251836416" coordorigin="1440,-78" coordsize="3949,1351">
            <v:rect style="position:absolute;left:1462;top:643;width:19;height:89" filled="false" stroked="true" strokeweight=".69669pt" strokecolor="#00afef">
              <v:stroke dashstyle="solid"/>
            </v:rect>
            <v:rect style="position:absolute;left:1511;top:685;width:19;height:47" filled="true" fillcolor="#00afef" stroked="false">
              <v:fill type="solid"/>
            </v:rect>
            <v:shape style="position:absolute;left:636;top:2394;width:72;height:106" coordorigin="636,2395" coordsize="72,106" path="m1512,732l1530,732,1530,685,1512,685,1512,732xm1560,732l1581,732,1581,630,1560,630,1560,732xe" filled="false" stroked="true" strokeweight=".696483pt" strokecolor="#00afef">
              <v:path arrowok="t"/>
              <v:stroke dashstyle="solid"/>
            </v:shape>
            <v:rect style="position:absolute;left:1611;top:608;width:19;height:123" filled="true" fillcolor="#00afef" stroked="false">
              <v:fill type="solid"/>
            </v:rect>
            <v:rect style="position:absolute;left:1604;top:601;width:33;height:137" filled="true" fillcolor="#00afef" stroked="false">
              <v:fill type="solid"/>
            </v:rect>
            <v:rect style="position:absolute;left:1660;top:692;width:19;height:40" filled="true" fillcolor="#00afef" stroked="false">
              <v:fill type="solid"/>
            </v:rect>
            <v:shape style="position:absolute;left:789;top:2459;width:72;height:159" coordorigin="790,2460" coordsize="72,159" path="m1660,732l1679,732,1679,692,1660,692,1660,732xm1709,845l1730,845,1730,732,1709,732,1709,845xe" filled="false" stroked="true" strokeweight=".696483pt" strokecolor="#00afef">
              <v:path arrowok="t"/>
              <v:stroke dashstyle="solid"/>
            </v:shape>
            <v:rect style="position:absolute;left:1757;top:425;width:21;height:307" filled="true" fillcolor="#00afef" stroked="false">
              <v:fill type="solid"/>
            </v:rect>
            <v:rect style="position:absolute;left:1750;top:418;width:35;height:321" filled="true" fillcolor="#00afef" stroked="false">
              <v:fill type="solid"/>
            </v:rect>
            <v:rect style="position:absolute;left:1808;top:731;width:19;height:42" filled="true" fillcolor="#00afef" stroked="false">
              <v:fill type="solid"/>
            </v:rect>
            <v:rect style="position:absolute;left:1808;top:731;width:19;height:42" filled="false" stroked="true" strokeweight=".696635pt" strokecolor="#00afef">
              <v:stroke dashstyle="solid"/>
            </v:rect>
            <v:rect style="position:absolute;left:1857;top:562;width:19;height:170" filled="true" fillcolor="#00afef" stroked="false">
              <v:fill type="solid"/>
            </v:rect>
            <v:rect style="position:absolute;left:1850;top:555;width:33;height:184" filled="true" fillcolor="#00afef" stroked="false">
              <v:fill type="solid"/>
            </v:rect>
            <v:rect style="position:absolute;left:1906;top:448;width:21;height:284" filled="true" fillcolor="#00afef" stroked="false">
              <v:fill type="solid"/>
            </v:rect>
            <v:rect style="position:absolute;left:1899;top:441;width:35;height:298" filled="true" fillcolor="#00afef" stroked="false">
              <v:fill type="solid"/>
            </v:rect>
            <v:rect style="position:absolute;left:1955;top:362;width:21;height:370" filled="true" fillcolor="#00afef" stroked="false">
              <v:fill type="solid"/>
            </v:rect>
            <v:rect style="position:absolute;left:1948;top:355;width:35;height:383" filled="true" fillcolor="#00afef" stroked="false">
              <v:fill type="solid"/>
            </v:rect>
            <v:rect style="position:absolute;left:2006;top:325;width:19;height:407" filled="true" fillcolor="#00afef" stroked="false">
              <v:fill type="solid"/>
            </v:rect>
            <v:rect style="position:absolute;left:1999;top:318;width:33;height:421" filled="true" fillcolor="#00afef" stroked="false">
              <v:fill type="solid"/>
            </v:rect>
            <v:rect style="position:absolute;left:2055;top:534;width:19;height:198" filled="true" fillcolor="#00afef" stroked="false">
              <v:fill type="solid"/>
            </v:rect>
            <v:rect style="position:absolute;left:2048;top:527;width:33;height:212" filled="true" fillcolor="#00afef" stroked="false">
              <v:fill type="solid"/>
            </v:rect>
            <v:rect style="position:absolute;left:2103;top:708;width:21;height:24" filled="true" fillcolor="#00afef" stroked="false">
              <v:fill type="solid"/>
            </v:rect>
            <v:rect style="position:absolute;left:2103;top:708;width:21;height:24" filled="false" stroked="true" strokeweight=".696506pt" strokecolor="#00afef">
              <v:stroke dashstyle="solid"/>
            </v:rect>
            <v:rect style="position:absolute;left:2152;top:606;width:21;height:126" filled="true" fillcolor="#00afef" stroked="false">
              <v:fill type="solid"/>
            </v:rect>
            <v:rect style="position:absolute;left:2145;top:599;width:35;height:140" filled="true" fillcolor="#00afef" stroked="false">
              <v:fill type="solid"/>
            </v:rect>
            <v:rect style="position:absolute;left:2203;top:471;width:19;height:260" filled="true" fillcolor="#00afef" stroked="false">
              <v:fill type="solid"/>
            </v:rect>
            <v:rect style="position:absolute;left:2196;top:464;width:33;height:274" filled="true" fillcolor="#00afef" stroked="false">
              <v:fill type="solid"/>
            </v:rect>
            <v:rect style="position:absolute;left:2252;top:573;width:19;height:158" filled="true" fillcolor="#00afef" stroked="false">
              <v:fill type="solid"/>
            </v:rect>
            <v:rect style="position:absolute;left:2245;top:567;width:33;height:172" filled="true" fillcolor="#00afef" stroked="false">
              <v:fill type="solid"/>
            </v:rect>
            <v:rect style="position:absolute;left:2301;top:457;width:21;height:274" filled="true" fillcolor="#00afef" stroked="false">
              <v:fill type="solid"/>
            </v:rect>
            <v:rect style="position:absolute;left:2294;top:450;width:35;height:288" filled="true" fillcolor="#00afef" stroked="false">
              <v:fill type="solid"/>
            </v:rect>
            <v:rect style="position:absolute;left:2350;top:731;width:21;height:42" filled="true" fillcolor="#00afef" stroked="false">
              <v:fill type="solid"/>
            </v:rect>
            <v:rect style="position:absolute;left:2350;top:731;width:21;height:42" filled="false" stroked="true" strokeweight=".696619pt" strokecolor="#00afef">
              <v:stroke dashstyle="solid"/>
            </v:rect>
            <v:rect style="position:absolute;left:2401;top:562;width:19;height:170" filled="true" fillcolor="#00afef" stroked="false">
              <v:fill type="solid"/>
            </v:rect>
            <v:rect style="position:absolute;left:2394;top:555;width:33;height:184" filled="true" fillcolor="#00afef" stroked="false">
              <v:fill type="solid"/>
            </v:rect>
            <v:rect style="position:absolute;left:2449;top:729;width:19;height:3" filled="true" fillcolor="#00afef" stroked="false">
              <v:fill type="solid"/>
            </v:rect>
            <v:shape style="position:absolute;left:1605;top:2498;width:72;height:118" coordorigin="1606,2498" coordsize="72,118" path="m2450,732l2468,732,2468,729,2450,729,2450,732xm2499,843l2520,843,2520,732,2499,732,2499,843xe" filled="false" stroked="true" strokeweight=".696483pt" strokecolor="#00afef">
              <v:path arrowok="t"/>
              <v:stroke dashstyle="solid"/>
            </v:shape>
            <v:rect style="position:absolute;left:2547;top:731;width:21;height:179" filled="true" fillcolor="#00afef" stroked="false">
              <v:fill type="solid"/>
            </v:rect>
            <v:rect style="position:absolute;left:2540;top:724;width:35;height:193" filled="true" fillcolor="#00afef" stroked="false">
              <v:fill type="solid"/>
            </v:rect>
            <v:rect style="position:absolute;left:2598;top:395;width:19;height:337" filled="true" fillcolor="#00afef" stroked="false">
              <v:fill type="solid"/>
            </v:rect>
            <v:rect style="position:absolute;left:2591;top:388;width:33;height:351" filled="true" fillcolor="#00afef" stroked="false">
              <v:fill type="solid"/>
            </v:rect>
            <v:rect style="position:absolute;left:2647;top:578;width:19;height:154" filled="true" fillcolor="#00afef" stroked="false">
              <v:fill type="solid"/>
            </v:rect>
            <v:rect style="position:absolute;left:2640;top:571;width:33;height:168" filled="true" fillcolor="#00afef" stroked="false">
              <v:fill type="solid"/>
            </v:rect>
            <v:rect style="position:absolute;left:2696;top:471;width:21;height:260" filled="true" fillcolor="#00afef" stroked="false">
              <v:fill type="solid"/>
            </v:rect>
            <v:rect style="position:absolute;left:2689;top:464;width:35;height:274" filled="true" fillcolor="#00afef" stroked="false">
              <v:fill type="solid"/>
            </v:rect>
            <v:rect style="position:absolute;left:2744;top:731;width:21;height:56" filled="true" fillcolor="#00afef" stroked="false">
              <v:fill type="solid"/>
            </v:rect>
            <v:rect style="position:absolute;left:2744;top:731;width:21;height:56" filled="false" stroked="true" strokeweight=".696653pt" strokecolor="#00afef">
              <v:stroke dashstyle="solid"/>
            </v:rect>
            <v:rect style="position:absolute;left:2795;top:351;width:19;height:381" filled="true" fillcolor="#00afef" stroked="false">
              <v:fill type="solid"/>
            </v:rect>
            <v:rect style="position:absolute;left:2788;top:344;width:33;height:395" filled="true" fillcolor="#00afef" stroked="false">
              <v:fill type="solid"/>
            </v:rect>
            <v:rect style="position:absolute;left:2844;top:731;width:21;height:223" filled="true" fillcolor="#00afef" stroked="false">
              <v:fill type="solid"/>
            </v:rect>
            <v:rect style="position:absolute;left:2837;top:724;width:35;height:237" filled="true" fillcolor="#00afef" stroked="false">
              <v:fill type="solid"/>
            </v:rect>
            <v:rect style="position:absolute;left:2893;top:731;width:21;height:179" filled="true" fillcolor="#00afef" stroked="false">
              <v:fill type="solid"/>
            </v:rect>
            <v:rect style="position:absolute;left:2886;top:724;width:35;height:193" filled="true" fillcolor="#00afef" stroked="false">
              <v:fill type="solid"/>
            </v:rect>
            <v:rect style="position:absolute;left:2944;top:620;width:19;height:112" filled="false" stroked="true" strokeweight=".696697pt" strokecolor="#00afef">
              <v:stroke dashstyle="solid"/>
            </v:rect>
            <v:rect style="position:absolute;left:2993;top:413;width:19;height:318" filled="true" fillcolor="#00afef" stroked="false">
              <v:fill type="solid"/>
            </v:rect>
            <v:rect style="position:absolute;left:2986;top:406;width:33;height:332" filled="true" fillcolor="#00afef" stroked="false">
              <v:fill type="solid"/>
            </v:rect>
            <v:rect style="position:absolute;left:3042;top:409;width:21;height:323" filled="true" fillcolor="#00afef" stroked="false">
              <v:fill type="solid"/>
            </v:rect>
            <v:rect style="position:absolute;left:3035;top:402;width:35;height:337" filled="true" fillcolor="#00afef" stroked="false">
              <v:fill type="solid"/>
            </v:rect>
            <v:rect style="position:absolute;left:3090;top:701;width:21;height:31" filled="true" fillcolor="#00afef" stroked="false">
              <v:fill type="solid"/>
            </v:rect>
            <v:rect style="position:absolute;left:3090;top:701;width:21;height:31" filled="false" stroked="true" strokeweight=".696562pt" strokecolor="#00afef">
              <v:stroke dashstyle="solid"/>
            </v:rect>
            <v:rect style="position:absolute;left:3141;top:455;width:19;height:277" filled="true" fillcolor="#00afef" stroked="false">
              <v:fill type="solid"/>
            </v:rect>
            <v:rect style="position:absolute;left:3134;top:448;width:33;height:291" filled="true" fillcolor="#00afef" stroked="false">
              <v:fill type="solid"/>
            </v:rect>
            <v:rect style="position:absolute;left:3190;top:9;width:19;height:722" filled="true" fillcolor="#00afef" stroked="false">
              <v:fill type="solid"/>
            </v:rect>
            <v:rect style="position:absolute;left:3183;top:3;width:33;height:736" filled="true" fillcolor="#00afef" stroked="false">
              <v:fill type="solid"/>
            </v:rect>
            <v:rect style="position:absolute;left:3239;top:330;width:21;height:402" filled="true" fillcolor="#00afef" stroked="false">
              <v:fill type="solid"/>
            </v:rect>
            <v:rect style="position:absolute;left:3232;top:323;width:35;height:416" filled="true" fillcolor="#00afef" stroked="false">
              <v:fill type="solid"/>
            </v:rect>
            <v:rect style="position:absolute;left:3288;top:731;width:21;height:130" filled="true" fillcolor="#00afef" stroked="false">
              <v:fill type="solid"/>
            </v:rect>
            <v:rect style="position:absolute;left:3281;top:724;width:35;height:144" filled="true" fillcolor="#00afef" stroked="false">
              <v:fill type="solid"/>
            </v:rect>
            <v:rect style="position:absolute;left:3339;top:492;width:19;height:240" filled="true" fillcolor="#00afef" stroked="false">
              <v:fill type="solid"/>
            </v:rect>
            <v:rect style="position:absolute;left:3332;top:485;width:33;height:253" filled="true" fillcolor="#00afef" stroked="false">
              <v:fill type="solid"/>
            </v:rect>
            <v:rect style="position:absolute;left:3388;top:334;width:19;height:397" filled="true" fillcolor="#00afef" stroked="false">
              <v:fill type="solid"/>
            </v:rect>
            <v:rect style="position:absolute;left:3381;top:327;width:33;height:411" filled="true" fillcolor="#00afef" stroked="false">
              <v:fill type="solid"/>
            </v:rect>
            <v:rect style="position:absolute;left:3436;top:418;width:21;height:314" filled="true" fillcolor="#00afef" stroked="false">
              <v:fill type="solid"/>
            </v:rect>
            <v:rect style="position:absolute;left:3429;top:411;width:35;height:328" filled="true" fillcolor="#00afef" stroked="false">
              <v:fill type="solid"/>
            </v:rect>
            <v:rect style="position:absolute;left:3485;top:666;width:21;height:65" filled="true" fillcolor="#00afef" stroked="false">
              <v:fill type="solid"/>
            </v:rect>
            <v:rect style="position:absolute;left:3485;top:666;width:21;height:65" filled="false" stroked="true" strokeweight=".696667pt" strokecolor="#00afef">
              <v:stroke dashstyle="solid"/>
            </v:rect>
            <v:rect style="position:absolute;left:3536;top:225;width:19;height:506" filled="true" fillcolor="#00afef" stroked="false">
              <v:fill type="solid"/>
            </v:rect>
            <v:rect style="position:absolute;left:3529;top:218;width:33;height:520" filled="true" fillcolor="#00afef" stroked="false">
              <v:fill type="solid"/>
            </v:rect>
            <v:rect style="position:absolute;left:3585;top:606;width:19;height:126" filled="true" fillcolor="#00afef" stroked="false">
              <v:fill type="solid"/>
            </v:rect>
            <v:rect style="position:absolute;left:3578;top:599;width:33;height:140" filled="true" fillcolor="#00afef" stroked="false">
              <v:fill type="solid"/>
            </v:rect>
            <v:rect style="position:absolute;left:3634;top:611;width:21;height:121" filled="false" stroked="true" strokeweight=".696696pt" strokecolor="#00afef">
              <v:stroke dashstyle="solid"/>
            </v:rect>
            <v:rect style="position:absolute;left:3683;top:592;width:21;height:140" filled="true" fillcolor="#00afef" stroked="false">
              <v:fill type="solid"/>
            </v:rect>
            <v:rect style="position:absolute;left:3676;top:585;width:35;height:154" filled="true" fillcolor="#00afef" stroked="false">
              <v:fill type="solid"/>
            </v:rect>
            <v:rect style="position:absolute;left:3734;top:323;width:19;height:409" filled="true" fillcolor="#00afef" stroked="false">
              <v:fill type="solid"/>
            </v:rect>
            <v:rect style="position:absolute;left:3727;top:316;width:33;height:423" filled="true" fillcolor="#00afef" stroked="false">
              <v:fill type="solid"/>
            </v:rect>
            <v:rect style="position:absolute;left:3782;top:525;width:19;height:207" filled="true" fillcolor="#00afef" stroked="false">
              <v:fill type="solid"/>
            </v:rect>
            <v:rect style="position:absolute;left:3775;top:518;width:33;height:221" filled="true" fillcolor="#00afef" stroked="false">
              <v:fill type="solid"/>
            </v:rect>
            <v:rect style="position:absolute;left:3831;top:488;width:21;height:244" filled="true" fillcolor="#00afef" stroked="false">
              <v:fill type="solid"/>
            </v:rect>
            <v:rect style="position:absolute;left:3824;top:481;width:35;height:258" filled="true" fillcolor="#00afef" stroked="false">
              <v:fill type="solid"/>
            </v:rect>
            <v:rect style="position:absolute;left:3880;top:555;width:21;height:177" filled="true" fillcolor="#00afef" stroked="false">
              <v:fill type="solid"/>
            </v:rect>
            <v:rect style="position:absolute;left:3873;top:548;width:35;height:191" filled="true" fillcolor="#00afef" stroked="false">
              <v:fill type="solid"/>
            </v:rect>
            <v:rect style="position:absolute;left:3931;top:731;width:19;height:372" filled="true" fillcolor="#00afef" stroked="false">
              <v:fill type="solid"/>
            </v:rect>
            <v:rect style="position:absolute;left:3924;top:724;width:33;height:386" filled="true" fillcolor="#00afef" stroked="false">
              <v:fill type="solid"/>
            </v:rect>
            <v:rect style="position:absolute;left:3980;top:731;width:19;height:24" filled="true" fillcolor="#00afef" stroked="false">
              <v:fill type="solid"/>
            </v:rect>
            <v:shape style="position:absolute;left:3187;top:2380;width:123;height:219" coordorigin="3187,2380" coordsize="123,219" path="m3980,755l3999,755,3999,732,3980,732,3980,755xm4029,827l4050,827,4050,732,4029,732,4029,827xm4080,732l4099,732,4099,616,4080,616,4080,732xe" filled="false" stroked="true" strokeweight=".696483pt" strokecolor="#00afef">
              <v:path arrowok="t"/>
              <v:stroke dashstyle="solid"/>
            </v:shape>
            <v:rect style="position:absolute;left:4128;top:539;width:19;height:193" filled="true" fillcolor="#00afef" stroked="false">
              <v:fill type="solid"/>
            </v:rect>
            <v:rect style="position:absolute;left:4121;top:532;width:33;height:207" filled="true" fillcolor="#00afef" stroked="false">
              <v:fill type="solid"/>
            </v:rect>
            <v:rect style="position:absolute;left:4177;top:534;width:21;height:198" filled="true" fillcolor="#00afef" stroked="false">
              <v:fill type="solid"/>
            </v:rect>
            <v:rect style="position:absolute;left:4170;top:527;width:35;height:212" filled="true" fillcolor="#00afef" stroked="false">
              <v:fill type="solid"/>
            </v:rect>
            <v:rect style="position:absolute;left:4226;top:295;width:21;height:437" filled="true" fillcolor="#00afef" stroked="false">
              <v:fill type="solid"/>
            </v:rect>
            <v:rect style="position:absolute;left:4219;top:288;width:35;height:451" filled="true" fillcolor="#00afef" stroked="false">
              <v:fill type="solid"/>
            </v:rect>
            <v:rect style="position:absolute;left:4277;top:676;width:19;height:56" filled="true" fillcolor="#00afef" stroked="false">
              <v:fill type="solid"/>
            </v:rect>
            <v:rect style="position:absolute;left:4277;top:676;width:19;height:56" filled="false" stroked="true" strokeweight=".696664pt" strokecolor="#00afef">
              <v:stroke dashstyle="solid"/>
            </v:rect>
            <v:rect style="position:absolute;left:4326;top:580;width:19;height:151" filled="true" fillcolor="#00afef" stroked="false">
              <v:fill type="solid"/>
            </v:rect>
            <v:rect style="position:absolute;left:4319;top:573;width:33;height:165" filled="true" fillcolor="#00afef" stroked="false">
              <v:fill type="solid"/>
            </v:rect>
            <v:rect style="position:absolute;left:4375;top:731;width:21;height:207" filled="true" fillcolor="#00afef" stroked="false">
              <v:fill type="solid"/>
            </v:rect>
            <v:rect style="position:absolute;left:4368;top:724;width:35;height:221" filled="true" fillcolor="#00afef" stroked="false">
              <v:fill type="solid"/>
            </v:rect>
            <v:rect style="position:absolute;left:4423;top:599;width:21;height:133" filled="true" fillcolor="#00afef" stroked="false">
              <v:fill type="solid"/>
            </v:rect>
            <v:rect style="position:absolute;left:4416;top:592;width:35;height:147" filled="true" fillcolor="#00afef" stroked="false">
              <v:fill type="solid"/>
            </v:rect>
            <v:rect style="position:absolute;left:4474;top:360;width:19;height:372" filled="true" fillcolor="#00afef" stroked="false">
              <v:fill type="solid"/>
            </v:rect>
            <v:rect style="position:absolute;left:4468;top:353;width:33;height:386" filled="true" fillcolor="#00afef" stroked="false">
              <v:fill type="solid"/>
            </v:rect>
            <v:rect style="position:absolute;left:4523;top:652;width:19;height:79" filled="false" stroked="true" strokeweight=".696686pt" strokecolor="#00afef">
              <v:stroke dashstyle="solid"/>
            </v:rect>
            <v:rect style="position:absolute;left:4572;top:367;width:21;height:365" filled="true" fillcolor="#00afef" stroked="false">
              <v:fill type="solid"/>
            </v:rect>
            <v:rect style="position:absolute;left:4565;top:360;width:35;height:379" filled="true" fillcolor="#00afef" stroked="false">
              <v:fill type="solid"/>
            </v:rect>
            <v:rect style="position:absolute;left:4621;top:731;width:21;height:200" filled="true" fillcolor="#00afef" stroked="false">
              <v:fill type="solid"/>
            </v:rect>
            <v:rect style="position:absolute;left:4614;top:724;width:35;height:214" filled="true" fillcolor="#00afef" stroked="false">
              <v:fill type="solid"/>
            </v:rect>
            <v:rect style="position:absolute;left:4672;top:731;width:19;height:107" filled="false" stroked="true" strokeweight=".696696pt" strokecolor="#00afef">
              <v:stroke dashstyle="solid"/>
            </v:rect>
            <v:rect style="position:absolute;left:4721;top:731;width:19;height:130" filled="true" fillcolor="#00afef" stroked="false">
              <v:fill type="solid"/>
            </v:rect>
            <v:rect style="position:absolute;left:4714;top:724;width:33;height:144" filled="true" fillcolor="#00afef" stroked="false">
              <v:fill type="solid"/>
            </v:rect>
            <v:rect style="position:absolute;left:4769;top:731;width:21;height:75" filled="false" stroked="true" strokeweight=".696676pt" strokecolor="#00afef">
              <v:stroke dashstyle="solid"/>
            </v:rect>
            <v:rect style="position:absolute;left:4818;top:731;width:21;height:45" filled="true" fillcolor="#00afef" stroked="false">
              <v:fill type="solid"/>
            </v:rect>
            <v:rect style="position:absolute;left:4818;top:731;width:21;height:45" filled="false" stroked="true" strokeweight=".696626pt" strokecolor="#00afef">
              <v:stroke dashstyle="solid"/>
            </v:rect>
            <v:rect style="position:absolute;left:4869;top:527;width:19;height:205" filled="true" fillcolor="#00afef" stroked="false">
              <v:fill type="solid"/>
            </v:rect>
            <v:rect style="position:absolute;left:4862;top:520;width:33;height:219" filled="true" fillcolor="#00afef" stroked="false">
              <v:fill type="solid"/>
            </v:rect>
            <v:rect style="position:absolute;left:4918;top:513;width:19;height:219" filled="true" fillcolor="#00afef" stroked="false">
              <v:fill type="solid"/>
            </v:rect>
            <v:rect style="position:absolute;left:4911;top:506;width:33;height:233" filled="true" fillcolor="#00afef" stroked="false">
              <v:fill type="solid"/>
            </v:rect>
            <v:rect style="position:absolute;left:4967;top:731;width:21;height:38" filled="true" fillcolor="#00afef" stroked="false">
              <v:fill type="solid"/>
            </v:rect>
            <v:rect style="position:absolute;left:4967;top:731;width:21;height:38" filled="false" stroked="true" strokeweight=".6966pt" strokecolor="#00afef">
              <v:stroke dashstyle="solid"/>
            </v:rect>
            <v:rect style="position:absolute;left:5016;top:731;width:21;height:188" filled="true" fillcolor="#00afef" stroked="false">
              <v:fill type="solid"/>
            </v:rect>
            <v:rect style="position:absolute;left:5009;top:724;width:35;height:202" filled="true" fillcolor="#00afef" stroked="false">
              <v:fill type="solid"/>
            </v:rect>
            <v:rect style="position:absolute;left:5067;top:529;width:19;height:202" filled="true" fillcolor="#00afef" stroked="false">
              <v:fill type="solid"/>
            </v:rect>
            <v:rect style="position:absolute;left:5060;top:522;width:33;height:216" filled="true" fillcolor="#00afef" stroked="false">
              <v:fill type="solid"/>
            </v:rect>
            <v:rect style="position:absolute;left:5115;top:731;width:19;height:117" filled="false" stroked="true" strokeweight=".696698pt" strokecolor="#00afef">
              <v:stroke dashstyle="solid"/>
            </v:rect>
            <v:rect style="position:absolute;left:5164;top:703;width:21;height:28" filled="true" fillcolor="#00afef" stroked="false">
              <v:fill type="solid"/>
            </v:rect>
            <v:rect style="position:absolute;left:5164;top:703;width:21;height:28" filled="false" stroked="true" strokeweight=".696546pt" strokecolor="#00afef">
              <v:stroke dashstyle="solid"/>
            </v:rect>
            <v:rect style="position:absolute;left:5213;top:731;width:21;height:235" filled="true" fillcolor="#00afef" stroked="false">
              <v:fill type="solid"/>
            </v:rect>
            <v:rect style="position:absolute;left:5206;top:724;width:35;height:249" filled="true" fillcolor="#00afef" stroked="false">
              <v:fill type="solid"/>
            </v:rect>
            <v:rect style="position:absolute;left:5264;top:731;width:19;height:128" filled="true" fillcolor="#00afef" stroked="false">
              <v:fill type="solid"/>
            </v:rect>
            <v:rect style="position:absolute;left:5257;top:724;width:33;height:142" filled="true" fillcolor="#00afef" stroked="false">
              <v:fill type="solid"/>
            </v:rect>
            <v:shape style="position:absolute;left:568;top:1670;width:4073;height:1383" coordorigin="569,1670" coordsize="4073,1383" path="m5348,1266l5348,-71m5348,1266l5388,1266m5348,1098l5388,1098m5348,931l5388,931m5348,764l5388,764m5348,597l5388,597m5348,430l5388,430m5348,263l5388,263m5348,96l5388,96m5348,-71l5388,-71m1447,1266l1447,-71e" filled="false" stroked="true" strokeweight=".696483pt" strokecolor="#bebebe">
              <v:path arrowok="t"/>
              <v:stroke dashstyle="solid"/>
            </v:shape>
            <v:shape style="position:absolute;left:568;top:2500;width:4032;height:41" coordorigin="569,2500" coordsize="4032,41" path="m1447,732l5348,732m1447,732l1447,771m1498,732l1498,771m1546,732l1546,771m1595,732l1595,771m1644,732l1644,771m1695,732l1695,771m1744,732l1744,771m1793,732l1793,771m1841,732l1841,771m1892,732l1892,771m1941,732l1941,771m1990,732l1990,771m2039,732l2039,771m2090,732l2090,771m2139,732l2139,771m2187,732l2187,771m2239,732l2239,771m2287,732l2287,771m2336,732l2336,771m2385,732l2385,771m2436,732l2436,771m2485,732l2485,771m2533,732l2533,771m2582,732l2582,771m2633,732l2633,771m2682,732l2682,771m2731,732l2731,771m2780,732l2780,771m2831,732l2831,771m2879,732l2879,771m2928,732l2928,771m2977,732l2977,771m3028,732l3028,771m3077,732l3077,771m3126,732l3126,771m3174,732l3174,771m3226,732l3226,771m3274,732l3274,771m3323,732l3323,771m3372,732l3372,771m3423,732l3423,771m3472,732l3472,771m3520,732l3520,771m3572,732l3572,771m3620,732l3620,771m3669,732l3669,771m3718,732l3718,771m3769,732l3769,771m3818,732l3818,771m3867,732l3867,771m3915,732l3915,771m3966,732l3966,771m4015,732l4015,771m4064,732l4064,771m4113,732l4113,771m4164,732l4164,771m4213,732l4213,771m4261,732l4261,771m4310,732l4310,771m4361,732l4361,771m4410,732l4410,771m4459,732l4459,771m4507,732l4507,771m4559,732l4559,771m4607,732l4607,771m4656,732l4656,771m4707,732l4707,771m4756,732l4756,771m4805,732l4805,771m4854,732l4854,771m4905,732l4905,771m4953,732l4953,771m5002,732l5002,771m5051,732l5051,771m5102,732l5102,771m5151,732l5151,771m5200,732l5200,771m5248,732l5248,771m5299,732l5299,771m5348,732l5348,771e" filled="false" stroked="true" strokeweight=".696483pt" strokecolor="#d9d9d9">
              <v:path arrowok="t"/>
              <v:stroke dashstyle="solid"/>
            </v:shape>
            <v:shape style="position:absolute;left:1472;top:55;width:3802;height:1199" coordorigin="1472,56" coordsize="3802,1199" path="m1472,1255l1484,1253,1497,1252,1509,1251,1571,1236,1596,1228,1608,1224,1620,1221,1633,1218,1645,1217,1657,1216,1670,1216,1682,1219,1694,1225,1707,1230,1719,1230,1731,1223,1744,1212,1756,1200,1768,1192,1781,1191,1793,1194,1805,1197,1818,1197,1879,1169,1929,1130,1978,1082,1991,1068,2003,1055,2065,1020,2089,1018,2102,1018,2114,1017,2176,994,2200,977,2213,969,2225,964,2237,960,2250,955,2262,950,2274,941,2287,931,2299,922,2311,916,2324,915,2336,917,2348,920,2361,921,2373,917,2386,910,2398,904,2410,900,2423,898,2435,897,2447,898,2509,914,2534,928,2546,935,2558,936,2571,930,2583,918,2595,904,2608,894,2620,888,2632,884,2645,880,2657,875,2669,867,2682,857,2694,848,2706,843,2719,843,2731,847,2743,851,2756,850,2768,840,2780,825,2793,810,2805,802,2818,804,2830,812,2842,822,2855,830,2867,837,2879,844,2892,850,2904,853,2916,852,2929,849,2990,810,3003,799,3015,788,3027,777,3040,766,3052,759,3064,756,3077,757,3089,757,3101,755,3151,721,3188,652,3200,631,3213,614,3225,599,3237,587,3250,580,3262,581,3274,587,3287,594,3299,597,3361,556,3385,529,3398,517,3447,478,3459,475,3472,476,3484,475,3496,470,3509,457,3521,439,3533,420,3546,407,3558,399,3570,396,3583,394,3595,391,3608,387,3620,384,3632,380,3645,376,3657,373,3669,370,3682,365,3694,359,3706,348,3719,334,3731,320,3743,308,3756,300,3768,294,3780,288,3793,282,3805,274,3817,266,3830,259,3842,252,3854,244,3867,236,3879,230,3891,230,3904,238,3916,251,3928,266,3941,276,3953,280,3965,280,3978,279,3990,279,4003,282,4015,286,4027,290,4089,277,4126,259,4138,253,4151,247,4163,242,4175,236,4188,228,4200,215,4212,200,4225,185,4237,174,4249,169,4262,168,4274,168,4286,167,4299,162,4311,155,4323,150,4336,148,4348,152,4360,161,4373,169,4385,174,4447,147,4459,134,4472,121,4484,111,4496,107,4509,106,4521,105,4533,101,4546,91,4558,76,4570,63,4583,56,4595,57,4607,65,4620,74,4632,81,4644,85,4657,88,4669,91,4681,94,4694,98,4706,103,4718,107,4780,120,4792,122,4805,125,4817,126,4830,126,4842,121,4854,115,4867,107,4879,100,4891,93,4904,84,4916,77,4928,73,4941,71,4953,72,4965,74,4978,77,4990,83,5002,91,5015,98,5027,101,5039,97,5052,89,5064,80,5076,76,5089,77,5101,82,5113,87,5126,90,5138,90,5150,88,5163,86,5175,87,5187,92,5200,100,5212,109,5225,116,5238,121,5252,126,5265,130,5274,132e" filled="false" stroked="true" strokeweight="1.392594pt" strokecolor="#0000ff">
              <v:path arrowok="t"/>
              <v:stroke dashstyle="solid"/>
            </v:shape>
            <w10:wrap type="none"/>
          </v:group>
        </w:pict>
      </w:r>
      <w:r>
        <w:rPr>
          <w:color w:val="585858"/>
          <w:spacing w:val="-1"/>
          <w:w w:val="105"/>
          <w:sz w:val="13"/>
        </w:rPr>
        <w:t>3.5</w:t>
      </w:r>
    </w:p>
    <w:p>
      <w:pPr>
        <w:spacing w:before="18"/>
        <w:ind w:left="0" w:right="0" w:firstLine="0"/>
        <w:jc w:val="right"/>
        <w:rPr>
          <w:sz w:val="13"/>
        </w:rPr>
      </w:pPr>
      <w:r>
        <w:rPr>
          <w:color w:val="585858"/>
          <w:spacing w:val="-1"/>
          <w:w w:val="105"/>
          <w:sz w:val="13"/>
        </w:rPr>
        <w:t>3.0</w:t>
      </w:r>
    </w:p>
    <w:p>
      <w:pPr>
        <w:spacing w:before="18"/>
        <w:ind w:left="0" w:right="0" w:firstLine="0"/>
        <w:jc w:val="right"/>
        <w:rPr>
          <w:sz w:val="13"/>
        </w:rPr>
      </w:pPr>
      <w:r>
        <w:rPr>
          <w:color w:val="585858"/>
          <w:spacing w:val="-1"/>
          <w:w w:val="105"/>
          <w:sz w:val="13"/>
        </w:rPr>
        <w:t>2.5</w:t>
      </w:r>
    </w:p>
    <w:p>
      <w:pPr>
        <w:spacing w:before="17"/>
        <w:ind w:left="0" w:right="0" w:firstLine="0"/>
        <w:jc w:val="right"/>
        <w:rPr>
          <w:sz w:val="13"/>
        </w:rPr>
      </w:pPr>
      <w:r>
        <w:rPr>
          <w:color w:val="585858"/>
          <w:spacing w:val="-1"/>
          <w:w w:val="105"/>
          <w:sz w:val="13"/>
        </w:rPr>
        <w:t>2.0</w:t>
      </w:r>
    </w:p>
    <w:p>
      <w:pPr>
        <w:spacing w:before="18"/>
        <w:ind w:left="0" w:right="0" w:firstLine="0"/>
        <w:jc w:val="right"/>
        <w:rPr>
          <w:sz w:val="13"/>
        </w:rPr>
      </w:pPr>
      <w:r>
        <w:rPr>
          <w:color w:val="585858"/>
          <w:spacing w:val="-1"/>
          <w:w w:val="105"/>
          <w:sz w:val="13"/>
        </w:rPr>
        <w:t>1.5</w:t>
      </w:r>
    </w:p>
    <w:p>
      <w:pPr>
        <w:spacing w:before="18"/>
        <w:ind w:left="0" w:right="0" w:firstLine="0"/>
        <w:jc w:val="right"/>
        <w:rPr>
          <w:sz w:val="13"/>
        </w:rPr>
      </w:pPr>
      <w:r>
        <w:rPr>
          <w:color w:val="585858"/>
          <w:spacing w:val="-1"/>
          <w:w w:val="105"/>
          <w:sz w:val="13"/>
        </w:rPr>
        <w:t>1.0</w:t>
      </w:r>
    </w:p>
    <w:p>
      <w:pPr>
        <w:spacing w:before="18"/>
        <w:ind w:left="0" w:right="0" w:firstLine="0"/>
        <w:jc w:val="right"/>
        <w:rPr>
          <w:sz w:val="13"/>
        </w:rPr>
      </w:pPr>
      <w:r>
        <w:rPr>
          <w:color w:val="585858"/>
          <w:spacing w:val="-1"/>
          <w:w w:val="105"/>
          <w:sz w:val="13"/>
        </w:rPr>
        <w:t>0.5</w:t>
      </w:r>
    </w:p>
    <w:p>
      <w:pPr>
        <w:spacing w:before="17"/>
        <w:ind w:left="0" w:right="0" w:firstLine="0"/>
        <w:jc w:val="right"/>
        <w:rPr>
          <w:sz w:val="13"/>
        </w:rPr>
      </w:pPr>
      <w:r>
        <w:rPr/>
        <w:pict>
          <v:shape style="position:absolute;margin-left:68.902473pt;margin-top:7.940211pt;width:197.25pt;height:32.1pt;mso-position-horizontal-relative:page;mso-position-vertical-relative:paragraph;z-index:251840512"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20131231</w:t>
                  </w:r>
                </w:p>
                <w:p>
                  <w:pPr>
                    <w:spacing w:before="48"/>
                    <w:ind w:left="20" w:right="0" w:firstLine="0"/>
                    <w:jc w:val="left"/>
                    <w:rPr>
                      <w:sz w:val="13"/>
                    </w:rPr>
                  </w:pPr>
                  <w:r>
                    <w:rPr>
                      <w:color w:val="585858"/>
                      <w:w w:val="105"/>
                      <w:sz w:val="13"/>
                    </w:rPr>
                    <w:t>20140430</w:t>
                  </w:r>
                </w:p>
                <w:p>
                  <w:pPr>
                    <w:spacing w:before="48"/>
                    <w:ind w:left="20" w:right="0" w:firstLine="0"/>
                    <w:jc w:val="left"/>
                    <w:rPr>
                      <w:sz w:val="13"/>
                    </w:rPr>
                  </w:pPr>
                  <w:r>
                    <w:rPr>
                      <w:color w:val="585858"/>
                      <w:w w:val="105"/>
                      <w:sz w:val="13"/>
                    </w:rPr>
                    <w:t>20140829</w:t>
                  </w:r>
                </w:p>
                <w:p>
                  <w:pPr>
                    <w:spacing w:before="48"/>
                    <w:ind w:left="20" w:right="0" w:firstLine="0"/>
                    <w:jc w:val="left"/>
                    <w:rPr>
                      <w:sz w:val="13"/>
                    </w:rPr>
                  </w:pPr>
                  <w:r>
                    <w:rPr>
                      <w:color w:val="585858"/>
                      <w:w w:val="105"/>
                      <w:sz w:val="13"/>
                    </w:rPr>
                    <w:t>20141231</w:t>
                  </w:r>
                </w:p>
                <w:p>
                  <w:pPr>
                    <w:spacing w:before="48"/>
                    <w:ind w:left="20" w:right="0" w:firstLine="0"/>
                    <w:jc w:val="left"/>
                    <w:rPr>
                      <w:sz w:val="13"/>
                    </w:rPr>
                  </w:pPr>
                  <w:r>
                    <w:rPr>
                      <w:color w:val="585858"/>
                      <w:w w:val="105"/>
                      <w:sz w:val="13"/>
                    </w:rPr>
                    <w:t>20150430</w:t>
                  </w:r>
                </w:p>
                <w:p>
                  <w:pPr>
                    <w:spacing w:before="48"/>
                    <w:ind w:left="20" w:right="0" w:firstLine="0"/>
                    <w:jc w:val="left"/>
                    <w:rPr>
                      <w:sz w:val="13"/>
                    </w:rPr>
                  </w:pPr>
                  <w:r>
                    <w:rPr>
                      <w:color w:val="585858"/>
                      <w:w w:val="105"/>
                      <w:sz w:val="13"/>
                    </w:rPr>
                    <w:t>20150831</w:t>
                  </w:r>
                </w:p>
                <w:p>
                  <w:pPr>
                    <w:spacing w:before="48"/>
                    <w:ind w:left="20" w:right="0" w:firstLine="0"/>
                    <w:jc w:val="left"/>
                    <w:rPr>
                      <w:sz w:val="13"/>
                    </w:rPr>
                  </w:pPr>
                  <w:r>
                    <w:rPr>
                      <w:color w:val="585858"/>
                      <w:w w:val="105"/>
                      <w:sz w:val="13"/>
                    </w:rPr>
                    <w:t>20151231</w:t>
                  </w:r>
                </w:p>
                <w:p>
                  <w:pPr>
                    <w:spacing w:before="48"/>
                    <w:ind w:left="20" w:right="0" w:firstLine="0"/>
                    <w:jc w:val="left"/>
                    <w:rPr>
                      <w:sz w:val="13"/>
                    </w:rPr>
                  </w:pPr>
                  <w:r>
                    <w:rPr>
                      <w:color w:val="585858"/>
                      <w:w w:val="105"/>
                      <w:sz w:val="13"/>
                    </w:rPr>
                    <w:t>20160429</w:t>
                  </w:r>
                </w:p>
                <w:p>
                  <w:pPr>
                    <w:spacing w:before="48"/>
                    <w:ind w:left="20" w:right="0" w:firstLine="0"/>
                    <w:jc w:val="left"/>
                    <w:rPr>
                      <w:sz w:val="13"/>
                    </w:rPr>
                  </w:pPr>
                  <w:r>
                    <w:rPr>
                      <w:color w:val="585858"/>
                      <w:w w:val="105"/>
                      <w:sz w:val="13"/>
                    </w:rPr>
                    <w:t>20160831</w:t>
                  </w:r>
                </w:p>
                <w:p>
                  <w:pPr>
                    <w:spacing w:before="48"/>
                    <w:ind w:left="20" w:right="0" w:firstLine="0"/>
                    <w:jc w:val="left"/>
                    <w:rPr>
                      <w:sz w:val="13"/>
                    </w:rPr>
                  </w:pPr>
                  <w:r>
                    <w:rPr>
                      <w:color w:val="585858"/>
                      <w:w w:val="105"/>
                      <w:sz w:val="13"/>
                    </w:rPr>
                    <w:t>20161230</w:t>
                  </w:r>
                </w:p>
                <w:p>
                  <w:pPr>
                    <w:spacing w:before="49"/>
                    <w:ind w:left="20" w:right="0" w:firstLine="0"/>
                    <w:jc w:val="left"/>
                    <w:rPr>
                      <w:sz w:val="13"/>
                    </w:rPr>
                  </w:pPr>
                  <w:r>
                    <w:rPr>
                      <w:color w:val="585858"/>
                      <w:w w:val="105"/>
                      <w:sz w:val="13"/>
                    </w:rPr>
                    <w:t>20170428</w:t>
                  </w:r>
                </w:p>
                <w:p>
                  <w:pPr>
                    <w:spacing w:before="48"/>
                    <w:ind w:left="20" w:right="0" w:firstLine="0"/>
                    <w:jc w:val="left"/>
                    <w:rPr>
                      <w:sz w:val="13"/>
                    </w:rPr>
                  </w:pPr>
                  <w:r>
                    <w:rPr>
                      <w:color w:val="585858"/>
                      <w:w w:val="105"/>
                      <w:sz w:val="13"/>
                    </w:rPr>
                    <w:t>20170831</w:t>
                  </w:r>
                </w:p>
                <w:p>
                  <w:pPr>
                    <w:spacing w:before="48"/>
                    <w:ind w:left="20" w:right="0" w:firstLine="0"/>
                    <w:jc w:val="left"/>
                    <w:rPr>
                      <w:sz w:val="13"/>
                    </w:rPr>
                  </w:pPr>
                  <w:r>
                    <w:rPr>
                      <w:color w:val="585858"/>
                      <w:w w:val="105"/>
                      <w:sz w:val="13"/>
                    </w:rPr>
                    <w:t>20171229</w:t>
                  </w:r>
                </w:p>
                <w:p>
                  <w:pPr>
                    <w:spacing w:before="48"/>
                    <w:ind w:left="20" w:right="0" w:firstLine="0"/>
                    <w:jc w:val="left"/>
                    <w:rPr>
                      <w:sz w:val="13"/>
                    </w:rPr>
                  </w:pPr>
                  <w:r>
                    <w:rPr>
                      <w:color w:val="585858"/>
                      <w:w w:val="105"/>
                      <w:sz w:val="13"/>
                    </w:rPr>
                    <w:t>20180427</w:t>
                  </w:r>
                </w:p>
                <w:p>
                  <w:pPr>
                    <w:spacing w:before="48"/>
                    <w:ind w:left="20" w:right="0" w:firstLine="0"/>
                    <w:jc w:val="left"/>
                    <w:rPr>
                      <w:sz w:val="13"/>
                    </w:rPr>
                  </w:pPr>
                  <w:r>
                    <w:rPr>
                      <w:color w:val="585858"/>
                      <w:w w:val="105"/>
                      <w:sz w:val="13"/>
                    </w:rPr>
                    <w:t>20180831</w:t>
                  </w:r>
                </w:p>
                <w:p>
                  <w:pPr>
                    <w:spacing w:before="48"/>
                    <w:ind w:left="20" w:right="0" w:firstLine="0"/>
                    <w:jc w:val="left"/>
                    <w:rPr>
                      <w:sz w:val="13"/>
                    </w:rPr>
                  </w:pPr>
                  <w:r>
                    <w:rPr>
                      <w:color w:val="585858"/>
                      <w:w w:val="105"/>
                      <w:sz w:val="13"/>
                    </w:rPr>
                    <w:t>20181228</w:t>
                  </w:r>
                </w:p>
                <w:p>
                  <w:pPr>
                    <w:spacing w:before="48"/>
                    <w:ind w:left="20" w:right="0" w:firstLine="0"/>
                    <w:jc w:val="left"/>
                    <w:rPr>
                      <w:sz w:val="13"/>
                    </w:rPr>
                  </w:pPr>
                  <w:r>
                    <w:rPr>
                      <w:color w:val="585858"/>
                      <w:w w:val="105"/>
                      <w:sz w:val="13"/>
                    </w:rPr>
                    <w:t>20190430</w:t>
                  </w:r>
                </w:p>
                <w:p>
                  <w:pPr>
                    <w:spacing w:before="48"/>
                    <w:ind w:left="20" w:right="0" w:firstLine="0"/>
                    <w:jc w:val="left"/>
                    <w:rPr>
                      <w:sz w:val="13"/>
                    </w:rPr>
                  </w:pPr>
                  <w:r>
                    <w:rPr>
                      <w:color w:val="585858"/>
                      <w:w w:val="105"/>
                      <w:sz w:val="13"/>
                    </w:rPr>
                    <w:t>20190830</w:t>
                  </w:r>
                </w:p>
                <w:p>
                  <w:pPr>
                    <w:spacing w:before="48"/>
                    <w:ind w:left="20" w:right="0" w:firstLine="0"/>
                    <w:jc w:val="left"/>
                    <w:rPr>
                      <w:sz w:val="13"/>
                    </w:rPr>
                  </w:pPr>
                  <w:r>
                    <w:rPr>
                      <w:color w:val="585858"/>
                      <w:w w:val="105"/>
                      <w:sz w:val="13"/>
                    </w:rPr>
                    <w:t>20191231</w:t>
                  </w:r>
                </w:p>
                <w:p>
                  <w:pPr>
                    <w:spacing w:before="48"/>
                    <w:ind w:left="20" w:right="0" w:firstLine="0"/>
                    <w:jc w:val="left"/>
                    <w:rPr>
                      <w:sz w:val="13"/>
                    </w:rPr>
                  </w:pPr>
                  <w:r>
                    <w:rPr>
                      <w:color w:val="585858"/>
                      <w:w w:val="105"/>
                      <w:sz w:val="13"/>
                    </w:rPr>
                    <w:t>20200430</w:t>
                  </w:r>
                </w:p>
              </w:txbxContent>
            </v:textbox>
            <w10:wrap type="none"/>
          </v:shape>
        </w:pict>
      </w:r>
      <w:r>
        <w:rPr>
          <w:color w:val="585858"/>
          <w:spacing w:val="-1"/>
          <w:w w:val="105"/>
          <w:sz w:val="13"/>
        </w:rPr>
        <w:t>0.0</w:t>
      </w:r>
    </w:p>
    <w:p>
      <w:pPr>
        <w:spacing w:line="240" w:lineRule="auto" w:before="7"/>
        <w:rPr>
          <w:sz w:val="15"/>
        </w:rPr>
      </w:pPr>
      <w:r>
        <w:rPr/>
        <w:br w:type="column"/>
      </w:r>
      <w:r>
        <w:rPr>
          <w:sz w:val="15"/>
        </w:rPr>
      </w:r>
    </w:p>
    <w:p>
      <w:pPr>
        <w:spacing w:before="0"/>
        <w:ind w:left="578" w:right="0" w:firstLine="0"/>
        <w:jc w:val="left"/>
        <w:rPr>
          <w:sz w:val="13"/>
        </w:rPr>
      </w:pPr>
      <w:r>
        <w:rPr>
          <w:color w:val="585858"/>
          <w:w w:val="105"/>
          <w:sz w:val="13"/>
        </w:rPr>
        <w:t>3.50</w:t>
      </w:r>
    </w:p>
    <w:p>
      <w:pPr>
        <w:spacing w:line="240" w:lineRule="auto" w:before="5"/>
        <w:rPr>
          <w:sz w:val="16"/>
        </w:rPr>
      </w:pPr>
    </w:p>
    <w:p>
      <w:pPr>
        <w:spacing w:before="0"/>
        <w:ind w:left="578" w:right="0" w:firstLine="0"/>
        <w:jc w:val="left"/>
        <w:rPr>
          <w:sz w:val="13"/>
        </w:rPr>
      </w:pPr>
      <w:r>
        <w:rPr/>
        <w:pict>
          <v:group style="position:absolute;margin-left:332.093262pt;margin-top:-12.992117pt;width:209.45pt;height:85.4pt;mso-position-horizontal-relative:page;mso-position-vertical-relative:paragraph;z-index:251839488" coordorigin="6642,-260" coordsize="4189,1708">
            <v:line style="position:absolute" from="6653,1433" to="6653,-260" stroked="true" strokeweight=".696709pt" strokecolor="#bebebe">
              <v:stroke dashstyle="solid"/>
            </v:line>
            <v:shape style="position:absolute;left:6641;top:-148;width:4189;height:1596" type="#_x0000_t75" stroked="false">
              <v:imagedata r:id="rId24" o:title=""/>
            </v:shape>
            <w10:wrap type="none"/>
          </v:group>
        </w:pict>
      </w:r>
      <w:r>
        <w:rPr>
          <w:color w:val="585858"/>
          <w:w w:val="105"/>
          <w:sz w:val="13"/>
        </w:rPr>
        <w:t>3.00</w:t>
      </w:r>
    </w:p>
    <w:p>
      <w:pPr>
        <w:spacing w:line="240" w:lineRule="auto" w:before="6"/>
        <w:rPr>
          <w:sz w:val="16"/>
        </w:rPr>
      </w:pPr>
    </w:p>
    <w:p>
      <w:pPr>
        <w:spacing w:before="0"/>
        <w:ind w:left="578" w:right="0" w:firstLine="0"/>
        <w:jc w:val="left"/>
        <w:rPr>
          <w:sz w:val="13"/>
        </w:rPr>
      </w:pPr>
      <w:r>
        <w:rPr>
          <w:color w:val="585858"/>
          <w:w w:val="105"/>
          <w:sz w:val="13"/>
        </w:rPr>
        <w:t>2.50</w:t>
      </w:r>
    </w:p>
    <w:p>
      <w:pPr>
        <w:spacing w:line="240" w:lineRule="auto" w:before="5"/>
        <w:rPr>
          <w:sz w:val="16"/>
        </w:rPr>
      </w:pPr>
    </w:p>
    <w:p>
      <w:pPr>
        <w:spacing w:before="0"/>
        <w:ind w:left="578" w:right="0" w:firstLine="0"/>
        <w:jc w:val="left"/>
        <w:rPr>
          <w:sz w:val="13"/>
        </w:rPr>
      </w:pPr>
      <w:r>
        <w:rPr>
          <w:color w:val="585858"/>
          <w:w w:val="105"/>
          <w:sz w:val="13"/>
        </w:rPr>
        <w:t>2.00</w:t>
      </w:r>
    </w:p>
    <w:p>
      <w:pPr>
        <w:spacing w:line="240" w:lineRule="auto" w:before="5"/>
        <w:rPr>
          <w:sz w:val="16"/>
        </w:rPr>
      </w:pPr>
    </w:p>
    <w:p>
      <w:pPr>
        <w:spacing w:before="0"/>
        <w:ind w:left="578" w:right="0" w:firstLine="0"/>
        <w:jc w:val="left"/>
        <w:rPr>
          <w:sz w:val="13"/>
        </w:rPr>
      </w:pPr>
      <w:r>
        <w:rPr>
          <w:color w:val="585858"/>
          <w:w w:val="105"/>
          <w:sz w:val="13"/>
        </w:rPr>
        <w:t>1.50</w:t>
      </w:r>
    </w:p>
    <w:p>
      <w:pPr>
        <w:spacing w:after="0"/>
        <w:jc w:val="left"/>
        <w:rPr>
          <w:sz w:val="13"/>
        </w:rPr>
        <w:sectPr>
          <w:type w:val="continuous"/>
          <w:pgSz w:w="11910" w:h="16850"/>
          <w:pgMar w:top="760" w:bottom="280" w:left="360" w:right="0"/>
          <w:cols w:num="3" w:equalWidth="0">
            <w:col w:w="1012" w:space="3433"/>
            <w:col w:w="851" w:space="39"/>
            <w:col w:w="6215"/>
          </w:cols>
        </w:sectPr>
      </w:pPr>
    </w:p>
    <w:p>
      <w:pPr>
        <w:spacing w:line="240" w:lineRule="auto" w:before="6"/>
        <w:rPr>
          <w:sz w:val="16"/>
        </w:rPr>
      </w:pPr>
    </w:p>
    <w:p>
      <w:pPr>
        <w:spacing w:before="0"/>
        <w:ind w:left="3214" w:right="2669" w:firstLine="0"/>
        <w:jc w:val="center"/>
        <w:rPr>
          <w:sz w:val="13"/>
        </w:rPr>
      </w:pPr>
      <w:r>
        <w:rPr/>
        <w:pict>
          <v:shape style="position:absolute;margin-left:328.085052pt;margin-top:7.091604pt;width:211.5pt;height:32.1pt;mso-position-horizontal-relative:page;mso-position-vertical-relative:paragraph;z-index:251842560"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20131231</w:t>
                  </w:r>
                </w:p>
                <w:p>
                  <w:pPr>
                    <w:spacing w:before="5"/>
                    <w:ind w:left="20" w:right="0" w:firstLine="0"/>
                    <w:jc w:val="left"/>
                    <w:rPr>
                      <w:sz w:val="13"/>
                    </w:rPr>
                  </w:pPr>
                  <w:r>
                    <w:rPr>
                      <w:color w:val="585858"/>
                      <w:w w:val="105"/>
                      <w:sz w:val="13"/>
                    </w:rPr>
                    <w:t>20140401</w:t>
                  </w:r>
                </w:p>
                <w:p>
                  <w:pPr>
                    <w:spacing w:before="6"/>
                    <w:ind w:left="20" w:right="0" w:firstLine="0"/>
                    <w:jc w:val="left"/>
                    <w:rPr>
                      <w:sz w:val="13"/>
                    </w:rPr>
                  </w:pPr>
                  <w:r>
                    <w:rPr>
                      <w:color w:val="585858"/>
                      <w:w w:val="105"/>
                      <w:sz w:val="13"/>
                    </w:rPr>
                    <w:t>20140627</w:t>
                  </w:r>
                </w:p>
                <w:p>
                  <w:pPr>
                    <w:spacing w:before="6"/>
                    <w:ind w:left="20" w:right="0" w:firstLine="0"/>
                    <w:jc w:val="left"/>
                    <w:rPr>
                      <w:sz w:val="13"/>
                    </w:rPr>
                  </w:pPr>
                  <w:r>
                    <w:rPr>
                      <w:color w:val="585858"/>
                      <w:w w:val="105"/>
                      <w:sz w:val="13"/>
                    </w:rPr>
                    <w:t>20140919</w:t>
                  </w:r>
                </w:p>
                <w:p>
                  <w:pPr>
                    <w:spacing w:before="6"/>
                    <w:ind w:left="20" w:right="0" w:firstLine="0"/>
                    <w:jc w:val="left"/>
                    <w:rPr>
                      <w:sz w:val="13"/>
                    </w:rPr>
                  </w:pPr>
                  <w:r>
                    <w:rPr>
                      <w:color w:val="585858"/>
                      <w:w w:val="105"/>
                      <w:sz w:val="13"/>
                    </w:rPr>
                    <w:t>20141218</w:t>
                  </w:r>
                </w:p>
                <w:p>
                  <w:pPr>
                    <w:spacing w:before="6"/>
                    <w:ind w:left="20" w:right="0" w:firstLine="0"/>
                    <w:jc w:val="left"/>
                    <w:rPr>
                      <w:sz w:val="13"/>
                    </w:rPr>
                  </w:pPr>
                  <w:r>
                    <w:rPr>
                      <w:color w:val="585858"/>
                      <w:w w:val="105"/>
                      <w:sz w:val="13"/>
                    </w:rPr>
                    <w:t>20150320</w:t>
                  </w:r>
                </w:p>
                <w:p>
                  <w:pPr>
                    <w:spacing w:before="6"/>
                    <w:ind w:left="20" w:right="0" w:firstLine="0"/>
                    <w:jc w:val="left"/>
                    <w:rPr>
                      <w:sz w:val="13"/>
                    </w:rPr>
                  </w:pPr>
                  <w:r>
                    <w:rPr>
                      <w:color w:val="585858"/>
                      <w:w w:val="105"/>
                      <w:sz w:val="13"/>
                    </w:rPr>
                    <w:t>20150615</w:t>
                  </w:r>
                </w:p>
                <w:p>
                  <w:pPr>
                    <w:spacing w:before="6"/>
                    <w:ind w:left="20" w:right="0" w:firstLine="0"/>
                    <w:jc w:val="left"/>
                    <w:rPr>
                      <w:sz w:val="13"/>
                    </w:rPr>
                  </w:pPr>
                  <w:r>
                    <w:rPr>
                      <w:color w:val="585858"/>
                      <w:w w:val="105"/>
                      <w:sz w:val="13"/>
                    </w:rPr>
                    <w:t>20150909</w:t>
                  </w:r>
                </w:p>
                <w:p>
                  <w:pPr>
                    <w:spacing w:before="5"/>
                    <w:ind w:left="20" w:right="0" w:firstLine="0"/>
                    <w:jc w:val="left"/>
                    <w:rPr>
                      <w:sz w:val="13"/>
                    </w:rPr>
                  </w:pPr>
                  <w:r>
                    <w:rPr>
                      <w:color w:val="585858"/>
                      <w:w w:val="105"/>
                      <w:sz w:val="13"/>
                    </w:rPr>
                    <w:t>20151208</w:t>
                  </w:r>
                </w:p>
                <w:p>
                  <w:pPr>
                    <w:spacing w:before="6"/>
                    <w:ind w:left="20" w:right="0" w:firstLine="0"/>
                    <w:jc w:val="left"/>
                    <w:rPr>
                      <w:sz w:val="13"/>
                    </w:rPr>
                  </w:pPr>
                  <w:r>
                    <w:rPr>
                      <w:color w:val="585858"/>
                      <w:w w:val="105"/>
                      <w:sz w:val="13"/>
                    </w:rPr>
                    <w:t>20160308</w:t>
                  </w:r>
                </w:p>
                <w:p>
                  <w:pPr>
                    <w:spacing w:before="6"/>
                    <w:ind w:left="20" w:right="0" w:firstLine="0"/>
                    <w:jc w:val="left"/>
                    <w:rPr>
                      <w:sz w:val="13"/>
                    </w:rPr>
                  </w:pPr>
                  <w:r>
                    <w:rPr>
                      <w:color w:val="585858"/>
                      <w:w w:val="105"/>
                      <w:sz w:val="13"/>
                    </w:rPr>
                    <w:t>20160601</w:t>
                  </w:r>
                </w:p>
                <w:p>
                  <w:pPr>
                    <w:spacing w:before="6"/>
                    <w:ind w:left="20" w:right="0" w:firstLine="0"/>
                    <w:jc w:val="left"/>
                    <w:rPr>
                      <w:sz w:val="13"/>
                    </w:rPr>
                  </w:pPr>
                  <w:r>
                    <w:rPr>
                      <w:color w:val="585858"/>
                      <w:w w:val="105"/>
                      <w:sz w:val="13"/>
                    </w:rPr>
                    <w:t>20160825</w:t>
                  </w:r>
                </w:p>
                <w:p>
                  <w:pPr>
                    <w:spacing w:before="6"/>
                    <w:ind w:left="20" w:right="0" w:firstLine="0"/>
                    <w:jc w:val="left"/>
                    <w:rPr>
                      <w:sz w:val="13"/>
                    </w:rPr>
                  </w:pPr>
                  <w:r>
                    <w:rPr>
                      <w:color w:val="585858"/>
                      <w:w w:val="105"/>
                      <w:sz w:val="13"/>
                    </w:rPr>
                    <w:t>20161125</w:t>
                  </w:r>
                </w:p>
                <w:p>
                  <w:pPr>
                    <w:spacing w:before="6"/>
                    <w:ind w:left="20" w:right="0" w:firstLine="0"/>
                    <w:jc w:val="left"/>
                    <w:rPr>
                      <w:sz w:val="13"/>
                    </w:rPr>
                  </w:pPr>
                  <w:r>
                    <w:rPr>
                      <w:color w:val="585858"/>
                      <w:w w:val="105"/>
                      <w:sz w:val="13"/>
                    </w:rPr>
                    <w:t>20170224</w:t>
                  </w:r>
                </w:p>
                <w:p>
                  <w:pPr>
                    <w:spacing w:before="6"/>
                    <w:ind w:left="20" w:right="0" w:firstLine="0"/>
                    <w:jc w:val="left"/>
                    <w:rPr>
                      <w:sz w:val="13"/>
                    </w:rPr>
                  </w:pPr>
                  <w:r>
                    <w:rPr>
                      <w:color w:val="585858"/>
                      <w:w w:val="105"/>
                      <w:sz w:val="13"/>
                    </w:rPr>
                    <w:t>20170523</w:t>
                  </w:r>
                </w:p>
                <w:p>
                  <w:pPr>
                    <w:spacing w:before="5"/>
                    <w:ind w:left="20" w:right="0" w:firstLine="0"/>
                    <w:jc w:val="left"/>
                    <w:rPr>
                      <w:sz w:val="13"/>
                    </w:rPr>
                  </w:pPr>
                  <w:r>
                    <w:rPr>
                      <w:color w:val="585858"/>
                      <w:w w:val="105"/>
                      <w:sz w:val="13"/>
                    </w:rPr>
                    <w:t>20170816</w:t>
                  </w:r>
                </w:p>
                <w:p>
                  <w:pPr>
                    <w:spacing w:before="6"/>
                    <w:ind w:left="20" w:right="0" w:firstLine="0"/>
                    <w:jc w:val="left"/>
                    <w:rPr>
                      <w:sz w:val="13"/>
                    </w:rPr>
                  </w:pPr>
                  <w:r>
                    <w:rPr>
                      <w:color w:val="585858"/>
                      <w:w w:val="105"/>
                      <w:sz w:val="13"/>
                    </w:rPr>
                    <w:t>20171114</w:t>
                  </w:r>
                </w:p>
                <w:p>
                  <w:pPr>
                    <w:spacing w:before="6"/>
                    <w:ind w:left="20" w:right="0" w:firstLine="0"/>
                    <w:jc w:val="left"/>
                    <w:rPr>
                      <w:sz w:val="13"/>
                    </w:rPr>
                  </w:pPr>
                  <w:r>
                    <w:rPr>
                      <w:color w:val="585858"/>
                      <w:w w:val="105"/>
                      <w:sz w:val="13"/>
                    </w:rPr>
                    <w:t>20180206</w:t>
                  </w:r>
                </w:p>
                <w:p>
                  <w:pPr>
                    <w:spacing w:before="6"/>
                    <w:ind w:left="20" w:right="0" w:firstLine="0"/>
                    <w:jc w:val="left"/>
                    <w:rPr>
                      <w:sz w:val="13"/>
                    </w:rPr>
                  </w:pPr>
                  <w:r>
                    <w:rPr>
                      <w:color w:val="585858"/>
                      <w:w w:val="105"/>
                      <w:sz w:val="13"/>
                    </w:rPr>
                    <w:t>20180511</w:t>
                  </w:r>
                </w:p>
                <w:p>
                  <w:pPr>
                    <w:spacing w:before="6"/>
                    <w:ind w:left="20" w:right="0" w:firstLine="0"/>
                    <w:jc w:val="left"/>
                    <w:rPr>
                      <w:sz w:val="13"/>
                    </w:rPr>
                  </w:pPr>
                  <w:r>
                    <w:rPr>
                      <w:color w:val="585858"/>
                      <w:w w:val="105"/>
                      <w:sz w:val="13"/>
                    </w:rPr>
                    <w:t>20180803</w:t>
                  </w:r>
                </w:p>
                <w:p>
                  <w:pPr>
                    <w:spacing w:before="6"/>
                    <w:ind w:left="20" w:right="0" w:firstLine="0"/>
                    <w:jc w:val="left"/>
                    <w:rPr>
                      <w:sz w:val="13"/>
                    </w:rPr>
                  </w:pPr>
                  <w:r>
                    <w:rPr>
                      <w:color w:val="585858"/>
                      <w:w w:val="105"/>
                      <w:sz w:val="13"/>
                    </w:rPr>
                    <w:t>20181102</w:t>
                  </w:r>
                </w:p>
                <w:p>
                  <w:pPr>
                    <w:spacing w:before="5"/>
                    <w:ind w:left="20" w:right="0" w:firstLine="0"/>
                    <w:jc w:val="left"/>
                    <w:rPr>
                      <w:sz w:val="13"/>
                    </w:rPr>
                  </w:pPr>
                  <w:r>
                    <w:rPr>
                      <w:color w:val="585858"/>
                      <w:w w:val="105"/>
                      <w:sz w:val="13"/>
                    </w:rPr>
                    <w:t>20190128</w:t>
                  </w:r>
                </w:p>
                <w:p>
                  <w:pPr>
                    <w:spacing w:before="6"/>
                    <w:ind w:left="20" w:right="0" w:firstLine="0"/>
                    <w:jc w:val="left"/>
                    <w:rPr>
                      <w:sz w:val="13"/>
                    </w:rPr>
                  </w:pPr>
                  <w:r>
                    <w:rPr>
                      <w:color w:val="585858"/>
                      <w:w w:val="105"/>
                      <w:sz w:val="13"/>
                    </w:rPr>
                    <w:t>20190429</w:t>
                  </w:r>
                </w:p>
                <w:p>
                  <w:pPr>
                    <w:spacing w:before="6"/>
                    <w:ind w:left="20" w:right="0" w:firstLine="0"/>
                    <w:jc w:val="left"/>
                    <w:rPr>
                      <w:sz w:val="13"/>
                    </w:rPr>
                  </w:pPr>
                  <w:r>
                    <w:rPr>
                      <w:color w:val="585858"/>
                      <w:w w:val="105"/>
                      <w:sz w:val="13"/>
                    </w:rPr>
                    <w:t>20190725</w:t>
                  </w:r>
                </w:p>
                <w:p>
                  <w:pPr>
                    <w:spacing w:before="6"/>
                    <w:ind w:left="20" w:right="0" w:firstLine="0"/>
                    <w:jc w:val="left"/>
                    <w:rPr>
                      <w:sz w:val="13"/>
                    </w:rPr>
                  </w:pPr>
                  <w:r>
                    <w:rPr>
                      <w:color w:val="585858"/>
                      <w:w w:val="105"/>
                      <w:sz w:val="13"/>
                    </w:rPr>
                    <w:t>20191024</w:t>
                  </w:r>
                </w:p>
                <w:p>
                  <w:pPr>
                    <w:spacing w:before="6"/>
                    <w:ind w:left="20" w:right="0" w:firstLine="0"/>
                    <w:jc w:val="left"/>
                    <w:rPr>
                      <w:sz w:val="13"/>
                    </w:rPr>
                  </w:pPr>
                  <w:r>
                    <w:rPr>
                      <w:color w:val="585858"/>
                      <w:w w:val="105"/>
                      <w:sz w:val="13"/>
                    </w:rPr>
                    <w:t>20200116</w:t>
                  </w:r>
                </w:p>
                <w:p>
                  <w:pPr>
                    <w:spacing w:before="6"/>
                    <w:ind w:left="20" w:right="0" w:firstLine="0"/>
                    <w:jc w:val="left"/>
                    <w:rPr>
                      <w:sz w:val="13"/>
                    </w:rPr>
                  </w:pPr>
                  <w:r>
                    <w:rPr>
                      <w:color w:val="585858"/>
                      <w:w w:val="105"/>
                      <w:sz w:val="13"/>
                    </w:rPr>
                    <w:t>20200417</w:t>
                  </w:r>
                </w:p>
              </w:txbxContent>
            </v:textbox>
            <w10:wrap type="none"/>
          </v:shape>
        </w:pict>
      </w:r>
      <w:r>
        <w:rPr>
          <w:color w:val="585858"/>
          <w:w w:val="105"/>
          <w:sz w:val="13"/>
        </w:rPr>
        <w:t>1.00</w:t>
      </w:r>
    </w:p>
    <w:p>
      <w:pPr>
        <w:spacing w:line="240" w:lineRule="auto" w:before="4"/>
        <w:rPr>
          <w:sz w:val="28"/>
        </w:rPr>
      </w:pPr>
    </w:p>
    <w:p>
      <w:pPr>
        <w:tabs>
          <w:tab w:pos="3067" w:val="left" w:leader="none"/>
        </w:tabs>
        <w:spacing w:before="94"/>
        <w:ind w:left="1983" w:right="0" w:firstLine="0"/>
        <w:jc w:val="left"/>
        <w:rPr>
          <w:rFonts w:ascii="宋体" w:eastAsia="宋体" w:hint="eastAsia"/>
          <w:sz w:val="13"/>
        </w:rPr>
      </w:pPr>
      <w:r>
        <w:rPr/>
        <w:pict>
          <v:group style="position:absolute;margin-left:96.250595pt;margin-top:6.813581pt;width:19.3pt;height:4.1pt;mso-position-horizontal-relative:page;mso-position-vertical-relative:paragraph;z-index:251837440" coordorigin="1925,136" coordsize="386,82">
            <v:line style="position:absolute" from="1932,177" to="2304,177" stroked="true" strokeweight="3.365239pt" strokecolor="#00afef">
              <v:stroke dashstyle="solid"/>
            </v:line>
            <v:rect style="position:absolute;left:1931;top:143;width:372;height:68" filled="false" stroked="true" strokeweight=".696271pt" strokecolor="#00afef">
              <v:stroke dashstyle="solid"/>
            </v:rect>
            <w10:wrap type="none"/>
          </v:group>
        </w:pict>
      </w:r>
      <w:r>
        <w:rPr/>
        <w:pict>
          <v:line style="position:absolute;mso-position-horizontal-relative:page;mso-position-vertical-relative:paragraph;z-index:-262116352" from="150.825943pt,8.786314pt" to="169.404861pt,8.786314pt" stroked="true" strokeweight="1.392512pt" strokecolor="#0000ff">
            <v:stroke dashstyle="solid"/>
            <w10:wrap type="none"/>
          </v:line>
        </w:pict>
      </w:r>
      <w:r>
        <w:rPr>
          <w:color w:val="585858"/>
          <w:w w:val="105"/>
          <w:sz w:val="13"/>
        </w:rPr>
        <w:t>rank</w:t>
      </w:r>
      <w:r>
        <w:rPr>
          <w:color w:val="585858"/>
          <w:spacing w:val="-2"/>
          <w:w w:val="105"/>
          <w:sz w:val="13"/>
        </w:rPr>
        <w:t> </w:t>
      </w:r>
      <w:r>
        <w:rPr>
          <w:color w:val="585858"/>
          <w:w w:val="105"/>
          <w:sz w:val="13"/>
        </w:rPr>
        <w:t>IC</w:t>
        <w:tab/>
        <w:t>rank</w:t>
      </w:r>
      <w:r>
        <w:rPr>
          <w:color w:val="585858"/>
          <w:spacing w:val="3"/>
          <w:w w:val="105"/>
          <w:sz w:val="13"/>
        </w:rPr>
        <w:t> </w:t>
      </w:r>
      <w:r>
        <w:rPr>
          <w:color w:val="585858"/>
          <w:w w:val="105"/>
          <w:sz w:val="13"/>
        </w:rPr>
        <w:t>IC</w:t>
      </w:r>
      <w:r>
        <w:rPr>
          <w:rFonts w:ascii="宋体" w:eastAsia="宋体" w:hint="eastAsia"/>
          <w:color w:val="585858"/>
          <w:w w:val="105"/>
          <w:sz w:val="13"/>
        </w:rPr>
        <w:t>累计值（右轴）</w:t>
      </w:r>
    </w:p>
    <w:p>
      <w:pPr>
        <w:pStyle w:val="BodyText"/>
        <w:spacing w:before="1"/>
        <w:rPr>
          <w:sz w:val="13"/>
        </w:rPr>
      </w:pPr>
      <w:r>
        <w:rPr/>
        <w:pict>
          <v:line style="position:absolute;mso-position-horizontal-relative:page;mso-position-vertical-relative:paragraph;z-index:-251489280;mso-wrap-distance-left:0;mso-wrap-distance-right:0" from="43.68pt,10.622689pt" to="298.970pt,10.622689pt" stroked="true" strokeweight=".47998pt" strokecolor="#000000">
            <v:stroke dashstyle="solid"/>
            <w10:wrap type="topAndBottom"/>
          </v:line>
        </w:pict>
      </w:r>
      <w:r>
        <w:rPr/>
        <w:pict>
          <v:line style="position:absolute;mso-position-horizontal-relative:page;mso-position-vertical-relative:paragraph;z-index:-251488256;mso-wrap-distance-left:0;mso-wrap-distance-right:0" from="307.369995pt,10.622689pt" to="562.659995pt,10.622689pt" stroked="true" strokeweight=".47998pt" strokecolor="#000000">
            <v:stroke dashstyle="solid"/>
            <w10:wrap type="topAndBottom"/>
          </v:line>
        </w:pict>
      </w:r>
    </w:p>
    <w:p>
      <w:pPr>
        <w:tabs>
          <w:tab w:pos="5895" w:val="left" w:leader="none"/>
        </w:tabs>
        <w:spacing w:before="10"/>
        <w:ind w:left="621" w:right="0" w:firstLine="0"/>
        <w:jc w:val="left"/>
        <w:rPr>
          <w:rFonts w:ascii="宋体" w:eastAsia="宋体" w:hint="eastAsia"/>
          <w:sz w:val="15"/>
        </w:rPr>
      </w:pPr>
      <w:r>
        <w:rPr>
          <w:rFonts w:ascii="宋体" w:eastAsia="宋体" w:hint="eastAsia"/>
          <w:sz w:val="15"/>
        </w:rPr>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tab/>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r>
    </w:p>
    <w:p>
      <w:pPr>
        <w:spacing w:after="0"/>
        <w:jc w:val="left"/>
        <w:rPr>
          <w:rFonts w:ascii="宋体" w:eastAsia="宋体" w:hint="eastAsia"/>
          <w:sz w:val="15"/>
        </w:rPr>
        <w:sectPr>
          <w:type w:val="continuous"/>
          <w:pgSz w:w="11910" w:h="16850"/>
          <w:pgMar w:top="760" w:bottom="280" w:left="360" w:right="0"/>
        </w:sectPr>
      </w:pPr>
    </w:p>
    <w:p>
      <w:pPr>
        <w:pStyle w:val="BodyText"/>
        <w:spacing w:before="10"/>
        <w:rPr>
          <w:sz w:val="4"/>
        </w:rPr>
      </w:pPr>
    </w:p>
    <w:p>
      <w:pPr>
        <w:pStyle w:val="BodyText"/>
        <w:spacing w:line="32" w:lineRule="exact"/>
        <w:ind w:left="340"/>
        <w:rPr>
          <w:sz w:val="3"/>
        </w:rPr>
      </w:pPr>
      <w:r>
        <w:rPr>
          <w:position w:val="0"/>
          <w:sz w:val="3"/>
        </w:rPr>
        <w:pict>
          <v:group style="width:525.85pt;height:1.6pt;mso-position-horizontal-relative:char;mso-position-vertical-relative:line" coordorigin="0,0" coordsize="10517,32">
            <v:line style="position:absolute" from="0,16" to="10516,16" stroked="true" strokeweight="1.60001pt" strokecolor="#17057a">
              <v:stroke dashstyle="solid"/>
            </v:line>
          </v:group>
        </w:pict>
      </w:r>
      <w:r>
        <w:rPr>
          <w:position w:val="0"/>
          <w:sz w:val="3"/>
        </w:rPr>
      </w:r>
    </w:p>
    <w:p>
      <w:pPr>
        <w:pStyle w:val="Heading6"/>
        <w:numPr>
          <w:ilvl w:val="2"/>
          <w:numId w:val="10"/>
        </w:numPr>
        <w:tabs>
          <w:tab w:pos="4071" w:val="left" w:leader="none"/>
          <w:tab w:pos="4072" w:val="left" w:leader="none"/>
        </w:tabs>
        <w:spacing w:line="240" w:lineRule="auto" w:before="0" w:after="0"/>
        <w:ind w:left="4071" w:right="0" w:hanging="421"/>
        <w:jc w:val="left"/>
        <w:rPr>
          <w:rFonts w:ascii="Wingdings" w:hAnsi="Wingdings" w:eastAsia="Wingdings"/>
          <w:sz w:val="22"/>
        </w:rPr>
      </w:pPr>
      <w:r>
        <w:rPr/>
        <w:t>开盘后知情主卖占比</w:t>
      </w:r>
    </w:p>
    <w:p>
      <w:pPr>
        <w:pStyle w:val="BodyText"/>
        <w:spacing w:line="244" w:lineRule="auto" w:before="197"/>
        <w:ind w:left="3259" w:right="680" w:firstLine="401"/>
        <w:jc w:val="both"/>
      </w:pPr>
      <w:r>
        <w:rPr/>
        <w:t>结合逐笔成交数据中的主买、主卖和预期外收益，可定义知情主卖，用以刻画知情交易者的卖出行为。开盘后知情主卖占比越高，知情交易者卖出行为越强，投资者对股票未来的表现越悲观。</w:t>
      </w:r>
    </w:p>
    <w:p>
      <w:pPr>
        <w:pStyle w:val="BodyText"/>
        <w:spacing w:before="6"/>
        <w:rPr>
          <w:sz w:val="18"/>
        </w:rPr>
      </w:pPr>
    </w:p>
    <w:p>
      <w:pPr>
        <w:pStyle w:val="BodyText"/>
        <w:ind w:left="3661"/>
      </w:pPr>
      <w:r>
        <w:rPr/>
        <w:t>首先，使用股票过去一个月的日内分钟收益序列，建立如下的回归模型：</w:t>
      </w:r>
    </w:p>
    <w:p>
      <w:pPr>
        <w:pStyle w:val="BodyText"/>
        <w:spacing w:before="10"/>
        <w:rPr>
          <w:sz w:val="19"/>
        </w:rPr>
      </w:pPr>
    </w:p>
    <w:p>
      <w:pPr>
        <w:spacing w:after="0"/>
        <w:rPr>
          <w:sz w:val="19"/>
        </w:rPr>
        <w:sectPr>
          <w:pgSz w:w="11910" w:h="16850"/>
          <w:pgMar w:header="281" w:footer="718" w:top="860" w:bottom="900" w:left="360" w:right="0"/>
        </w:sectPr>
      </w:pPr>
    </w:p>
    <w:p>
      <w:pPr>
        <w:spacing w:before="100"/>
        <w:ind w:left="4691" w:right="0" w:firstLine="0"/>
        <w:jc w:val="center"/>
        <w:rPr>
          <w:rFonts w:ascii="Cambria Math"/>
          <w:sz w:val="14"/>
        </w:rPr>
      </w:pPr>
      <w:r>
        <w:rPr>
          <w:rFonts w:ascii="Cambria Math"/>
          <w:w w:val="99"/>
          <w:sz w:val="14"/>
        </w:rPr>
        <w:t>4</w:t>
      </w:r>
    </w:p>
    <w:p>
      <w:pPr>
        <w:spacing w:before="34"/>
        <w:ind w:left="4973" w:right="286" w:firstLine="0"/>
        <w:jc w:val="center"/>
        <w:rPr>
          <w:rFonts w:ascii="Cambria Math" w:hAnsi="Cambria Math" w:eastAsia="Cambria Math"/>
          <w:sz w:val="14"/>
        </w:rPr>
      </w:pPr>
      <w:r>
        <w:rPr/>
        <w:pict>
          <v:shape style="position:absolute;margin-left:341.230316pt;margin-top:9.689447pt;width:19.05pt;height:8.2pt;mso-position-horizontal-relative:page;mso-position-vertical-relative:paragraph;z-index:-262090752"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z w:val="14"/>
                    </w:rPr>
                    <w:t>𝑘 ,𝑖,𝑗 </w:t>
                  </w:r>
                  <w:r>
                    <w:rPr>
                      <w:rFonts w:ascii="Cambria Math" w:eastAsia="Cambria Math"/>
                      <w:spacing w:val="-53"/>
                      <w:sz w:val="14"/>
                    </w:rPr>
                    <w:t>,𝑛</w:t>
                  </w:r>
                </w:p>
              </w:txbxContent>
            </v:textbox>
            <w10:wrap type="none"/>
          </v:shape>
        </w:pict>
      </w:r>
      <w:r>
        <w:rPr>
          <w:rFonts w:ascii="Cambria Math" w:hAnsi="Cambria Math" w:eastAsia="Cambria Math"/>
          <w:w w:val="110"/>
          <w:position w:val="4"/>
          <w:sz w:val="20"/>
        </w:rPr>
        <w:t>𝑟</w:t>
      </w:r>
      <w:r>
        <w:rPr>
          <w:rFonts w:ascii="Cambria Math" w:hAnsi="Cambria Math" w:eastAsia="Cambria Math"/>
          <w:w w:val="110"/>
          <w:sz w:val="14"/>
        </w:rPr>
        <w:t>𝑖,𝑗 ,𝑛 </w:t>
      </w:r>
      <w:r>
        <w:rPr>
          <w:rFonts w:ascii="Cambria Math" w:hAnsi="Cambria Math" w:eastAsia="Cambria Math"/>
          <w:w w:val="110"/>
          <w:position w:val="4"/>
          <w:sz w:val="20"/>
        </w:rPr>
        <w:t>= 𝛾</w:t>
      </w:r>
      <w:r>
        <w:rPr>
          <w:rFonts w:ascii="Cambria Math" w:hAnsi="Cambria Math" w:eastAsia="Cambria Math"/>
          <w:w w:val="110"/>
          <w:sz w:val="14"/>
        </w:rPr>
        <w:t>0 </w:t>
      </w:r>
      <w:r>
        <w:rPr>
          <w:rFonts w:ascii="Cambria Math" w:hAnsi="Cambria Math" w:eastAsia="Cambria Math"/>
          <w:w w:val="110"/>
          <w:position w:val="4"/>
          <w:sz w:val="20"/>
        </w:rPr>
        <w:t>+ </w:t>
      </w:r>
      <w:r>
        <w:rPr>
          <w:rFonts w:ascii="Cambria Math" w:hAnsi="Cambria Math" w:eastAsia="Cambria Math"/>
          <w:w w:val="215"/>
          <w:position w:val="4"/>
          <w:sz w:val="20"/>
        </w:rPr>
        <w:t>Σ </w:t>
      </w:r>
      <w:r>
        <w:rPr>
          <w:rFonts w:ascii="Cambria Math" w:hAnsi="Cambria Math" w:eastAsia="Cambria Math"/>
          <w:w w:val="110"/>
          <w:position w:val="4"/>
          <w:sz w:val="20"/>
        </w:rPr>
        <w:t>𝛾</w:t>
      </w:r>
      <w:r>
        <w:rPr>
          <w:rFonts w:ascii="Cambria Math" w:hAnsi="Cambria Math" w:eastAsia="Cambria Math"/>
          <w:w w:val="110"/>
          <w:sz w:val="14"/>
        </w:rPr>
        <w:t>1,𝑘 </w:t>
      </w:r>
      <w:r>
        <w:rPr>
          <w:rFonts w:ascii="Cambria Math" w:hAnsi="Cambria Math" w:eastAsia="Cambria Math"/>
          <w:w w:val="110"/>
          <w:position w:val="4"/>
          <w:sz w:val="20"/>
        </w:rPr>
        <w:t>𝐷</w:t>
      </w:r>
      <w:r>
        <w:rPr>
          <w:rFonts w:ascii="Cambria Math" w:hAnsi="Cambria Math" w:eastAsia="Cambria Math"/>
          <w:w w:val="110"/>
          <w:position w:val="14"/>
          <w:sz w:val="14"/>
        </w:rPr>
        <w:t>𝑤𝑒𝑒𝑘𝑑𝑎𝑦</w:t>
      </w:r>
    </w:p>
    <w:p>
      <w:pPr>
        <w:spacing w:before="50"/>
        <w:ind w:left="4973" w:right="277" w:firstLine="0"/>
        <w:jc w:val="center"/>
        <w:rPr>
          <w:rFonts w:ascii="Cambria Math" w:eastAsia="Cambria Math"/>
          <w:sz w:val="14"/>
        </w:rPr>
      </w:pPr>
      <w:r>
        <w:rPr>
          <w:rFonts w:ascii="Cambria Math" w:eastAsia="Cambria Math"/>
          <w:sz w:val="14"/>
        </w:rPr>
        <w:t>𝑘=1</w:t>
      </w:r>
    </w:p>
    <w:p>
      <w:pPr>
        <w:spacing w:before="100"/>
        <w:ind w:left="370" w:right="0" w:firstLine="0"/>
        <w:jc w:val="left"/>
        <w:rPr>
          <w:rFonts w:ascii="Cambria Math"/>
          <w:sz w:val="14"/>
        </w:rPr>
      </w:pPr>
      <w:r>
        <w:rPr/>
        <w:br w:type="column"/>
      </w:r>
      <w:r>
        <w:rPr>
          <w:rFonts w:ascii="Cambria Math"/>
          <w:sz w:val="14"/>
        </w:rPr>
        <w:t>3</w:t>
      </w:r>
    </w:p>
    <w:p>
      <w:pPr>
        <w:spacing w:line="163" w:lineRule="exact" w:before="32"/>
        <w:ind w:left="1029" w:right="0" w:firstLine="0"/>
        <w:jc w:val="left"/>
        <w:rPr>
          <w:rFonts w:ascii="Cambria Math" w:eastAsia="Cambria Math"/>
          <w:sz w:val="14"/>
        </w:rPr>
      </w:pPr>
      <w:r>
        <w:rPr/>
        <w:pict>
          <v:shape style="position:absolute;margin-left:375.868225pt;margin-top:3.839728pt;width:47.25pt;height:13.05pt;mso-position-horizontal-relative:page;mso-position-vertical-relative:paragraph;z-index:251865088" type="#_x0000_t202" filled="false" stroked="false">
            <v:textbox inset="0,0,0,0">
              <w:txbxContent>
                <w:p>
                  <w:pPr>
                    <w:pStyle w:val="BodyText"/>
                    <w:spacing w:line="234" w:lineRule="exact"/>
                    <w:rPr>
                      <w:rFonts w:ascii="Cambria Math" w:hAnsi="Cambria Math" w:eastAsia="Cambria Math"/>
                    </w:rPr>
                  </w:pPr>
                  <w:r>
                    <w:rPr>
                      <w:rFonts w:ascii="Cambria Math" w:hAnsi="Cambria Math" w:eastAsia="Cambria Math"/>
                      <w:w w:val="105"/>
                    </w:rPr>
                    <w:t>+</w:t>
                  </w:r>
                  <w:r>
                    <w:rPr>
                      <w:rFonts w:ascii="Cambria Math" w:hAnsi="Cambria Math" w:eastAsia="Cambria Math"/>
                      <w:spacing w:val="-6"/>
                      <w:w w:val="105"/>
                    </w:rPr>
                    <w:t> </w:t>
                  </w:r>
                  <w:r>
                    <w:rPr>
                      <w:rFonts w:ascii="Cambria Math" w:hAnsi="Cambria Math" w:eastAsia="Cambria Math"/>
                      <w:w w:val="220"/>
                    </w:rPr>
                    <w:t>Σ</w:t>
                  </w:r>
                  <w:r>
                    <w:rPr>
                      <w:rFonts w:ascii="Cambria Math" w:hAnsi="Cambria Math" w:eastAsia="Cambria Math"/>
                      <w:spacing w:val="-64"/>
                      <w:w w:val="220"/>
                    </w:rPr>
                    <w:t> </w:t>
                  </w:r>
                  <w:r>
                    <w:rPr>
                      <w:rFonts w:ascii="Cambria Math" w:hAnsi="Cambria Math" w:eastAsia="Cambria Math"/>
                      <w:w w:val="105"/>
                    </w:rPr>
                    <w:t>𝛾</w:t>
                  </w:r>
                  <w:r>
                    <w:rPr>
                      <w:rFonts w:ascii="Cambria Math" w:hAnsi="Cambria Math" w:eastAsia="Cambria Math"/>
                      <w:w w:val="105"/>
                      <w:vertAlign w:val="subscript"/>
                    </w:rPr>
                    <w:t>2,𝑘</w:t>
                  </w:r>
                  <w:r>
                    <w:rPr>
                      <w:rFonts w:ascii="Cambria Math" w:hAnsi="Cambria Math" w:eastAsia="Cambria Math"/>
                      <w:spacing w:val="-31"/>
                      <w:w w:val="105"/>
                      <w:vertAlign w:val="baseline"/>
                    </w:rPr>
                    <w:t> </w:t>
                  </w:r>
                  <w:r>
                    <w:rPr>
                      <w:rFonts w:ascii="Cambria Math" w:hAnsi="Cambria Math" w:eastAsia="Cambria Math"/>
                      <w:w w:val="105"/>
                      <w:vertAlign w:val="baseline"/>
                    </w:rPr>
                    <w:t>𝐷</w:t>
                  </w:r>
                </w:p>
              </w:txbxContent>
            </v:textbox>
            <w10:wrap type="none"/>
          </v:shape>
        </w:pict>
      </w:r>
      <w:r>
        <w:rPr>
          <w:rFonts w:ascii="Cambria Math" w:eastAsia="Cambria Math"/>
          <w:spacing w:val="-1"/>
          <w:sz w:val="14"/>
        </w:rPr>
        <w:t>𝑝𝑒𝑟𝑖𝑜𝑑</w:t>
      </w:r>
    </w:p>
    <w:p>
      <w:pPr>
        <w:spacing w:line="163" w:lineRule="exact" w:before="0"/>
        <w:ind w:left="1013" w:right="0" w:firstLine="0"/>
        <w:jc w:val="left"/>
        <w:rPr>
          <w:rFonts w:ascii="Cambria Math" w:eastAsia="Cambria Math"/>
          <w:sz w:val="14"/>
        </w:rPr>
      </w:pPr>
      <w:r>
        <w:rPr>
          <w:rFonts w:ascii="Cambria Math" w:eastAsia="Cambria Math"/>
          <w:sz w:val="14"/>
        </w:rPr>
        <w:t>𝑘 ,𝑖,𝑗 ,𝑛</w:t>
      </w:r>
    </w:p>
    <w:p>
      <w:pPr>
        <w:spacing w:before="31"/>
        <w:ind w:left="276" w:right="0" w:firstLine="0"/>
        <w:jc w:val="left"/>
        <w:rPr>
          <w:rFonts w:ascii="Cambria Math" w:eastAsia="Cambria Math"/>
          <w:sz w:val="14"/>
        </w:rPr>
      </w:pPr>
      <w:r>
        <w:rPr>
          <w:rFonts w:ascii="Cambria Math" w:eastAsia="Cambria Math"/>
          <w:sz w:val="14"/>
        </w:rPr>
        <w:t>𝑘=1</w:t>
      </w:r>
    </w:p>
    <w:p>
      <w:pPr>
        <w:pStyle w:val="BodyText"/>
        <w:spacing w:before="1"/>
        <w:rPr>
          <w:rFonts w:ascii="Cambria Math"/>
          <w:sz w:val="29"/>
        </w:rPr>
      </w:pPr>
      <w:r>
        <w:rPr/>
        <w:br w:type="column"/>
      </w:r>
      <w:r>
        <w:rPr>
          <w:rFonts w:ascii="Cambria Math"/>
          <w:sz w:val="29"/>
        </w:rPr>
      </w:r>
    </w:p>
    <w:p>
      <w:pPr>
        <w:spacing w:before="0"/>
        <w:ind w:left="71" w:right="0" w:firstLine="0"/>
        <w:jc w:val="left"/>
        <w:rPr>
          <w:rFonts w:ascii="Cambria Math" w:hAnsi="Cambria Math" w:eastAsia="Cambria Math"/>
          <w:sz w:val="14"/>
        </w:rPr>
      </w:pPr>
      <w:r>
        <w:rPr>
          <w:rFonts w:ascii="Cambria Math" w:hAnsi="Cambria Math" w:eastAsia="Cambria Math"/>
          <w:position w:val="4"/>
          <w:sz w:val="20"/>
        </w:rPr>
        <w:t>+ 𝛾</w:t>
      </w:r>
      <w:r>
        <w:rPr>
          <w:rFonts w:ascii="Cambria Math" w:hAnsi="Cambria Math" w:eastAsia="Cambria Math"/>
          <w:sz w:val="14"/>
        </w:rPr>
        <w:t>3 </w:t>
      </w:r>
      <w:r>
        <w:rPr>
          <w:rFonts w:ascii="Cambria Math" w:hAnsi="Cambria Math" w:eastAsia="Cambria Math"/>
          <w:position w:val="4"/>
          <w:sz w:val="20"/>
        </w:rPr>
        <w:t>𝑟</w:t>
      </w:r>
      <w:r>
        <w:rPr>
          <w:rFonts w:ascii="Cambria Math" w:hAnsi="Cambria Math" w:eastAsia="Cambria Math"/>
          <w:sz w:val="14"/>
        </w:rPr>
        <w:t>𝑖,𝑗 −1,𝑛 </w:t>
      </w:r>
      <w:r>
        <w:rPr>
          <w:rFonts w:ascii="Cambria Math" w:hAnsi="Cambria Math" w:eastAsia="Cambria Math"/>
          <w:position w:val="4"/>
          <w:sz w:val="20"/>
        </w:rPr>
        <w:t>+ 𝜀</w:t>
      </w:r>
      <w:r>
        <w:rPr>
          <w:rFonts w:ascii="Cambria Math" w:hAnsi="Cambria Math" w:eastAsia="Cambria Math"/>
          <w:sz w:val="14"/>
        </w:rPr>
        <w:t>𝑖,𝑗 ,𝑛</w:t>
      </w:r>
    </w:p>
    <w:p>
      <w:pPr>
        <w:spacing w:after="0"/>
        <w:jc w:val="left"/>
        <w:rPr>
          <w:rFonts w:ascii="Cambria Math" w:hAnsi="Cambria Math" w:eastAsia="Cambria Math"/>
          <w:sz w:val="14"/>
        </w:rPr>
        <w:sectPr>
          <w:type w:val="continuous"/>
          <w:pgSz w:w="11910" w:h="16850"/>
          <w:pgMar w:top="760" w:bottom="280" w:left="360" w:right="0"/>
          <w:cols w:num="3" w:equalWidth="0">
            <w:col w:w="7036" w:space="40"/>
            <w:col w:w="1441" w:space="39"/>
            <w:col w:w="2994"/>
          </w:cols>
        </w:sectPr>
      </w:pPr>
    </w:p>
    <w:p>
      <w:pPr>
        <w:pStyle w:val="BodyText"/>
        <w:spacing w:before="5"/>
        <w:rPr>
          <w:rFonts w:ascii="Cambria Math"/>
          <w:sz w:val="18"/>
        </w:rPr>
      </w:pPr>
    </w:p>
    <w:p>
      <w:pPr>
        <w:pStyle w:val="BodyText"/>
        <w:tabs>
          <w:tab w:pos="7477" w:val="left" w:leader="none"/>
        </w:tabs>
        <w:spacing w:line="222" w:lineRule="exact" w:before="118"/>
        <w:ind w:left="3259"/>
      </w:pPr>
      <w:r>
        <w:rPr/>
        <w:pict>
          <v:shape style="position:absolute;margin-left:376.869995pt;margin-top:11.593816pt;width:15.15pt;height:7.25pt;mso-position-horizontal-relative:page;mso-position-vertical-relative:paragraph;z-index:-262088704" type="#_x0000_t202" filled="false" stroked="false">
            <v:textbox inset="0,0,0,0">
              <w:txbxContent>
                <w:p>
                  <w:pPr>
                    <w:spacing w:line="145" w:lineRule="exact" w:before="0"/>
                    <w:ind w:left="0" w:right="0" w:firstLine="0"/>
                    <w:jc w:val="left"/>
                    <w:rPr>
                      <w:sz w:val="13"/>
                    </w:rPr>
                  </w:pPr>
                  <w:r>
                    <w:rPr>
                      <w:spacing w:val="-1"/>
                      <w:sz w:val="13"/>
                    </w:rPr>
                    <w:t>k,i,j,n</w:t>
                  </w:r>
                </w:p>
              </w:txbxContent>
            </v:textbox>
            <w10:wrap type="none"/>
          </v:shape>
        </w:pict>
      </w:r>
      <w:r>
        <w:rPr>
          <w:spacing w:val="2"/>
          <w:w w:val="99"/>
        </w:rPr>
        <w:t>其</w:t>
      </w:r>
      <w:r>
        <w:rPr>
          <w:w w:val="99"/>
        </w:rPr>
        <w:t>中</w:t>
      </w:r>
      <w:r>
        <w:rPr>
          <w:spacing w:val="-15"/>
          <w:w w:val="99"/>
        </w:rPr>
        <w:t>，</w:t>
      </w:r>
      <w:r>
        <w:rPr>
          <w:rFonts w:ascii="Arial" w:eastAsia="Arial"/>
          <w:spacing w:val="-2"/>
          <w:w w:val="99"/>
        </w:rPr>
        <w:t>r</w:t>
      </w:r>
      <w:r>
        <w:rPr>
          <w:rFonts w:ascii="Arial" w:eastAsia="Arial"/>
          <w:spacing w:val="2"/>
          <w:w w:val="99"/>
          <w:vertAlign w:val="subscript"/>
        </w:rPr>
        <w:t>i</w:t>
      </w:r>
      <w:r>
        <w:rPr>
          <w:rFonts w:ascii="Arial" w:eastAsia="Arial"/>
          <w:spacing w:val="-3"/>
          <w:w w:val="99"/>
          <w:vertAlign w:val="subscript"/>
        </w:rPr>
        <w:t>,</w:t>
      </w:r>
      <w:r>
        <w:rPr>
          <w:rFonts w:ascii="Arial" w:eastAsia="Arial"/>
          <w:spacing w:val="2"/>
          <w:w w:val="99"/>
          <w:vertAlign w:val="subscript"/>
        </w:rPr>
        <w:t>j</w:t>
      </w:r>
      <w:r>
        <w:rPr>
          <w:rFonts w:ascii="Arial" w:eastAsia="Arial"/>
          <w:w w:val="99"/>
          <w:vertAlign w:val="subscript"/>
        </w:rPr>
        <w:t>,n</w:t>
      </w:r>
      <w:r>
        <w:rPr>
          <w:rFonts w:ascii="Arial" w:eastAsia="Arial"/>
          <w:spacing w:val="-25"/>
          <w:vertAlign w:val="baseline"/>
        </w:rPr>
        <w:t> </w:t>
      </w:r>
      <w:r>
        <w:rPr>
          <w:w w:val="99"/>
          <w:vertAlign w:val="baseline"/>
        </w:rPr>
        <w:t>为</w:t>
      </w:r>
      <w:r>
        <w:rPr>
          <w:spacing w:val="2"/>
          <w:w w:val="99"/>
          <w:vertAlign w:val="baseline"/>
        </w:rPr>
        <w:t>股</w:t>
      </w:r>
      <w:r>
        <w:rPr>
          <w:w w:val="99"/>
          <w:vertAlign w:val="baseline"/>
        </w:rPr>
        <w:t>票</w:t>
      </w:r>
      <w:r>
        <w:rPr>
          <w:spacing w:val="-47"/>
          <w:vertAlign w:val="baseline"/>
        </w:rPr>
        <w:t> </w:t>
      </w:r>
      <w:r>
        <w:rPr>
          <w:rFonts w:ascii="Arial" w:eastAsia="Arial"/>
          <w:w w:val="99"/>
          <w:vertAlign w:val="baseline"/>
        </w:rPr>
        <w:t>i</w:t>
      </w:r>
      <w:r>
        <w:rPr>
          <w:rFonts w:ascii="Arial" w:eastAsia="Arial"/>
          <w:spacing w:val="-9"/>
          <w:vertAlign w:val="baseline"/>
        </w:rPr>
        <w:t> </w:t>
      </w:r>
      <w:r>
        <w:rPr>
          <w:w w:val="99"/>
          <w:vertAlign w:val="baseline"/>
        </w:rPr>
        <w:t>在</w:t>
      </w:r>
      <w:r>
        <w:rPr>
          <w:spacing w:val="-48"/>
          <w:vertAlign w:val="baseline"/>
        </w:rPr>
        <w:t> </w:t>
      </w:r>
      <w:r>
        <w:rPr>
          <w:rFonts w:ascii="Arial" w:eastAsia="Arial"/>
          <w:w w:val="99"/>
          <w:vertAlign w:val="baseline"/>
        </w:rPr>
        <w:t>n</w:t>
      </w:r>
      <w:r>
        <w:rPr>
          <w:rFonts w:ascii="Arial" w:eastAsia="Arial"/>
          <w:spacing w:val="-6"/>
          <w:vertAlign w:val="baseline"/>
        </w:rPr>
        <w:t> </w:t>
      </w:r>
      <w:r>
        <w:rPr>
          <w:w w:val="99"/>
          <w:vertAlign w:val="baseline"/>
        </w:rPr>
        <w:t>日第</w:t>
      </w:r>
      <w:r>
        <w:rPr>
          <w:spacing w:val="-48"/>
          <w:vertAlign w:val="baseline"/>
        </w:rPr>
        <w:t> </w:t>
      </w:r>
      <w:r>
        <w:rPr>
          <w:rFonts w:ascii="Arial" w:eastAsia="Arial"/>
          <w:w w:val="99"/>
          <w:vertAlign w:val="baseline"/>
        </w:rPr>
        <w:t>j</w:t>
      </w:r>
      <w:r>
        <w:rPr>
          <w:rFonts w:ascii="Arial" w:eastAsia="Arial"/>
          <w:spacing w:val="-7"/>
          <w:vertAlign w:val="baseline"/>
        </w:rPr>
        <w:t> </w:t>
      </w:r>
      <w:r>
        <w:rPr>
          <w:w w:val="99"/>
          <w:vertAlign w:val="baseline"/>
        </w:rPr>
        <w:t>分</w:t>
      </w:r>
      <w:r>
        <w:rPr>
          <w:spacing w:val="2"/>
          <w:w w:val="99"/>
          <w:vertAlign w:val="baseline"/>
        </w:rPr>
        <w:t>钟</w:t>
      </w:r>
      <w:r>
        <w:rPr>
          <w:w w:val="99"/>
          <w:vertAlign w:val="baseline"/>
        </w:rPr>
        <w:t>的收</w:t>
      </w:r>
      <w:r>
        <w:rPr>
          <w:spacing w:val="3"/>
          <w:w w:val="99"/>
          <w:vertAlign w:val="baseline"/>
        </w:rPr>
        <w:t>益</w:t>
      </w:r>
      <w:r>
        <w:rPr>
          <w:spacing w:val="-15"/>
          <w:w w:val="99"/>
          <w:vertAlign w:val="baseline"/>
        </w:rPr>
        <w:t>；</w:t>
      </w:r>
      <w:r>
        <w:rPr>
          <w:rFonts w:ascii="Arial" w:eastAsia="Arial"/>
          <w:w w:val="99"/>
          <w:vertAlign w:val="baseline"/>
        </w:rPr>
        <w:t>D</w:t>
      </w:r>
      <w:r>
        <w:rPr>
          <w:rFonts w:ascii="Arial" w:eastAsia="Arial"/>
          <w:vertAlign w:val="baseline"/>
        </w:rPr>
        <w:tab/>
      </w:r>
      <w:r>
        <w:rPr>
          <w:rFonts w:ascii="Arial" w:eastAsia="Arial"/>
          <w:w w:val="99"/>
          <w:vertAlign w:val="superscript"/>
        </w:rPr>
        <w:t>weekd</w:t>
      </w:r>
      <w:r>
        <w:rPr>
          <w:rFonts w:ascii="Arial" w:eastAsia="Arial"/>
          <w:spacing w:val="2"/>
          <w:w w:val="99"/>
          <w:vertAlign w:val="superscript"/>
        </w:rPr>
        <w:t>a</w:t>
      </w:r>
      <w:r>
        <w:rPr>
          <w:rFonts w:ascii="Arial" w:eastAsia="Arial"/>
          <w:w w:val="99"/>
          <w:vertAlign w:val="superscript"/>
        </w:rPr>
        <w:t>y</w:t>
      </w:r>
      <w:r>
        <w:rPr>
          <w:rFonts w:ascii="Arial" w:eastAsia="Arial"/>
          <w:spacing w:val="-22"/>
          <w:vertAlign w:val="baseline"/>
        </w:rPr>
        <w:t> </w:t>
      </w:r>
      <w:r>
        <w:rPr>
          <w:w w:val="99"/>
          <w:vertAlign w:val="baseline"/>
        </w:rPr>
        <w:t>为</w:t>
      </w:r>
      <w:r>
        <w:rPr>
          <w:spacing w:val="2"/>
          <w:w w:val="99"/>
          <w:vertAlign w:val="baseline"/>
        </w:rPr>
        <w:t>虚</w:t>
      </w:r>
      <w:r>
        <w:rPr>
          <w:w w:val="99"/>
          <w:vertAlign w:val="baseline"/>
        </w:rPr>
        <w:t>拟变</w:t>
      </w:r>
      <w:r>
        <w:rPr>
          <w:spacing w:val="-15"/>
          <w:w w:val="99"/>
          <w:vertAlign w:val="baseline"/>
        </w:rPr>
        <w:t>量</w:t>
      </w:r>
      <w:r>
        <w:rPr>
          <w:w w:val="99"/>
          <w:vertAlign w:val="baseline"/>
        </w:rPr>
        <w:t>（</w:t>
      </w:r>
      <w:r>
        <w:rPr>
          <w:rFonts w:ascii="Arial" w:eastAsia="Arial"/>
          <w:spacing w:val="3"/>
          <w:w w:val="99"/>
          <w:vertAlign w:val="baseline"/>
        </w:rPr>
        <w:t>k</w:t>
      </w:r>
      <w:r>
        <w:rPr>
          <w:rFonts w:ascii="Arial" w:eastAsia="Arial"/>
          <w:spacing w:val="-2"/>
          <w:w w:val="99"/>
          <w:vertAlign w:val="baseline"/>
        </w:rPr>
        <w:t>=</w:t>
      </w:r>
      <w:r>
        <w:rPr>
          <w:rFonts w:ascii="Arial" w:eastAsia="Arial"/>
          <w:w w:val="99"/>
          <w:vertAlign w:val="baseline"/>
        </w:rPr>
        <w:t>1,</w:t>
      </w:r>
      <w:r>
        <w:rPr>
          <w:rFonts w:ascii="Arial" w:eastAsia="Arial"/>
          <w:spacing w:val="-6"/>
          <w:vertAlign w:val="baseline"/>
        </w:rPr>
        <w:t> </w:t>
      </w:r>
      <w:r>
        <w:rPr>
          <w:rFonts w:ascii="Arial" w:eastAsia="Arial"/>
          <w:spacing w:val="-1"/>
          <w:w w:val="99"/>
          <w:vertAlign w:val="baseline"/>
        </w:rPr>
        <w:t>2</w:t>
      </w:r>
      <w:r>
        <w:rPr>
          <w:rFonts w:ascii="Arial" w:eastAsia="Arial"/>
          <w:w w:val="99"/>
          <w:vertAlign w:val="baseline"/>
        </w:rPr>
        <w:t>,</w:t>
      </w:r>
      <w:r>
        <w:rPr>
          <w:rFonts w:ascii="Arial" w:eastAsia="Arial"/>
          <w:spacing w:val="-6"/>
          <w:vertAlign w:val="baseline"/>
        </w:rPr>
        <w:t> </w:t>
      </w:r>
      <w:r>
        <w:rPr>
          <w:rFonts w:ascii="Arial" w:eastAsia="Arial"/>
          <w:spacing w:val="-1"/>
          <w:w w:val="99"/>
          <w:vertAlign w:val="baseline"/>
        </w:rPr>
        <w:t>3</w:t>
      </w:r>
      <w:r>
        <w:rPr>
          <w:rFonts w:ascii="Arial" w:eastAsia="Arial"/>
          <w:w w:val="99"/>
          <w:vertAlign w:val="baseline"/>
        </w:rPr>
        <w:t>,</w:t>
      </w:r>
      <w:r>
        <w:rPr>
          <w:rFonts w:ascii="Arial" w:eastAsia="Arial"/>
          <w:spacing w:val="-6"/>
          <w:vertAlign w:val="baseline"/>
        </w:rPr>
        <w:t> </w:t>
      </w:r>
      <w:r>
        <w:rPr>
          <w:rFonts w:ascii="Arial" w:eastAsia="Arial"/>
          <w:spacing w:val="-1"/>
          <w:w w:val="99"/>
          <w:vertAlign w:val="baseline"/>
        </w:rPr>
        <w:t>4</w:t>
      </w:r>
      <w:r>
        <w:rPr>
          <w:spacing w:val="-99"/>
          <w:w w:val="99"/>
          <w:vertAlign w:val="baseline"/>
        </w:rPr>
        <w:t>）</w:t>
      </w:r>
      <w:r>
        <w:rPr>
          <w:spacing w:val="-15"/>
          <w:w w:val="99"/>
          <w:vertAlign w:val="baseline"/>
        </w:rPr>
        <w:t>，</w:t>
      </w:r>
      <w:r>
        <w:rPr>
          <w:w w:val="99"/>
          <w:vertAlign w:val="baseline"/>
        </w:rPr>
        <w:t>分别</w:t>
      </w:r>
    </w:p>
    <w:p>
      <w:pPr>
        <w:pStyle w:val="BodyText"/>
        <w:tabs>
          <w:tab w:pos="5307" w:val="left" w:leader="none"/>
        </w:tabs>
        <w:spacing w:before="19"/>
        <w:ind w:left="3259"/>
      </w:pPr>
      <w:r>
        <w:rPr/>
        <w:pict>
          <v:shape style="position:absolute;margin-left:268.369995pt;margin-top:6.643816pt;width:15.15pt;height:7.25pt;mso-position-horizontal-relative:page;mso-position-vertical-relative:paragraph;z-index:-262087680" type="#_x0000_t202" filled="false" stroked="false">
            <v:textbox inset="0,0,0,0">
              <w:txbxContent>
                <w:p>
                  <w:pPr>
                    <w:spacing w:line="145" w:lineRule="exact" w:before="0"/>
                    <w:ind w:left="0" w:right="0" w:firstLine="0"/>
                    <w:jc w:val="left"/>
                    <w:rPr>
                      <w:sz w:val="13"/>
                    </w:rPr>
                  </w:pPr>
                  <w:r>
                    <w:rPr>
                      <w:spacing w:val="-1"/>
                      <w:sz w:val="13"/>
                    </w:rPr>
                    <w:t>k,i,j,n</w:t>
                  </w:r>
                </w:p>
              </w:txbxContent>
            </v:textbox>
            <w10:wrap type="none"/>
          </v:shape>
        </w:pict>
      </w:r>
      <w:r>
        <w:rPr>
          <w:spacing w:val="2"/>
          <w:w w:val="99"/>
        </w:rPr>
        <w:t>表</w:t>
      </w:r>
      <w:r>
        <w:rPr>
          <w:w w:val="99"/>
        </w:rPr>
        <w:t>示周</w:t>
      </w:r>
      <w:r>
        <w:rPr>
          <w:spacing w:val="2"/>
          <w:w w:val="99"/>
        </w:rPr>
        <w:t>一</w:t>
      </w:r>
      <w:r>
        <w:rPr>
          <w:w w:val="99"/>
        </w:rPr>
        <w:t>至周</w:t>
      </w:r>
      <w:r>
        <w:rPr>
          <w:spacing w:val="2"/>
          <w:w w:val="99"/>
        </w:rPr>
        <w:t>四；</w:t>
      </w:r>
      <w:r>
        <w:rPr>
          <w:rFonts w:ascii="Arial" w:eastAsia="Arial"/>
          <w:w w:val="99"/>
        </w:rPr>
        <w:t>D</w:t>
      </w:r>
      <w:r>
        <w:rPr>
          <w:rFonts w:ascii="Arial" w:eastAsia="Arial"/>
        </w:rPr>
        <w:tab/>
      </w:r>
      <w:r>
        <w:rPr>
          <w:rFonts w:ascii="Arial" w:eastAsia="Arial"/>
          <w:w w:val="99"/>
          <w:vertAlign w:val="superscript"/>
        </w:rPr>
        <w:t>per</w:t>
      </w:r>
      <w:r>
        <w:rPr>
          <w:rFonts w:ascii="Arial" w:eastAsia="Arial"/>
          <w:spacing w:val="2"/>
          <w:w w:val="99"/>
          <w:vertAlign w:val="superscript"/>
        </w:rPr>
        <w:t>i</w:t>
      </w:r>
      <w:r>
        <w:rPr>
          <w:rFonts w:ascii="Arial" w:eastAsia="Arial"/>
          <w:w w:val="99"/>
          <w:vertAlign w:val="superscript"/>
        </w:rPr>
        <w:t>od</w:t>
      </w:r>
      <w:r>
        <w:rPr>
          <w:rFonts w:ascii="Arial" w:eastAsia="Arial"/>
          <w:spacing w:val="-25"/>
          <w:vertAlign w:val="baseline"/>
        </w:rPr>
        <w:t> </w:t>
      </w:r>
      <w:r>
        <w:rPr>
          <w:spacing w:val="2"/>
          <w:w w:val="99"/>
          <w:vertAlign w:val="baseline"/>
        </w:rPr>
        <w:t>为</w:t>
      </w:r>
      <w:r>
        <w:rPr>
          <w:w w:val="99"/>
          <w:vertAlign w:val="baseline"/>
        </w:rPr>
        <w:t>时间</w:t>
      </w:r>
      <w:r>
        <w:rPr>
          <w:spacing w:val="2"/>
          <w:w w:val="99"/>
          <w:vertAlign w:val="baseline"/>
        </w:rPr>
        <w:t>段</w:t>
      </w:r>
      <w:r>
        <w:rPr>
          <w:w w:val="99"/>
          <w:vertAlign w:val="baseline"/>
        </w:rPr>
        <w:t>虚拟</w:t>
      </w:r>
      <w:r>
        <w:rPr>
          <w:spacing w:val="2"/>
          <w:w w:val="99"/>
          <w:vertAlign w:val="baseline"/>
        </w:rPr>
        <w:t>变</w:t>
      </w:r>
      <w:r>
        <w:rPr>
          <w:w w:val="99"/>
          <w:vertAlign w:val="baseline"/>
        </w:rPr>
        <w:t>量</w:t>
      </w:r>
      <w:r>
        <w:rPr>
          <w:spacing w:val="1"/>
          <w:w w:val="99"/>
          <w:vertAlign w:val="baseline"/>
        </w:rPr>
        <w:t>（</w:t>
      </w:r>
      <w:r>
        <w:rPr>
          <w:rFonts w:ascii="Arial" w:eastAsia="Arial"/>
          <w:spacing w:val="3"/>
          <w:w w:val="99"/>
          <w:vertAlign w:val="baseline"/>
        </w:rPr>
        <w:t>k</w:t>
      </w:r>
      <w:r>
        <w:rPr>
          <w:rFonts w:ascii="Arial" w:eastAsia="Arial"/>
          <w:spacing w:val="-2"/>
          <w:w w:val="99"/>
          <w:vertAlign w:val="baseline"/>
        </w:rPr>
        <w:t>=</w:t>
      </w:r>
      <w:r>
        <w:rPr>
          <w:rFonts w:ascii="Arial" w:eastAsia="Arial"/>
          <w:w w:val="99"/>
          <w:vertAlign w:val="baseline"/>
        </w:rPr>
        <w:t>1,</w:t>
      </w:r>
      <w:r>
        <w:rPr>
          <w:rFonts w:ascii="Arial" w:eastAsia="Arial"/>
          <w:spacing w:val="-1"/>
          <w:vertAlign w:val="baseline"/>
        </w:rPr>
        <w:t> </w:t>
      </w:r>
      <w:r>
        <w:rPr>
          <w:rFonts w:ascii="Arial" w:eastAsia="Arial"/>
          <w:spacing w:val="-1"/>
          <w:w w:val="99"/>
          <w:vertAlign w:val="baseline"/>
        </w:rPr>
        <w:t>2</w:t>
      </w:r>
      <w:r>
        <w:rPr>
          <w:rFonts w:ascii="Arial" w:eastAsia="Arial"/>
          <w:w w:val="99"/>
          <w:vertAlign w:val="baseline"/>
        </w:rPr>
        <w:t>,</w:t>
      </w:r>
      <w:r>
        <w:rPr>
          <w:rFonts w:ascii="Arial" w:eastAsia="Arial"/>
          <w:spacing w:val="1"/>
          <w:vertAlign w:val="baseline"/>
        </w:rPr>
        <w:t> </w:t>
      </w:r>
      <w:r>
        <w:rPr>
          <w:rFonts w:ascii="Arial" w:eastAsia="Arial"/>
          <w:spacing w:val="-1"/>
          <w:w w:val="99"/>
          <w:vertAlign w:val="baseline"/>
        </w:rPr>
        <w:t>3</w:t>
      </w:r>
      <w:r>
        <w:rPr>
          <w:spacing w:val="-99"/>
          <w:w w:val="99"/>
          <w:vertAlign w:val="baseline"/>
        </w:rPr>
        <w:t>）</w:t>
      </w:r>
      <w:r>
        <w:rPr>
          <w:spacing w:val="2"/>
          <w:w w:val="99"/>
          <w:vertAlign w:val="baseline"/>
        </w:rPr>
        <w:t>，</w:t>
      </w:r>
      <w:r>
        <w:rPr>
          <w:w w:val="99"/>
          <w:vertAlign w:val="baseline"/>
        </w:rPr>
        <w:t>分</w:t>
      </w:r>
      <w:r>
        <w:rPr>
          <w:spacing w:val="2"/>
          <w:w w:val="99"/>
          <w:vertAlign w:val="baseline"/>
        </w:rPr>
        <w:t>别</w:t>
      </w:r>
      <w:r>
        <w:rPr>
          <w:w w:val="99"/>
          <w:vertAlign w:val="baseline"/>
        </w:rPr>
        <w:t>表示</w:t>
      </w:r>
      <w:r>
        <w:rPr>
          <w:spacing w:val="2"/>
          <w:w w:val="99"/>
          <w:vertAlign w:val="baseline"/>
        </w:rPr>
        <w:t>开</w:t>
      </w:r>
      <w:r>
        <w:rPr>
          <w:w w:val="99"/>
          <w:vertAlign w:val="baseline"/>
        </w:rPr>
        <w:t>盘后</w:t>
      </w:r>
      <w:r>
        <w:rPr>
          <w:spacing w:val="-46"/>
          <w:vertAlign w:val="baseline"/>
        </w:rPr>
        <w:t> </w:t>
      </w:r>
      <w:r>
        <w:rPr>
          <w:rFonts w:ascii="Arial" w:eastAsia="Arial"/>
          <w:spacing w:val="-1"/>
          <w:w w:val="99"/>
          <w:vertAlign w:val="baseline"/>
        </w:rPr>
        <w:t>3</w:t>
      </w:r>
      <w:r>
        <w:rPr>
          <w:rFonts w:ascii="Arial" w:eastAsia="Arial"/>
          <w:w w:val="99"/>
          <w:vertAlign w:val="baseline"/>
        </w:rPr>
        <w:t>0</w:t>
      </w:r>
      <w:r>
        <w:rPr>
          <w:rFonts w:ascii="Arial" w:eastAsia="Arial"/>
          <w:spacing w:val="-6"/>
          <w:vertAlign w:val="baseline"/>
        </w:rPr>
        <w:t> </w:t>
      </w:r>
      <w:r>
        <w:rPr>
          <w:w w:val="99"/>
          <w:vertAlign w:val="baseline"/>
        </w:rPr>
        <w:t>分钟、</w:t>
      </w:r>
    </w:p>
    <w:p>
      <w:pPr>
        <w:pStyle w:val="BodyText"/>
        <w:spacing w:line="240" w:lineRule="exact"/>
        <w:ind w:left="3259"/>
      </w:pPr>
      <w:r>
        <w:rPr/>
        <w:t>盘中及收盘前 </w:t>
      </w:r>
      <w:r>
        <w:rPr>
          <w:rFonts w:ascii="Arial" w:eastAsia="Arial"/>
        </w:rPr>
        <w:t>30 </w:t>
      </w:r>
      <w:r>
        <w:rPr/>
        <w:t>分钟；</w:t>
      </w:r>
      <w:r>
        <w:rPr>
          <w:rFonts w:ascii="Arial" w:eastAsia="Arial"/>
        </w:rPr>
        <w:t>r</w:t>
      </w:r>
      <w:r>
        <w:rPr>
          <w:rFonts w:ascii="Arial" w:eastAsia="Arial"/>
          <w:vertAlign w:val="subscript"/>
        </w:rPr>
        <w:t>i,j-1,n</w:t>
      </w:r>
      <w:r>
        <w:rPr>
          <w:rFonts w:ascii="Arial" w:eastAsia="Arial"/>
          <w:vertAlign w:val="baseline"/>
        </w:rPr>
        <w:t> </w:t>
      </w:r>
      <w:r>
        <w:rPr>
          <w:vertAlign w:val="baseline"/>
        </w:rPr>
        <w:t>为分钟收益滞后项。</w:t>
      </w:r>
    </w:p>
    <w:p>
      <w:pPr>
        <w:pStyle w:val="BodyText"/>
        <w:spacing w:before="10"/>
        <w:rPr>
          <w:sz w:val="18"/>
        </w:rPr>
      </w:pPr>
    </w:p>
    <w:p>
      <w:pPr>
        <w:pStyle w:val="BodyText"/>
        <w:spacing w:line="242" w:lineRule="auto"/>
        <w:ind w:left="3259" w:right="683" w:firstLine="401"/>
      </w:pPr>
      <w:r>
        <w:rPr/>
        <w:t>残差序列为股票的预期外收益。当预期外收益为正时，投资者的主动卖出行为可被认为是知情主卖；反之，则被认为是知情主买。因子计算公式如下：</w:t>
      </w:r>
    </w:p>
    <w:p>
      <w:pPr>
        <w:pStyle w:val="BodyText"/>
        <w:spacing w:before="3"/>
        <w:rPr>
          <w:sz w:val="21"/>
        </w:rPr>
      </w:pPr>
    </w:p>
    <w:p>
      <w:pPr>
        <w:tabs>
          <w:tab w:pos="6950" w:val="left" w:leader="none"/>
        </w:tabs>
        <w:spacing w:line="212" w:lineRule="exact" w:before="99"/>
        <w:ind w:left="6531" w:right="0" w:firstLine="0"/>
        <w:jc w:val="left"/>
        <w:rPr>
          <w:rFonts w:ascii="Cambria Math" w:hAnsi="Cambria Math" w:eastAsia="Cambria Math"/>
          <w:sz w:val="14"/>
        </w:rPr>
      </w:pPr>
      <w:r>
        <w:rPr>
          <w:rFonts w:ascii="Cambria Math" w:hAnsi="Cambria Math" w:eastAsia="Cambria Math"/>
          <w:position w:val="-4"/>
          <w:sz w:val="20"/>
        </w:rPr>
        <w:t>1</w:t>
        <w:tab/>
      </w:r>
      <w:r>
        <w:rPr>
          <w:rFonts w:ascii="Cambria Math" w:hAnsi="Cambria Math" w:eastAsia="Cambria Math"/>
          <w:spacing w:val="2"/>
          <w:sz w:val="14"/>
        </w:rPr>
        <w:t>𝑛=𝑡−𝑇+1</w:t>
      </w:r>
      <w:r>
        <w:rPr>
          <w:rFonts w:ascii="Cambria Math" w:hAnsi="Cambria Math" w:eastAsia="Cambria Math"/>
          <w:spacing w:val="19"/>
          <w:position w:val="1"/>
          <w:sz w:val="14"/>
        </w:rPr>
        <w:t> </w:t>
      </w:r>
      <w:r>
        <w:rPr>
          <w:rFonts w:ascii="Cambria Math" w:hAnsi="Cambria Math" w:eastAsia="Cambria Math"/>
          <w:position w:val="-3"/>
          <w:sz w:val="14"/>
        </w:rPr>
        <w:t>𝑗</w:t>
      </w:r>
      <w:r>
        <w:rPr>
          <w:rFonts w:ascii="Cambria Math" w:hAnsi="Cambria Math" w:eastAsia="Cambria Math"/>
          <w:spacing w:val="-6"/>
          <w:position w:val="-3"/>
          <w:sz w:val="14"/>
        </w:rPr>
        <w:t> ∈</w:t>
      </w:r>
      <w:r>
        <w:rPr>
          <w:rFonts w:ascii="Cambria Math" w:hAnsi="Cambria Math" w:eastAsia="Cambria Math"/>
          <w:position w:val="-3"/>
          <w:sz w:val="14"/>
        </w:rPr>
        <w:t>9:30−10:00</w:t>
      </w:r>
      <w:r>
        <w:rPr>
          <w:rFonts w:ascii="Cambria Math" w:hAnsi="Cambria Math" w:eastAsia="Cambria Math"/>
          <w:spacing w:val="9"/>
          <w:position w:val="-3"/>
          <w:sz w:val="14"/>
        </w:rPr>
        <w:t> </w:t>
      </w:r>
      <w:r>
        <w:rPr>
          <w:rFonts w:ascii="宋体" w:hAnsi="宋体" w:eastAsia="宋体" w:hint="eastAsia"/>
          <w:sz w:val="20"/>
        </w:rPr>
        <w:t>知情主卖成交额</w:t>
      </w:r>
      <w:r>
        <w:rPr>
          <w:rFonts w:ascii="Cambria Math" w:hAnsi="Cambria Math" w:eastAsia="Cambria Math"/>
          <w:spacing w:val="3"/>
          <w:position w:val="-8"/>
          <w:sz w:val="14"/>
        </w:rPr>
        <w:t>𝑖,𝑗</w:t>
      </w:r>
      <w:r>
        <w:rPr>
          <w:rFonts w:ascii="Cambria Math" w:hAnsi="Cambria Math" w:eastAsia="Cambria Math"/>
          <w:spacing w:val="-9"/>
          <w:position w:val="-8"/>
          <w:sz w:val="14"/>
        </w:rPr>
        <w:t> </w:t>
      </w:r>
      <w:r>
        <w:rPr>
          <w:rFonts w:ascii="Cambria Math" w:hAnsi="Cambria Math" w:eastAsia="Cambria Math"/>
          <w:position w:val="-8"/>
          <w:sz w:val="14"/>
        </w:rPr>
        <w:t>,𝑛</w:t>
      </w:r>
    </w:p>
    <w:p>
      <w:pPr>
        <w:spacing w:after="0" w:line="212" w:lineRule="exact"/>
        <w:jc w:val="left"/>
        <w:rPr>
          <w:rFonts w:ascii="Cambria Math" w:hAnsi="Cambria Math" w:eastAsia="Cambria Math"/>
          <w:sz w:val="14"/>
        </w:rPr>
        <w:sectPr>
          <w:type w:val="continuous"/>
          <w:pgSz w:w="11910" w:h="16850"/>
          <w:pgMar w:top="760" w:bottom="280" w:left="360" w:right="0"/>
        </w:sectPr>
      </w:pPr>
    </w:p>
    <w:p>
      <w:pPr>
        <w:pStyle w:val="BodyText"/>
        <w:tabs>
          <w:tab w:pos="6685" w:val="left" w:leader="none"/>
        </w:tabs>
        <w:spacing w:line="233" w:lineRule="exact"/>
        <w:ind w:left="4462"/>
        <w:rPr>
          <w:rFonts w:ascii="Cambria Math" w:hAnsi="Cambria Math" w:eastAsia="Cambria Math"/>
        </w:rPr>
      </w:pPr>
      <w:r>
        <w:rPr/>
        <w:pict>
          <v:rect style="position:absolute;margin-left:344.35733pt;margin-top:6.369825pt;width:6.133794pt;height:.598494pt;mso-position-horizontal-relative:page;mso-position-vertical-relative:paragraph;z-index:-262098944" filled="true" fillcolor="#000000" stroked="false">
            <v:fill type="solid"/>
            <w10:wrap type="none"/>
          </v:rect>
        </w:pict>
      </w:r>
      <w:r>
        <w:rPr/>
        <w:pict>
          <v:shape style="position:absolute;margin-left:344.357361pt;margin-top:6.746128pt;width:6pt;height:11.7pt;mso-position-horizontal-relative:page;mso-position-vertical-relative:paragraph;z-index:-262086656" type="#_x0000_t202" filled="false" stroked="false">
            <v:textbox inset="0,0,0,0">
              <w:txbxContent>
                <w:p>
                  <w:pPr>
                    <w:pStyle w:val="BodyText"/>
                    <w:spacing w:line="234" w:lineRule="exact"/>
                    <w:rPr>
                      <w:rFonts w:ascii="Cambria Math" w:eastAsia="Cambria Math"/>
                    </w:rPr>
                  </w:pPr>
                  <w:r>
                    <w:rPr>
                      <w:rFonts w:ascii="Cambria Math" w:eastAsia="Cambria Math"/>
                    </w:rPr>
                    <w:t>𝑇</w:t>
                  </w:r>
                </w:p>
              </w:txbxContent>
            </v:textbox>
            <w10:wrap type="none"/>
          </v:shape>
        </w:pict>
      </w:r>
      <w:r>
        <w:rPr>
          <w:w w:val="105"/>
        </w:rPr>
        <w:t>开盘后知情主卖占比</w:t>
      </w:r>
      <w:r>
        <w:rPr>
          <w:spacing w:val="-74"/>
          <w:w w:val="105"/>
        </w:rPr>
        <w:t> </w:t>
      </w:r>
      <w:r>
        <w:rPr>
          <w:rFonts w:ascii="Cambria Math" w:hAnsi="Cambria Math" w:eastAsia="Cambria Math"/>
          <w:w w:val="105"/>
        </w:rPr>
        <w:t>=</w:t>
        <w:tab/>
      </w:r>
      <w:r>
        <w:rPr>
          <w:rFonts w:ascii="Cambria Math" w:hAnsi="Cambria Math" w:eastAsia="Cambria Math"/>
          <w:w w:val="225"/>
        </w:rPr>
        <w:t>Σ</w:t>
      </w:r>
    </w:p>
    <w:p>
      <w:pPr>
        <w:spacing w:line="151" w:lineRule="exact" w:before="0"/>
        <w:ind w:left="0" w:right="0" w:firstLine="0"/>
        <w:jc w:val="right"/>
        <w:rPr>
          <w:rFonts w:ascii="Cambria Math" w:eastAsia="Cambria Math"/>
          <w:sz w:val="14"/>
        </w:rPr>
      </w:pPr>
      <w:r>
        <w:rPr>
          <w:rFonts w:ascii="Cambria Math" w:eastAsia="Cambria Math"/>
          <w:sz w:val="14"/>
        </w:rPr>
        <w:t>𝑛=𝑡</w:t>
      </w:r>
    </w:p>
    <w:p>
      <w:pPr>
        <w:pStyle w:val="BodyText"/>
        <w:spacing w:before="10"/>
        <w:rPr>
          <w:rFonts w:ascii="Cambria Math"/>
          <w:sz w:val="10"/>
        </w:rPr>
      </w:pPr>
      <w:r>
        <w:rPr/>
        <w:br w:type="column"/>
      </w:r>
      <w:r>
        <w:rPr>
          <w:rFonts w:ascii="Cambria Math"/>
          <w:sz w:val="10"/>
        </w:rPr>
      </w:r>
    </w:p>
    <w:p>
      <w:pPr>
        <w:pStyle w:val="BodyText"/>
        <w:spacing w:line="20" w:lineRule="exact"/>
        <w:ind w:left="373"/>
        <w:rPr>
          <w:rFonts w:ascii="Cambria Math"/>
          <w:sz w:val="2"/>
        </w:rPr>
      </w:pPr>
      <w:r>
        <w:rPr>
          <w:rFonts w:ascii="Cambria Math"/>
          <w:sz w:val="2"/>
        </w:rPr>
        <w:pict>
          <v:group style="width:138.1pt;height:.6pt;mso-position-horizontal-relative:char;mso-position-vertical-relative:line" coordorigin="0,0" coordsize="2762,12">
            <v:line style="position:absolute" from="0,6" to="2762,6" stroked="true" strokeweight=".598494pt" strokecolor="#000000">
              <v:stroke dashstyle="solid"/>
            </v:line>
          </v:group>
        </w:pict>
      </w:r>
      <w:r>
        <w:rPr>
          <w:rFonts w:ascii="Cambria Math"/>
          <w:sz w:val="2"/>
        </w:rPr>
      </w:r>
    </w:p>
    <w:p>
      <w:pPr>
        <w:spacing w:before="20"/>
        <w:ind w:left="780" w:right="0" w:firstLine="0"/>
        <w:jc w:val="left"/>
        <w:rPr>
          <w:rFonts w:ascii="宋体" w:hAnsi="宋体" w:eastAsia="宋体" w:hint="eastAsia"/>
          <w:sz w:val="20"/>
        </w:rPr>
      </w:pPr>
      <w:r>
        <w:rPr/>
        <w:pict>
          <v:shape style="position:absolute;margin-left:502.78363pt;margin-top:8.774466pt;width:13.3pt;height:8.2pt;mso-position-horizontal-relative:page;mso-position-vertical-relative:paragraph;z-index:251869184"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z w:val="14"/>
                    </w:rPr>
                    <w:t>𝑖 ,𝑗 </w:t>
                  </w:r>
                  <w:r>
                    <w:rPr>
                      <w:rFonts w:ascii="Cambria Math" w:eastAsia="Cambria Math"/>
                      <w:spacing w:val="-53"/>
                      <w:sz w:val="14"/>
                    </w:rPr>
                    <w:t>,𝑛</w:t>
                  </w:r>
                </w:p>
              </w:txbxContent>
            </v:textbox>
            <w10:wrap type="none"/>
          </v:shape>
        </w:pict>
      </w:r>
      <w:r>
        <w:rPr>
          <w:rFonts w:ascii="Cambria Math" w:hAnsi="Cambria Math" w:eastAsia="Cambria Math"/>
          <w:w w:val="321"/>
          <w:position w:val="5"/>
          <w:sz w:val="20"/>
        </w:rPr>
        <w:t> </w:t>
      </w:r>
      <w:r>
        <w:rPr>
          <w:rFonts w:ascii="Cambria Math" w:hAnsi="Cambria Math" w:eastAsia="Cambria Math"/>
          <w:sz w:val="14"/>
        </w:rPr>
        <w:t>𝑗 ∈9:30−10:00 </w:t>
      </w:r>
      <w:r>
        <w:rPr>
          <w:rFonts w:ascii="宋体" w:hAnsi="宋体" w:eastAsia="宋体" w:hint="eastAsia"/>
          <w:position w:val="4"/>
          <w:sz w:val="20"/>
        </w:rPr>
        <w:t>成交额</w:t>
      </w:r>
    </w:p>
    <w:p>
      <w:pPr>
        <w:spacing w:after="0"/>
        <w:jc w:val="left"/>
        <w:rPr>
          <w:rFonts w:ascii="宋体" w:hAnsi="宋体" w:eastAsia="宋体" w:hint="eastAsia"/>
          <w:sz w:val="20"/>
        </w:rPr>
        <w:sectPr>
          <w:type w:val="continuous"/>
          <w:pgSz w:w="11910" w:h="16850"/>
          <w:pgMar w:top="760" w:bottom="280" w:left="360" w:right="0"/>
          <w:cols w:num="2" w:equalWidth="0">
            <w:col w:w="7203" w:space="40"/>
            <w:col w:w="4307"/>
          </w:cols>
        </w:sectPr>
      </w:pPr>
    </w:p>
    <w:p>
      <w:pPr>
        <w:pStyle w:val="BodyText"/>
        <w:spacing w:before="7"/>
        <w:rPr>
          <w:sz w:val="24"/>
        </w:rPr>
      </w:pPr>
    </w:p>
    <w:p>
      <w:pPr>
        <w:pStyle w:val="BodyText"/>
        <w:spacing w:line="244" w:lineRule="auto" w:before="81"/>
        <w:ind w:left="3259" w:right="576" w:firstLine="401"/>
      </w:pPr>
      <w:r>
        <w:rPr>
          <w:spacing w:val="-4"/>
        </w:rPr>
        <w:t>开盘后知情主卖占比因子月均 </w:t>
      </w:r>
      <w:r>
        <w:rPr>
          <w:rFonts w:ascii="Arial" w:eastAsia="Arial"/>
        </w:rPr>
        <w:t>Rank</w:t>
      </w:r>
      <w:r>
        <w:rPr>
          <w:rFonts w:ascii="Arial" w:eastAsia="Arial"/>
          <w:spacing w:val="-1"/>
        </w:rPr>
        <w:t> </w:t>
      </w:r>
      <w:r>
        <w:rPr>
          <w:rFonts w:ascii="Arial" w:eastAsia="Arial"/>
        </w:rPr>
        <w:t>IC</w:t>
      </w:r>
      <w:r>
        <w:rPr>
          <w:rFonts w:ascii="Arial" w:eastAsia="Arial"/>
          <w:spacing w:val="-10"/>
        </w:rPr>
        <w:t> </w:t>
      </w:r>
      <w:r>
        <w:rPr>
          <w:spacing w:val="-25"/>
        </w:rPr>
        <w:t>为 </w:t>
      </w:r>
      <w:r>
        <w:rPr>
          <w:rFonts w:ascii="Arial" w:eastAsia="Arial"/>
        </w:rPr>
        <w:t>2.86%</w:t>
      </w:r>
      <w:r>
        <w:rPr>
          <w:spacing w:val="-13"/>
        </w:rPr>
        <w:t>，年化 </w:t>
      </w:r>
      <w:r>
        <w:rPr>
          <w:rFonts w:ascii="Arial" w:eastAsia="Arial"/>
        </w:rPr>
        <w:t>ICIR</w:t>
      </w:r>
      <w:r>
        <w:rPr>
          <w:rFonts w:ascii="Arial" w:eastAsia="Arial"/>
          <w:spacing w:val="-7"/>
        </w:rPr>
        <w:t> </w:t>
      </w:r>
      <w:r>
        <w:rPr>
          <w:spacing w:val="-25"/>
        </w:rPr>
        <w:t>为 </w:t>
      </w:r>
      <w:r>
        <w:rPr>
          <w:rFonts w:ascii="Arial" w:eastAsia="Arial"/>
        </w:rPr>
        <w:t>2.51</w:t>
      </w:r>
      <w:r>
        <w:rPr/>
        <w:t>。因子月均多</w:t>
      </w:r>
      <w:r>
        <w:rPr>
          <w:spacing w:val="-12"/>
        </w:rPr>
        <w:t>空收益为 </w:t>
      </w:r>
      <w:r>
        <w:rPr>
          <w:rFonts w:ascii="Arial" w:eastAsia="Arial"/>
        </w:rPr>
        <w:t>0.76%</w:t>
      </w:r>
      <w:r>
        <w:rPr>
          <w:spacing w:val="-9"/>
        </w:rPr>
        <w:t>，月度胜率为 </w:t>
      </w:r>
      <w:r>
        <w:rPr>
          <w:rFonts w:ascii="Arial" w:eastAsia="Arial"/>
        </w:rPr>
        <w:t>75%</w:t>
      </w:r>
      <w:r>
        <w:rPr>
          <w:spacing w:val="-9"/>
        </w:rPr>
        <w:t>。月均多头收益为 </w:t>
      </w:r>
      <w:r>
        <w:rPr>
          <w:rFonts w:ascii="Arial" w:eastAsia="Arial"/>
        </w:rPr>
        <w:t>0.46%</w:t>
      </w:r>
      <w:r>
        <w:rPr/>
        <w:t>，月均空头收益为</w:t>
      </w:r>
      <w:r>
        <w:rPr>
          <w:rFonts w:ascii="Arial" w:eastAsia="Arial"/>
        </w:rPr>
        <w:t>-0.30%</w:t>
      </w:r>
      <w:r>
        <w:rPr/>
        <w:t>。</w:t>
      </w:r>
      <w:r>
        <w:rPr>
          <w:spacing w:val="-4"/>
        </w:rPr>
        <w:t>以下两图分别展示了因子的累计 </w:t>
      </w:r>
      <w:r>
        <w:rPr>
          <w:rFonts w:ascii="Arial" w:eastAsia="Arial"/>
        </w:rPr>
        <w:t>Rank</w:t>
      </w:r>
      <w:r>
        <w:rPr>
          <w:rFonts w:ascii="Arial" w:eastAsia="Arial"/>
          <w:spacing w:val="3"/>
        </w:rPr>
        <w:t> </w:t>
      </w:r>
      <w:r>
        <w:rPr>
          <w:rFonts w:ascii="Arial" w:eastAsia="Arial"/>
        </w:rPr>
        <w:t>IC</w:t>
      </w:r>
      <w:r>
        <w:rPr>
          <w:rFonts w:ascii="Arial" w:eastAsia="Arial"/>
          <w:spacing w:val="-6"/>
        </w:rPr>
        <w:t> </w:t>
      </w:r>
      <w:r>
        <w:rPr/>
        <w:t>与多空相对强弱走势。</w:t>
      </w:r>
    </w:p>
    <w:p>
      <w:pPr>
        <w:pStyle w:val="BodyText"/>
        <w:spacing w:before="8"/>
        <w:rPr>
          <w:sz w:val="14"/>
        </w:rPr>
      </w:pPr>
      <w:r>
        <w:rPr/>
        <w:pict>
          <v:line style="position:absolute;mso-position-horizontal-relative:page;mso-position-vertical-relative:paragraph;z-index:-251467776;mso-wrap-distance-left:0;mso-wrap-distance-right:0" from="43.68pt,11.597938pt" to="298.970pt,11.597938pt" stroked="true" strokeweight=".48001pt" strokecolor="#000000">
            <v:stroke dashstyle="solid"/>
            <w10:wrap type="topAndBottom"/>
          </v:line>
        </w:pict>
      </w:r>
      <w:r>
        <w:rPr/>
        <w:pict>
          <v:line style="position:absolute;mso-position-horizontal-relative:page;mso-position-vertical-relative:paragraph;z-index:-251466752;mso-wrap-distance-left:0;mso-wrap-distance-right:0" from="307.369995pt,11.597938pt" to="562.659995pt,11.597938pt" stroked="true" strokeweight=".48001pt" strokecolor="#000000">
            <v:stroke dashstyle="solid"/>
            <w10:wrap type="topAndBottom"/>
          </v:line>
        </w:pict>
      </w:r>
    </w:p>
    <w:p>
      <w:pPr>
        <w:tabs>
          <w:tab w:pos="5895" w:val="left" w:leader="none"/>
        </w:tabs>
        <w:spacing w:line="293" w:lineRule="exact" w:before="0" w:after="9"/>
        <w:ind w:left="621" w:right="0" w:firstLine="0"/>
        <w:jc w:val="left"/>
        <w:rPr>
          <w:rFonts w:ascii="Microsoft JhengHei" w:eastAsia="Microsoft JhengHei" w:hint="eastAsia"/>
          <w:b/>
          <w:sz w:val="18"/>
        </w:rPr>
      </w:pPr>
      <w:bookmarkStart w:name="_bookmark42" w:id="52"/>
      <w:bookmarkEnd w:id="52"/>
      <w:r>
        <w:rPr/>
      </w:r>
      <w:r>
        <w:rPr>
          <w:rFonts w:ascii="Microsoft JhengHei" w:eastAsia="Microsoft JhengHei" w:hint="eastAsia"/>
          <w:b/>
          <w:sz w:val="18"/>
        </w:rPr>
        <w:t>图</w:t>
      </w:r>
      <w:r>
        <w:rPr>
          <w:b/>
          <w:sz w:val="18"/>
        </w:rPr>
        <w:t>24</w:t>
      </w:r>
      <w:r>
        <w:rPr>
          <w:b/>
          <w:spacing w:val="-13"/>
          <w:sz w:val="18"/>
        </w:rPr>
        <w:t> </w:t>
      </w:r>
      <w:r>
        <w:rPr>
          <w:rFonts w:ascii="Microsoft JhengHei" w:eastAsia="Microsoft JhengHei" w:hint="eastAsia"/>
          <w:b/>
          <w:sz w:val="18"/>
        </w:rPr>
        <w:t>知情主卖占比因子</w:t>
      </w:r>
      <w:r>
        <w:rPr>
          <w:rFonts w:ascii="Microsoft JhengHei" w:eastAsia="Microsoft JhengHei" w:hint="eastAsia"/>
          <w:b/>
          <w:spacing w:val="3"/>
          <w:sz w:val="18"/>
        </w:rPr>
        <w:t> </w:t>
      </w:r>
      <w:r>
        <w:rPr>
          <w:b/>
          <w:sz w:val="18"/>
        </w:rPr>
        <w:t>Rank</w:t>
      </w:r>
      <w:r>
        <w:rPr>
          <w:b/>
          <w:spacing w:val="-1"/>
          <w:sz w:val="18"/>
        </w:rPr>
        <w:t> </w:t>
      </w:r>
      <w:r>
        <w:rPr>
          <w:b/>
          <w:sz w:val="18"/>
        </w:rPr>
        <w:t>IC</w:t>
      </w:r>
      <w:r>
        <w:rPr>
          <w:b/>
          <w:spacing w:val="-8"/>
          <w:sz w:val="18"/>
        </w:rPr>
        <w:t> </w:t>
      </w:r>
      <w:r>
        <w:rPr>
          <w:rFonts w:ascii="Microsoft JhengHei" w:eastAsia="Microsoft JhengHei" w:hint="eastAsia"/>
          <w:b/>
          <w:sz w:val="18"/>
        </w:rPr>
        <w:t>与累计</w:t>
      </w:r>
      <w:r>
        <w:rPr>
          <w:rFonts w:ascii="Microsoft JhengHei" w:eastAsia="Microsoft JhengHei" w:hint="eastAsia"/>
          <w:b/>
          <w:spacing w:val="7"/>
          <w:sz w:val="18"/>
        </w:rPr>
        <w:t> </w:t>
      </w:r>
      <w:r>
        <w:rPr>
          <w:b/>
          <w:sz w:val="18"/>
        </w:rPr>
        <w:t>Rank</w:t>
      </w:r>
      <w:r>
        <w:rPr>
          <w:b/>
          <w:spacing w:val="1"/>
          <w:sz w:val="18"/>
        </w:rPr>
        <w:t> </w:t>
      </w:r>
      <w:r>
        <w:rPr>
          <w:b/>
          <w:sz w:val="18"/>
        </w:rPr>
        <w:t>IC</w:t>
        <w:tab/>
      </w:r>
      <w:bookmarkStart w:name="_bookmark43" w:id="53"/>
      <w:bookmarkEnd w:id="53"/>
      <w:r>
        <w:rPr>
          <w:b/>
          <w:sz w:val="18"/>
        </w:rPr>
      </w:r>
      <w:r>
        <w:rPr>
          <w:rFonts w:ascii="Microsoft JhengHei" w:eastAsia="Microsoft JhengHei" w:hint="eastAsia"/>
          <w:b/>
          <w:sz w:val="18"/>
        </w:rPr>
        <w:t>图</w:t>
      </w:r>
      <w:r>
        <w:rPr>
          <w:b/>
          <w:sz w:val="18"/>
        </w:rPr>
        <w:t>25</w:t>
      </w:r>
      <w:r>
        <w:rPr>
          <w:b/>
          <w:spacing w:val="-3"/>
          <w:sz w:val="18"/>
        </w:rPr>
        <w:t> </w:t>
      </w:r>
      <w:r>
        <w:rPr>
          <w:rFonts w:ascii="Microsoft JhengHei" w:eastAsia="Microsoft JhengHei" w:hint="eastAsia"/>
          <w:b/>
          <w:sz w:val="18"/>
        </w:rPr>
        <w:t>知情主卖占比因子多空相对强弱</w:t>
      </w:r>
    </w:p>
    <w:p>
      <w:pPr>
        <w:pStyle w:val="BodyText"/>
        <w:spacing w:line="20" w:lineRule="exact"/>
        <w:ind w:left="508"/>
        <w:rPr>
          <w:rFonts w:ascii="Microsoft JhengHei"/>
          <w:sz w:val="2"/>
        </w:rPr>
      </w:pPr>
      <w:r>
        <w:rPr>
          <w:rFonts w:ascii="Microsoft JhengHei"/>
          <w:sz w:val="2"/>
        </w:rPr>
        <w:pict>
          <v:group style="width:255.3pt;height:.5pt;mso-position-horizontal-relative:char;mso-position-vertical-relative:line" coordorigin="0,0" coordsize="5106,10">
            <v:line style="position:absolute" from="0,5" to="5106,5" stroked="true" strokeweight=".47998pt" strokecolor="#000000">
              <v:stroke dashstyle="solid"/>
            </v:line>
          </v:group>
        </w:pict>
      </w:r>
      <w:r>
        <w:rPr>
          <w:rFonts w:ascii="Microsoft JhengHei"/>
          <w:sz w:val="2"/>
        </w:rPr>
      </w:r>
      <w:r>
        <w:rPr>
          <w:rFonts w:ascii="Times New Roman"/>
          <w:spacing w:val="130"/>
          <w:sz w:val="2"/>
        </w:rPr>
        <w:t> </w:t>
      </w:r>
      <w:r>
        <w:rPr>
          <w:rFonts w:ascii="Microsoft JhengHei"/>
          <w:spacing w:val="130"/>
          <w:sz w:val="2"/>
        </w:rPr>
        <w:pict>
          <v:group style="width:255.3pt;height:.5pt;mso-position-horizontal-relative:char;mso-position-vertical-relative:line" coordorigin="0,0" coordsize="5106,10">
            <v:line style="position:absolute" from="0,5" to="5106,5" stroked="true" strokeweight=".47998pt" strokecolor="#000000">
              <v:stroke dashstyle="solid"/>
            </v:line>
          </v:group>
        </w:pict>
      </w:r>
      <w:r>
        <w:rPr>
          <w:rFonts w:ascii="Microsoft JhengHei"/>
          <w:spacing w:val="130"/>
          <w:sz w:val="2"/>
        </w:rPr>
      </w:r>
    </w:p>
    <w:p>
      <w:pPr>
        <w:spacing w:after="0" w:line="20" w:lineRule="exact"/>
        <w:rPr>
          <w:rFonts w:ascii="Microsoft JhengHei"/>
          <w:sz w:val="2"/>
        </w:rPr>
        <w:sectPr>
          <w:type w:val="continuous"/>
          <w:pgSz w:w="11910" w:h="16850"/>
          <w:pgMar w:top="760" w:bottom="280" w:left="360" w:right="0"/>
        </w:sectPr>
      </w:pPr>
    </w:p>
    <w:p>
      <w:pPr>
        <w:pStyle w:val="BodyText"/>
        <w:rPr>
          <w:rFonts w:ascii="Microsoft JhengHei"/>
          <w:b/>
          <w:sz w:val="9"/>
        </w:rPr>
      </w:pPr>
    </w:p>
    <w:p>
      <w:pPr>
        <w:spacing w:line="142" w:lineRule="exact" w:before="1"/>
        <w:ind w:left="0" w:right="39" w:firstLine="0"/>
        <w:jc w:val="right"/>
        <w:rPr>
          <w:sz w:val="13"/>
        </w:rPr>
      </w:pPr>
      <w:r>
        <w:rPr>
          <w:color w:val="585858"/>
          <w:spacing w:val="-1"/>
          <w:sz w:val="13"/>
        </w:rPr>
        <w:t>0.12</w:t>
      </w:r>
    </w:p>
    <w:p>
      <w:pPr>
        <w:spacing w:line="134" w:lineRule="exact" w:before="0"/>
        <w:ind w:left="0" w:right="39" w:firstLine="0"/>
        <w:jc w:val="right"/>
        <w:rPr>
          <w:sz w:val="13"/>
        </w:rPr>
      </w:pPr>
      <w:r>
        <w:rPr>
          <w:color w:val="585858"/>
          <w:spacing w:val="-1"/>
          <w:sz w:val="13"/>
        </w:rPr>
        <w:t>0.10</w:t>
      </w:r>
    </w:p>
    <w:p>
      <w:pPr>
        <w:spacing w:line="134" w:lineRule="exact" w:before="0"/>
        <w:ind w:left="0" w:right="39" w:firstLine="0"/>
        <w:jc w:val="right"/>
        <w:rPr>
          <w:sz w:val="13"/>
        </w:rPr>
      </w:pPr>
      <w:r>
        <w:rPr>
          <w:color w:val="585858"/>
          <w:spacing w:val="-1"/>
          <w:w w:val="105"/>
          <w:sz w:val="13"/>
        </w:rPr>
        <w:t>0.08</w:t>
      </w:r>
    </w:p>
    <w:p>
      <w:pPr>
        <w:spacing w:line="134" w:lineRule="exact" w:before="0"/>
        <w:ind w:left="0" w:right="39" w:firstLine="0"/>
        <w:jc w:val="right"/>
        <w:rPr>
          <w:sz w:val="13"/>
        </w:rPr>
      </w:pPr>
      <w:r>
        <w:rPr>
          <w:color w:val="585858"/>
          <w:spacing w:val="-1"/>
          <w:sz w:val="13"/>
        </w:rPr>
        <w:t>0.06</w:t>
      </w:r>
    </w:p>
    <w:p>
      <w:pPr>
        <w:spacing w:line="134" w:lineRule="exact" w:before="0"/>
        <w:ind w:left="0" w:right="39" w:firstLine="0"/>
        <w:jc w:val="right"/>
        <w:rPr>
          <w:sz w:val="13"/>
        </w:rPr>
      </w:pPr>
      <w:r>
        <w:rPr>
          <w:color w:val="585858"/>
          <w:spacing w:val="-1"/>
          <w:sz w:val="13"/>
        </w:rPr>
        <w:t>0.04</w:t>
      </w:r>
    </w:p>
    <w:p>
      <w:pPr>
        <w:spacing w:line="134" w:lineRule="exact" w:before="0"/>
        <w:ind w:left="0" w:right="39" w:firstLine="0"/>
        <w:jc w:val="right"/>
        <w:rPr>
          <w:sz w:val="13"/>
        </w:rPr>
      </w:pPr>
      <w:r>
        <w:rPr>
          <w:color w:val="585858"/>
          <w:spacing w:val="-1"/>
          <w:sz w:val="13"/>
        </w:rPr>
        <w:t>0.02</w:t>
      </w:r>
    </w:p>
    <w:p>
      <w:pPr>
        <w:spacing w:line="134" w:lineRule="exact" w:before="0"/>
        <w:ind w:left="0" w:right="39" w:firstLine="0"/>
        <w:jc w:val="right"/>
        <w:rPr>
          <w:sz w:val="13"/>
        </w:rPr>
      </w:pPr>
      <w:r>
        <w:rPr>
          <w:color w:val="585858"/>
          <w:spacing w:val="-1"/>
          <w:sz w:val="13"/>
        </w:rPr>
        <w:t>0.00</w:t>
      </w:r>
    </w:p>
    <w:p>
      <w:pPr>
        <w:spacing w:line="134" w:lineRule="exact" w:before="0"/>
        <w:ind w:left="0" w:right="38" w:firstLine="0"/>
        <w:jc w:val="right"/>
        <w:rPr>
          <w:sz w:val="13"/>
        </w:rPr>
      </w:pPr>
      <w:r>
        <w:rPr>
          <w:color w:val="585858"/>
          <w:spacing w:val="-1"/>
          <w:w w:val="105"/>
          <w:sz w:val="13"/>
        </w:rPr>
        <w:t>-0.02</w:t>
      </w:r>
    </w:p>
    <w:p>
      <w:pPr>
        <w:spacing w:line="134" w:lineRule="exact" w:before="0"/>
        <w:ind w:left="0" w:right="38" w:firstLine="0"/>
        <w:jc w:val="right"/>
        <w:rPr>
          <w:sz w:val="13"/>
        </w:rPr>
      </w:pPr>
      <w:r>
        <w:rPr>
          <w:color w:val="585858"/>
          <w:sz w:val="13"/>
        </w:rPr>
        <w:t>-0.04</w:t>
      </w:r>
    </w:p>
    <w:p>
      <w:pPr>
        <w:spacing w:line="134" w:lineRule="exact" w:before="0"/>
        <w:ind w:left="0" w:right="38" w:firstLine="0"/>
        <w:jc w:val="right"/>
        <w:rPr>
          <w:sz w:val="13"/>
        </w:rPr>
      </w:pPr>
      <w:r>
        <w:rPr>
          <w:color w:val="585858"/>
          <w:sz w:val="13"/>
        </w:rPr>
        <w:t>-0.06</w:t>
      </w:r>
    </w:p>
    <w:p>
      <w:pPr>
        <w:spacing w:line="142" w:lineRule="exact" w:before="0"/>
        <w:ind w:left="0" w:right="38" w:firstLine="0"/>
        <w:jc w:val="right"/>
        <w:rPr>
          <w:sz w:val="13"/>
        </w:rPr>
      </w:pPr>
      <w:r>
        <w:rPr>
          <w:color w:val="585858"/>
          <w:sz w:val="13"/>
        </w:rPr>
        <w:t>-0.08</w:t>
      </w:r>
    </w:p>
    <w:p>
      <w:pPr>
        <w:spacing w:line="240" w:lineRule="auto" w:before="5"/>
        <w:rPr>
          <w:sz w:val="14"/>
        </w:rPr>
      </w:pPr>
      <w:r>
        <w:rPr/>
        <w:br w:type="column"/>
      </w:r>
      <w:r>
        <w:rPr>
          <w:sz w:val="14"/>
        </w:rPr>
      </w:r>
    </w:p>
    <w:p>
      <w:pPr>
        <w:spacing w:before="0"/>
        <w:ind w:left="0" w:right="0" w:firstLine="0"/>
        <w:jc w:val="right"/>
        <w:rPr>
          <w:sz w:val="13"/>
        </w:rPr>
      </w:pPr>
      <w:r>
        <w:rPr>
          <w:color w:val="585858"/>
          <w:spacing w:val="-1"/>
          <w:w w:val="105"/>
          <w:sz w:val="13"/>
        </w:rPr>
        <w:t>2.5</w:t>
      </w:r>
    </w:p>
    <w:p>
      <w:pPr>
        <w:spacing w:before="118"/>
        <w:ind w:left="0" w:right="0" w:firstLine="0"/>
        <w:jc w:val="right"/>
        <w:rPr>
          <w:sz w:val="13"/>
        </w:rPr>
      </w:pPr>
      <w:r>
        <w:rPr/>
        <w:pict>
          <v:group style="position:absolute;margin-left:71.981667pt;margin-top:-3.929927pt;width:197.45pt;height:67.55pt;mso-position-horizontal-relative:page;mso-position-vertical-relative:paragraph;z-index:251856896" coordorigin="1440,-79" coordsize="3949,1351">
            <v:rect style="position:absolute;left:1462;top:325;width:19;height:407" filled="true" fillcolor="#00afef" stroked="false">
              <v:fill type="solid"/>
            </v:rect>
            <v:rect style="position:absolute;left:1455;top:318;width:33;height:421" filled="true" fillcolor="#00afef" stroked="false">
              <v:fill type="solid"/>
            </v:rect>
            <v:rect style="position:absolute;left:1511;top:299;width:19;height:432" filled="true" fillcolor="#00afef" stroked="false">
              <v:fill type="solid"/>
            </v:rect>
            <v:rect style="position:absolute;left:1504;top:292;width:33;height:446" filled="true" fillcolor="#00afef" stroked="false">
              <v:fill type="solid"/>
            </v:rect>
            <v:rect style="position:absolute;left:1560;top:731;width:21;height:133" filled="true" fillcolor="#00afef" stroked="false">
              <v:fill type="solid"/>
            </v:rect>
            <v:rect style="position:absolute;left:1553;top:724;width:35;height:147" filled="true" fillcolor="#00afef" stroked="false">
              <v:fill type="solid"/>
            </v:rect>
            <v:rect style="position:absolute;left:1611;top:503;width:19;height:228" filled="true" fillcolor="#00afef" stroked="false">
              <v:fill type="solid"/>
            </v:rect>
            <v:rect style="position:absolute;left:1604;top:497;width:33;height:242" filled="true" fillcolor="#00afef" stroked="false">
              <v:fill type="solid"/>
            </v:rect>
            <v:rect style="position:absolute;left:1660;top:380;width:19;height:351" filled="true" fillcolor="#00afef" stroked="false">
              <v:fill type="solid"/>
            </v:rect>
            <v:rect style="position:absolute;left:1653;top:373;width:33;height:365" filled="true" fillcolor="#00afef" stroked="false">
              <v:fill type="solid"/>
            </v:rect>
            <v:rect style="position:absolute;left:1709;top:4;width:21;height:727" filled="true" fillcolor="#00afef" stroked="false">
              <v:fill type="solid"/>
            </v:rect>
            <v:rect style="position:absolute;left:1702;top:-2;width:35;height:741" filled="true" fillcolor="#00afef" stroked="false">
              <v:fill type="solid"/>
            </v:rect>
            <v:rect style="position:absolute;left:1757;top:731;width:21;height:112" filled="false" stroked="true" strokeweight=".696694pt" strokecolor="#00afef">
              <v:stroke dashstyle="solid"/>
            </v:rect>
            <v:rect style="position:absolute;left:1808;top:719;width:19;height:12" filled="true" fillcolor="#00afef" stroked="false">
              <v:fill type="solid"/>
            </v:rect>
            <v:shape style="position:absolute;left:943;top:6167;width:70;height:94" coordorigin="943,6168" coordsize="70,94" path="m1809,731l1827,731,1827,720,1809,720,1809,731xm1858,731l1876,731,1876,641,1858,641,1858,731xe" filled="false" stroked="true" strokeweight=".696483pt" strokecolor="#00afef">
              <v:path arrowok="t"/>
              <v:stroke dashstyle="solid"/>
            </v:shape>
            <v:rect style="position:absolute;left:1906;top:348;width:21;height:383" filled="true" fillcolor="#00afef" stroked="false">
              <v:fill type="solid"/>
            </v:rect>
            <v:rect style="position:absolute;left:1899;top:341;width:35;height:397" filled="true" fillcolor="#00afef" stroked="false">
              <v:fill type="solid"/>
            </v:rect>
            <v:rect style="position:absolute;left:1955;top:336;width:21;height:395" filled="true" fillcolor="#00afef" stroked="false">
              <v:fill type="solid"/>
            </v:rect>
            <v:rect style="position:absolute;left:1948;top:329;width:35;height:409" filled="true" fillcolor="#00afef" stroked="false">
              <v:fill type="solid"/>
            </v:rect>
            <v:rect style="position:absolute;left:2006;top:731;width:19;height:93" filled="false" stroked="true" strokeweight=".696692pt" strokecolor="#00afef">
              <v:stroke dashstyle="solid"/>
            </v:rect>
            <v:rect style="position:absolute;left:2055;top:392;width:19;height:339" filled="true" fillcolor="#00afef" stroked="false">
              <v:fill type="solid"/>
            </v:rect>
            <v:rect style="position:absolute;left:2048;top:385;width:33;height:353" filled="true" fillcolor="#00afef" stroked="false">
              <v:fill type="solid"/>
            </v:rect>
            <v:rect style="position:absolute;left:2103;top:543;width:21;height:188" filled="true" fillcolor="#00afef" stroked="false">
              <v:fill type="solid"/>
            </v:rect>
            <v:rect style="position:absolute;left:2096;top:536;width:35;height:202" filled="true" fillcolor="#00afef" stroked="false">
              <v:fill type="solid"/>
            </v:rect>
            <v:rect style="position:absolute;left:2152;top:710;width:21;height:21" filled="true" fillcolor="#00afef" stroked="false">
              <v:fill type="solid"/>
            </v:rect>
            <v:rect style="position:absolute;left:2152;top:710;width:21;height:21" filled="false" stroked="true" strokeweight=".696483pt" strokecolor="#00afef">
              <v:stroke dashstyle="solid"/>
            </v:rect>
            <v:rect style="position:absolute;left:2203;top:731;width:19;height:3" filled="true" fillcolor="#00afef" stroked="false">
              <v:fill type="solid"/>
            </v:rect>
            <v:rect style="position:absolute;left:2203;top:731;width:19;height:3" filled="false" stroked="true" strokeweight=".696263pt" strokecolor="#00afef">
              <v:stroke dashstyle="solid"/>
            </v:rect>
            <v:rect style="position:absolute;left:2252;top:2;width:19;height:729" filled="true" fillcolor="#00afef" stroked="false">
              <v:fill type="solid"/>
            </v:rect>
            <v:rect style="position:absolute;left:2245;top:-5;width:33;height:743" filled="true" fillcolor="#00afef" stroked="false">
              <v:fill type="solid"/>
            </v:rect>
            <v:rect style="position:absolute;left:2301;top:731;width:21;height:458" filled="true" fillcolor="#00afef" stroked="false">
              <v:fill type="solid"/>
            </v:rect>
            <v:rect style="position:absolute;left:2294;top:724;width:35;height:472" filled="true" fillcolor="#00afef" stroked="false">
              <v:fill type="solid"/>
            </v:rect>
            <v:rect style="position:absolute;left:2350;top:731;width:21;height:47" filled="true" fillcolor="#00afef" stroked="false">
              <v:fill type="solid"/>
            </v:rect>
            <v:rect style="position:absolute;left:2350;top:731;width:21;height:47" filled="false" stroked="true" strokeweight=".696633pt" strokecolor="#00afef">
              <v:stroke dashstyle="solid"/>
            </v:rect>
            <v:rect style="position:absolute;left:2401;top:731;width:19;height:28" filled="true" fillcolor="#00afef" stroked="false">
              <v:fill type="solid"/>
            </v:rect>
            <v:rect style="position:absolute;left:2401;top:731;width:19;height:28" filled="false" stroked="true" strokeweight=".69657pt" strokecolor="#00afef">
              <v:stroke dashstyle="solid"/>
            </v:rect>
            <v:rect style="position:absolute;left:2449;top:60;width:19;height:671" filled="true" fillcolor="#00afef" stroked="false">
              <v:fill type="solid"/>
            </v:rect>
            <v:rect style="position:absolute;left:2442;top:53;width:33;height:685" filled="true" fillcolor="#00afef" stroked="false">
              <v:fill type="solid"/>
            </v:rect>
            <v:rect style="position:absolute;left:2498;top:731;width:21;height:318" filled="true" fillcolor="#00afef" stroked="false">
              <v:fill type="solid"/>
            </v:rect>
            <v:rect style="position:absolute;left:2491;top:724;width:35;height:332" filled="true" fillcolor="#00afef" stroked="false">
              <v:fill type="solid"/>
            </v:rect>
            <v:rect style="position:absolute;left:2547;top:35;width:21;height:697" filled="true" fillcolor="#00afef" stroked="false">
              <v:fill type="solid"/>
            </v:rect>
            <v:rect style="position:absolute;left:2540;top:28;width:35;height:711" filled="true" fillcolor="#00afef" stroked="false">
              <v:fill type="solid"/>
            </v:rect>
            <v:rect style="position:absolute;left:2598;top:548;width:19;height:184" filled="true" fillcolor="#00afef" stroked="false">
              <v:fill type="solid"/>
            </v:rect>
            <v:rect style="position:absolute;left:2591;top:541;width:33;height:198" filled="true" fillcolor="#00afef" stroked="false">
              <v:fill type="solid"/>
            </v:rect>
            <v:rect style="position:absolute;left:2647;top:267;width:19;height:465" filled="true" fillcolor="#00afef" stroked="false">
              <v:fill type="solid"/>
            </v:rect>
            <v:rect style="position:absolute;left:2640;top:260;width:33;height:479" filled="true" fillcolor="#00afef" stroked="false">
              <v:fill type="solid"/>
            </v:rect>
            <v:rect style="position:absolute;left:2696;top:731;width:21;height:219" filled="true" fillcolor="#00afef" stroked="false">
              <v:fill type="solid"/>
            </v:rect>
            <v:rect style="position:absolute;left:2689;top:724;width:35;height:233" filled="true" fillcolor="#00afef" stroked="false">
              <v:fill type="solid"/>
            </v:rect>
            <v:rect style="position:absolute;left:2744;top:731;width:21;height:56" filled="true" fillcolor="#00afef" stroked="false">
              <v:fill type="solid"/>
            </v:rect>
            <v:rect style="position:absolute;left:2744;top:731;width:21;height:56" filled="false" stroked="true" strokeweight=".696653pt" strokecolor="#00afef">
              <v:stroke dashstyle="solid"/>
            </v:rect>
            <v:rect style="position:absolute;left:2795;top:559;width:19;height:172" filled="true" fillcolor="#00afef" stroked="false">
              <v:fill type="solid"/>
            </v:rect>
            <v:rect style="position:absolute;left:2788;top:552;width:33;height:186" filled="true" fillcolor="#00afef" stroked="false">
              <v:fill type="solid"/>
            </v:rect>
            <v:rect style="position:absolute;left:2844;top:506;width:21;height:226" filled="true" fillcolor="#00afef" stroked="false">
              <v:fill type="solid"/>
            </v:rect>
            <v:rect style="position:absolute;left:2837;top:499;width:35;height:240" filled="true" fillcolor="#00afef" stroked="false">
              <v:fill type="solid"/>
            </v:rect>
            <v:rect style="position:absolute;left:2893;top:522;width:21;height:209" filled="true" fillcolor="#00afef" stroked="false">
              <v:fill type="solid"/>
            </v:rect>
            <v:rect style="position:absolute;left:2886;top:515;width:35;height:223" filled="true" fillcolor="#00afef" stroked="false">
              <v:fill type="solid"/>
            </v:rect>
            <v:rect style="position:absolute;left:2944;top:239;width:19;height:493" filled="true" fillcolor="#00afef" stroked="false">
              <v:fill type="solid"/>
            </v:rect>
            <v:rect style="position:absolute;left:2937;top:232;width:33;height:506" filled="true" fillcolor="#00afef" stroked="false">
              <v:fill type="solid"/>
            </v:rect>
            <v:rect style="position:absolute;left:2993;top:253;width:19;height:479" filled="true" fillcolor="#00afef" stroked="false">
              <v:fill type="solid"/>
            </v:rect>
            <v:rect style="position:absolute;left:2986;top:246;width:33;height:493" filled="true" fillcolor="#00afef" stroked="false">
              <v:fill type="solid"/>
            </v:rect>
            <v:rect style="position:absolute;left:3042;top:169;width:21;height:562" filled="true" fillcolor="#00afef" stroked="false">
              <v:fill type="solid"/>
            </v:rect>
            <v:rect style="position:absolute;left:3035;top:162;width:35;height:576" filled="true" fillcolor="#00afef" stroked="false">
              <v:fill type="solid"/>
            </v:rect>
            <v:rect style="position:absolute;left:3090;top:471;width:21;height:260" filled="true" fillcolor="#00afef" stroked="false">
              <v:fill type="solid"/>
            </v:rect>
            <v:rect style="position:absolute;left:3083;top:464;width:35;height:274" filled="true" fillcolor="#00afef" stroked="false">
              <v:fill type="solid"/>
            </v:rect>
            <v:rect style="position:absolute;left:3141;top:216;width:19;height:516" filled="true" fillcolor="#00afef" stroked="false">
              <v:fill type="solid"/>
            </v:rect>
            <v:rect style="position:absolute;left:3134;top:209;width:33;height:530" filled="true" fillcolor="#00afef" stroked="false">
              <v:fill type="solid"/>
            </v:rect>
            <v:rect style="position:absolute;left:3190;top:309;width:19;height:423" filled="true" fillcolor="#00afef" stroked="false">
              <v:fill type="solid"/>
            </v:rect>
            <v:rect style="position:absolute;left:3183;top:302;width:33;height:437" filled="true" fillcolor="#00afef" stroked="false">
              <v:fill type="solid"/>
            </v:rect>
            <v:shape style="position:absolute;left:2421;top:6143;width:72;height:118" coordorigin="2422,6144" coordsize="72,118" path="m3239,731l3260,731,3260,618,3239,618,3239,731xm3288,731l3309,731,3309,620,3288,620,3288,731xe" filled="false" stroked="true" strokeweight=".696483pt" strokecolor="#00afef">
              <v:path arrowok="t"/>
              <v:stroke dashstyle="solid"/>
            </v:shape>
            <v:rect style="position:absolute;left:3339;top:339;width:19;height:393" filled="true" fillcolor="#00afef" stroked="false">
              <v:fill type="solid"/>
            </v:rect>
            <v:rect style="position:absolute;left:3332;top:332;width:33;height:407" filled="true" fillcolor="#00afef" stroked="false">
              <v:fill type="solid"/>
            </v:rect>
            <v:rect style="position:absolute;left:3388;top:334;width:19;height:397" filled="true" fillcolor="#00afef" stroked="false">
              <v:fill type="solid"/>
            </v:rect>
            <v:rect style="position:absolute;left:3381;top:327;width:33;height:411" filled="true" fillcolor="#00afef" stroked="false">
              <v:fill type="solid"/>
            </v:rect>
            <v:rect style="position:absolute;left:3436;top:538;width:21;height:193" filled="true" fillcolor="#00afef" stroked="false">
              <v:fill type="solid"/>
            </v:rect>
            <v:rect style="position:absolute;left:3429;top:531;width:35;height:207" filled="true" fillcolor="#00afef" stroked="false">
              <v:fill type="solid"/>
            </v:rect>
            <v:rect style="position:absolute;left:3485;top:74;width:21;height:657" filled="true" fillcolor="#00afef" stroked="false">
              <v:fill type="solid"/>
            </v:rect>
            <v:rect style="position:absolute;left:3478;top:67;width:35;height:671" filled="true" fillcolor="#00afef" stroked="false">
              <v:fill type="solid"/>
            </v:rect>
            <v:rect style="position:absolute;left:3536;top:350;width:19;height:381" filled="true" fillcolor="#00afef" stroked="false">
              <v:fill type="solid"/>
            </v:rect>
            <v:rect style="position:absolute;left:3529;top:343;width:33;height:395" filled="true" fillcolor="#00afef" stroked="false">
              <v:fill type="solid"/>
            </v:rect>
            <v:rect style="position:absolute;left:3585;top:680;width:19;height:52" filled="true" fillcolor="#00afef" stroked="false">
              <v:fill type="solid"/>
            </v:rect>
            <v:shape style="position:absolute;left:2779;top:6150;width:72;height:111" coordorigin="2779,6151" coordsize="72,111" path="m3585,731l3604,731,3604,680,3585,680,3585,731xm3634,731l3655,731,3655,625,3634,625,3634,731xe" filled="false" stroked="true" strokeweight=".696483pt" strokecolor="#00afef">
              <v:path arrowok="t"/>
              <v:stroke dashstyle="solid"/>
            </v:shape>
            <v:rect style="position:absolute;left:3683;top:561;width:21;height:170" filled="true" fillcolor="#00afef" stroked="false">
              <v:fill type="solid"/>
            </v:rect>
            <v:rect style="position:absolute;left:3676;top:555;width:35;height:184" filled="true" fillcolor="#00afef" stroked="false">
              <v:fill type="solid"/>
            </v:rect>
            <v:rect style="position:absolute;left:3734;top:645;width:19;height:86" filled="false" stroked="true" strokeweight=".696689pt" strokecolor="#00afef">
              <v:stroke dashstyle="solid"/>
            </v:rect>
            <v:rect style="position:absolute;left:3782;top:594;width:19;height:137" filled="true" fillcolor="#00afef" stroked="false">
              <v:fill type="solid"/>
            </v:rect>
            <v:rect style="position:absolute;left:3775;top:587;width:33;height:151" filled="true" fillcolor="#00afef" stroked="false">
              <v:fill type="solid"/>
            </v:rect>
            <v:rect style="position:absolute;left:3831;top:503;width:21;height:228" filled="true" fillcolor="#00afef" stroked="false">
              <v:fill type="solid"/>
            </v:rect>
            <v:rect style="position:absolute;left:3824;top:497;width:35;height:242" filled="true" fillcolor="#00afef" stroked="false">
              <v:fill type="solid"/>
            </v:rect>
            <v:rect style="position:absolute;left:3880;top:731;width:21;height:42" filled="true" fillcolor="#00afef" stroked="false">
              <v:fill type="solid"/>
            </v:rect>
            <v:rect style="position:absolute;left:3880;top:731;width:21;height:42" filled="false" stroked="true" strokeweight=".696619pt" strokecolor="#00afef">
              <v:stroke dashstyle="solid"/>
            </v:rect>
            <v:rect style="position:absolute;left:3931;top:571;width:19;height:161" filled="true" fillcolor="#00afef" stroked="false">
              <v:fill type="solid"/>
            </v:rect>
            <v:rect style="position:absolute;left:3924;top:564;width:33;height:175" filled="true" fillcolor="#00afef" stroked="false">
              <v:fill type="solid"/>
            </v:rect>
            <v:rect style="position:absolute;left:3980;top:455;width:19;height:277" filled="true" fillcolor="#00afef" stroked="false">
              <v:fill type="solid"/>
            </v:rect>
            <v:rect style="position:absolute;left:3973;top:448;width:33;height:291" filled="true" fillcolor="#00afef" stroked="false">
              <v:fill type="solid"/>
            </v:rect>
            <v:rect style="position:absolute;left:4029;top:53;width:21;height:678" filled="true" fillcolor="#00afef" stroked="false">
              <v:fill type="solid"/>
            </v:rect>
            <v:rect style="position:absolute;left:4022;top:46;width:35;height:692" filled="true" fillcolor="#00afef" stroked="false">
              <v:fill type="solid"/>
            </v:rect>
            <v:rect style="position:absolute;left:4080;top:643;width:19;height:89" filled="false" stroked="true" strokeweight=".69669pt" strokecolor="#00afef">
              <v:stroke dashstyle="solid"/>
            </v:rect>
            <v:rect style="position:absolute;left:4128;top:594;width:19;height:137" filled="true" fillcolor="#00afef" stroked="false">
              <v:fill type="solid"/>
            </v:rect>
            <v:rect style="position:absolute;left:4121;top:587;width:33;height:151" filled="true" fillcolor="#00afef" stroked="false">
              <v:fill type="solid"/>
            </v:rect>
            <v:rect style="position:absolute;left:4177;top:520;width:21;height:212" filled="true" fillcolor="#00afef" stroked="false">
              <v:fill type="solid"/>
            </v:rect>
            <v:rect style="position:absolute;left:4170;top:513;width:35;height:226" filled="true" fillcolor="#00afef" stroked="false">
              <v:fill type="solid"/>
            </v:rect>
            <v:rect style="position:absolute;left:4226;top:397;width:21;height:335" filled="true" fillcolor="#00afef" stroked="false">
              <v:fill type="solid"/>
            </v:rect>
            <v:rect style="position:absolute;left:4219;top:390;width:35;height:349" filled="true" fillcolor="#00afef" stroked="false">
              <v:fill type="solid"/>
            </v:rect>
            <v:rect style="position:absolute;left:4277;top:731;width:19;height:61" filled="true" fillcolor="#00afef" stroked="false">
              <v:fill type="solid"/>
            </v:rect>
            <v:rect style="position:absolute;left:4277;top:731;width:19;height:61" filled="false" stroked="true" strokeweight=".69667pt" strokecolor="#00afef">
              <v:stroke dashstyle="solid"/>
            </v:rect>
            <v:rect style="position:absolute;left:4326;top:422;width:19;height:309" filled="true" fillcolor="#00afef" stroked="false">
              <v:fill type="solid"/>
            </v:rect>
            <v:rect style="position:absolute;left:4319;top:415;width:33;height:323" filled="true" fillcolor="#00afef" stroked="false">
              <v:fill type="solid"/>
            </v:rect>
            <v:rect style="position:absolute;left:4375;top:731;width:21;height:205" filled="true" fillcolor="#00afef" stroked="false">
              <v:fill type="solid"/>
            </v:rect>
            <v:rect style="position:absolute;left:4368;top:724;width:35;height:219" filled="true" fillcolor="#00afef" stroked="false">
              <v:fill type="solid"/>
            </v:rect>
            <v:rect style="position:absolute;left:4423;top:594;width:21;height:137" filled="true" fillcolor="#00afef" stroked="false">
              <v:fill type="solid"/>
            </v:rect>
            <v:rect style="position:absolute;left:4416;top:587;width:35;height:151" filled="true" fillcolor="#00afef" stroked="false">
              <v:fill type="solid"/>
            </v:rect>
            <v:rect style="position:absolute;left:4474;top:731;width:19;height:221" filled="true" fillcolor="#00afef" stroked="false">
              <v:fill type="solid"/>
            </v:rect>
            <v:rect style="position:absolute;left:4468;top:724;width:33;height:235" filled="true" fillcolor="#00afef" stroked="false">
              <v:fill type="solid"/>
            </v:rect>
            <v:rect style="position:absolute;left:4523;top:429;width:19;height:302" filled="true" fillcolor="#00afef" stroked="false">
              <v:fill type="solid"/>
            </v:rect>
            <v:rect style="position:absolute;left:4516;top:422;width:33;height:316" filled="true" fillcolor="#00afef" stroked="false">
              <v:fill type="solid"/>
            </v:rect>
            <v:rect style="position:absolute;left:4572;top:694;width:21;height:38" filled="true" fillcolor="#00afef" stroked="false">
              <v:fill type="solid"/>
            </v:rect>
            <v:rect style="position:absolute;left:4572;top:694;width:21;height:38" filled="false" stroked="true" strokeweight=".6966pt" strokecolor="#00afef">
              <v:stroke dashstyle="solid"/>
            </v:rect>
            <v:rect style="position:absolute;left:4621;top:601;width:21;height:130" filled="true" fillcolor="#00afef" stroked="false">
              <v:fill type="solid"/>
            </v:rect>
            <v:rect style="position:absolute;left:4614;top:594;width:35;height:144" filled="true" fillcolor="#00afef" stroked="false">
              <v:fill type="solid"/>
            </v:rect>
            <v:rect style="position:absolute;left:4672;top:731;width:19;height:3" filled="true" fillcolor="#00afef" stroked="false">
              <v:fill type="solid"/>
            </v:rect>
            <v:rect style="position:absolute;left:4672;top:731;width:19;height:3" filled="false" stroked="true" strokeweight=".696263pt" strokecolor="#00afef">
              <v:stroke dashstyle="solid"/>
            </v:rect>
            <v:rect style="position:absolute;left:4721;top:192;width:19;height:539" filled="true" fillcolor="#00afef" stroked="false">
              <v:fill type="solid"/>
            </v:rect>
            <v:rect style="position:absolute;left:4714;top:186;width:33;height:553" filled="true" fillcolor="#00afef" stroked="false">
              <v:fill type="solid"/>
            </v:rect>
            <v:rect style="position:absolute;left:4769;top:731;width:21;height:35" filled="true" fillcolor="#00afef" stroked="false">
              <v:fill type="solid"/>
            </v:rect>
            <v:rect style="position:absolute;left:4769;top:731;width:21;height:35" filled="false" stroked="true" strokeweight=".696589pt" strokecolor="#00afef">
              <v:stroke dashstyle="solid"/>
            </v:rect>
            <v:rect style="position:absolute;left:4818;top:731;width:21;height:351" filled="true" fillcolor="#00afef" stroked="false">
              <v:fill type="solid"/>
            </v:rect>
            <v:rect style="position:absolute;left:4811;top:724;width:35;height:365" filled="true" fillcolor="#00afef" stroked="false">
              <v:fill type="solid"/>
            </v:rect>
            <v:rect style="position:absolute;left:4869;top:603;width:19;height:128" filled="true" fillcolor="#00afef" stroked="false">
              <v:fill type="solid"/>
            </v:rect>
            <v:rect style="position:absolute;left:4862;top:596;width:33;height:142" filled="true" fillcolor="#00afef" stroked="false">
              <v:fill type="solid"/>
            </v:rect>
            <v:rect style="position:absolute;left:4918;top:731;width:19;height:128" filled="true" fillcolor="#00afef" stroked="false">
              <v:fill type="solid"/>
            </v:rect>
            <v:rect style="position:absolute;left:4911;top:724;width:33;height:142" filled="true" fillcolor="#00afef" stroked="false">
              <v:fill type="solid"/>
            </v:rect>
            <v:rect style="position:absolute;left:4967;top:559;width:21;height:172" filled="true" fillcolor="#00afef" stroked="false">
              <v:fill type="solid"/>
            </v:rect>
            <v:rect style="position:absolute;left:4960;top:552;width:35;height:186" filled="true" fillcolor="#00afef" stroked="false">
              <v:fill type="solid"/>
            </v:rect>
            <v:rect style="position:absolute;left:5016;top:731;width:21;height:272" filled="true" fillcolor="#00afef" stroked="false">
              <v:fill type="solid"/>
            </v:rect>
            <v:rect style="position:absolute;left:5009;top:724;width:35;height:286" filled="true" fillcolor="#00afef" stroked="false">
              <v:fill type="solid"/>
            </v:rect>
            <v:rect style="position:absolute;left:5067;top:325;width:19;height:407" filled="true" fillcolor="#00afef" stroked="false">
              <v:fill type="solid"/>
            </v:rect>
            <v:rect style="position:absolute;left:5060;top:318;width:33;height:421" filled="true" fillcolor="#00afef" stroked="false">
              <v:fill type="solid"/>
            </v:rect>
            <v:rect style="position:absolute;left:5115;top:476;width:19;height:256" filled="true" fillcolor="#00afef" stroked="false">
              <v:fill type="solid"/>
            </v:rect>
            <v:rect style="position:absolute;left:5108;top:469;width:33;height:270" filled="true" fillcolor="#00afef" stroked="false">
              <v:fill type="solid"/>
            </v:rect>
            <v:rect style="position:absolute;left:5164;top:580;width:21;height:151" filled="true" fillcolor="#00afef" stroked="false">
              <v:fill type="solid"/>
            </v:rect>
            <v:rect style="position:absolute;left:5157;top:573;width:35;height:165" filled="true" fillcolor="#00afef" stroked="false">
              <v:fill type="solid"/>
            </v:rect>
            <v:rect style="position:absolute;left:5213;top:288;width:21;height:444" filled="true" fillcolor="#00afef" stroked="false">
              <v:fill type="solid"/>
            </v:rect>
            <v:rect style="position:absolute;left:5206;top:281;width:35;height:458" filled="true" fillcolor="#00afef" stroked="false">
              <v:fill type="solid"/>
            </v:rect>
            <v:rect style="position:absolute;left:5264;top:571;width:19;height:161" filled="true" fillcolor="#00afef" stroked="false">
              <v:fill type="solid"/>
            </v:rect>
            <v:rect style="position:absolute;left:5257;top:564;width:33;height:175" filled="true" fillcolor="#00afef" stroked="false">
              <v:fill type="solid"/>
            </v:rect>
            <v:shape style="position:absolute;left:568;top:5430;width:4073;height:1383" coordorigin="569,5431" coordsize="4073,1383" path="m5348,1265l5348,-72m5348,1265l5388,1265m5348,998l5388,998m5348,731l5388,731m5348,464l5388,464m5348,195l5388,195m5348,-72l5388,-72m1447,1265l1447,-72e" filled="false" stroked="true" strokeweight=".696483pt" strokecolor="#bebebe">
              <v:path arrowok="t"/>
              <v:stroke dashstyle="solid"/>
            </v:shape>
            <v:shape style="position:absolute;left:568;top:6261;width:4032;height:41" coordorigin="569,6261" coordsize="4032,41" path="m1447,731l5348,731m1447,731l1447,771m1498,731l1498,771m1546,731l1546,771m1595,731l1595,771m1644,731l1644,771m1695,731l1695,771m1744,731l1744,771m1793,731l1793,771m1841,731l1841,771m1892,731l1892,771m1941,731l1941,771m1990,731l1990,771m2039,731l2039,771m2090,731l2090,771m2139,731l2139,771m2187,731l2187,771m2239,731l2239,771m2287,731l2287,771m2336,731l2336,771m2385,731l2385,771m2436,731l2436,771m2485,731l2485,771m2533,731l2533,771m2582,731l2582,771m2633,731l2633,771m2682,731l2682,771m2731,731l2731,771m2780,731l2780,771m2831,731l2831,771m2879,731l2879,771m2928,731l2928,771m2977,731l2977,771m3028,731l3028,771m3077,731l3077,771m3126,731l3126,771m3174,731l3174,771m3226,731l3226,771m3274,731l3274,771m3323,731l3323,771m3372,731l3372,771m3423,731l3423,771m3472,731l3472,771m3520,731l3520,771m3572,731l3572,771m3620,731l3620,771m3669,731l3669,771m3718,731l3718,771m3769,731l3769,771m3818,731l3818,771m3867,731l3867,771m3915,731l3915,771m3966,731l3966,771m4015,731l4015,771m4064,731l4064,771m4113,731l4113,771m4164,731l4164,771m4213,731l4213,771m4261,731l4261,771m4310,731l4310,771m4361,731l4361,771m4410,731l4410,771m4459,731l4459,771m4507,731l4507,771m4559,731l4559,771m4607,731l4607,771m4656,731l4656,771m4707,731l4707,771m4756,731l4756,771m4805,731l4805,771m4854,731l4854,771m4905,731l4905,771m4953,731l4953,771m5002,731l5002,771m5051,731l5051,771m5102,731l5102,771m5151,731l5151,771m5200,731l5200,771m5248,731l5248,771m5299,731l5299,771m5348,731l5348,771e" filled="false" stroked="true" strokeweight=".696483pt" strokecolor="#d9d9d9">
              <v:path arrowok="t"/>
              <v:stroke dashstyle="solid"/>
            </v:shape>
            <v:shape style="position:absolute;left:1472;top:74;width:3802;height:1159" coordorigin="1472,74" coordsize="3802,1159" path="m1472,1233l1484,1223,1497,1213,1509,1204,1521,1198,1534,1199,1546,1203,1558,1207,1571,1209,1583,1207,1596,1202,1608,1197,1620,1191,1633,1185,1682,1149,1694,1132,1707,1115,1719,1105,1731,1103,1744,1106,1756,1111,1768,1114,1781,1114,1793,1114,1805,1114,1818,1113,1830,1112,1892,1092,1904,1084,1916,1075,1929,1067,1941,1057,1953,1049,1966,1044,1978,1044,1991,1047,2003,1051,2015,1051,2028,1047,2040,1039,2052,1031,2065,1024,2126,1008,2139,1008,2151,1008,2163,1008,2176,1009,2188,1012,2200,1012,2213,1008,2225,995,2237,977,2250,959,2262,950,2274,953,2287,964,2299,977,2311,987,2324,990,2336,991,2348,990,2361,990,2373,992,2386,995,2398,996,2410,993,2423,981,2435,964,2447,948,2460,939,2472,942,2484,952,2497,962,2509,965,2521,955,2534,939,2546,922,2558,909,2571,903,2583,900,2595,899,2608,894,2620,885,2632,874,2645,863,2657,857,2669,858,2682,863,2694,870,2706,875,2719,877,2731,879,2743,880,2756,879,2818,861,2842,852,2855,848,2867,844,2879,841,2892,837,2904,831,2916,823,2929,813,2941,802,2953,792,2966,782,2978,773,2990,763,3003,753,3015,742,3027,730,3040,718,3052,709,3064,702,3077,698,3089,694,3101,688,3114,679,3126,668,3138,657,3151,647,3213,609,3237,606,3250,604,3262,602,3274,601,3287,599,3299,595,3311,589,3324,581,3336,572,3348,564,3361,555,3373,547,3385,539,3398,532,3410,528,3422,526,3435,523,3447,517,3459,506,3472,491,3484,477,3496,464,3558,431,3570,430,3583,430,3595,430,3657,418,3669,414,3682,411,3694,408,3706,406,3719,404,3731,403,3743,401,3805,385,3817,380,3830,375,3842,372,3854,371,3867,373,3879,375,3891,375,3904,373,3916,370,3928,367,3941,362,3953,358,4015,312,4027,297,4040,286,4052,281,4064,280,4077,280,4089,279,4151,265,4212,237,4225,229,4237,224,4249,224,4262,227,4274,230,4286,229,4299,224,4311,216,4323,209,4336,205,4348,207,4360,212,4373,218,4385,221,4398,220,4410,216,4422,212,4435,210,4447,214,4459,220,4472,226,4484,228,4496,224,4509,217,4521,209,4533,204,4546,202,4558,202,4570,202,4583,201,4595,199,4607,196,4620,193,4632,191,4644,191,4657,193,4669,194,4681,191,4694,182,4706,169,4718,156,4731,148,4743,145,4755,145,4768,147,4780,151,4792,157,4805,166,4817,174,4830,179,4842,178,4854,175,4867,171,4879,169,4891,170,4904,174,4916,177,4928,179,4941,176,4953,171,4965,167,4978,165,4990,170,5002,177,5015,185,5027,187,5039,182,5052,173,5064,163,5076,155,5138,131,5150,129,5163,127,5175,122,5187,114,5200,105,5212,95,5225,87,5238,82,5252,78,5265,76,5274,74e" filled="false" stroked="true" strokeweight="1.392589pt" strokecolor="#0000ff">
              <v:path arrowok="t"/>
              <v:stroke dashstyle="solid"/>
            </v:shape>
            <w10:wrap type="none"/>
          </v:group>
        </w:pict>
      </w:r>
      <w:r>
        <w:rPr>
          <w:color w:val="585858"/>
          <w:spacing w:val="-1"/>
          <w:w w:val="105"/>
          <w:sz w:val="13"/>
        </w:rPr>
        <w:t>2.0</w:t>
      </w:r>
    </w:p>
    <w:p>
      <w:pPr>
        <w:spacing w:before="118"/>
        <w:ind w:left="0" w:right="0" w:firstLine="0"/>
        <w:jc w:val="right"/>
        <w:rPr>
          <w:sz w:val="13"/>
        </w:rPr>
      </w:pPr>
      <w:r>
        <w:rPr>
          <w:color w:val="585858"/>
          <w:spacing w:val="-1"/>
          <w:w w:val="105"/>
          <w:sz w:val="13"/>
        </w:rPr>
        <w:t>1.5</w:t>
      </w:r>
    </w:p>
    <w:p>
      <w:pPr>
        <w:spacing w:before="118"/>
        <w:ind w:left="0" w:right="0" w:firstLine="0"/>
        <w:jc w:val="right"/>
        <w:rPr>
          <w:sz w:val="13"/>
        </w:rPr>
      </w:pPr>
      <w:r>
        <w:rPr>
          <w:color w:val="585858"/>
          <w:spacing w:val="-1"/>
          <w:w w:val="105"/>
          <w:sz w:val="13"/>
        </w:rPr>
        <w:t>1.0</w:t>
      </w:r>
    </w:p>
    <w:p>
      <w:pPr>
        <w:spacing w:before="119"/>
        <w:ind w:left="0" w:right="0" w:firstLine="0"/>
        <w:jc w:val="right"/>
        <w:rPr>
          <w:sz w:val="13"/>
        </w:rPr>
      </w:pPr>
      <w:r>
        <w:rPr>
          <w:color w:val="585858"/>
          <w:spacing w:val="-1"/>
          <w:w w:val="105"/>
          <w:sz w:val="13"/>
        </w:rPr>
        <w:t>0.5</w:t>
      </w:r>
    </w:p>
    <w:p>
      <w:pPr>
        <w:spacing w:before="117"/>
        <w:ind w:left="0" w:right="0" w:firstLine="0"/>
        <w:jc w:val="right"/>
        <w:rPr>
          <w:sz w:val="13"/>
        </w:rPr>
      </w:pPr>
      <w:r>
        <w:rPr/>
        <w:pict>
          <v:shape style="position:absolute;margin-left:68.902473pt;margin-top:12.940214pt;width:197.25pt;height:32.1pt;mso-position-horizontal-relative:page;mso-position-vertical-relative:paragraph;z-index:251862016"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20131231</w:t>
                  </w:r>
                </w:p>
                <w:p>
                  <w:pPr>
                    <w:spacing w:before="48"/>
                    <w:ind w:left="20" w:right="0" w:firstLine="0"/>
                    <w:jc w:val="left"/>
                    <w:rPr>
                      <w:sz w:val="13"/>
                    </w:rPr>
                  </w:pPr>
                  <w:r>
                    <w:rPr>
                      <w:color w:val="585858"/>
                      <w:w w:val="105"/>
                      <w:sz w:val="13"/>
                    </w:rPr>
                    <w:t>20140430</w:t>
                  </w:r>
                </w:p>
                <w:p>
                  <w:pPr>
                    <w:spacing w:before="48"/>
                    <w:ind w:left="20" w:right="0" w:firstLine="0"/>
                    <w:jc w:val="left"/>
                    <w:rPr>
                      <w:sz w:val="13"/>
                    </w:rPr>
                  </w:pPr>
                  <w:r>
                    <w:rPr>
                      <w:color w:val="585858"/>
                      <w:w w:val="105"/>
                      <w:sz w:val="13"/>
                    </w:rPr>
                    <w:t>20140829</w:t>
                  </w:r>
                </w:p>
                <w:p>
                  <w:pPr>
                    <w:spacing w:before="48"/>
                    <w:ind w:left="20" w:right="0" w:firstLine="0"/>
                    <w:jc w:val="left"/>
                    <w:rPr>
                      <w:sz w:val="13"/>
                    </w:rPr>
                  </w:pPr>
                  <w:r>
                    <w:rPr>
                      <w:color w:val="585858"/>
                      <w:w w:val="105"/>
                      <w:sz w:val="13"/>
                    </w:rPr>
                    <w:t>20141231</w:t>
                  </w:r>
                </w:p>
                <w:p>
                  <w:pPr>
                    <w:spacing w:before="48"/>
                    <w:ind w:left="20" w:right="0" w:firstLine="0"/>
                    <w:jc w:val="left"/>
                    <w:rPr>
                      <w:sz w:val="13"/>
                    </w:rPr>
                  </w:pPr>
                  <w:r>
                    <w:rPr>
                      <w:color w:val="585858"/>
                      <w:w w:val="105"/>
                      <w:sz w:val="13"/>
                    </w:rPr>
                    <w:t>20150430</w:t>
                  </w:r>
                </w:p>
                <w:p>
                  <w:pPr>
                    <w:spacing w:before="48"/>
                    <w:ind w:left="20" w:right="0" w:firstLine="0"/>
                    <w:jc w:val="left"/>
                    <w:rPr>
                      <w:sz w:val="13"/>
                    </w:rPr>
                  </w:pPr>
                  <w:r>
                    <w:rPr>
                      <w:color w:val="585858"/>
                      <w:w w:val="105"/>
                      <w:sz w:val="13"/>
                    </w:rPr>
                    <w:t>20150831</w:t>
                  </w:r>
                </w:p>
                <w:p>
                  <w:pPr>
                    <w:spacing w:before="48"/>
                    <w:ind w:left="20" w:right="0" w:firstLine="0"/>
                    <w:jc w:val="left"/>
                    <w:rPr>
                      <w:sz w:val="13"/>
                    </w:rPr>
                  </w:pPr>
                  <w:r>
                    <w:rPr>
                      <w:color w:val="585858"/>
                      <w:w w:val="105"/>
                      <w:sz w:val="13"/>
                    </w:rPr>
                    <w:t>20151231</w:t>
                  </w:r>
                </w:p>
                <w:p>
                  <w:pPr>
                    <w:spacing w:before="48"/>
                    <w:ind w:left="20" w:right="0" w:firstLine="0"/>
                    <w:jc w:val="left"/>
                    <w:rPr>
                      <w:sz w:val="13"/>
                    </w:rPr>
                  </w:pPr>
                  <w:r>
                    <w:rPr>
                      <w:color w:val="585858"/>
                      <w:w w:val="105"/>
                      <w:sz w:val="13"/>
                    </w:rPr>
                    <w:t>20160429</w:t>
                  </w:r>
                </w:p>
                <w:p>
                  <w:pPr>
                    <w:spacing w:before="48"/>
                    <w:ind w:left="20" w:right="0" w:firstLine="0"/>
                    <w:jc w:val="left"/>
                    <w:rPr>
                      <w:sz w:val="13"/>
                    </w:rPr>
                  </w:pPr>
                  <w:r>
                    <w:rPr>
                      <w:color w:val="585858"/>
                      <w:w w:val="105"/>
                      <w:sz w:val="13"/>
                    </w:rPr>
                    <w:t>20160831</w:t>
                  </w:r>
                </w:p>
                <w:p>
                  <w:pPr>
                    <w:spacing w:before="48"/>
                    <w:ind w:left="20" w:right="0" w:firstLine="0"/>
                    <w:jc w:val="left"/>
                    <w:rPr>
                      <w:sz w:val="13"/>
                    </w:rPr>
                  </w:pPr>
                  <w:r>
                    <w:rPr>
                      <w:color w:val="585858"/>
                      <w:w w:val="105"/>
                      <w:sz w:val="13"/>
                    </w:rPr>
                    <w:t>20161230</w:t>
                  </w:r>
                </w:p>
                <w:p>
                  <w:pPr>
                    <w:spacing w:before="49"/>
                    <w:ind w:left="20" w:right="0" w:firstLine="0"/>
                    <w:jc w:val="left"/>
                    <w:rPr>
                      <w:sz w:val="13"/>
                    </w:rPr>
                  </w:pPr>
                  <w:r>
                    <w:rPr>
                      <w:color w:val="585858"/>
                      <w:w w:val="105"/>
                      <w:sz w:val="13"/>
                    </w:rPr>
                    <w:t>20170428</w:t>
                  </w:r>
                </w:p>
                <w:p>
                  <w:pPr>
                    <w:spacing w:before="48"/>
                    <w:ind w:left="20" w:right="0" w:firstLine="0"/>
                    <w:jc w:val="left"/>
                    <w:rPr>
                      <w:sz w:val="13"/>
                    </w:rPr>
                  </w:pPr>
                  <w:r>
                    <w:rPr>
                      <w:color w:val="585858"/>
                      <w:w w:val="105"/>
                      <w:sz w:val="13"/>
                    </w:rPr>
                    <w:t>20170831</w:t>
                  </w:r>
                </w:p>
                <w:p>
                  <w:pPr>
                    <w:spacing w:before="48"/>
                    <w:ind w:left="20" w:right="0" w:firstLine="0"/>
                    <w:jc w:val="left"/>
                    <w:rPr>
                      <w:sz w:val="13"/>
                    </w:rPr>
                  </w:pPr>
                  <w:r>
                    <w:rPr>
                      <w:color w:val="585858"/>
                      <w:w w:val="105"/>
                      <w:sz w:val="13"/>
                    </w:rPr>
                    <w:t>20171229</w:t>
                  </w:r>
                </w:p>
                <w:p>
                  <w:pPr>
                    <w:spacing w:before="48"/>
                    <w:ind w:left="20" w:right="0" w:firstLine="0"/>
                    <w:jc w:val="left"/>
                    <w:rPr>
                      <w:sz w:val="13"/>
                    </w:rPr>
                  </w:pPr>
                  <w:r>
                    <w:rPr>
                      <w:color w:val="585858"/>
                      <w:w w:val="105"/>
                      <w:sz w:val="13"/>
                    </w:rPr>
                    <w:t>20180427</w:t>
                  </w:r>
                </w:p>
                <w:p>
                  <w:pPr>
                    <w:spacing w:before="48"/>
                    <w:ind w:left="20" w:right="0" w:firstLine="0"/>
                    <w:jc w:val="left"/>
                    <w:rPr>
                      <w:sz w:val="13"/>
                    </w:rPr>
                  </w:pPr>
                  <w:r>
                    <w:rPr>
                      <w:color w:val="585858"/>
                      <w:w w:val="105"/>
                      <w:sz w:val="13"/>
                    </w:rPr>
                    <w:t>20180831</w:t>
                  </w:r>
                </w:p>
                <w:p>
                  <w:pPr>
                    <w:spacing w:before="48"/>
                    <w:ind w:left="20" w:right="0" w:firstLine="0"/>
                    <w:jc w:val="left"/>
                    <w:rPr>
                      <w:sz w:val="13"/>
                    </w:rPr>
                  </w:pPr>
                  <w:r>
                    <w:rPr>
                      <w:color w:val="585858"/>
                      <w:w w:val="105"/>
                      <w:sz w:val="13"/>
                    </w:rPr>
                    <w:t>20181228</w:t>
                  </w:r>
                </w:p>
                <w:p>
                  <w:pPr>
                    <w:spacing w:before="48"/>
                    <w:ind w:left="20" w:right="0" w:firstLine="0"/>
                    <w:jc w:val="left"/>
                    <w:rPr>
                      <w:sz w:val="13"/>
                    </w:rPr>
                  </w:pPr>
                  <w:r>
                    <w:rPr>
                      <w:color w:val="585858"/>
                      <w:w w:val="105"/>
                      <w:sz w:val="13"/>
                    </w:rPr>
                    <w:t>20190430</w:t>
                  </w:r>
                </w:p>
                <w:p>
                  <w:pPr>
                    <w:spacing w:before="48"/>
                    <w:ind w:left="20" w:right="0" w:firstLine="0"/>
                    <w:jc w:val="left"/>
                    <w:rPr>
                      <w:sz w:val="13"/>
                    </w:rPr>
                  </w:pPr>
                  <w:r>
                    <w:rPr>
                      <w:color w:val="585858"/>
                      <w:w w:val="105"/>
                      <w:sz w:val="13"/>
                    </w:rPr>
                    <w:t>20190830</w:t>
                  </w:r>
                </w:p>
                <w:p>
                  <w:pPr>
                    <w:spacing w:before="48"/>
                    <w:ind w:left="20" w:right="0" w:firstLine="0"/>
                    <w:jc w:val="left"/>
                    <w:rPr>
                      <w:sz w:val="13"/>
                    </w:rPr>
                  </w:pPr>
                  <w:r>
                    <w:rPr>
                      <w:color w:val="585858"/>
                      <w:w w:val="105"/>
                      <w:sz w:val="13"/>
                    </w:rPr>
                    <w:t>20191231</w:t>
                  </w:r>
                </w:p>
                <w:p>
                  <w:pPr>
                    <w:spacing w:before="48"/>
                    <w:ind w:left="20" w:right="0" w:firstLine="0"/>
                    <w:jc w:val="left"/>
                    <w:rPr>
                      <w:sz w:val="13"/>
                    </w:rPr>
                  </w:pPr>
                  <w:r>
                    <w:rPr>
                      <w:color w:val="585858"/>
                      <w:w w:val="105"/>
                      <w:sz w:val="13"/>
                    </w:rPr>
                    <w:t>20200430</w:t>
                  </w:r>
                </w:p>
              </w:txbxContent>
            </v:textbox>
            <w10:wrap type="none"/>
          </v:shape>
        </w:pict>
      </w:r>
      <w:r>
        <w:rPr>
          <w:color w:val="585858"/>
          <w:spacing w:val="-1"/>
          <w:w w:val="105"/>
          <w:sz w:val="13"/>
        </w:rPr>
        <w:t>0.0</w:t>
      </w:r>
    </w:p>
    <w:p>
      <w:pPr>
        <w:spacing w:line="240" w:lineRule="auto" w:before="5"/>
        <w:rPr>
          <w:sz w:val="15"/>
        </w:rPr>
      </w:pPr>
      <w:r>
        <w:rPr/>
        <w:br w:type="column"/>
      </w:r>
      <w:r>
        <w:rPr>
          <w:sz w:val="15"/>
        </w:rPr>
      </w:r>
    </w:p>
    <w:p>
      <w:pPr>
        <w:spacing w:before="0"/>
        <w:ind w:left="578" w:right="0" w:firstLine="0"/>
        <w:jc w:val="left"/>
        <w:rPr>
          <w:sz w:val="13"/>
        </w:rPr>
      </w:pPr>
      <w:r>
        <w:rPr>
          <w:color w:val="585858"/>
          <w:w w:val="105"/>
          <w:sz w:val="13"/>
        </w:rPr>
        <w:t>1.90</w:t>
      </w:r>
    </w:p>
    <w:p>
      <w:pPr>
        <w:spacing w:before="39"/>
        <w:ind w:left="578" w:right="0" w:firstLine="0"/>
        <w:jc w:val="left"/>
        <w:rPr>
          <w:sz w:val="13"/>
        </w:rPr>
      </w:pPr>
      <w:r>
        <w:rPr/>
        <w:pict>
          <v:group style="position:absolute;margin-left:332.093323pt;margin-top:-3.542982pt;width:209.45pt;height:85.35pt;mso-position-horizontal-relative:page;mso-position-vertical-relative:paragraph;z-index:251859968" coordorigin="6642,-71" coordsize="4189,1707">
            <v:line style="position:absolute" from="6653,1622" to="6653,-71" stroked="true" strokeweight=".696709pt" strokecolor="#bebebe">
              <v:stroke dashstyle="solid"/>
            </v:line>
            <v:shape style="position:absolute;left:6641;top:174;width:4189;height:1462" type="#_x0000_t75" stroked="false">
              <v:imagedata r:id="rId25" o:title=""/>
            </v:shape>
            <w10:wrap type="none"/>
          </v:group>
        </w:pict>
      </w:r>
      <w:r>
        <w:rPr>
          <w:color w:val="585858"/>
          <w:w w:val="105"/>
          <w:sz w:val="13"/>
        </w:rPr>
        <w:t>1.80</w:t>
      </w:r>
    </w:p>
    <w:p>
      <w:pPr>
        <w:spacing w:before="38"/>
        <w:ind w:left="578" w:right="0" w:firstLine="0"/>
        <w:jc w:val="left"/>
        <w:rPr>
          <w:sz w:val="13"/>
        </w:rPr>
      </w:pPr>
      <w:r>
        <w:rPr>
          <w:color w:val="585858"/>
          <w:w w:val="105"/>
          <w:sz w:val="13"/>
        </w:rPr>
        <w:t>1.70</w:t>
      </w:r>
    </w:p>
    <w:p>
      <w:pPr>
        <w:spacing w:before="40"/>
        <w:ind w:left="578" w:right="0" w:firstLine="0"/>
        <w:jc w:val="left"/>
        <w:rPr>
          <w:sz w:val="13"/>
        </w:rPr>
      </w:pPr>
      <w:r>
        <w:rPr>
          <w:color w:val="585858"/>
          <w:w w:val="105"/>
          <w:sz w:val="13"/>
        </w:rPr>
        <w:t>1.60</w:t>
      </w:r>
    </w:p>
    <w:p>
      <w:pPr>
        <w:spacing w:before="38"/>
        <w:ind w:left="578" w:right="0" w:firstLine="0"/>
        <w:jc w:val="left"/>
        <w:rPr>
          <w:sz w:val="13"/>
        </w:rPr>
      </w:pPr>
      <w:r>
        <w:rPr>
          <w:color w:val="585858"/>
          <w:w w:val="105"/>
          <w:sz w:val="13"/>
        </w:rPr>
        <w:t>1.50</w:t>
      </w:r>
    </w:p>
    <w:p>
      <w:pPr>
        <w:spacing w:before="39"/>
        <w:ind w:left="578" w:right="0" w:firstLine="0"/>
        <w:jc w:val="left"/>
        <w:rPr>
          <w:sz w:val="13"/>
        </w:rPr>
      </w:pPr>
      <w:r>
        <w:rPr>
          <w:color w:val="585858"/>
          <w:w w:val="105"/>
          <w:sz w:val="13"/>
        </w:rPr>
        <w:t>1.40</w:t>
      </w:r>
    </w:p>
    <w:p>
      <w:pPr>
        <w:spacing w:before="39"/>
        <w:ind w:left="578" w:right="0" w:firstLine="0"/>
        <w:jc w:val="left"/>
        <w:rPr>
          <w:sz w:val="13"/>
        </w:rPr>
      </w:pPr>
      <w:r>
        <w:rPr>
          <w:color w:val="585858"/>
          <w:w w:val="105"/>
          <w:sz w:val="13"/>
        </w:rPr>
        <w:t>1.30</w:t>
      </w:r>
    </w:p>
    <w:p>
      <w:pPr>
        <w:spacing w:before="39"/>
        <w:ind w:left="578" w:right="0" w:firstLine="0"/>
        <w:jc w:val="left"/>
        <w:rPr>
          <w:sz w:val="13"/>
        </w:rPr>
      </w:pPr>
      <w:r>
        <w:rPr>
          <w:color w:val="585858"/>
          <w:w w:val="105"/>
          <w:sz w:val="13"/>
        </w:rPr>
        <w:t>1.20</w:t>
      </w:r>
    </w:p>
    <w:p>
      <w:pPr>
        <w:spacing w:before="38"/>
        <w:ind w:left="578" w:right="0" w:firstLine="0"/>
        <w:jc w:val="left"/>
        <w:rPr>
          <w:sz w:val="13"/>
        </w:rPr>
      </w:pPr>
      <w:r>
        <w:rPr>
          <w:color w:val="585858"/>
          <w:w w:val="105"/>
          <w:sz w:val="13"/>
        </w:rPr>
        <w:t>1.10</w:t>
      </w:r>
    </w:p>
    <w:p>
      <w:pPr>
        <w:spacing w:before="39"/>
        <w:ind w:left="578" w:right="0" w:firstLine="0"/>
        <w:jc w:val="left"/>
        <w:rPr>
          <w:sz w:val="13"/>
        </w:rPr>
      </w:pPr>
      <w:r>
        <w:rPr/>
        <w:pict>
          <v:shape style="position:absolute;margin-left:328.085052pt;margin-top:9.041065pt;width:211.5pt;height:32.1pt;mso-position-horizontal-relative:page;mso-position-vertical-relative:paragraph;z-index:251863040"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20131231</w:t>
                  </w:r>
                </w:p>
                <w:p>
                  <w:pPr>
                    <w:spacing w:before="5"/>
                    <w:ind w:left="20" w:right="0" w:firstLine="0"/>
                    <w:jc w:val="left"/>
                    <w:rPr>
                      <w:sz w:val="13"/>
                    </w:rPr>
                  </w:pPr>
                  <w:r>
                    <w:rPr>
                      <w:color w:val="585858"/>
                      <w:w w:val="105"/>
                      <w:sz w:val="13"/>
                    </w:rPr>
                    <w:t>20140401</w:t>
                  </w:r>
                </w:p>
                <w:p>
                  <w:pPr>
                    <w:spacing w:before="6"/>
                    <w:ind w:left="20" w:right="0" w:firstLine="0"/>
                    <w:jc w:val="left"/>
                    <w:rPr>
                      <w:sz w:val="13"/>
                    </w:rPr>
                  </w:pPr>
                  <w:r>
                    <w:rPr>
                      <w:color w:val="585858"/>
                      <w:w w:val="105"/>
                      <w:sz w:val="13"/>
                    </w:rPr>
                    <w:t>20140627</w:t>
                  </w:r>
                </w:p>
                <w:p>
                  <w:pPr>
                    <w:spacing w:before="6"/>
                    <w:ind w:left="20" w:right="0" w:firstLine="0"/>
                    <w:jc w:val="left"/>
                    <w:rPr>
                      <w:sz w:val="13"/>
                    </w:rPr>
                  </w:pPr>
                  <w:r>
                    <w:rPr>
                      <w:color w:val="585858"/>
                      <w:w w:val="105"/>
                      <w:sz w:val="13"/>
                    </w:rPr>
                    <w:t>20140919</w:t>
                  </w:r>
                </w:p>
                <w:p>
                  <w:pPr>
                    <w:spacing w:before="6"/>
                    <w:ind w:left="20" w:right="0" w:firstLine="0"/>
                    <w:jc w:val="left"/>
                    <w:rPr>
                      <w:sz w:val="13"/>
                    </w:rPr>
                  </w:pPr>
                  <w:r>
                    <w:rPr>
                      <w:color w:val="585858"/>
                      <w:w w:val="105"/>
                      <w:sz w:val="13"/>
                    </w:rPr>
                    <w:t>20141218</w:t>
                  </w:r>
                </w:p>
                <w:p>
                  <w:pPr>
                    <w:spacing w:before="6"/>
                    <w:ind w:left="20" w:right="0" w:firstLine="0"/>
                    <w:jc w:val="left"/>
                    <w:rPr>
                      <w:sz w:val="13"/>
                    </w:rPr>
                  </w:pPr>
                  <w:r>
                    <w:rPr>
                      <w:color w:val="585858"/>
                      <w:w w:val="105"/>
                      <w:sz w:val="13"/>
                    </w:rPr>
                    <w:t>20150320</w:t>
                  </w:r>
                </w:p>
                <w:p>
                  <w:pPr>
                    <w:spacing w:before="6"/>
                    <w:ind w:left="20" w:right="0" w:firstLine="0"/>
                    <w:jc w:val="left"/>
                    <w:rPr>
                      <w:sz w:val="13"/>
                    </w:rPr>
                  </w:pPr>
                  <w:r>
                    <w:rPr>
                      <w:color w:val="585858"/>
                      <w:w w:val="105"/>
                      <w:sz w:val="13"/>
                    </w:rPr>
                    <w:t>20150615</w:t>
                  </w:r>
                </w:p>
                <w:p>
                  <w:pPr>
                    <w:spacing w:before="6"/>
                    <w:ind w:left="20" w:right="0" w:firstLine="0"/>
                    <w:jc w:val="left"/>
                    <w:rPr>
                      <w:sz w:val="13"/>
                    </w:rPr>
                  </w:pPr>
                  <w:r>
                    <w:rPr>
                      <w:color w:val="585858"/>
                      <w:w w:val="105"/>
                      <w:sz w:val="13"/>
                    </w:rPr>
                    <w:t>20150909</w:t>
                  </w:r>
                </w:p>
                <w:p>
                  <w:pPr>
                    <w:spacing w:before="5"/>
                    <w:ind w:left="20" w:right="0" w:firstLine="0"/>
                    <w:jc w:val="left"/>
                    <w:rPr>
                      <w:sz w:val="13"/>
                    </w:rPr>
                  </w:pPr>
                  <w:r>
                    <w:rPr>
                      <w:color w:val="585858"/>
                      <w:w w:val="105"/>
                      <w:sz w:val="13"/>
                    </w:rPr>
                    <w:t>20151208</w:t>
                  </w:r>
                </w:p>
                <w:p>
                  <w:pPr>
                    <w:spacing w:before="6"/>
                    <w:ind w:left="20" w:right="0" w:firstLine="0"/>
                    <w:jc w:val="left"/>
                    <w:rPr>
                      <w:sz w:val="13"/>
                    </w:rPr>
                  </w:pPr>
                  <w:r>
                    <w:rPr>
                      <w:color w:val="585858"/>
                      <w:w w:val="105"/>
                      <w:sz w:val="13"/>
                    </w:rPr>
                    <w:t>20160308</w:t>
                  </w:r>
                </w:p>
                <w:p>
                  <w:pPr>
                    <w:spacing w:before="6"/>
                    <w:ind w:left="20" w:right="0" w:firstLine="0"/>
                    <w:jc w:val="left"/>
                    <w:rPr>
                      <w:sz w:val="13"/>
                    </w:rPr>
                  </w:pPr>
                  <w:r>
                    <w:rPr>
                      <w:color w:val="585858"/>
                      <w:w w:val="105"/>
                      <w:sz w:val="13"/>
                    </w:rPr>
                    <w:t>20160601</w:t>
                  </w:r>
                </w:p>
                <w:p>
                  <w:pPr>
                    <w:spacing w:before="6"/>
                    <w:ind w:left="20" w:right="0" w:firstLine="0"/>
                    <w:jc w:val="left"/>
                    <w:rPr>
                      <w:sz w:val="13"/>
                    </w:rPr>
                  </w:pPr>
                  <w:r>
                    <w:rPr>
                      <w:color w:val="585858"/>
                      <w:w w:val="105"/>
                      <w:sz w:val="13"/>
                    </w:rPr>
                    <w:t>20160825</w:t>
                  </w:r>
                </w:p>
                <w:p>
                  <w:pPr>
                    <w:spacing w:before="6"/>
                    <w:ind w:left="20" w:right="0" w:firstLine="0"/>
                    <w:jc w:val="left"/>
                    <w:rPr>
                      <w:sz w:val="13"/>
                    </w:rPr>
                  </w:pPr>
                  <w:r>
                    <w:rPr>
                      <w:color w:val="585858"/>
                      <w:w w:val="105"/>
                      <w:sz w:val="13"/>
                    </w:rPr>
                    <w:t>20161125</w:t>
                  </w:r>
                </w:p>
                <w:p>
                  <w:pPr>
                    <w:spacing w:before="6"/>
                    <w:ind w:left="20" w:right="0" w:firstLine="0"/>
                    <w:jc w:val="left"/>
                    <w:rPr>
                      <w:sz w:val="13"/>
                    </w:rPr>
                  </w:pPr>
                  <w:r>
                    <w:rPr>
                      <w:color w:val="585858"/>
                      <w:w w:val="105"/>
                      <w:sz w:val="13"/>
                    </w:rPr>
                    <w:t>20170224</w:t>
                  </w:r>
                </w:p>
                <w:p>
                  <w:pPr>
                    <w:spacing w:before="6"/>
                    <w:ind w:left="20" w:right="0" w:firstLine="0"/>
                    <w:jc w:val="left"/>
                    <w:rPr>
                      <w:sz w:val="13"/>
                    </w:rPr>
                  </w:pPr>
                  <w:r>
                    <w:rPr>
                      <w:color w:val="585858"/>
                      <w:w w:val="105"/>
                      <w:sz w:val="13"/>
                    </w:rPr>
                    <w:t>20170523</w:t>
                  </w:r>
                </w:p>
                <w:p>
                  <w:pPr>
                    <w:spacing w:before="5"/>
                    <w:ind w:left="20" w:right="0" w:firstLine="0"/>
                    <w:jc w:val="left"/>
                    <w:rPr>
                      <w:sz w:val="13"/>
                    </w:rPr>
                  </w:pPr>
                  <w:r>
                    <w:rPr>
                      <w:color w:val="585858"/>
                      <w:w w:val="105"/>
                      <w:sz w:val="13"/>
                    </w:rPr>
                    <w:t>20170816</w:t>
                  </w:r>
                </w:p>
                <w:p>
                  <w:pPr>
                    <w:spacing w:before="6"/>
                    <w:ind w:left="20" w:right="0" w:firstLine="0"/>
                    <w:jc w:val="left"/>
                    <w:rPr>
                      <w:sz w:val="13"/>
                    </w:rPr>
                  </w:pPr>
                  <w:r>
                    <w:rPr>
                      <w:color w:val="585858"/>
                      <w:w w:val="105"/>
                      <w:sz w:val="13"/>
                    </w:rPr>
                    <w:t>20171114</w:t>
                  </w:r>
                </w:p>
                <w:p>
                  <w:pPr>
                    <w:spacing w:before="6"/>
                    <w:ind w:left="20" w:right="0" w:firstLine="0"/>
                    <w:jc w:val="left"/>
                    <w:rPr>
                      <w:sz w:val="13"/>
                    </w:rPr>
                  </w:pPr>
                  <w:r>
                    <w:rPr>
                      <w:color w:val="585858"/>
                      <w:w w:val="105"/>
                      <w:sz w:val="13"/>
                    </w:rPr>
                    <w:t>20180206</w:t>
                  </w:r>
                </w:p>
                <w:p>
                  <w:pPr>
                    <w:spacing w:before="6"/>
                    <w:ind w:left="20" w:right="0" w:firstLine="0"/>
                    <w:jc w:val="left"/>
                    <w:rPr>
                      <w:sz w:val="13"/>
                    </w:rPr>
                  </w:pPr>
                  <w:r>
                    <w:rPr>
                      <w:color w:val="585858"/>
                      <w:w w:val="105"/>
                      <w:sz w:val="13"/>
                    </w:rPr>
                    <w:t>20180511</w:t>
                  </w:r>
                </w:p>
                <w:p>
                  <w:pPr>
                    <w:spacing w:before="6"/>
                    <w:ind w:left="20" w:right="0" w:firstLine="0"/>
                    <w:jc w:val="left"/>
                    <w:rPr>
                      <w:sz w:val="13"/>
                    </w:rPr>
                  </w:pPr>
                  <w:r>
                    <w:rPr>
                      <w:color w:val="585858"/>
                      <w:w w:val="105"/>
                      <w:sz w:val="13"/>
                    </w:rPr>
                    <w:t>20180803</w:t>
                  </w:r>
                </w:p>
                <w:p>
                  <w:pPr>
                    <w:spacing w:before="6"/>
                    <w:ind w:left="20" w:right="0" w:firstLine="0"/>
                    <w:jc w:val="left"/>
                    <w:rPr>
                      <w:sz w:val="13"/>
                    </w:rPr>
                  </w:pPr>
                  <w:r>
                    <w:rPr>
                      <w:color w:val="585858"/>
                      <w:w w:val="105"/>
                      <w:sz w:val="13"/>
                    </w:rPr>
                    <w:t>20181102</w:t>
                  </w:r>
                </w:p>
                <w:p>
                  <w:pPr>
                    <w:spacing w:before="5"/>
                    <w:ind w:left="20" w:right="0" w:firstLine="0"/>
                    <w:jc w:val="left"/>
                    <w:rPr>
                      <w:sz w:val="13"/>
                    </w:rPr>
                  </w:pPr>
                  <w:r>
                    <w:rPr>
                      <w:color w:val="585858"/>
                      <w:w w:val="105"/>
                      <w:sz w:val="13"/>
                    </w:rPr>
                    <w:t>20190128</w:t>
                  </w:r>
                </w:p>
                <w:p>
                  <w:pPr>
                    <w:spacing w:before="6"/>
                    <w:ind w:left="20" w:right="0" w:firstLine="0"/>
                    <w:jc w:val="left"/>
                    <w:rPr>
                      <w:sz w:val="13"/>
                    </w:rPr>
                  </w:pPr>
                  <w:r>
                    <w:rPr>
                      <w:color w:val="585858"/>
                      <w:w w:val="105"/>
                      <w:sz w:val="13"/>
                    </w:rPr>
                    <w:t>20190429</w:t>
                  </w:r>
                </w:p>
                <w:p>
                  <w:pPr>
                    <w:spacing w:before="6"/>
                    <w:ind w:left="20" w:right="0" w:firstLine="0"/>
                    <w:jc w:val="left"/>
                    <w:rPr>
                      <w:sz w:val="13"/>
                    </w:rPr>
                  </w:pPr>
                  <w:r>
                    <w:rPr>
                      <w:color w:val="585858"/>
                      <w:w w:val="105"/>
                      <w:sz w:val="13"/>
                    </w:rPr>
                    <w:t>20190725</w:t>
                  </w:r>
                </w:p>
                <w:p>
                  <w:pPr>
                    <w:spacing w:before="6"/>
                    <w:ind w:left="20" w:right="0" w:firstLine="0"/>
                    <w:jc w:val="left"/>
                    <w:rPr>
                      <w:sz w:val="13"/>
                    </w:rPr>
                  </w:pPr>
                  <w:r>
                    <w:rPr>
                      <w:color w:val="585858"/>
                      <w:w w:val="105"/>
                      <w:sz w:val="13"/>
                    </w:rPr>
                    <w:t>20191024</w:t>
                  </w:r>
                </w:p>
                <w:p>
                  <w:pPr>
                    <w:spacing w:before="6"/>
                    <w:ind w:left="20" w:right="0" w:firstLine="0"/>
                    <w:jc w:val="left"/>
                    <w:rPr>
                      <w:sz w:val="13"/>
                    </w:rPr>
                  </w:pPr>
                  <w:r>
                    <w:rPr>
                      <w:color w:val="585858"/>
                      <w:w w:val="105"/>
                      <w:sz w:val="13"/>
                    </w:rPr>
                    <w:t>20200116</w:t>
                  </w:r>
                </w:p>
                <w:p>
                  <w:pPr>
                    <w:spacing w:before="6"/>
                    <w:ind w:left="20" w:right="0" w:firstLine="0"/>
                    <w:jc w:val="left"/>
                    <w:rPr>
                      <w:sz w:val="13"/>
                    </w:rPr>
                  </w:pPr>
                  <w:r>
                    <w:rPr>
                      <w:color w:val="585858"/>
                      <w:w w:val="105"/>
                      <w:sz w:val="13"/>
                    </w:rPr>
                    <w:t>20200417</w:t>
                  </w:r>
                </w:p>
              </w:txbxContent>
            </v:textbox>
            <w10:wrap type="none"/>
          </v:shape>
        </w:pict>
      </w:r>
      <w:r>
        <w:rPr>
          <w:color w:val="585858"/>
          <w:w w:val="105"/>
          <w:sz w:val="13"/>
        </w:rPr>
        <w:t>1.00</w:t>
      </w:r>
    </w:p>
    <w:p>
      <w:pPr>
        <w:spacing w:after="0"/>
        <w:jc w:val="left"/>
        <w:rPr>
          <w:sz w:val="13"/>
        </w:rPr>
        <w:sectPr>
          <w:type w:val="continuous"/>
          <w:pgSz w:w="11910" w:h="16850"/>
          <w:pgMar w:top="760" w:bottom="280" w:left="360" w:right="0"/>
          <w:cols w:num="3" w:equalWidth="0">
            <w:col w:w="1012" w:space="3433"/>
            <w:col w:w="851" w:space="39"/>
            <w:col w:w="6215"/>
          </w:cols>
        </w:sectPr>
      </w:pPr>
    </w:p>
    <w:p>
      <w:pPr>
        <w:spacing w:line="240" w:lineRule="auto" w:before="4"/>
        <w:rPr>
          <w:sz w:val="28"/>
        </w:rPr>
      </w:pPr>
    </w:p>
    <w:p>
      <w:pPr>
        <w:tabs>
          <w:tab w:pos="3067" w:val="left" w:leader="none"/>
        </w:tabs>
        <w:spacing w:before="94"/>
        <w:ind w:left="1983" w:right="0" w:firstLine="0"/>
        <w:jc w:val="left"/>
        <w:rPr>
          <w:rFonts w:ascii="宋体" w:eastAsia="宋体" w:hint="eastAsia"/>
          <w:sz w:val="13"/>
        </w:rPr>
      </w:pPr>
      <w:r>
        <w:rPr/>
        <w:pict>
          <v:group style="position:absolute;margin-left:96.250595pt;margin-top:6.813591pt;width:19.3pt;height:4.1pt;mso-position-horizontal-relative:page;mso-position-vertical-relative:paragraph;z-index:251857920" coordorigin="1925,136" coordsize="386,82">
            <v:line style="position:absolute" from="1932,177" to="2304,177" stroked="true" strokeweight="3.365239pt" strokecolor="#00afef">
              <v:stroke dashstyle="solid"/>
            </v:line>
            <v:rect style="position:absolute;left:1931;top:143;width:372;height:68" filled="false" stroked="true" strokeweight=".696271pt" strokecolor="#00afef">
              <v:stroke dashstyle="solid"/>
            </v:rect>
            <w10:wrap type="none"/>
          </v:group>
        </w:pict>
      </w:r>
      <w:r>
        <w:rPr/>
        <w:pict>
          <v:line style="position:absolute;mso-position-horizontal-relative:page;mso-position-vertical-relative:paragraph;z-index:-262095872" from="150.825943pt,8.786325pt" to="169.404861pt,8.786325pt" stroked="true" strokeweight="1.392512pt" strokecolor="#0000ff">
            <v:stroke dashstyle="solid"/>
            <w10:wrap type="none"/>
          </v:line>
        </w:pict>
      </w:r>
      <w:r>
        <w:rPr>
          <w:color w:val="585858"/>
          <w:w w:val="105"/>
          <w:sz w:val="13"/>
        </w:rPr>
        <w:t>rank</w:t>
      </w:r>
      <w:r>
        <w:rPr>
          <w:color w:val="585858"/>
          <w:spacing w:val="-2"/>
          <w:w w:val="105"/>
          <w:sz w:val="13"/>
        </w:rPr>
        <w:t> </w:t>
      </w:r>
      <w:r>
        <w:rPr>
          <w:color w:val="585858"/>
          <w:w w:val="105"/>
          <w:sz w:val="13"/>
        </w:rPr>
        <w:t>IC</w:t>
        <w:tab/>
        <w:t>rank</w:t>
      </w:r>
      <w:r>
        <w:rPr>
          <w:color w:val="585858"/>
          <w:spacing w:val="3"/>
          <w:w w:val="105"/>
          <w:sz w:val="13"/>
        </w:rPr>
        <w:t> </w:t>
      </w:r>
      <w:r>
        <w:rPr>
          <w:color w:val="585858"/>
          <w:w w:val="105"/>
          <w:sz w:val="13"/>
        </w:rPr>
        <w:t>IC</w:t>
      </w:r>
      <w:r>
        <w:rPr>
          <w:rFonts w:ascii="宋体" w:eastAsia="宋体" w:hint="eastAsia"/>
          <w:color w:val="585858"/>
          <w:w w:val="105"/>
          <w:sz w:val="13"/>
        </w:rPr>
        <w:t>累计值（右轴）</w:t>
      </w:r>
    </w:p>
    <w:p>
      <w:pPr>
        <w:pStyle w:val="BodyText"/>
        <w:spacing w:before="1"/>
        <w:rPr>
          <w:sz w:val="13"/>
        </w:rPr>
      </w:pPr>
      <w:r>
        <w:rPr/>
        <w:pict>
          <v:line style="position:absolute;mso-position-horizontal-relative:page;mso-position-vertical-relative:paragraph;z-index:-251463680;mso-wrap-distance-left:0;mso-wrap-distance-right:0" from="43.68pt,10.595323pt" to="298.970pt,10.595323pt" stroked="true" strokeweight=".47998pt" strokecolor="#000000">
            <v:stroke dashstyle="solid"/>
            <w10:wrap type="topAndBottom"/>
          </v:line>
        </w:pict>
      </w:r>
      <w:r>
        <w:rPr/>
        <w:pict>
          <v:line style="position:absolute;mso-position-horizontal-relative:page;mso-position-vertical-relative:paragraph;z-index:-251462656;mso-wrap-distance-left:0;mso-wrap-distance-right:0" from="307.369995pt,10.595323pt" to="562.659995pt,10.595323pt" stroked="true" strokeweight=".47998pt" strokecolor="#000000">
            <v:stroke dashstyle="solid"/>
            <w10:wrap type="topAndBottom"/>
          </v:line>
        </w:pict>
      </w:r>
    </w:p>
    <w:p>
      <w:pPr>
        <w:tabs>
          <w:tab w:pos="5895" w:val="left" w:leader="none"/>
        </w:tabs>
        <w:spacing w:before="12"/>
        <w:ind w:left="621" w:right="0" w:firstLine="0"/>
        <w:jc w:val="left"/>
        <w:rPr>
          <w:rFonts w:ascii="宋体" w:eastAsia="宋体" w:hint="eastAsia"/>
          <w:sz w:val="15"/>
        </w:rPr>
      </w:pPr>
      <w:r>
        <w:rPr>
          <w:rFonts w:ascii="宋体" w:eastAsia="宋体" w:hint="eastAsia"/>
          <w:sz w:val="15"/>
        </w:rPr>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tab/>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r>
    </w:p>
    <w:p>
      <w:pPr>
        <w:pStyle w:val="BodyText"/>
        <w:spacing w:before="4"/>
        <w:rPr>
          <w:sz w:val="17"/>
        </w:rPr>
      </w:pPr>
    </w:p>
    <w:p>
      <w:pPr>
        <w:pStyle w:val="Heading4"/>
        <w:numPr>
          <w:ilvl w:val="1"/>
          <w:numId w:val="10"/>
        </w:numPr>
        <w:tabs>
          <w:tab w:pos="3681" w:val="left" w:leader="none"/>
        </w:tabs>
        <w:spacing w:line="440" w:lineRule="exact" w:before="0" w:after="0"/>
        <w:ind w:left="3680" w:right="0" w:hanging="386"/>
        <w:jc w:val="left"/>
      </w:pPr>
      <w:bookmarkStart w:name="_bookmark44" w:id="54"/>
      <w:bookmarkEnd w:id="54"/>
      <w:r>
        <w:rPr>
          <w:b w:val="0"/>
        </w:rPr>
      </w:r>
      <w:bookmarkStart w:name="_bookmark44" w:id="55"/>
      <w:bookmarkEnd w:id="55"/>
      <w:r>
        <w:rPr>
          <w:color w:val="000080"/>
        </w:rPr>
        <w:t>基于 </w:t>
      </w:r>
      <w:r>
        <w:rPr>
          <w:rFonts w:ascii="Arial" w:eastAsia="Arial"/>
          <w:color w:val="000080"/>
        </w:rPr>
        <w:t>TICK</w:t>
      </w:r>
      <w:r>
        <w:rPr>
          <w:rFonts w:ascii="Arial" w:eastAsia="Arial"/>
          <w:color w:val="000080"/>
          <w:spacing w:val="-8"/>
        </w:rPr>
        <w:t> </w:t>
      </w:r>
      <w:r>
        <w:rPr>
          <w:color w:val="000080"/>
        </w:rPr>
        <w:t>委托与逐笔成交数据的高频因子</w:t>
      </w:r>
    </w:p>
    <w:p>
      <w:pPr>
        <w:pStyle w:val="Heading6"/>
        <w:numPr>
          <w:ilvl w:val="2"/>
          <w:numId w:val="10"/>
        </w:numPr>
        <w:tabs>
          <w:tab w:pos="4071" w:val="left" w:leader="none"/>
          <w:tab w:pos="4072" w:val="left" w:leader="none"/>
        </w:tabs>
        <w:spacing w:line="240" w:lineRule="auto" w:before="123" w:after="0"/>
        <w:ind w:left="4071" w:right="0" w:hanging="421"/>
        <w:jc w:val="left"/>
        <w:rPr>
          <w:rFonts w:ascii="Wingdings" w:hAnsi="Wingdings" w:eastAsia="Wingdings"/>
        </w:rPr>
      </w:pPr>
      <w:r>
        <w:rPr/>
        <w:t>开盘后买入意愿占比</w:t>
      </w:r>
    </w:p>
    <w:p>
      <w:pPr>
        <w:pStyle w:val="BodyText"/>
        <w:spacing w:before="14"/>
        <w:rPr>
          <w:rFonts w:ascii="Microsoft JhengHei"/>
          <w:b/>
          <w:sz w:val="10"/>
        </w:rPr>
      </w:pPr>
    </w:p>
    <w:p>
      <w:pPr>
        <w:pStyle w:val="BodyText"/>
        <w:spacing w:line="244" w:lineRule="auto"/>
        <w:ind w:left="3259" w:right="627" w:firstLine="401"/>
      </w:pPr>
      <w:r>
        <w:rPr/>
        <w:t>委托挂单体现投资者尚未释放的交易意愿，而主买</w:t>
      </w:r>
      <w:r>
        <w:rPr>
          <w:rFonts w:ascii="Arial" w:eastAsia="Arial"/>
        </w:rPr>
        <w:t>/</w:t>
      </w:r>
      <w:r>
        <w:rPr/>
        <w:t>主卖则代表已进行的交易行为。若将两者结合，可以得到广义的投资者主动买入意愿。开盘后 </w:t>
      </w:r>
      <w:r>
        <w:rPr>
          <w:rFonts w:ascii="Arial" w:eastAsia="Arial"/>
        </w:rPr>
        <w:t>30 </w:t>
      </w:r>
      <w:r>
        <w:rPr/>
        <w:t>分钟内买入意愿占比越高，投资者的买入意愿越强。因子计算公式如下：</w:t>
      </w:r>
    </w:p>
    <w:p>
      <w:pPr>
        <w:pStyle w:val="BodyText"/>
        <w:spacing w:before="9"/>
      </w:pPr>
    </w:p>
    <w:p>
      <w:pPr>
        <w:tabs>
          <w:tab w:pos="7251" w:val="left" w:leader="none"/>
        </w:tabs>
        <w:spacing w:line="214" w:lineRule="exact" w:before="97"/>
        <w:ind w:left="6832" w:right="0" w:firstLine="0"/>
        <w:jc w:val="left"/>
        <w:rPr>
          <w:rFonts w:ascii="Cambria Math" w:hAnsi="Cambria Math" w:eastAsia="Cambria Math"/>
          <w:sz w:val="14"/>
        </w:rPr>
      </w:pPr>
      <w:r>
        <w:rPr>
          <w:rFonts w:ascii="Cambria Math" w:hAnsi="Cambria Math" w:eastAsia="Cambria Math"/>
          <w:sz w:val="20"/>
        </w:rPr>
        <w:t>1</w:t>
        <w:tab/>
      </w:r>
      <w:r>
        <w:rPr>
          <w:rFonts w:ascii="Cambria Math" w:hAnsi="Cambria Math" w:eastAsia="Cambria Math"/>
          <w:spacing w:val="3"/>
          <w:position w:val="5"/>
          <w:sz w:val="14"/>
        </w:rPr>
        <w:t>𝑛=𝑡−𝑇+1</w:t>
      </w:r>
      <w:r>
        <w:rPr>
          <w:rFonts w:ascii="Cambria Math" w:hAnsi="Cambria Math" w:eastAsia="Cambria Math"/>
          <w:spacing w:val="14"/>
          <w:position w:val="6"/>
          <w:sz w:val="14"/>
        </w:rPr>
        <w:t> </w:t>
      </w:r>
      <w:r>
        <w:rPr>
          <w:rFonts w:ascii="Cambria Math" w:hAnsi="Cambria Math" w:eastAsia="Cambria Math"/>
          <w:position w:val="1"/>
          <w:sz w:val="14"/>
        </w:rPr>
        <w:t>𝑗</w:t>
      </w:r>
      <w:r>
        <w:rPr>
          <w:rFonts w:ascii="Cambria Math" w:hAnsi="Cambria Math" w:eastAsia="Cambria Math"/>
          <w:spacing w:val="-6"/>
          <w:position w:val="1"/>
          <w:sz w:val="14"/>
        </w:rPr>
        <w:t> ∈</w:t>
      </w:r>
      <w:r>
        <w:rPr>
          <w:rFonts w:ascii="Cambria Math" w:hAnsi="Cambria Math" w:eastAsia="Cambria Math"/>
          <w:position w:val="1"/>
          <w:sz w:val="14"/>
        </w:rPr>
        <w:t>9:30−10:00</w:t>
      </w:r>
      <w:r>
        <w:rPr>
          <w:rFonts w:ascii="Cambria Math" w:hAnsi="Cambria Math" w:eastAsia="Cambria Math"/>
          <w:spacing w:val="9"/>
          <w:position w:val="1"/>
          <w:sz w:val="14"/>
        </w:rPr>
        <w:t> </w:t>
      </w:r>
      <w:r>
        <w:rPr>
          <w:rFonts w:ascii="宋体" w:hAnsi="宋体" w:eastAsia="宋体" w:hint="eastAsia"/>
          <w:position w:val="5"/>
          <w:sz w:val="20"/>
        </w:rPr>
        <w:t>买入意愿</w:t>
      </w:r>
      <w:r>
        <w:rPr>
          <w:rFonts w:ascii="Cambria Math" w:hAnsi="Cambria Math" w:eastAsia="Cambria Math"/>
          <w:spacing w:val="3"/>
          <w:position w:val="-3"/>
          <w:sz w:val="14"/>
        </w:rPr>
        <w:t>𝑖,𝑗</w:t>
      </w:r>
      <w:r>
        <w:rPr>
          <w:rFonts w:ascii="Cambria Math" w:hAnsi="Cambria Math" w:eastAsia="Cambria Math"/>
          <w:spacing w:val="-9"/>
          <w:position w:val="-3"/>
          <w:sz w:val="14"/>
        </w:rPr>
        <w:t> </w:t>
      </w:r>
      <w:r>
        <w:rPr>
          <w:rFonts w:ascii="Cambria Math" w:hAnsi="Cambria Math" w:eastAsia="Cambria Math"/>
          <w:position w:val="-3"/>
          <w:sz w:val="14"/>
        </w:rPr>
        <w:t>,𝑛</w:t>
      </w:r>
    </w:p>
    <w:p>
      <w:pPr>
        <w:spacing w:after="0" w:line="214" w:lineRule="exact"/>
        <w:jc w:val="left"/>
        <w:rPr>
          <w:rFonts w:ascii="Cambria Math" w:hAnsi="Cambria Math" w:eastAsia="Cambria Math"/>
          <w:sz w:val="14"/>
        </w:rPr>
        <w:sectPr>
          <w:type w:val="continuous"/>
          <w:pgSz w:w="11910" w:h="16850"/>
          <w:pgMar w:top="760" w:bottom="280" w:left="360" w:right="0"/>
        </w:sectPr>
      </w:pPr>
    </w:p>
    <w:p>
      <w:pPr>
        <w:pStyle w:val="BodyText"/>
        <w:tabs>
          <w:tab w:pos="6986" w:val="left" w:leader="none"/>
        </w:tabs>
        <w:spacing w:line="233" w:lineRule="exact"/>
        <w:ind w:left="4764"/>
        <w:rPr>
          <w:rFonts w:ascii="Cambria Math" w:hAnsi="Cambria Math" w:eastAsia="Cambria Math"/>
        </w:rPr>
      </w:pPr>
      <w:r>
        <w:rPr/>
        <w:pict>
          <v:rect style="position:absolute;margin-left:359.391144pt;margin-top:6.384687pt;width:6.133794pt;height:.598494pt;mso-position-horizontal-relative:page;mso-position-vertical-relative:paragraph;z-index:-262093824" filled="true" fillcolor="#000000" stroked="false">
            <v:fill type="solid"/>
            <w10:wrap type="none"/>
          </v:rect>
        </w:pict>
      </w:r>
      <w:r>
        <w:rPr/>
        <w:pict>
          <v:shape style="position:absolute;margin-left:359.391144pt;margin-top:6.76099pt;width:6pt;height:11.7pt;mso-position-horizontal-relative:page;mso-position-vertical-relative:paragraph;z-index:-262084608" type="#_x0000_t202" filled="false" stroked="false">
            <v:textbox inset="0,0,0,0">
              <w:txbxContent>
                <w:p>
                  <w:pPr>
                    <w:pStyle w:val="BodyText"/>
                    <w:spacing w:line="234" w:lineRule="exact"/>
                    <w:rPr>
                      <w:rFonts w:ascii="Cambria Math" w:eastAsia="Cambria Math"/>
                    </w:rPr>
                  </w:pPr>
                  <w:r>
                    <w:rPr>
                      <w:rFonts w:ascii="Cambria Math" w:eastAsia="Cambria Math"/>
                    </w:rPr>
                    <w:t>𝑇</w:t>
                  </w:r>
                </w:p>
              </w:txbxContent>
            </v:textbox>
            <w10:wrap type="none"/>
          </v:shape>
        </w:pict>
      </w:r>
      <w:r>
        <w:rPr>
          <w:w w:val="105"/>
        </w:rPr>
        <w:t>开盘后买入意愿占比</w:t>
      </w:r>
      <w:r>
        <w:rPr>
          <w:spacing w:val="-75"/>
          <w:w w:val="105"/>
        </w:rPr>
        <w:t> </w:t>
      </w:r>
      <w:r>
        <w:rPr>
          <w:rFonts w:ascii="Cambria Math" w:hAnsi="Cambria Math" w:eastAsia="Cambria Math"/>
          <w:w w:val="105"/>
        </w:rPr>
        <w:t>=</w:t>
        <w:tab/>
      </w:r>
      <w:r>
        <w:rPr>
          <w:rFonts w:ascii="Cambria Math" w:hAnsi="Cambria Math" w:eastAsia="Cambria Math"/>
          <w:w w:val="225"/>
        </w:rPr>
        <w:t>Σ</w:t>
      </w:r>
    </w:p>
    <w:p>
      <w:pPr>
        <w:spacing w:line="151" w:lineRule="exact" w:before="0"/>
        <w:ind w:left="0" w:right="0" w:firstLine="0"/>
        <w:jc w:val="right"/>
        <w:rPr>
          <w:rFonts w:ascii="Cambria Math" w:eastAsia="Cambria Math"/>
          <w:sz w:val="14"/>
        </w:rPr>
      </w:pPr>
      <w:r>
        <w:rPr>
          <w:rFonts w:ascii="Cambria Math" w:eastAsia="Cambria Math"/>
          <w:sz w:val="14"/>
        </w:rPr>
        <w:t>𝑛=𝑡</w:t>
      </w:r>
    </w:p>
    <w:p>
      <w:pPr>
        <w:pStyle w:val="BodyText"/>
        <w:spacing w:before="10"/>
        <w:rPr>
          <w:rFonts w:ascii="Cambria Math"/>
          <w:sz w:val="10"/>
        </w:rPr>
      </w:pPr>
      <w:r>
        <w:rPr/>
        <w:br w:type="column"/>
      </w:r>
      <w:r>
        <w:rPr>
          <w:rFonts w:ascii="Cambria Math"/>
          <w:sz w:val="10"/>
        </w:rPr>
      </w:r>
    </w:p>
    <w:p>
      <w:pPr>
        <w:pStyle w:val="BodyText"/>
        <w:spacing w:line="20" w:lineRule="exact"/>
        <w:ind w:left="373"/>
        <w:rPr>
          <w:rFonts w:ascii="Cambria Math"/>
          <w:sz w:val="2"/>
        </w:rPr>
      </w:pPr>
      <w:r>
        <w:rPr>
          <w:rFonts w:ascii="Cambria Math"/>
          <w:sz w:val="2"/>
        </w:rPr>
        <w:pict>
          <v:group style="width:108.05pt;height:.6pt;mso-position-horizontal-relative:char;mso-position-vertical-relative:line" coordorigin="0,0" coordsize="2161,12">
            <v:line style="position:absolute" from="0,6" to="2160,6" stroked="true" strokeweight=".598494pt" strokecolor="#000000">
              <v:stroke dashstyle="solid"/>
            </v:line>
          </v:group>
        </w:pict>
      </w:r>
      <w:r>
        <w:rPr>
          <w:rFonts w:ascii="Cambria Math"/>
          <w:sz w:val="2"/>
        </w:rPr>
      </w:r>
    </w:p>
    <w:p>
      <w:pPr>
        <w:spacing w:before="21"/>
        <w:ind w:left="480" w:right="0" w:firstLine="0"/>
        <w:jc w:val="left"/>
        <w:rPr>
          <w:rFonts w:ascii="宋体" w:hAnsi="宋体" w:eastAsia="宋体" w:hint="eastAsia"/>
          <w:sz w:val="20"/>
        </w:rPr>
      </w:pPr>
      <w:r>
        <w:rPr/>
        <w:pict>
          <v:shape style="position:absolute;margin-left:502.78363pt;margin-top:8.824466pt;width:13.3pt;height:8.2pt;mso-position-horizontal-relative:page;mso-position-vertical-relative:paragraph;z-index:251871232"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z w:val="14"/>
                    </w:rPr>
                    <w:t>𝑖 ,𝑗 </w:t>
                  </w:r>
                  <w:r>
                    <w:rPr>
                      <w:rFonts w:ascii="Cambria Math" w:eastAsia="Cambria Math"/>
                      <w:spacing w:val="-53"/>
                      <w:sz w:val="14"/>
                    </w:rPr>
                    <w:t>,𝑛</w:t>
                  </w:r>
                </w:p>
              </w:txbxContent>
            </v:textbox>
            <w10:wrap type="none"/>
          </v:shape>
        </w:pict>
      </w:r>
      <w:r>
        <w:rPr>
          <w:rFonts w:ascii="Cambria Math" w:hAnsi="Cambria Math" w:eastAsia="Cambria Math"/>
          <w:w w:val="321"/>
          <w:position w:val="5"/>
          <w:sz w:val="20"/>
        </w:rPr>
        <w:t> </w:t>
      </w:r>
      <w:r>
        <w:rPr>
          <w:rFonts w:ascii="Cambria Math" w:hAnsi="Cambria Math" w:eastAsia="Cambria Math"/>
          <w:sz w:val="14"/>
        </w:rPr>
        <w:t>𝑗 ∈9:30−10:00 </w:t>
      </w:r>
      <w:r>
        <w:rPr>
          <w:rFonts w:ascii="宋体" w:hAnsi="宋体" w:eastAsia="宋体" w:hint="eastAsia"/>
          <w:position w:val="4"/>
          <w:sz w:val="20"/>
        </w:rPr>
        <w:t>成交额</w:t>
      </w:r>
    </w:p>
    <w:p>
      <w:pPr>
        <w:spacing w:after="0"/>
        <w:jc w:val="left"/>
        <w:rPr>
          <w:rFonts w:ascii="宋体" w:hAnsi="宋体" w:eastAsia="宋体" w:hint="eastAsia"/>
          <w:sz w:val="20"/>
        </w:rPr>
        <w:sectPr>
          <w:type w:val="continuous"/>
          <w:pgSz w:w="11910" w:h="16850"/>
          <w:pgMar w:top="760" w:bottom="280" w:left="360" w:right="0"/>
          <w:cols w:num="2" w:equalWidth="0">
            <w:col w:w="7504" w:space="40"/>
            <w:col w:w="4006"/>
          </w:cols>
        </w:sectPr>
      </w:pPr>
    </w:p>
    <w:p>
      <w:pPr>
        <w:pStyle w:val="BodyText"/>
      </w:pPr>
    </w:p>
    <w:p>
      <w:pPr>
        <w:pStyle w:val="BodyText"/>
        <w:spacing w:before="3"/>
        <w:rPr>
          <w:sz w:val="16"/>
        </w:rPr>
      </w:pPr>
    </w:p>
    <w:p>
      <w:pPr>
        <w:spacing w:before="89"/>
        <w:ind w:left="5242" w:right="0" w:firstLine="0"/>
        <w:jc w:val="left"/>
        <w:rPr>
          <w:rFonts w:ascii="Cambria Math" w:eastAsia="Cambria Math"/>
          <w:sz w:val="14"/>
        </w:rPr>
      </w:pPr>
      <w:r>
        <w:rPr>
          <w:rFonts w:ascii="宋体" w:eastAsia="宋体" w:hint="eastAsia"/>
          <w:sz w:val="20"/>
        </w:rPr>
        <w:t>买入意愿</w:t>
      </w:r>
      <w:r>
        <w:rPr>
          <w:rFonts w:ascii="Cambria Math" w:eastAsia="Cambria Math"/>
          <w:position w:val="-8"/>
          <w:sz w:val="14"/>
        </w:rPr>
        <w:t>𝑖,𝑗 ,𝑛 </w:t>
      </w:r>
      <w:r>
        <w:rPr>
          <w:rFonts w:ascii="Cambria Math" w:eastAsia="Cambria Math"/>
          <w:sz w:val="20"/>
        </w:rPr>
        <w:t>= </w:t>
      </w:r>
      <w:r>
        <w:rPr>
          <w:rFonts w:ascii="宋体" w:eastAsia="宋体" w:hint="eastAsia"/>
          <w:sz w:val="20"/>
        </w:rPr>
        <w:t>净主买成交额</w:t>
      </w:r>
      <w:r>
        <w:rPr>
          <w:rFonts w:ascii="Cambria Math" w:eastAsia="Cambria Math"/>
          <w:position w:val="-8"/>
          <w:sz w:val="14"/>
        </w:rPr>
        <w:t>𝑖 ,𝑗 ,𝑛 </w:t>
      </w:r>
      <w:r>
        <w:rPr>
          <w:rFonts w:ascii="Cambria Math" w:eastAsia="Cambria Math"/>
          <w:sz w:val="20"/>
        </w:rPr>
        <w:t>+ </w:t>
      </w:r>
      <w:r>
        <w:rPr>
          <w:rFonts w:ascii="宋体" w:eastAsia="宋体" w:hint="eastAsia"/>
          <w:sz w:val="20"/>
        </w:rPr>
        <w:t>净委买增额</w:t>
      </w:r>
      <w:r>
        <w:rPr>
          <w:rFonts w:ascii="Cambria Math" w:eastAsia="Cambria Math"/>
          <w:position w:val="-8"/>
          <w:sz w:val="14"/>
        </w:rPr>
        <w:t>𝑖,𝑗 ,𝑛</w:t>
      </w:r>
    </w:p>
    <w:p>
      <w:pPr>
        <w:spacing w:after="0"/>
        <w:jc w:val="left"/>
        <w:rPr>
          <w:rFonts w:ascii="Cambria Math" w:eastAsia="Cambria Math"/>
          <w:sz w:val="14"/>
        </w:rPr>
        <w:sectPr>
          <w:type w:val="continuous"/>
          <w:pgSz w:w="11910" w:h="16850"/>
          <w:pgMar w:top="760" w:bottom="280" w:left="360" w:right="0"/>
        </w:sectPr>
      </w:pPr>
    </w:p>
    <w:p>
      <w:pPr>
        <w:pStyle w:val="BodyText"/>
        <w:spacing w:before="3"/>
        <w:rPr>
          <w:rFonts w:ascii="Cambria Math"/>
          <w:sz w:val="5"/>
        </w:rPr>
      </w:pPr>
    </w:p>
    <w:p>
      <w:pPr>
        <w:pStyle w:val="BodyText"/>
        <w:spacing w:line="32" w:lineRule="exact"/>
        <w:ind w:left="340"/>
        <w:rPr>
          <w:rFonts w:ascii="Cambria Math"/>
          <w:sz w:val="3"/>
        </w:rPr>
      </w:pPr>
      <w:r>
        <w:rPr>
          <w:rFonts w:ascii="Cambria Math"/>
          <w:position w:val="0"/>
          <w:sz w:val="3"/>
        </w:rPr>
        <w:pict>
          <v:group style="width:525.85pt;height:1.6pt;mso-position-horizontal-relative:char;mso-position-vertical-relative:line" coordorigin="0,0" coordsize="10517,32">
            <v:line style="position:absolute" from="0,16" to="10516,16" stroked="true" strokeweight="1.60001pt" strokecolor="#17057a">
              <v:stroke dashstyle="solid"/>
            </v:line>
          </v:group>
        </w:pict>
      </w:r>
      <w:r>
        <w:rPr>
          <w:rFonts w:ascii="Cambria Math"/>
          <w:position w:val="0"/>
          <w:sz w:val="3"/>
        </w:rPr>
      </w:r>
    </w:p>
    <w:p>
      <w:pPr>
        <w:pStyle w:val="BodyText"/>
        <w:spacing w:line="244" w:lineRule="auto" w:before="50"/>
        <w:ind w:left="3259" w:right="576" w:firstLine="401"/>
      </w:pPr>
      <w:r>
        <w:rPr>
          <w:spacing w:val="-4"/>
        </w:rPr>
        <w:t>开盘后买入意愿占比因子月均 </w:t>
      </w:r>
      <w:r>
        <w:rPr>
          <w:rFonts w:ascii="Arial" w:eastAsia="Arial"/>
        </w:rPr>
        <w:t>Rank IC </w:t>
      </w:r>
      <w:r>
        <w:rPr>
          <w:spacing w:val="-25"/>
        </w:rPr>
        <w:t>为 </w:t>
      </w:r>
      <w:r>
        <w:rPr>
          <w:rFonts w:ascii="Arial" w:eastAsia="Arial"/>
        </w:rPr>
        <w:t>4.34%</w:t>
      </w:r>
      <w:r>
        <w:rPr>
          <w:spacing w:val="-13"/>
        </w:rPr>
        <w:t>，年化 </w:t>
      </w:r>
      <w:r>
        <w:rPr>
          <w:rFonts w:ascii="Arial" w:eastAsia="Arial"/>
        </w:rPr>
        <w:t>ICIR </w:t>
      </w:r>
      <w:r>
        <w:rPr>
          <w:spacing w:val="-25"/>
        </w:rPr>
        <w:t>为 </w:t>
      </w:r>
      <w:r>
        <w:rPr>
          <w:rFonts w:ascii="Arial" w:eastAsia="Arial"/>
        </w:rPr>
        <w:t>3.43</w:t>
      </w:r>
      <w:r>
        <w:rPr/>
        <w:t>。因子月均多</w:t>
      </w:r>
      <w:r>
        <w:rPr>
          <w:spacing w:val="-12"/>
        </w:rPr>
        <w:t>空收益为 </w:t>
      </w:r>
      <w:r>
        <w:rPr>
          <w:rFonts w:ascii="Arial" w:eastAsia="Arial"/>
        </w:rPr>
        <w:t>1.57%</w:t>
      </w:r>
      <w:r>
        <w:rPr>
          <w:spacing w:val="-8"/>
        </w:rPr>
        <w:t>，月度胜率为 </w:t>
      </w:r>
      <w:r>
        <w:rPr>
          <w:rFonts w:ascii="Arial" w:eastAsia="Arial"/>
        </w:rPr>
        <w:t>85%</w:t>
      </w:r>
      <w:r>
        <w:rPr>
          <w:spacing w:val="-8"/>
        </w:rPr>
        <w:t>。月均多头收益为 </w:t>
      </w:r>
      <w:r>
        <w:rPr>
          <w:rFonts w:ascii="Arial" w:eastAsia="Arial"/>
        </w:rPr>
        <w:t>0.89%</w:t>
      </w:r>
      <w:r>
        <w:rPr/>
        <w:t>，月均空头收益为</w:t>
      </w:r>
      <w:r>
        <w:rPr>
          <w:rFonts w:ascii="Arial" w:eastAsia="Arial"/>
        </w:rPr>
        <w:t>-0.68%</w:t>
      </w:r>
      <w:r>
        <w:rPr/>
        <w:t>。</w:t>
      </w:r>
      <w:r>
        <w:rPr>
          <w:spacing w:val="-4"/>
        </w:rPr>
        <w:t>以下两图分别展示了因子的累计 </w:t>
      </w:r>
      <w:r>
        <w:rPr>
          <w:rFonts w:ascii="Arial" w:eastAsia="Arial"/>
        </w:rPr>
        <w:t>Rank IC </w:t>
      </w:r>
      <w:r>
        <w:rPr/>
        <w:t>与多空相对强弱走势。</w:t>
      </w:r>
    </w:p>
    <w:p>
      <w:pPr>
        <w:pStyle w:val="BodyText"/>
        <w:spacing w:before="9"/>
        <w:rPr>
          <w:sz w:val="14"/>
        </w:rPr>
      </w:pPr>
      <w:r>
        <w:rPr/>
        <w:pict>
          <v:line style="position:absolute;mso-position-horizontal-relative:page;mso-position-vertical-relative:paragraph;z-index:-251443200;mso-wrap-distance-left:0;mso-wrap-distance-right:0" from="43.68pt,11.635029pt" to="298.970pt,11.635029pt" stroked="true" strokeweight=".48pt" strokecolor="#000000">
            <v:stroke dashstyle="solid"/>
            <w10:wrap type="topAndBottom"/>
          </v:line>
        </w:pict>
      </w:r>
      <w:r>
        <w:rPr/>
        <w:pict>
          <v:line style="position:absolute;mso-position-horizontal-relative:page;mso-position-vertical-relative:paragraph;z-index:-251442176;mso-wrap-distance-left:0;mso-wrap-distance-right:0" from="307.369995pt,11.635029pt" to="562.659995pt,11.635029pt" stroked="true" strokeweight=".48pt" strokecolor="#000000">
            <v:stroke dashstyle="solid"/>
            <w10:wrap type="topAndBottom"/>
          </v:line>
        </w:pict>
      </w:r>
    </w:p>
    <w:p>
      <w:pPr>
        <w:tabs>
          <w:tab w:pos="5895" w:val="left" w:leader="none"/>
        </w:tabs>
        <w:spacing w:line="290" w:lineRule="exact" w:before="0"/>
        <w:ind w:left="621" w:right="0" w:firstLine="0"/>
        <w:jc w:val="left"/>
        <w:rPr>
          <w:rFonts w:ascii="Microsoft JhengHei" w:eastAsia="Microsoft JhengHei" w:hint="eastAsia"/>
          <w:b/>
          <w:sz w:val="18"/>
        </w:rPr>
      </w:pPr>
      <w:bookmarkStart w:name="_bookmark45" w:id="56"/>
      <w:bookmarkEnd w:id="56"/>
      <w:r>
        <w:rPr/>
      </w:r>
      <w:r>
        <w:rPr>
          <w:rFonts w:ascii="Microsoft JhengHei" w:eastAsia="Microsoft JhengHei" w:hint="eastAsia"/>
          <w:b/>
          <w:sz w:val="18"/>
        </w:rPr>
        <w:t>图</w:t>
      </w:r>
      <w:r>
        <w:rPr>
          <w:b/>
          <w:sz w:val="18"/>
        </w:rPr>
        <w:t>26</w:t>
      </w:r>
      <w:r>
        <w:rPr>
          <w:b/>
          <w:spacing w:val="-13"/>
          <w:sz w:val="18"/>
        </w:rPr>
        <w:t> </w:t>
      </w:r>
      <w:r>
        <w:rPr>
          <w:rFonts w:ascii="Microsoft JhengHei" w:eastAsia="Microsoft JhengHei" w:hint="eastAsia"/>
          <w:b/>
          <w:sz w:val="18"/>
        </w:rPr>
        <w:t>开盘后买入意愿占比因子</w:t>
      </w:r>
      <w:r>
        <w:rPr>
          <w:rFonts w:ascii="Microsoft JhengHei" w:eastAsia="Microsoft JhengHei" w:hint="eastAsia"/>
          <w:b/>
          <w:spacing w:val="4"/>
          <w:sz w:val="18"/>
        </w:rPr>
        <w:t> </w:t>
      </w:r>
      <w:r>
        <w:rPr>
          <w:b/>
          <w:sz w:val="18"/>
        </w:rPr>
        <w:t>Rank</w:t>
      </w:r>
      <w:r>
        <w:rPr>
          <w:b/>
          <w:spacing w:val="2"/>
          <w:sz w:val="18"/>
        </w:rPr>
        <w:t> </w:t>
      </w:r>
      <w:r>
        <w:rPr>
          <w:b/>
          <w:sz w:val="18"/>
        </w:rPr>
        <w:t>IC</w:t>
      </w:r>
      <w:r>
        <w:rPr>
          <w:b/>
          <w:spacing w:val="-7"/>
          <w:sz w:val="18"/>
        </w:rPr>
        <w:t> </w:t>
      </w:r>
      <w:r>
        <w:rPr>
          <w:rFonts w:ascii="Microsoft JhengHei" w:eastAsia="Microsoft JhengHei" w:hint="eastAsia"/>
          <w:b/>
          <w:sz w:val="18"/>
        </w:rPr>
        <w:t>与累计</w:t>
      </w:r>
      <w:r>
        <w:rPr>
          <w:rFonts w:ascii="Microsoft JhengHei" w:eastAsia="Microsoft JhengHei" w:hint="eastAsia"/>
          <w:b/>
          <w:spacing w:val="4"/>
          <w:sz w:val="18"/>
        </w:rPr>
        <w:t> </w:t>
      </w:r>
      <w:r>
        <w:rPr>
          <w:b/>
          <w:sz w:val="18"/>
        </w:rPr>
        <w:t>Rank IC</w:t>
        <w:tab/>
      </w:r>
      <w:bookmarkStart w:name="_bookmark46" w:id="57"/>
      <w:bookmarkEnd w:id="57"/>
      <w:r>
        <w:rPr>
          <w:b/>
          <w:sz w:val="18"/>
        </w:rPr>
      </w:r>
      <w:r>
        <w:rPr>
          <w:rFonts w:ascii="Microsoft JhengHei" w:eastAsia="Microsoft JhengHei" w:hint="eastAsia"/>
          <w:b/>
          <w:sz w:val="18"/>
        </w:rPr>
        <w:t>图</w:t>
      </w:r>
      <w:r>
        <w:rPr>
          <w:b/>
          <w:sz w:val="18"/>
        </w:rPr>
        <w:t>27</w:t>
      </w:r>
      <w:r>
        <w:rPr>
          <w:b/>
          <w:spacing w:val="-13"/>
          <w:sz w:val="18"/>
        </w:rPr>
        <w:t> </w:t>
      </w:r>
      <w:r>
        <w:rPr>
          <w:rFonts w:ascii="Microsoft JhengHei" w:eastAsia="Microsoft JhengHei" w:hint="eastAsia"/>
          <w:b/>
          <w:sz w:val="18"/>
        </w:rPr>
        <w:t>开盘后买入意愿占比因子多空相对强弱</w:t>
      </w:r>
    </w:p>
    <w:p>
      <w:pPr>
        <w:spacing w:after="0" w:line="290" w:lineRule="exact"/>
        <w:jc w:val="left"/>
        <w:rPr>
          <w:rFonts w:ascii="Microsoft JhengHei" w:eastAsia="Microsoft JhengHei" w:hint="eastAsia"/>
          <w:sz w:val="18"/>
        </w:rPr>
        <w:sectPr>
          <w:pgSz w:w="11910" w:h="16850"/>
          <w:pgMar w:header="281" w:footer="718" w:top="860" w:bottom="900" w:left="360" w:right="0"/>
        </w:sectPr>
      </w:pPr>
    </w:p>
    <w:p>
      <w:pPr>
        <w:pStyle w:val="BodyText"/>
        <w:spacing w:before="14"/>
        <w:rPr>
          <w:rFonts w:ascii="Microsoft JhengHei"/>
          <w:b/>
          <w:sz w:val="10"/>
        </w:rPr>
      </w:pPr>
    </w:p>
    <w:p>
      <w:pPr>
        <w:spacing w:before="0"/>
        <w:ind w:left="0" w:right="39" w:firstLine="0"/>
        <w:jc w:val="right"/>
        <w:rPr>
          <w:sz w:val="13"/>
        </w:rPr>
      </w:pPr>
      <w:r>
        <w:rPr/>
        <w:pict>
          <v:line style="position:absolute;mso-position-horizontal-relative:page;mso-position-vertical-relative:paragraph;z-index:251887616" from="43.68pt,-9.111001pt" to="298.970pt,-9.111001pt" stroked="true" strokeweight=".48pt" strokecolor="#000000">
            <v:stroke dashstyle="solid"/>
            <w10:wrap type="none"/>
          </v:line>
        </w:pict>
      </w:r>
      <w:r>
        <w:rPr>
          <w:color w:val="585858"/>
          <w:spacing w:val="-1"/>
          <w:sz w:val="13"/>
        </w:rPr>
        <w:t>0.20</w:t>
      </w:r>
    </w:p>
    <w:p>
      <w:pPr>
        <w:spacing w:before="74"/>
        <w:ind w:left="0" w:right="39" w:firstLine="0"/>
        <w:jc w:val="right"/>
        <w:rPr>
          <w:sz w:val="13"/>
        </w:rPr>
      </w:pPr>
      <w:r>
        <w:rPr>
          <w:color w:val="585858"/>
          <w:spacing w:val="-1"/>
          <w:w w:val="105"/>
          <w:sz w:val="13"/>
        </w:rPr>
        <w:t>0.15</w:t>
      </w:r>
    </w:p>
    <w:p>
      <w:pPr>
        <w:spacing w:before="74"/>
        <w:ind w:left="0" w:right="39" w:firstLine="0"/>
        <w:jc w:val="right"/>
        <w:rPr>
          <w:sz w:val="13"/>
        </w:rPr>
      </w:pPr>
      <w:r>
        <w:rPr>
          <w:color w:val="585858"/>
          <w:spacing w:val="-1"/>
          <w:sz w:val="13"/>
        </w:rPr>
        <w:t>0.10</w:t>
      </w:r>
    </w:p>
    <w:p>
      <w:pPr>
        <w:spacing w:before="73"/>
        <w:ind w:left="0" w:right="39" w:firstLine="0"/>
        <w:jc w:val="right"/>
        <w:rPr>
          <w:sz w:val="13"/>
        </w:rPr>
      </w:pPr>
      <w:r>
        <w:rPr>
          <w:color w:val="585858"/>
          <w:spacing w:val="-1"/>
          <w:sz w:val="13"/>
        </w:rPr>
        <w:t>0.05</w:t>
      </w:r>
    </w:p>
    <w:p>
      <w:pPr>
        <w:spacing w:before="73"/>
        <w:ind w:left="0" w:right="39" w:firstLine="0"/>
        <w:jc w:val="right"/>
        <w:rPr>
          <w:sz w:val="13"/>
        </w:rPr>
      </w:pPr>
      <w:r>
        <w:rPr>
          <w:color w:val="585858"/>
          <w:spacing w:val="-1"/>
          <w:w w:val="105"/>
          <w:sz w:val="13"/>
        </w:rPr>
        <w:t>0.00</w:t>
      </w:r>
    </w:p>
    <w:p>
      <w:pPr>
        <w:spacing w:before="74"/>
        <w:ind w:left="0" w:right="38" w:firstLine="0"/>
        <w:jc w:val="right"/>
        <w:rPr>
          <w:sz w:val="13"/>
        </w:rPr>
      </w:pPr>
      <w:r>
        <w:rPr>
          <w:color w:val="585858"/>
          <w:sz w:val="13"/>
        </w:rPr>
        <w:t>-0.05</w:t>
      </w:r>
    </w:p>
    <w:p>
      <w:pPr>
        <w:spacing w:before="73"/>
        <w:ind w:left="0" w:right="38" w:firstLine="0"/>
        <w:jc w:val="right"/>
        <w:rPr>
          <w:sz w:val="13"/>
        </w:rPr>
      </w:pPr>
      <w:r>
        <w:rPr>
          <w:color w:val="585858"/>
          <w:sz w:val="13"/>
        </w:rPr>
        <w:t>-0.10</w:t>
      </w:r>
    </w:p>
    <w:p>
      <w:pPr>
        <w:spacing w:line="240" w:lineRule="auto" w:before="3"/>
        <w:rPr>
          <w:sz w:val="17"/>
        </w:rPr>
      </w:pPr>
      <w:r>
        <w:rPr/>
        <w:br w:type="column"/>
      </w:r>
      <w:r>
        <w:rPr>
          <w:sz w:val="17"/>
        </w:rPr>
      </w:r>
    </w:p>
    <w:p>
      <w:pPr>
        <w:spacing w:before="0"/>
        <w:ind w:left="0" w:right="0" w:firstLine="0"/>
        <w:jc w:val="right"/>
        <w:rPr>
          <w:sz w:val="13"/>
        </w:rPr>
      </w:pPr>
      <w:r>
        <w:rPr>
          <w:color w:val="585858"/>
          <w:spacing w:val="-1"/>
          <w:w w:val="105"/>
          <w:sz w:val="13"/>
        </w:rPr>
        <w:t>4.0</w:t>
      </w:r>
    </w:p>
    <w:p>
      <w:pPr>
        <w:spacing w:before="17"/>
        <w:ind w:left="0" w:right="0" w:firstLine="0"/>
        <w:jc w:val="right"/>
        <w:rPr>
          <w:sz w:val="13"/>
        </w:rPr>
      </w:pPr>
      <w:r>
        <w:rPr/>
        <w:pict>
          <v:group style="position:absolute;margin-left:71.981667pt;margin-top:-3.961109pt;width:197.45pt;height:67.55pt;mso-position-horizontal-relative:page;mso-position-vertical-relative:paragraph;z-index:251884544" coordorigin="1440,-79" coordsize="3949,1351">
            <v:rect style="position:absolute;left:1462;top:556;width:19;height:263" filled="true" fillcolor="#00afef" stroked="false">
              <v:fill type="solid"/>
            </v:rect>
            <v:rect style="position:absolute;left:1455;top:549;width:33;height:277" filled="true" fillcolor="#00afef" stroked="false">
              <v:fill type="solid"/>
            </v:rect>
            <v:rect style="position:absolute;left:1511;top:788;width:19;height:31" filled="true" fillcolor="#00afef" stroked="false">
              <v:fill type="solid"/>
            </v:rect>
            <v:rect style="position:absolute;left:1511;top:788;width:19;height:31" filled="false" stroked="true" strokeweight=".696585pt" strokecolor="#00afef">
              <v:stroke dashstyle="solid"/>
            </v:rect>
            <v:rect style="position:absolute;left:1560;top:818;width:21;height:158" filled="true" fillcolor="#00afef" stroked="false">
              <v:fill type="solid"/>
            </v:rect>
            <v:rect style="position:absolute;left:1553;top:812;width:35;height:172" filled="true" fillcolor="#00afef" stroked="false">
              <v:fill type="solid"/>
            </v:rect>
            <v:rect style="position:absolute;left:1611;top:677;width:19;height:142" filled="true" fillcolor="#00afef" stroked="false">
              <v:fill type="solid"/>
            </v:rect>
            <v:rect style="position:absolute;left:1604;top:670;width:33;height:156" filled="true" fillcolor="#00afef" stroked="false">
              <v:fill type="solid"/>
            </v:rect>
            <v:rect style="position:absolute;left:1660;top:317;width:19;height:502" filled="true" fillcolor="#00afef" stroked="false">
              <v:fill type="solid"/>
            </v:rect>
            <v:rect style="position:absolute;left:1653;top:310;width:33;height:516" filled="true" fillcolor="#00afef" stroked="false">
              <v:fill type="solid"/>
            </v:rect>
            <v:rect style="position:absolute;left:1709;top:125;width:21;height:694" filled="true" fillcolor="#00afef" stroked="false">
              <v:fill type="solid"/>
            </v:rect>
            <v:rect style="position:absolute;left:1702;top:118;width:35;height:708" filled="true" fillcolor="#00afef" stroked="false">
              <v:fill type="solid"/>
            </v:rect>
            <v:rect style="position:absolute;left:1757;top:818;width:21;height:258" filled="true" fillcolor="#00afef" stroked="false">
              <v:fill type="solid"/>
            </v:rect>
            <v:rect style="position:absolute;left:1750;top:812;width:35;height:272" filled="true" fillcolor="#00afef" stroked="false">
              <v:fill type="solid"/>
            </v:rect>
            <v:rect style="position:absolute;left:1808;top:818;width:19;height:31" filled="true" fillcolor="#00afef" stroked="false">
              <v:fill type="solid"/>
            </v:rect>
            <v:rect style="position:absolute;left:1808;top:818;width:19;height:31" filled="false" stroked="true" strokeweight=".696585pt" strokecolor="#00afef">
              <v:stroke dashstyle="solid"/>
            </v:rect>
            <v:rect style="position:absolute;left:1857;top:677;width:19;height:142" filled="true" fillcolor="#00afef" stroked="false">
              <v:fill type="solid"/>
            </v:rect>
            <v:rect style="position:absolute;left:1850;top:670;width:33;height:156" filled="true" fillcolor="#00afef" stroked="false">
              <v:fill type="solid"/>
            </v:rect>
            <v:shape style="position:absolute;left:1044;top:12356;width:123;height:164" coordorigin="1044,12356" coordsize="123,164" path="m1906,819l1927,819,1927,752,1906,752,1906,819xm1955,819l1976,819,1976,735,1955,735,1955,819xm2006,893l2025,893,2025,819,2006,819,2006,893xe" filled="false" stroked="true" strokeweight=".696483pt" strokecolor="#00afef">
              <v:path arrowok="t"/>
              <v:stroke dashstyle="solid"/>
            </v:shape>
            <v:rect style="position:absolute;left:2055;top:579;width:19;height:240" filled="true" fillcolor="#00afef" stroked="false">
              <v:fill type="solid"/>
            </v:rect>
            <v:rect style="position:absolute;left:2048;top:572;width:33;height:253" filled="true" fillcolor="#00afef" stroked="false">
              <v:fill type="solid"/>
            </v:rect>
            <v:rect style="position:absolute;left:2103;top:818;width:21;height:96" filled="false" stroked="true" strokeweight=".696689pt" strokecolor="#00afef">
              <v:stroke dashstyle="solid"/>
            </v:rect>
            <v:rect style="position:absolute;left:2152;top:644;width:21;height:175" filled="true" fillcolor="#00afef" stroked="false">
              <v:fill type="solid"/>
            </v:rect>
            <v:rect style="position:absolute;left:2145;top:637;width:35;height:188" filled="true" fillcolor="#00afef" stroked="false">
              <v:fill type="solid"/>
            </v:rect>
            <v:rect style="position:absolute;left:2203;top:795;width:19;height:24" filled="true" fillcolor="#00afef" stroked="false">
              <v:fill type="solid"/>
            </v:rect>
            <v:rect style="position:absolute;left:2203;top:795;width:19;height:24" filled="false" stroked="true" strokeweight=".696532pt" strokecolor="#00afef">
              <v:stroke dashstyle="solid"/>
            </v:rect>
            <v:rect style="position:absolute;left:2252;top:238;width:19;height:581" filled="true" fillcolor="#00afef" stroked="false">
              <v:fill type="solid"/>
            </v:rect>
            <v:rect style="position:absolute;left:2245;top:231;width:33;height:595" filled="true" fillcolor="#00afef" stroked="false">
              <v:fill type="solid"/>
            </v:rect>
            <v:rect style="position:absolute;left:2301;top:818;width:21;height:244" filled="true" fillcolor="#00afef" stroked="false">
              <v:fill type="solid"/>
            </v:rect>
            <v:rect style="position:absolute;left:2294;top:812;width:35;height:258" filled="true" fillcolor="#00afef" stroked="false">
              <v:fill type="solid"/>
            </v:rect>
            <v:rect style="position:absolute;left:2350;top:818;width:21;height:86" filled="false" stroked="true" strokeweight=".696684pt" strokecolor="#00afef">
              <v:stroke dashstyle="solid"/>
            </v:rect>
            <v:rect style="position:absolute;left:2401;top:533;width:19;height:286" filled="true" fillcolor="#00afef" stroked="false">
              <v:fill type="solid"/>
            </v:rect>
            <v:rect style="position:absolute;left:2394;top:526;width:33;height:300" filled="true" fillcolor="#00afef" stroked="false">
              <v:fill type="solid"/>
            </v:rect>
            <v:rect style="position:absolute;left:2449;top:424;width:19;height:395" filled="true" fillcolor="#00afef" stroked="false">
              <v:fill type="solid"/>
            </v:rect>
            <v:rect style="position:absolute;left:2442;top:417;width:33;height:409" filled="true" fillcolor="#00afef" stroked="false">
              <v:fill type="solid"/>
            </v:rect>
            <v:rect style="position:absolute;left:2498;top:596;width:21;height:223" filled="true" fillcolor="#00afef" stroked="false">
              <v:fill type="solid"/>
            </v:rect>
            <v:rect style="position:absolute;left:2491;top:589;width:35;height:237" filled="true" fillcolor="#00afef" stroked="false">
              <v:fill type="solid"/>
            </v:rect>
            <v:rect style="position:absolute;left:2547;top:610;width:21;height:209" filled="true" fillcolor="#00afef" stroked="false">
              <v:fill type="solid"/>
            </v:rect>
            <v:rect style="position:absolute;left:2540;top:603;width:35;height:223" filled="true" fillcolor="#00afef" stroked="false">
              <v:fill type="solid"/>
            </v:rect>
            <v:rect style="position:absolute;left:2598;top:635;width:19;height:184" filled="true" fillcolor="#00afef" stroked="false">
              <v:fill type="solid"/>
            </v:rect>
            <v:rect style="position:absolute;left:2591;top:628;width:33;height:198" filled="true" fillcolor="#00afef" stroked="false">
              <v:fill type="solid"/>
            </v:rect>
            <v:rect style="position:absolute;left:2647;top:491;width:19;height:328" filled="true" fillcolor="#00afef" stroked="false">
              <v:fill type="solid"/>
            </v:rect>
            <v:rect style="position:absolute;left:2640;top:484;width:33;height:342" filled="true" fillcolor="#00afef" stroked="false">
              <v:fill type="solid"/>
            </v:rect>
            <v:rect style="position:absolute;left:2696;top:786;width:21;height:33" filled="true" fillcolor="#00afef" stroked="false">
              <v:fill type="solid"/>
            </v:rect>
            <v:rect style="position:absolute;left:2696;top:786;width:21;height:33" filled="false" stroked="true" strokeweight=".696577pt" strokecolor="#00afef">
              <v:stroke dashstyle="solid"/>
            </v:rect>
            <v:rect style="position:absolute;left:2744;top:559;width:21;height:260" filled="true" fillcolor="#00afef" stroked="false">
              <v:fill type="solid"/>
            </v:rect>
            <v:rect style="position:absolute;left:2737;top:552;width:35;height:274" filled="true" fillcolor="#00afef" stroked="false">
              <v:fill type="solid"/>
            </v:rect>
            <v:rect style="position:absolute;left:2795;top:679;width:19;height:140" filled="true" fillcolor="#00afef" stroked="false">
              <v:fill type="solid"/>
            </v:rect>
            <v:rect style="position:absolute;left:2788;top:672;width:33;height:154" filled="true" fillcolor="#00afef" stroked="false">
              <v:fill type="solid"/>
            </v:rect>
            <v:rect style="position:absolute;left:2844;top:793;width:21;height:26" filled="true" fillcolor="#00afef" stroked="false">
              <v:fill type="solid"/>
            </v:rect>
            <v:rect style="position:absolute;left:2844;top:793;width:21;height:26" filled="false" stroked="true" strokeweight=".696528pt" strokecolor="#00afef">
              <v:stroke dashstyle="solid"/>
            </v:rect>
            <v:rect style="position:absolute;left:2893;top:763;width:21;height:56" filled="true" fillcolor="#00afef" stroked="false">
              <v:fill type="solid"/>
            </v:rect>
            <v:rect style="position:absolute;left:2893;top:763;width:21;height:56" filled="false" stroked="true" strokeweight=".696653pt" strokecolor="#00afef">
              <v:stroke dashstyle="solid"/>
            </v:rect>
            <v:rect style="position:absolute;left:2944;top:818;width:19;height:133" filled="true" fillcolor="#00afef" stroked="false">
              <v:fill type="solid"/>
            </v:rect>
            <v:rect style="position:absolute;left:2937;top:812;width:33;height:147" filled="true" fillcolor="#00afef" stroked="false">
              <v:fill type="solid"/>
            </v:rect>
            <v:rect style="position:absolute;left:2993;top:686;width:19;height:133" filled="true" fillcolor="#00afef" stroked="false">
              <v:fill type="solid"/>
            </v:rect>
            <v:rect style="position:absolute;left:2986;top:679;width:33;height:147" filled="true" fillcolor="#00afef" stroked="false">
              <v:fill type="solid"/>
            </v:rect>
            <v:rect style="position:absolute;left:3042;top:654;width:21;height:165" filled="true" fillcolor="#00afef" stroked="false">
              <v:fill type="solid"/>
            </v:rect>
            <v:rect style="position:absolute;left:3035;top:647;width:35;height:179" filled="true" fillcolor="#00afef" stroked="false">
              <v:fill type="solid"/>
            </v:rect>
            <v:rect style="position:absolute;left:3090;top:598;width:21;height:221" filled="true" fillcolor="#00afef" stroked="false">
              <v:fill type="solid"/>
            </v:rect>
            <v:rect style="position:absolute;left:3083;top:591;width:35;height:235" filled="true" fillcolor="#00afef" stroked="false">
              <v:fill type="solid"/>
            </v:rect>
            <v:rect style="position:absolute;left:3141;top:684;width:19;height:135" filled="true" fillcolor="#00afef" stroked="false">
              <v:fill type="solid"/>
            </v:rect>
            <v:rect style="position:absolute;left:3134;top:677;width:33;height:149" filled="true" fillcolor="#00afef" stroked="false">
              <v:fill type="solid"/>
            </v:rect>
            <v:rect style="position:absolute;left:3190;top:452;width:19;height:367" filled="true" fillcolor="#00afef" stroked="false">
              <v:fill type="solid"/>
            </v:rect>
            <v:rect style="position:absolute;left:3183;top:445;width:33;height:381" filled="true" fillcolor="#00afef" stroked="false">
              <v:fill type="solid"/>
            </v:rect>
            <v:rect style="position:absolute;left:3239;top:549;width:21;height:270" filled="true" fillcolor="#00afef" stroked="false">
              <v:fill type="solid"/>
            </v:rect>
            <v:rect style="position:absolute;left:3232;top:542;width:35;height:284" filled="true" fillcolor="#00afef" stroked="false">
              <v:fill type="solid"/>
            </v:rect>
            <v:rect style="position:absolute;left:3288;top:626;width:21;height:193" filled="true" fillcolor="#00afef" stroked="false">
              <v:fill type="solid"/>
            </v:rect>
            <v:rect style="position:absolute;left:3281;top:619;width:35;height:207" filled="true" fillcolor="#00afef" stroked="false">
              <v:fill type="solid"/>
            </v:rect>
            <v:rect style="position:absolute;left:3339;top:494;width:19;height:325" filled="true" fillcolor="#00afef" stroked="false">
              <v:fill type="solid"/>
            </v:rect>
            <v:rect style="position:absolute;left:3332;top:487;width:33;height:339" filled="true" fillcolor="#00afef" stroked="false">
              <v:fill type="solid"/>
            </v:rect>
            <v:rect style="position:absolute;left:3388;top:556;width:19;height:263" filled="true" fillcolor="#00afef" stroked="false">
              <v:fill type="solid"/>
            </v:rect>
            <v:rect style="position:absolute;left:3381;top:549;width:33;height:277" filled="true" fillcolor="#00afef" stroked="false">
              <v:fill type="solid"/>
            </v:rect>
            <v:rect style="position:absolute;left:3436;top:651;width:21;height:168" filled="true" fillcolor="#00afef" stroked="false">
              <v:fill type="solid"/>
            </v:rect>
            <v:rect style="position:absolute;left:3429;top:644;width:35;height:182" filled="true" fillcolor="#00afef" stroked="false">
              <v:fill type="solid"/>
            </v:rect>
            <v:rect style="position:absolute;left:3485;top:285;width:21;height:534" filled="true" fillcolor="#00afef" stroked="false">
              <v:fill type="solid"/>
            </v:rect>
            <v:rect style="position:absolute;left:3478;top:278;width:35;height:548" filled="true" fillcolor="#00afef" stroked="false">
              <v:fill type="solid"/>
            </v:rect>
            <v:rect style="position:absolute;left:3536;top:614;width:19;height:205" filled="true" fillcolor="#00afef" stroked="false">
              <v:fill type="solid"/>
            </v:rect>
            <v:rect style="position:absolute;left:3529;top:607;width:33;height:219" filled="true" fillcolor="#00afef" stroked="false">
              <v:fill type="solid"/>
            </v:rect>
            <v:rect style="position:absolute;left:3585;top:554;width:19;height:265" filled="true" fillcolor="#00afef" stroked="false">
              <v:fill type="solid"/>
            </v:rect>
            <v:rect style="position:absolute;left:3578;top:547;width:33;height:279" filled="true" fillcolor="#00afef" stroked="false">
              <v:fill type="solid"/>
            </v:rect>
            <v:rect style="position:absolute;left:3634;top:612;width:21;height:207" filled="true" fillcolor="#00afef" stroked="false">
              <v:fill type="solid"/>
            </v:rect>
            <v:rect style="position:absolute;left:3627;top:605;width:35;height:221" filled="true" fillcolor="#00afef" stroked="false">
              <v:fill type="solid"/>
            </v:rect>
            <v:rect style="position:absolute;left:3683;top:510;width:21;height:309" filled="true" fillcolor="#00afef" stroked="false">
              <v:fill type="solid"/>
            </v:rect>
            <v:rect style="position:absolute;left:3676;top:503;width:35;height:323" filled="true" fillcolor="#00afef" stroked="false">
              <v:fill type="solid"/>
            </v:rect>
            <v:rect style="position:absolute;left:3734;top:677;width:19;height:142" filled="true" fillcolor="#00afef" stroked="false">
              <v:fill type="solid"/>
            </v:rect>
            <v:rect style="position:absolute;left:3727;top:670;width:33;height:156" filled="true" fillcolor="#00afef" stroked="false">
              <v:fill type="solid"/>
            </v:rect>
            <v:rect style="position:absolute;left:3782;top:333;width:19;height:486" filled="true" fillcolor="#00afef" stroked="false">
              <v:fill type="solid"/>
            </v:rect>
            <v:rect style="position:absolute;left:3775;top:326;width:33;height:499" filled="true" fillcolor="#00afef" stroked="false">
              <v:fill type="solid"/>
            </v:rect>
            <v:rect style="position:absolute;left:3831;top:691;width:21;height:128" filled="true" fillcolor="#00afef" stroked="false">
              <v:fill type="solid"/>
            </v:rect>
            <v:rect style="position:absolute;left:3824;top:684;width:35;height:142" filled="true" fillcolor="#00afef" stroked="false">
              <v:fill type="solid"/>
            </v:rect>
            <v:rect style="position:absolute;left:3880;top:498;width:21;height:321" filled="true" fillcolor="#00afef" stroked="false">
              <v:fill type="solid"/>
            </v:rect>
            <v:rect style="position:absolute;left:3873;top:491;width:35;height:335" filled="true" fillcolor="#00afef" stroked="false">
              <v:fill type="solid"/>
            </v:rect>
            <v:rect style="position:absolute;left:3931;top:220;width:19;height:599" filled="true" fillcolor="#00afef" stroked="false">
              <v:fill type="solid"/>
            </v:rect>
            <v:rect style="position:absolute;left:3924;top:213;width:33;height:613" filled="true" fillcolor="#00afef" stroked="false">
              <v:fill type="solid"/>
            </v:rect>
            <v:rect style="position:absolute;left:3980;top:371;width:19;height:448" filled="true" fillcolor="#00afef" stroked="false">
              <v:fill type="solid"/>
            </v:rect>
            <v:rect style="position:absolute;left:3973;top:364;width:33;height:462" filled="true" fillcolor="#00afef" stroked="false">
              <v:fill type="solid"/>
            </v:rect>
            <v:rect style="position:absolute;left:4029;top:433;width:21;height:386" filled="true" fillcolor="#00afef" stroked="false">
              <v:fill type="solid"/>
            </v:rect>
            <v:rect style="position:absolute;left:4022;top:426;width:35;height:400" filled="true" fillcolor="#00afef" stroked="false">
              <v:fill type="solid"/>
            </v:rect>
            <v:rect style="position:absolute;left:4080;top:442;width:19;height:376" filled="true" fillcolor="#00afef" stroked="false">
              <v:fill type="solid"/>
            </v:rect>
            <v:rect style="position:absolute;left:4073;top:436;width:33;height:390" filled="true" fillcolor="#00afef" stroked="false">
              <v:fill type="solid"/>
            </v:rect>
            <v:rect style="position:absolute;left:4128;top:679;width:19;height:140" filled="true" fillcolor="#00afef" stroked="false">
              <v:fill type="solid"/>
            </v:rect>
            <v:rect style="position:absolute;left:4121;top:672;width:33;height:154" filled="true" fillcolor="#00afef" stroked="false">
              <v:fill type="solid"/>
            </v:rect>
            <v:rect style="position:absolute;left:4177;top:765;width:21;height:54" filled="true" fillcolor="#00afef" stroked="false">
              <v:fill type="solid"/>
            </v:rect>
            <v:rect style="position:absolute;left:4177;top:765;width:21;height:54" filled="false" stroked="true" strokeweight=".696649pt" strokecolor="#00afef">
              <v:stroke dashstyle="solid"/>
            </v:rect>
            <v:rect style="position:absolute;left:4226;top:763;width:21;height:56" filled="true" fillcolor="#00afef" stroked="false">
              <v:fill type="solid"/>
            </v:rect>
            <v:rect style="position:absolute;left:4226;top:763;width:21;height:56" filled="false" stroked="true" strokeweight=".696653pt" strokecolor="#00afef">
              <v:stroke dashstyle="solid"/>
            </v:rect>
            <v:rect style="position:absolute;left:4277;top:496;width:19;height:323" filled="true" fillcolor="#00afef" stroked="false">
              <v:fill type="solid"/>
            </v:rect>
            <v:rect style="position:absolute;left:4270;top:489;width:33;height:337" filled="true" fillcolor="#00afef" stroked="false">
              <v:fill type="solid"/>
            </v:rect>
            <v:rect style="position:absolute;left:4326;top:591;width:19;height:228" filled="true" fillcolor="#00afef" stroked="false">
              <v:fill type="solid"/>
            </v:rect>
            <v:rect style="position:absolute;left:4319;top:584;width:33;height:242" filled="true" fillcolor="#00afef" stroked="false">
              <v:fill type="solid"/>
            </v:rect>
            <v:rect style="position:absolute;left:4375;top:818;width:21;height:149" filled="true" fillcolor="#00afef" stroked="false">
              <v:fill type="solid"/>
            </v:rect>
            <v:rect style="position:absolute;left:4368;top:812;width:35;height:163" filled="true" fillcolor="#00afef" stroked="false">
              <v:fill type="solid"/>
            </v:rect>
            <v:rect style="position:absolute;left:4423;top:628;width:21;height:191" filled="true" fillcolor="#00afef" stroked="false">
              <v:fill type="solid"/>
            </v:rect>
            <v:rect style="position:absolute;left:4416;top:621;width:35;height:205" filled="true" fillcolor="#00afef" stroked="false">
              <v:fill type="solid"/>
            </v:rect>
            <v:rect style="position:absolute;left:4474;top:417;width:19;height:402" filled="true" fillcolor="#00afef" stroked="false">
              <v:fill type="solid"/>
            </v:rect>
            <v:rect style="position:absolute;left:4468;top:410;width:33;height:416" filled="true" fillcolor="#00afef" stroked="false">
              <v:fill type="solid"/>
            </v:rect>
            <v:rect style="position:absolute;left:4523;top:598;width:19;height:221" filled="true" fillcolor="#00afef" stroked="false">
              <v:fill type="solid"/>
            </v:rect>
            <v:rect style="position:absolute;left:4516;top:591;width:33;height:235" filled="true" fillcolor="#00afef" stroked="false">
              <v:fill type="solid"/>
            </v:rect>
            <v:shape style="position:absolute;left:3799;top:12358;width:72;height:84" coordorigin="3799,12359" coordsize="72,84" path="m4573,819l4593,819,4593,738,4573,738,4573,819xm4621,819l4642,819,4642,742,4621,742,4621,819xe" filled="false" stroked="true" strokeweight=".696483pt" strokecolor="#00afef">
              <v:path arrowok="t"/>
              <v:stroke dashstyle="solid"/>
            </v:shape>
            <v:rect style="position:absolute;left:4672;top:649;width:19;height:170" filled="true" fillcolor="#00afef" stroked="false">
              <v:fill type="solid"/>
            </v:rect>
            <v:rect style="position:absolute;left:4665;top:642;width:33;height:184" filled="true" fillcolor="#00afef" stroked="false">
              <v:fill type="solid"/>
            </v:rect>
            <v:rect style="position:absolute;left:4721;top:570;width:19;height:249" filled="true" fillcolor="#00afef" stroked="false">
              <v:fill type="solid"/>
            </v:rect>
            <v:rect style="position:absolute;left:4714;top:563;width:33;height:263" filled="true" fillcolor="#00afef" stroked="false">
              <v:fill type="solid"/>
            </v:rect>
            <v:rect style="position:absolute;left:4769;top:591;width:21;height:228" filled="true" fillcolor="#00afef" stroked="false">
              <v:fill type="solid"/>
            </v:rect>
            <v:rect style="position:absolute;left:4762;top:584;width:35;height:242" filled="true" fillcolor="#00afef" stroked="false">
              <v:fill type="solid"/>
            </v:rect>
            <v:rect style="position:absolute;left:4818;top:818;width:21;height:75" filled="false" stroked="true" strokeweight=".696676pt" strokecolor="#00afef">
              <v:stroke dashstyle="solid"/>
            </v:rect>
            <v:rect style="position:absolute;left:4869;top:475;width:19;height:344" filled="true" fillcolor="#00afef" stroked="false">
              <v:fill type="solid"/>
            </v:rect>
            <v:rect style="position:absolute;left:4862;top:468;width:33;height:358" filled="true" fillcolor="#00afef" stroked="false">
              <v:fill type="solid"/>
            </v:rect>
            <v:rect style="position:absolute;left:4918;top:758;width:19;height:61" filled="true" fillcolor="#00afef" stroked="false">
              <v:fill type="solid"/>
            </v:rect>
            <v:rect style="position:absolute;left:4918;top:758;width:19;height:61" filled="false" stroked="true" strokeweight=".69667pt" strokecolor="#00afef">
              <v:stroke dashstyle="solid"/>
            </v:rect>
            <v:rect style="position:absolute;left:4967;top:572;width:21;height:247" filled="true" fillcolor="#00afef" stroked="false">
              <v:fill type="solid"/>
            </v:rect>
            <v:rect style="position:absolute;left:4960;top:566;width:35;height:260" filled="true" fillcolor="#00afef" stroked="false">
              <v:fill type="solid"/>
            </v:rect>
            <v:rect style="position:absolute;left:5016;top:586;width:21;height:233" filled="true" fillcolor="#00afef" stroked="false">
              <v:fill type="solid"/>
            </v:rect>
            <v:rect style="position:absolute;left:5009;top:579;width:35;height:247" filled="true" fillcolor="#00afef" stroked="false">
              <v:fill type="solid"/>
            </v:rect>
            <v:rect style="position:absolute;left:5067;top:241;width:19;height:578" filled="true" fillcolor="#00afef" stroked="false">
              <v:fill type="solid"/>
            </v:rect>
            <v:rect style="position:absolute;left:5060;top:234;width:33;height:592" filled="true" fillcolor="#00afef" stroked="false">
              <v:fill type="solid"/>
            </v:rect>
            <v:rect style="position:absolute;left:5115;top:818;width:19;height:110" filled="false" stroked="true" strokeweight=".696697pt" strokecolor="#00afef">
              <v:stroke dashstyle="solid"/>
            </v:rect>
            <v:rect style="position:absolute;left:5164;top:429;width:21;height:390" filled="true" fillcolor="#00afef" stroked="false">
              <v:fill type="solid"/>
            </v:rect>
            <v:rect style="position:absolute;left:5157;top:422;width:35;height:404" filled="true" fillcolor="#00afef" stroked="false">
              <v:fill type="solid"/>
            </v:rect>
            <v:rect style="position:absolute;left:5213;top:702;width:21;height:117" filled="false" stroked="true" strokeweight=".696695pt" strokecolor="#00afef">
              <v:stroke dashstyle="solid"/>
            </v:rect>
            <v:rect style="position:absolute;left:5264;top:445;width:19;height:374" filled="true" fillcolor="#00afef" stroked="false">
              <v:fill type="solid"/>
            </v:rect>
            <v:rect style="position:absolute;left:5257;top:438;width:33;height:388" filled="true" fillcolor="#00afef" stroked="false">
              <v:fill type="solid"/>
            </v:rect>
            <v:shape style="position:absolute;left:568;top:11521;width:4073;height:1383" coordorigin="569,11521" coordsize="4073,1383" path="m5348,1265l5348,-72m5348,1265l5388,1265m5348,1097l5388,1097m5348,930l5388,930m5348,763l5388,763m5348,596l5388,596m5348,429l5388,429m5348,262l5388,262m5348,95l5388,95m5348,-72l5388,-72m1447,1265l1447,-72e" filled="false" stroked="true" strokeweight=".696483pt" strokecolor="#bebebe">
              <v:path arrowok="t"/>
              <v:stroke dashstyle="solid"/>
            </v:shape>
            <v:shape style="position:absolute;left:568;top:12442;width:4032;height:44" coordorigin="569,12443" coordsize="4032,44" path="m1447,819l5348,819m1447,819l1447,861m1498,819l1498,861m1546,819l1546,861m1595,819l1595,861m1644,819l1644,861m1695,819l1695,861m1744,819l1744,861m1793,819l1793,861m1841,819l1841,861m1892,819l1892,861m1941,819l1941,861m1990,819l1990,861m2039,819l2039,861m2090,819l2090,861m2139,819l2139,861m2187,819l2187,861m2239,819l2239,861m2287,819l2287,861m2336,819l2336,861m2385,819l2385,861m2436,819l2436,861m2485,819l2485,861m2533,819l2533,861m2582,819l2582,861m2633,819l2633,861m2682,819l2682,861m2731,819l2731,861m2780,819l2780,861m2831,819l2831,861m2879,819l2879,861m2928,819l2928,861m2977,819l2977,861m3028,819l3028,861m3077,819l3077,861m3126,819l3126,861m3174,819l3174,861m3226,819l3226,861m3274,819l3274,861m3323,819l3323,861m3372,819l3372,861m3423,819l3423,861m3472,819l3472,861m3520,819l3520,861m3572,819l3572,861m3620,819l3620,861m3669,819l3669,861m3718,819l3718,861m3769,819l3769,861m3818,819l3818,861m3867,819l3867,861m3915,819l3915,861m3966,819l3966,861m4015,819l4015,861m4064,819l4064,861m4113,819l4113,861m4164,819l4164,861m4213,819l4213,861m4261,819l4261,861m4310,819l4310,861m4361,819l4361,861m4410,819l4410,861m4459,819l4459,861m4507,819l4507,861m4559,819l4559,861m4607,819l4607,861m4656,819l4656,861m4707,819l4707,861m4756,819l4756,861m4805,819l4805,861m4854,819l4854,861m4905,819l4905,861m4953,819l4953,861m5002,819l5002,861m5051,819l5051,861m5102,819l5102,861m5151,819l5151,861m5200,819l5200,861m5248,819l5248,861m5299,819l5299,861m5348,819l5348,861e" filled="false" stroked="true" strokeweight=".696483pt" strokecolor="#d9d9d9">
              <v:path arrowok="t"/>
              <v:stroke dashstyle="solid"/>
            </v:shape>
            <v:shape style="position:absolute;left:1472;top:134;width:3802;height:1121" coordorigin="1472,134" coordsize="3802,1121" path="m1472,1245l1484,1244,1497,1243,1509,1242,1521,1243,1534,1245,1546,1249,1558,1253,1571,1255,1583,1254,1596,1252,1657,1217,1694,1177,1707,1163,1719,1154,1731,1154,1744,1160,1756,1168,1768,1173,1781,1176,1793,1176,1805,1176,1818,1176,1830,1174,1842,1171,1855,1168,1867,1165,1879,1163,1892,1162,1904,1161,1916,1160,1929,1158,1941,1156,1953,1155,1966,1154,1978,1155,1991,1157,2003,1159,2015,1159,2028,1156,2040,1150,2052,1145,2065,1141,2077,1142,2089,1145,2102,1147,2114,1148,2126,1146,2139,1142,2151,1138,2163,1135,2176,1135,2188,1136,2200,1137,2213,1134,2225,1124,2237,1111,2250,1098,2262,1090,2274,1091,2287,1096,2299,1103,2311,1108,2324,1111,2336,1114,2348,1115,2361,1115,2423,1086,2435,1078,2447,1070,2460,1064,2472,1059,2484,1054,2497,1051,2509,1047,2571,1028,2583,1025,2595,1022,2608,1018,2620,1012,2632,1005,2645,998,2657,993,2669,991,2682,992,2694,992,2706,991,2719,987,2731,982,2743,976,2756,971,2818,960,2842,959,2855,959,2867,958,2879,956,2892,955,2904,955,2916,957,2929,960,2941,963,2953,965,2966,964,2978,961,2990,958,3003,955,3064,938,3077,934,3089,930,3101,926,3114,923,3126,921,3138,919,3151,916,3163,910,3176,903,3188,895,3200,888,3262,864,3274,861,3287,858,3299,853,3311,848,3324,842,3336,835,3348,829,3410,806,3422,804,3435,802,3447,797,3459,788,3472,777,3484,766,3496,757,3509,751,3521,748,3533,745,3546,742,3558,737,3570,732,3583,726,3595,722,3608,718,3620,714,3632,711,3645,706,3657,701,3669,694,3682,688,3694,683,3706,680,3719,678,3731,676,3743,672,3756,664,3768,654,3780,644,3793,636,3805,632,3817,630,3830,629,3842,626,3904,592,3928,568,3941,558,4003,516,4040,495,4052,488,4114,460,4175,453,4188,452,4200,452,4212,451,4225,451,4237,448,4249,443,4262,437,4274,430,4286,424,4299,418,4311,413,4323,409,4336,407,4348,408,4360,412,4373,416,4385,418,4447,397,4472,380,4484,374,4546,355,4570,352,4583,351,4595,350,4607,348,4620,347,4681,332,4718,318,4731,314,4743,309,4755,304,4768,299,4780,297,4792,297,4805,300,4817,302,4830,302,4842,297,4854,290,4867,282,4879,276,4891,274,4904,273,4916,273,4928,272,4941,268,4953,263,4965,258,4978,253,4990,249,5002,246,5015,242,5027,236,5039,225,5052,212,5064,200,5076,192,5089,192,5101,196,5113,200,5126,200,5138,195,5150,187,5163,178,5175,171,5187,168,5200,167,5212,165,5225,162,5238,156,5252,148,5265,140,5274,134e" filled="false" stroked="true" strokeweight="1.392585pt" strokecolor="#0000ff">
              <v:path arrowok="t"/>
              <v:stroke dashstyle="solid"/>
            </v:shape>
            <w10:wrap type="none"/>
          </v:group>
        </w:pict>
      </w:r>
      <w:r>
        <w:rPr>
          <w:color w:val="585858"/>
          <w:spacing w:val="-1"/>
          <w:w w:val="105"/>
          <w:sz w:val="13"/>
        </w:rPr>
        <w:t>3.5</w:t>
      </w:r>
    </w:p>
    <w:p>
      <w:pPr>
        <w:spacing w:before="18"/>
        <w:ind w:left="0" w:right="0" w:firstLine="0"/>
        <w:jc w:val="right"/>
        <w:rPr>
          <w:sz w:val="13"/>
        </w:rPr>
      </w:pPr>
      <w:r>
        <w:rPr>
          <w:color w:val="585858"/>
          <w:spacing w:val="-1"/>
          <w:w w:val="105"/>
          <w:sz w:val="13"/>
        </w:rPr>
        <w:t>3.0</w:t>
      </w:r>
    </w:p>
    <w:p>
      <w:pPr>
        <w:spacing w:before="18"/>
        <w:ind w:left="0" w:right="0" w:firstLine="0"/>
        <w:jc w:val="right"/>
        <w:rPr>
          <w:sz w:val="13"/>
        </w:rPr>
      </w:pPr>
      <w:r>
        <w:rPr>
          <w:color w:val="585858"/>
          <w:spacing w:val="-1"/>
          <w:w w:val="105"/>
          <w:sz w:val="13"/>
        </w:rPr>
        <w:t>2.5</w:t>
      </w:r>
    </w:p>
    <w:p>
      <w:pPr>
        <w:spacing w:before="18"/>
        <w:ind w:left="0" w:right="0" w:firstLine="0"/>
        <w:jc w:val="right"/>
        <w:rPr>
          <w:sz w:val="13"/>
        </w:rPr>
      </w:pPr>
      <w:r>
        <w:rPr>
          <w:color w:val="585858"/>
          <w:spacing w:val="-1"/>
          <w:w w:val="105"/>
          <w:sz w:val="13"/>
        </w:rPr>
        <w:t>2.0</w:t>
      </w:r>
    </w:p>
    <w:p>
      <w:pPr>
        <w:spacing w:before="17"/>
        <w:ind w:left="0" w:right="0" w:firstLine="0"/>
        <w:jc w:val="right"/>
        <w:rPr>
          <w:sz w:val="13"/>
        </w:rPr>
      </w:pPr>
      <w:r>
        <w:rPr>
          <w:color w:val="585858"/>
          <w:spacing w:val="-1"/>
          <w:w w:val="105"/>
          <w:sz w:val="13"/>
        </w:rPr>
        <w:t>1.5</w:t>
      </w:r>
    </w:p>
    <w:p>
      <w:pPr>
        <w:spacing w:before="18"/>
        <w:ind w:left="0" w:right="0" w:firstLine="0"/>
        <w:jc w:val="right"/>
        <w:rPr>
          <w:sz w:val="13"/>
        </w:rPr>
      </w:pPr>
      <w:r>
        <w:rPr>
          <w:color w:val="585858"/>
          <w:spacing w:val="-1"/>
          <w:w w:val="105"/>
          <w:sz w:val="13"/>
        </w:rPr>
        <w:t>1.0</w:t>
      </w:r>
    </w:p>
    <w:p>
      <w:pPr>
        <w:spacing w:before="18"/>
        <w:ind w:left="0" w:right="0" w:firstLine="0"/>
        <w:jc w:val="right"/>
        <w:rPr>
          <w:sz w:val="13"/>
        </w:rPr>
      </w:pPr>
      <w:r>
        <w:rPr>
          <w:color w:val="585858"/>
          <w:spacing w:val="-1"/>
          <w:w w:val="105"/>
          <w:sz w:val="13"/>
        </w:rPr>
        <w:t>0.5</w:t>
      </w:r>
    </w:p>
    <w:p>
      <w:pPr>
        <w:spacing w:before="18"/>
        <w:ind w:left="0" w:right="0" w:firstLine="0"/>
        <w:jc w:val="right"/>
        <w:rPr>
          <w:sz w:val="13"/>
        </w:rPr>
      </w:pPr>
      <w:r>
        <w:rPr/>
        <w:pict>
          <v:shape style="position:absolute;margin-left:68.902473pt;margin-top:7.990202pt;width:197.25pt;height:32.1pt;mso-position-horizontal-relative:page;mso-position-vertical-relative:paragraph;z-index:251896832"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20131231</w:t>
                  </w:r>
                </w:p>
                <w:p>
                  <w:pPr>
                    <w:spacing w:before="48"/>
                    <w:ind w:left="20" w:right="0" w:firstLine="0"/>
                    <w:jc w:val="left"/>
                    <w:rPr>
                      <w:sz w:val="13"/>
                    </w:rPr>
                  </w:pPr>
                  <w:r>
                    <w:rPr>
                      <w:color w:val="585858"/>
                      <w:w w:val="105"/>
                      <w:sz w:val="13"/>
                    </w:rPr>
                    <w:t>20140430</w:t>
                  </w:r>
                </w:p>
                <w:p>
                  <w:pPr>
                    <w:spacing w:before="48"/>
                    <w:ind w:left="20" w:right="0" w:firstLine="0"/>
                    <w:jc w:val="left"/>
                    <w:rPr>
                      <w:sz w:val="13"/>
                    </w:rPr>
                  </w:pPr>
                  <w:r>
                    <w:rPr>
                      <w:color w:val="585858"/>
                      <w:w w:val="105"/>
                      <w:sz w:val="13"/>
                    </w:rPr>
                    <w:t>20140829</w:t>
                  </w:r>
                </w:p>
                <w:p>
                  <w:pPr>
                    <w:spacing w:before="48"/>
                    <w:ind w:left="20" w:right="0" w:firstLine="0"/>
                    <w:jc w:val="left"/>
                    <w:rPr>
                      <w:sz w:val="13"/>
                    </w:rPr>
                  </w:pPr>
                  <w:r>
                    <w:rPr>
                      <w:color w:val="585858"/>
                      <w:w w:val="105"/>
                      <w:sz w:val="13"/>
                    </w:rPr>
                    <w:t>20141231</w:t>
                  </w:r>
                </w:p>
                <w:p>
                  <w:pPr>
                    <w:spacing w:before="48"/>
                    <w:ind w:left="20" w:right="0" w:firstLine="0"/>
                    <w:jc w:val="left"/>
                    <w:rPr>
                      <w:sz w:val="13"/>
                    </w:rPr>
                  </w:pPr>
                  <w:r>
                    <w:rPr>
                      <w:color w:val="585858"/>
                      <w:w w:val="105"/>
                      <w:sz w:val="13"/>
                    </w:rPr>
                    <w:t>20150430</w:t>
                  </w:r>
                </w:p>
                <w:p>
                  <w:pPr>
                    <w:spacing w:before="48"/>
                    <w:ind w:left="20" w:right="0" w:firstLine="0"/>
                    <w:jc w:val="left"/>
                    <w:rPr>
                      <w:sz w:val="13"/>
                    </w:rPr>
                  </w:pPr>
                  <w:r>
                    <w:rPr>
                      <w:color w:val="585858"/>
                      <w:w w:val="105"/>
                      <w:sz w:val="13"/>
                    </w:rPr>
                    <w:t>20150831</w:t>
                  </w:r>
                </w:p>
                <w:p>
                  <w:pPr>
                    <w:spacing w:before="48"/>
                    <w:ind w:left="20" w:right="0" w:firstLine="0"/>
                    <w:jc w:val="left"/>
                    <w:rPr>
                      <w:sz w:val="13"/>
                    </w:rPr>
                  </w:pPr>
                  <w:r>
                    <w:rPr>
                      <w:color w:val="585858"/>
                      <w:w w:val="105"/>
                      <w:sz w:val="13"/>
                    </w:rPr>
                    <w:t>20151231</w:t>
                  </w:r>
                </w:p>
                <w:p>
                  <w:pPr>
                    <w:spacing w:before="48"/>
                    <w:ind w:left="20" w:right="0" w:firstLine="0"/>
                    <w:jc w:val="left"/>
                    <w:rPr>
                      <w:sz w:val="13"/>
                    </w:rPr>
                  </w:pPr>
                  <w:r>
                    <w:rPr>
                      <w:color w:val="585858"/>
                      <w:w w:val="105"/>
                      <w:sz w:val="13"/>
                    </w:rPr>
                    <w:t>20160429</w:t>
                  </w:r>
                </w:p>
                <w:p>
                  <w:pPr>
                    <w:spacing w:before="48"/>
                    <w:ind w:left="20" w:right="0" w:firstLine="0"/>
                    <w:jc w:val="left"/>
                    <w:rPr>
                      <w:sz w:val="13"/>
                    </w:rPr>
                  </w:pPr>
                  <w:r>
                    <w:rPr>
                      <w:color w:val="585858"/>
                      <w:w w:val="105"/>
                      <w:sz w:val="13"/>
                    </w:rPr>
                    <w:t>20160831</w:t>
                  </w:r>
                </w:p>
                <w:p>
                  <w:pPr>
                    <w:spacing w:before="48"/>
                    <w:ind w:left="20" w:right="0" w:firstLine="0"/>
                    <w:jc w:val="left"/>
                    <w:rPr>
                      <w:sz w:val="13"/>
                    </w:rPr>
                  </w:pPr>
                  <w:r>
                    <w:rPr>
                      <w:color w:val="585858"/>
                      <w:w w:val="105"/>
                      <w:sz w:val="13"/>
                    </w:rPr>
                    <w:t>20161230</w:t>
                  </w:r>
                </w:p>
                <w:p>
                  <w:pPr>
                    <w:spacing w:before="49"/>
                    <w:ind w:left="20" w:right="0" w:firstLine="0"/>
                    <w:jc w:val="left"/>
                    <w:rPr>
                      <w:sz w:val="13"/>
                    </w:rPr>
                  </w:pPr>
                  <w:r>
                    <w:rPr>
                      <w:color w:val="585858"/>
                      <w:w w:val="105"/>
                      <w:sz w:val="13"/>
                    </w:rPr>
                    <w:t>20170428</w:t>
                  </w:r>
                </w:p>
                <w:p>
                  <w:pPr>
                    <w:spacing w:before="48"/>
                    <w:ind w:left="20" w:right="0" w:firstLine="0"/>
                    <w:jc w:val="left"/>
                    <w:rPr>
                      <w:sz w:val="13"/>
                    </w:rPr>
                  </w:pPr>
                  <w:r>
                    <w:rPr>
                      <w:color w:val="585858"/>
                      <w:w w:val="105"/>
                      <w:sz w:val="13"/>
                    </w:rPr>
                    <w:t>20170831</w:t>
                  </w:r>
                </w:p>
                <w:p>
                  <w:pPr>
                    <w:spacing w:before="48"/>
                    <w:ind w:left="20" w:right="0" w:firstLine="0"/>
                    <w:jc w:val="left"/>
                    <w:rPr>
                      <w:sz w:val="13"/>
                    </w:rPr>
                  </w:pPr>
                  <w:r>
                    <w:rPr>
                      <w:color w:val="585858"/>
                      <w:w w:val="105"/>
                      <w:sz w:val="13"/>
                    </w:rPr>
                    <w:t>20171229</w:t>
                  </w:r>
                </w:p>
                <w:p>
                  <w:pPr>
                    <w:spacing w:before="48"/>
                    <w:ind w:left="20" w:right="0" w:firstLine="0"/>
                    <w:jc w:val="left"/>
                    <w:rPr>
                      <w:sz w:val="13"/>
                    </w:rPr>
                  </w:pPr>
                  <w:r>
                    <w:rPr>
                      <w:color w:val="585858"/>
                      <w:w w:val="105"/>
                      <w:sz w:val="13"/>
                    </w:rPr>
                    <w:t>20180427</w:t>
                  </w:r>
                </w:p>
                <w:p>
                  <w:pPr>
                    <w:spacing w:before="48"/>
                    <w:ind w:left="20" w:right="0" w:firstLine="0"/>
                    <w:jc w:val="left"/>
                    <w:rPr>
                      <w:sz w:val="13"/>
                    </w:rPr>
                  </w:pPr>
                  <w:r>
                    <w:rPr>
                      <w:color w:val="585858"/>
                      <w:w w:val="105"/>
                      <w:sz w:val="13"/>
                    </w:rPr>
                    <w:t>20180831</w:t>
                  </w:r>
                </w:p>
                <w:p>
                  <w:pPr>
                    <w:spacing w:before="48"/>
                    <w:ind w:left="20" w:right="0" w:firstLine="0"/>
                    <w:jc w:val="left"/>
                    <w:rPr>
                      <w:sz w:val="13"/>
                    </w:rPr>
                  </w:pPr>
                  <w:r>
                    <w:rPr>
                      <w:color w:val="585858"/>
                      <w:w w:val="105"/>
                      <w:sz w:val="13"/>
                    </w:rPr>
                    <w:t>20181228</w:t>
                  </w:r>
                </w:p>
                <w:p>
                  <w:pPr>
                    <w:spacing w:before="48"/>
                    <w:ind w:left="20" w:right="0" w:firstLine="0"/>
                    <w:jc w:val="left"/>
                    <w:rPr>
                      <w:sz w:val="13"/>
                    </w:rPr>
                  </w:pPr>
                  <w:r>
                    <w:rPr>
                      <w:color w:val="585858"/>
                      <w:w w:val="105"/>
                      <w:sz w:val="13"/>
                    </w:rPr>
                    <w:t>20190430</w:t>
                  </w:r>
                </w:p>
                <w:p>
                  <w:pPr>
                    <w:spacing w:before="48"/>
                    <w:ind w:left="20" w:right="0" w:firstLine="0"/>
                    <w:jc w:val="left"/>
                    <w:rPr>
                      <w:sz w:val="13"/>
                    </w:rPr>
                  </w:pPr>
                  <w:r>
                    <w:rPr>
                      <w:color w:val="585858"/>
                      <w:w w:val="105"/>
                      <w:sz w:val="13"/>
                    </w:rPr>
                    <w:t>20190830</w:t>
                  </w:r>
                </w:p>
                <w:p>
                  <w:pPr>
                    <w:spacing w:before="48"/>
                    <w:ind w:left="20" w:right="0" w:firstLine="0"/>
                    <w:jc w:val="left"/>
                    <w:rPr>
                      <w:sz w:val="13"/>
                    </w:rPr>
                  </w:pPr>
                  <w:r>
                    <w:rPr>
                      <w:color w:val="585858"/>
                      <w:w w:val="105"/>
                      <w:sz w:val="13"/>
                    </w:rPr>
                    <w:t>20191231</w:t>
                  </w:r>
                </w:p>
                <w:p>
                  <w:pPr>
                    <w:spacing w:before="48"/>
                    <w:ind w:left="20" w:right="0" w:firstLine="0"/>
                    <w:jc w:val="left"/>
                    <w:rPr>
                      <w:sz w:val="13"/>
                    </w:rPr>
                  </w:pPr>
                  <w:r>
                    <w:rPr>
                      <w:color w:val="585858"/>
                      <w:w w:val="105"/>
                      <w:sz w:val="13"/>
                    </w:rPr>
                    <w:t>20200430</w:t>
                  </w:r>
                </w:p>
              </w:txbxContent>
            </v:textbox>
            <w10:wrap type="none"/>
          </v:shape>
        </w:pict>
      </w:r>
      <w:r>
        <w:rPr>
          <w:color w:val="585858"/>
          <w:spacing w:val="-1"/>
          <w:w w:val="105"/>
          <w:sz w:val="13"/>
        </w:rPr>
        <w:t>0.0</w:t>
      </w:r>
    </w:p>
    <w:p>
      <w:pPr>
        <w:spacing w:line="20" w:lineRule="exact"/>
        <w:ind w:left="446" w:right="0" w:firstLine="0"/>
        <w:rPr>
          <w:sz w:val="2"/>
        </w:rPr>
      </w:pPr>
      <w:r>
        <w:rPr/>
        <w:br w:type="column"/>
      </w:r>
      <w:r>
        <w:rPr>
          <w:sz w:val="2"/>
        </w:rPr>
        <w:pict>
          <v:group style="width:255.3pt;height:.5pt;mso-position-horizontal-relative:char;mso-position-vertical-relative:line" coordorigin="0,0" coordsize="5106,10">
            <v:line style="position:absolute" from="0,5" to="5106,5" stroked="true" strokeweight=".48pt" strokecolor="#000000">
              <v:stroke dashstyle="solid"/>
            </v:line>
          </v:group>
        </w:pict>
      </w:r>
      <w:r>
        <w:rPr>
          <w:sz w:val="2"/>
        </w:rPr>
      </w:r>
    </w:p>
    <w:p>
      <w:pPr>
        <w:spacing w:line="240" w:lineRule="auto" w:before="6"/>
        <w:rPr>
          <w:sz w:val="16"/>
        </w:rPr>
      </w:pPr>
    </w:p>
    <w:p>
      <w:pPr>
        <w:spacing w:before="0"/>
        <w:ind w:left="578" w:right="0" w:firstLine="0"/>
        <w:jc w:val="left"/>
        <w:rPr>
          <w:sz w:val="13"/>
        </w:rPr>
      </w:pPr>
      <w:r>
        <w:rPr/>
        <w:drawing>
          <wp:anchor distT="0" distB="0" distL="0" distR="0" allowOverlap="1" layoutInCell="1" locked="0" behindDoc="0" simplePos="0" relativeHeight="251888640">
            <wp:simplePos x="0" y="0"/>
            <wp:positionH relativeFrom="page">
              <wp:posOffset>4217585</wp:posOffset>
            </wp:positionH>
            <wp:positionV relativeFrom="paragraph">
              <wp:posOffset>49663</wp:posOffset>
            </wp:positionV>
            <wp:extent cx="2659866" cy="1083838"/>
            <wp:effectExtent l="0" t="0" r="0" b="0"/>
            <wp:wrapNone/>
            <wp:docPr id="11" name="image13.png"/>
            <wp:cNvGraphicFramePr>
              <a:graphicFrameLocks noChangeAspect="1"/>
            </wp:cNvGraphicFramePr>
            <a:graphic>
              <a:graphicData uri="http://schemas.openxmlformats.org/drawingml/2006/picture">
                <pic:pic>
                  <pic:nvPicPr>
                    <pic:cNvPr id="12" name="image13.png"/>
                    <pic:cNvPicPr/>
                  </pic:nvPicPr>
                  <pic:blipFill>
                    <a:blip r:embed="rId26" cstate="print"/>
                    <a:stretch>
                      <a:fillRect/>
                    </a:stretch>
                  </pic:blipFill>
                  <pic:spPr>
                    <a:xfrm>
                      <a:off x="0" y="0"/>
                      <a:ext cx="2659866" cy="1083838"/>
                    </a:xfrm>
                    <a:prstGeom prst="rect">
                      <a:avLst/>
                    </a:prstGeom>
                  </pic:spPr>
                </pic:pic>
              </a:graphicData>
            </a:graphic>
          </wp:anchor>
        </w:drawing>
      </w:r>
      <w:r>
        <w:rPr>
          <w:color w:val="585858"/>
          <w:w w:val="105"/>
          <w:sz w:val="13"/>
        </w:rPr>
        <w:t>3.50</w:t>
      </w:r>
    </w:p>
    <w:p>
      <w:pPr>
        <w:spacing w:line="240" w:lineRule="auto" w:before="5"/>
        <w:rPr>
          <w:sz w:val="16"/>
        </w:rPr>
      </w:pPr>
    </w:p>
    <w:p>
      <w:pPr>
        <w:spacing w:before="0"/>
        <w:ind w:left="578" w:right="0" w:firstLine="0"/>
        <w:jc w:val="left"/>
        <w:rPr>
          <w:sz w:val="13"/>
        </w:rPr>
      </w:pPr>
      <w:r>
        <w:rPr>
          <w:color w:val="585858"/>
          <w:w w:val="105"/>
          <w:sz w:val="13"/>
        </w:rPr>
        <w:t>3.00</w:t>
      </w:r>
    </w:p>
    <w:p>
      <w:pPr>
        <w:spacing w:line="240" w:lineRule="auto" w:before="5"/>
        <w:rPr>
          <w:sz w:val="16"/>
        </w:rPr>
      </w:pPr>
    </w:p>
    <w:p>
      <w:pPr>
        <w:spacing w:before="1"/>
        <w:ind w:left="578" w:right="0" w:firstLine="0"/>
        <w:jc w:val="left"/>
        <w:rPr>
          <w:sz w:val="13"/>
        </w:rPr>
      </w:pPr>
      <w:r>
        <w:rPr>
          <w:color w:val="585858"/>
          <w:w w:val="105"/>
          <w:sz w:val="13"/>
        </w:rPr>
        <w:t>2.50</w:t>
      </w:r>
    </w:p>
    <w:p>
      <w:pPr>
        <w:spacing w:line="240" w:lineRule="auto" w:before="5"/>
        <w:rPr>
          <w:sz w:val="16"/>
        </w:rPr>
      </w:pPr>
    </w:p>
    <w:p>
      <w:pPr>
        <w:spacing w:before="0"/>
        <w:ind w:left="578" w:right="0" w:firstLine="0"/>
        <w:jc w:val="left"/>
        <w:rPr>
          <w:sz w:val="13"/>
        </w:rPr>
      </w:pPr>
      <w:r>
        <w:rPr>
          <w:color w:val="585858"/>
          <w:w w:val="105"/>
          <w:sz w:val="13"/>
        </w:rPr>
        <w:t>2.00</w:t>
      </w:r>
    </w:p>
    <w:p>
      <w:pPr>
        <w:spacing w:line="240" w:lineRule="auto" w:before="5"/>
        <w:rPr>
          <w:sz w:val="16"/>
        </w:rPr>
      </w:pPr>
    </w:p>
    <w:p>
      <w:pPr>
        <w:spacing w:before="1"/>
        <w:ind w:left="578" w:right="0" w:firstLine="0"/>
        <w:jc w:val="left"/>
        <w:rPr>
          <w:sz w:val="13"/>
        </w:rPr>
      </w:pPr>
      <w:r>
        <w:rPr>
          <w:color w:val="585858"/>
          <w:w w:val="105"/>
          <w:sz w:val="13"/>
        </w:rPr>
        <w:t>1.50</w:t>
      </w:r>
    </w:p>
    <w:p>
      <w:pPr>
        <w:spacing w:line="240" w:lineRule="auto" w:before="5"/>
        <w:rPr>
          <w:sz w:val="16"/>
        </w:rPr>
      </w:pPr>
    </w:p>
    <w:p>
      <w:pPr>
        <w:spacing w:before="0"/>
        <w:ind w:left="578" w:right="0" w:firstLine="0"/>
        <w:jc w:val="left"/>
        <w:rPr>
          <w:sz w:val="13"/>
        </w:rPr>
      </w:pPr>
      <w:r>
        <w:rPr/>
        <w:pict>
          <v:shape style="position:absolute;margin-left:328.085052pt;margin-top:7.091053pt;width:211.5pt;height:32.1pt;mso-position-horizontal-relative:page;mso-position-vertical-relative:paragraph;z-index:251898880"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20131231</w:t>
                  </w:r>
                </w:p>
                <w:p>
                  <w:pPr>
                    <w:spacing w:before="5"/>
                    <w:ind w:left="20" w:right="0" w:firstLine="0"/>
                    <w:jc w:val="left"/>
                    <w:rPr>
                      <w:sz w:val="13"/>
                    </w:rPr>
                  </w:pPr>
                  <w:r>
                    <w:rPr>
                      <w:color w:val="585858"/>
                      <w:w w:val="105"/>
                      <w:sz w:val="13"/>
                    </w:rPr>
                    <w:t>20140401</w:t>
                  </w:r>
                </w:p>
                <w:p>
                  <w:pPr>
                    <w:spacing w:before="6"/>
                    <w:ind w:left="20" w:right="0" w:firstLine="0"/>
                    <w:jc w:val="left"/>
                    <w:rPr>
                      <w:sz w:val="13"/>
                    </w:rPr>
                  </w:pPr>
                  <w:r>
                    <w:rPr>
                      <w:color w:val="585858"/>
                      <w:w w:val="105"/>
                      <w:sz w:val="13"/>
                    </w:rPr>
                    <w:t>20140627</w:t>
                  </w:r>
                </w:p>
                <w:p>
                  <w:pPr>
                    <w:spacing w:before="6"/>
                    <w:ind w:left="20" w:right="0" w:firstLine="0"/>
                    <w:jc w:val="left"/>
                    <w:rPr>
                      <w:sz w:val="13"/>
                    </w:rPr>
                  </w:pPr>
                  <w:r>
                    <w:rPr>
                      <w:color w:val="585858"/>
                      <w:w w:val="105"/>
                      <w:sz w:val="13"/>
                    </w:rPr>
                    <w:t>20140919</w:t>
                  </w:r>
                </w:p>
                <w:p>
                  <w:pPr>
                    <w:spacing w:before="6"/>
                    <w:ind w:left="20" w:right="0" w:firstLine="0"/>
                    <w:jc w:val="left"/>
                    <w:rPr>
                      <w:sz w:val="13"/>
                    </w:rPr>
                  </w:pPr>
                  <w:r>
                    <w:rPr>
                      <w:color w:val="585858"/>
                      <w:w w:val="105"/>
                      <w:sz w:val="13"/>
                    </w:rPr>
                    <w:t>20141218</w:t>
                  </w:r>
                </w:p>
                <w:p>
                  <w:pPr>
                    <w:spacing w:before="6"/>
                    <w:ind w:left="20" w:right="0" w:firstLine="0"/>
                    <w:jc w:val="left"/>
                    <w:rPr>
                      <w:sz w:val="13"/>
                    </w:rPr>
                  </w:pPr>
                  <w:r>
                    <w:rPr>
                      <w:color w:val="585858"/>
                      <w:w w:val="105"/>
                      <w:sz w:val="13"/>
                    </w:rPr>
                    <w:t>20150320</w:t>
                  </w:r>
                </w:p>
                <w:p>
                  <w:pPr>
                    <w:spacing w:before="6"/>
                    <w:ind w:left="20" w:right="0" w:firstLine="0"/>
                    <w:jc w:val="left"/>
                    <w:rPr>
                      <w:sz w:val="13"/>
                    </w:rPr>
                  </w:pPr>
                  <w:r>
                    <w:rPr>
                      <w:color w:val="585858"/>
                      <w:w w:val="105"/>
                      <w:sz w:val="13"/>
                    </w:rPr>
                    <w:t>20150615</w:t>
                  </w:r>
                </w:p>
                <w:p>
                  <w:pPr>
                    <w:spacing w:before="6"/>
                    <w:ind w:left="20" w:right="0" w:firstLine="0"/>
                    <w:jc w:val="left"/>
                    <w:rPr>
                      <w:sz w:val="13"/>
                    </w:rPr>
                  </w:pPr>
                  <w:r>
                    <w:rPr>
                      <w:color w:val="585858"/>
                      <w:w w:val="105"/>
                      <w:sz w:val="13"/>
                    </w:rPr>
                    <w:t>20150909</w:t>
                  </w:r>
                </w:p>
                <w:p>
                  <w:pPr>
                    <w:spacing w:before="5"/>
                    <w:ind w:left="20" w:right="0" w:firstLine="0"/>
                    <w:jc w:val="left"/>
                    <w:rPr>
                      <w:sz w:val="13"/>
                    </w:rPr>
                  </w:pPr>
                  <w:r>
                    <w:rPr>
                      <w:color w:val="585858"/>
                      <w:w w:val="105"/>
                      <w:sz w:val="13"/>
                    </w:rPr>
                    <w:t>20151208</w:t>
                  </w:r>
                </w:p>
                <w:p>
                  <w:pPr>
                    <w:spacing w:before="6"/>
                    <w:ind w:left="20" w:right="0" w:firstLine="0"/>
                    <w:jc w:val="left"/>
                    <w:rPr>
                      <w:sz w:val="13"/>
                    </w:rPr>
                  </w:pPr>
                  <w:r>
                    <w:rPr>
                      <w:color w:val="585858"/>
                      <w:w w:val="105"/>
                      <w:sz w:val="13"/>
                    </w:rPr>
                    <w:t>20160308</w:t>
                  </w:r>
                </w:p>
                <w:p>
                  <w:pPr>
                    <w:spacing w:before="6"/>
                    <w:ind w:left="20" w:right="0" w:firstLine="0"/>
                    <w:jc w:val="left"/>
                    <w:rPr>
                      <w:sz w:val="13"/>
                    </w:rPr>
                  </w:pPr>
                  <w:r>
                    <w:rPr>
                      <w:color w:val="585858"/>
                      <w:w w:val="105"/>
                      <w:sz w:val="13"/>
                    </w:rPr>
                    <w:t>20160601</w:t>
                  </w:r>
                </w:p>
                <w:p>
                  <w:pPr>
                    <w:spacing w:before="6"/>
                    <w:ind w:left="20" w:right="0" w:firstLine="0"/>
                    <w:jc w:val="left"/>
                    <w:rPr>
                      <w:sz w:val="13"/>
                    </w:rPr>
                  </w:pPr>
                  <w:r>
                    <w:rPr>
                      <w:color w:val="585858"/>
                      <w:w w:val="105"/>
                      <w:sz w:val="13"/>
                    </w:rPr>
                    <w:t>20160825</w:t>
                  </w:r>
                </w:p>
                <w:p>
                  <w:pPr>
                    <w:spacing w:before="6"/>
                    <w:ind w:left="20" w:right="0" w:firstLine="0"/>
                    <w:jc w:val="left"/>
                    <w:rPr>
                      <w:sz w:val="13"/>
                    </w:rPr>
                  </w:pPr>
                  <w:r>
                    <w:rPr>
                      <w:color w:val="585858"/>
                      <w:w w:val="105"/>
                      <w:sz w:val="13"/>
                    </w:rPr>
                    <w:t>20161125</w:t>
                  </w:r>
                </w:p>
                <w:p>
                  <w:pPr>
                    <w:spacing w:before="6"/>
                    <w:ind w:left="20" w:right="0" w:firstLine="0"/>
                    <w:jc w:val="left"/>
                    <w:rPr>
                      <w:sz w:val="13"/>
                    </w:rPr>
                  </w:pPr>
                  <w:r>
                    <w:rPr>
                      <w:color w:val="585858"/>
                      <w:w w:val="105"/>
                      <w:sz w:val="13"/>
                    </w:rPr>
                    <w:t>20170224</w:t>
                  </w:r>
                </w:p>
                <w:p>
                  <w:pPr>
                    <w:spacing w:before="6"/>
                    <w:ind w:left="20" w:right="0" w:firstLine="0"/>
                    <w:jc w:val="left"/>
                    <w:rPr>
                      <w:sz w:val="13"/>
                    </w:rPr>
                  </w:pPr>
                  <w:r>
                    <w:rPr>
                      <w:color w:val="585858"/>
                      <w:w w:val="105"/>
                      <w:sz w:val="13"/>
                    </w:rPr>
                    <w:t>20170523</w:t>
                  </w:r>
                </w:p>
                <w:p>
                  <w:pPr>
                    <w:spacing w:before="5"/>
                    <w:ind w:left="20" w:right="0" w:firstLine="0"/>
                    <w:jc w:val="left"/>
                    <w:rPr>
                      <w:sz w:val="13"/>
                    </w:rPr>
                  </w:pPr>
                  <w:r>
                    <w:rPr>
                      <w:color w:val="585858"/>
                      <w:w w:val="105"/>
                      <w:sz w:val="13"/>
                    </w:rPr>
                    <w:t>20170816</w:t>
                  </w:r>
                </w:p>
                <w:p>
                  <w:pPr>
                    <w:spacing w:before="6"/>
                    <w:ind w:left="20" w:right="0" w:firstLine="0"/>
                    <w:jc w:val="left"/>
                    <w:rPr>
                      <w:sz w:val="13"/>
                    </w:rPr>
                  </w:pPr>
                  <w:r>
                    <w:rPr>
                      <w:color w:val="585858"/>
                      <w:w w:val="105"/>
                      <w:sz w:val="13"/>
                    </w:rPr>
                    <w:t>20171114</w:t>
                  </w:r>
                </w:p>
                <w:p>
                  <w:pPr>
                    <w:spacing w:before="6"/>
                    <w:ind w:left="20" w:right="0" w:firstLine="0"/>
                    <w:jc w:val="left"/>
                    <w:rPr>
                      <w:sz w:val="13"/>
                    </w:rPr>
                  </w:pPr>
                  <w:r>
                    <w:rPr>
                      <w:color w:val="585858"/>
                      <w:w w:val="105"/>
                      <w:sz w:val="13"/>
                    </w:rPr>
                    <w:t>20180206</w:t>
                  </w:r>
                </w:p>
                <w:p>
                  <w:pPr>
                    <w:spacing w:before="6"/>
                    <w:ind w:left="20" w:right="0" w:firstLine="0"/>
                    <w:jc w:val="left"/>
                    <w:rPr>
                      <w:sz w:val="13"/>
                    </w:rPr>
                  </w:pPr>
                  <w:r>
                    <w:rPr>
                      <w:color w:val="585858"/>
                      <w:w w:val="105"/>
                      <w:sz w:val="13"/>
                    </w:rPr>
                    <w:t>20180511</w:t>
                  </w:r>
                </w:p>
                <w:p>
                  <w:pPr>
                    <w:spacing w:before="6"/>
                    <w:ind w:left="20" w:right="0" w:firstLine="0"/>
                    <w:jc w:val="left"/>
                    <w:rPr>
                      <w:sz w:val="13"/>
                    </w:rPr>
                  </w:pPr>
                  <w:r>
                    <w:rPr>
                      <w:color w:val="585858"/>
                      <w:w w:val="105"/>
                      <w:sz w:val="13"/>
                    </w:rPr>
                    <w:t>20180803</w:t>
                  </w:r>
                </w:p>
                <w:p>
                  <w:pPr>
                    <w:spacing w:before="6"/>
                    <w:ind w:left="20" w:right="0" w:firstLine="0"/>
                    <w:jc w:val="left"/>
                    <w:rPr>
                      <w:sz w:val="13"/>
                    </w:rPr>
                  </w:pPr>
                  <w:r>
                    <w:rPr>
                      <w:color w:val="585858"/>
                      <w:w w:val="105"/>
                      <w:sz w:val="13"/>
                    </w:rPr>
                    <w:t>20181102</w:t>
                  </w:r>
                </w:p>
                <w:p>
                  <w:pPr>
                    <w:spacing w:before="5"/>
                    <w:ind w:left="20" w:right="0" w:firstLine="0"/>
                    <w:jc w:val="left"/>
                    <w:rPr>
                      <w:sz w:val="13"/>
                    </w:rPr>
                  </w:pPr>
                  <w:r>
                    <w:rPr>
                      <w:color w:val="585858"/>
                      <w:w w:val="105"/>
                      <w:sz w:val="13"/>
                    </w:rPr>
                    <w:t>20190128</w:t>
                  </w:r>
                </w:p>
                <w:p>
                  <w:pPr>
                    <w:spacing w:before="6"/>
                    <w:ind w:left="20" w:right="0" w:firstLine="0"/>
                    <w:jc w:val="left"/>
                    <w:rPr>
                      <w:sz w:val="13"/>
                    </w:rPr>
                  </w:pPr>
                  <w:r>
                    <w:rPr>
                      <w:color w:val="585858"/>
                      <w:w w:val="105"/>
                      <w:sz w:val="13"/>
                    </w:rPr>
                    <w:t>20190429</w:t>
                  </w:r>
                </w:p>
                <w:p>
                  <w:pPr>
                    <w:spacing w:before="6"/>
                    <w:ind w:left="20" w:right="0" w:firstLine="0"/>
                    <w:jc w:val="left"/>
                    <w:rPr>
                      <w:sz w:val="13"/>
                    </w:rPr>
                  </w:pPr>
                  <w:r>
                    <w:rPr>
                      <w:color w:val="585858"/>
                      <w:w w:val="105"/>
                      <w:sz w:val="13"/>
                    </w:rPr>
                    <w:t>20190725</w:t>
                  </w:r>
                </w:p>
                <w:p>
                  <w:pPr>
                    <w:spacing w:before="6"/>
                    <w:ind w:left="20" w:right="0" w:firstLine="0"/>
                    <w:jc w:val="left"/>
                    <w:rPr>
                      <w:sz w:val="13"/>
                    </w:rPr>
                  </w:pPr>
                  <w:r>
                    <w:rPr>
                      <w:color w:val="585858"/>
                      <w:w w:val="105"/>
                      <w:sz w:val="13"/>
                    </w:rPr>
                    <w:t>20191024</w:t>
                  </w:r>
                </w:p>
                <w:p>
                  <w:pPr>
                    <w:spacing w:before="6"/>
                    <w:ind w:left="20" w:right="0" w:firstLine="0"/>
                    <w:jc w:val="left"/>
                    <w:rPr>
                      <w:sz w:val="13"/>
                    </w:rPr>
                  </w:pPr>
                  <w:r>
                    <w:rPr>
                      <w:color w:val="585858"/>
                      <w:w w:val="105"/>
                      <w:sz w:val="13"/>
                    </w:rPr>
                    <w:t>20200116</w:t>
                  </w:r>
                </w:p>
                <w:p>
                  <w:pPr>
                    <w:spacing w:before="6"/>
                    <w:ind w:left="20" w:right="0" w:firstLine="0"/>
                    <w:jc w:val="left"/>
                    <w:rPr>
                      <w:sz w:val="13"/>
                    </w:rPr>
                  </w:pPr>
                  <w:r>
                    <w:rPr>
                      <w:color w:val="585858"/>
                      <w:w w:val="105"/>
                      <w:sz w:val="13"/>
                    </w:rPr>
                    <w:t>20200417</w:t>
                  </w:r>
                </w:p>
              </w:txbxContent>
            </v:textbox>
            <w10:wrap type="none"/>
          </v:shape>
        </w:pict>
      </w:r>
      <w:r>
        <w:rPr>
          <w:color w:val="585858"/>
          <w:w w:val="105"/>
          <w:sz w:val="13"/>
        </w:rPr>
        <w:t>1.00</w:t>
      </w:r>
    </w:p>
    <w:p>
      <w:pPr>
        <w:spacing w:after="0"/>
        <w:jc w:val="left"/>
        <w:rPr>
          <w:sz w:val="13"/>
        </w:rPr>
        <w:sectPr>
          <w:type w:val="continuous"/>
          <w:pgSz w:w="11910" w:h="16850"/>
          <w:pgMar w:top="760" w:bottom="280" w:left="360" w:right="0"/>
          <w:cols w:num="3" w:equalWidth="0">
            <w:col w:w="1012" w:space="3433"/>
            <w:col w:w="851" w:space="39"/>
            <w:col w:w="6215"/>
          </w:cols>
        </w:sectPr>
      </w:pPr>
    </w:p>
    <w:p>
      <w:pPr>
        <w:spacing w:line="240" w:lineRule="auto" w:before="3"/>
        <w:rPr>
          <w:sz w:val="28"/>
        </w:rPr>
      </w:pPr>
    </w:p>
    <w:p>
      <w:pPr>
        <w:tabs>
          <w:tab w:pos="3067" w:val="left" w:leader="none"/>
        </w:tabs>
        <w:spacing w:before="95"/>
        <w:ind w:left="1983" w:right="0" w:firstLine="0"/>
        <w:jc w:val="left"/>
        <w:rPr>
          <w:rFonts w:ascii="宋体" w:eastAsia="宋体" w:hint="eastAsia"/>
          <w:sz w:val="13"/>
        </w:rPr>
      </w:pPr>
      <w:r>
        <w:rPr/>
        <w:pict>
          <v:group style="position:absolute;margin-left:96.250595pt;margin-top:6.863549pt;width:19.3pt;height:4.1pt;mso-position-horizontal-relative:page;mso-position-vertical-relative:paragraph;z-index:251885568" coordorigin="1925,137" coordsize="386,82">
            <v:line style="position:absolute" from="1932,178" to="2304,178" stroked="true" strokeweight="3.365239pt" strokecolor="#00afef">
              <v:stroke dashstyle="solid"/>
            </v:line>
            <v:rect style="position:absolute;left:1931;top:144;width:372;height:68" filled="false" stroked="true" strokeweight=".696271pt" strokecolor="#00afef">
              <v:stroke dashstyle="solid"/>
            </v:rect>
            <w10:wrap type="none"/>
          </v:group>
        </w:pict>
      </w:r>
      <w:r>
        <w:rPr/>
        <w:pict>
          <v:line style="position:absolute;mso-position-horizontal-relative:page;mso-position-vertical-relative:paragraph;z-index:-262068224" from="150.825943pt,8.836282pt" to="169.404861pt,8.836282pt" stroked="true" strokeweight="1.392512pt" strokecolor="#0000ff">
            <v:stroke dashstyle="solid"/>
            <w10:wrap type="none"/>
          </v:line>
        </w:pict>
      </w:r>
      <w:r>
        <w:rPr>
          <w:color w:val="585858"/>
          <w:w w:val="105"/>
          <w:sz w:val="13"/>
        </w:rPr>
        <w:t>rank</w:t>
      </w:r>
      <w:r>
        <w:rPr>
          <w:color w:val="585858"/>
          <w:spacing w:val="-2"/>
          <w:w w:val="105"/>
          <w:sz w:val="13"/>
        </w:rPr>
        <w:t> </w:t>
      </w:r>
      <w:r>
        <w:rPr>
          <w:color w:val="585858"/>
          <w:w w:val="105"/>
          <w:sz w:val="13"/>
        </w:rPr>
        <w:t>IC</w:t>
        <w:tab/>
        <w:t>rank</w:t>
      </w:r>
      <w:r>
        <w:rPr>
          <w:color w:val="585858"/>
          <w:spacing w:val="3"/>
          <w:w w:val="105"/>
          <w:sz w:val="13"/>
        </w:rPr>
        <w:t> </w:t>
      </w:r>
      <w:r>
        <w:rPr>
          <w:color w:val="585858"/>
          <w:w w:val="105"/>
          <w:sz w:val="13"/>
        </w:rPr>
        <w:t>IC</w:t>
      </w:r>
      <w:r>
        <w:rPr>
          <w:rFonts w:ascii="宋体" w:eastAsia="宋体" w:hint="eastAsia"/>
          <w:color w:val="585858"/>
          <w:w w:val="105"/>
          <w:sz w:val="13"/>
        </w:rPr>
        <w:t>累计值（右轴）</w:t>
      </w:r>
    </w:p>
    <w:p>
      <w:pPr>
        <w:pStyle w:val="BodyText"/>
        <w:spacing w:before="12"/>
        <w:rPr>
          <w:sz w:val="12"/>
        </w:rPr>
      </w:pPr>
      <w:r>
        <w:rPr/>
        <w:pict>
          <v:line style="position:absolute;mso-position-horizontal-relative:page;mso-position-vertical-relative:paragraph;z-index:-251440128;mso-wrap-distance-left:0;mso-wrap-distance-right:0" from="43.68pt,10.522617pt" to="298.970pt,10.522617pt" stroked="true" strokeweight=".48001pt" strokecolor="#000000">
            <v:stroke dashstyle="solid"/>
            <w10:wrap type="topAndBottom"/>
          </v:line>
        </w:pict>
      </w:r>
      <w:r>
        <w:rPr/>
        <w:pict>
          <v:line style="position:absolute;mso-position-horizontal-relative:page;mso-position-vertical-relative:paragraph;z-index:-251439104;mso-wrap-distance-left:0;mso-wrap-distance-right:0" from="307.369995pt,10.522617pt" to="562.659995pt,10.522617pt" stroked="true" strokeweight=".48001pt" strokecolor="#000000">
            <v:stroke dashstyle="solid"/>
            <w10:wrap type="topAndBottom"/>
          </v:line>
        </w:pict>
      </w:r>
    </w:p>
    <w:p>
      <w:pPr>
        <w:tabs>
          <w:tab w:pos="5895" w:val="left" w:leader="none"/>
        </w:tabs>
        <w:spacing w:before="13"/>
        <w:ind w:left="621" w:right="0" w:firstLine="0"/>
        <w:jc w:val="left"/>
        <w:rPr>
          <w:rFonts w:ascii="宋体" w:eastAsia="宋体" w:hint="eastAsia"/>
          <w:sz w:val="15"/>
        </w:rPr>
      </w:pPr>
      <w:r>
        <w:rPr>
          <w:rFonts w:ascii="宋体" w:eastAsia="宋体" w:hint="eastAsia"/>
          <w:sz w:val="15"/>
        </w:rPr>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tab/>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r>
    </w:p>
    <w:p>
      <w:pPr>
        <w:pStyle w:val="BodyText"/>
        <w:spacing w:before="4"/>
        <w:rPr>
          <w:sz w:val="16"/>
        </w:rPr>
      </w:pPr>
    </w:p>
    <w:p>
      <w:pPr>
        <w:pStyle w:val="Heading6"/>
        <w:numPr>
          <w:ilvl w:val="2"/>
          <w:numId w:val="10"/>
        </w:numPr>
        <w:tabs>
          <w:tab w:pos="4071" w:val="left" w:leader="none"/>
          <w:tab w:pos="4072" w:val="left" w:leader="none"/>
        </w:tabs>
        <w:spacing w:line="240" w:lineRule="auto" w:before="13" w:after="0"/>
        <w:ind w:left="4071" w:right="0" w:hanging="421"/>
        <w:jc w:val="left"/>
        <w:rPr>
          <w:rFonts w:ascii="Wingdings" w:hAnsi="Wingdings" w:eastAsia="Wingdings"/>
        </w:rPr>
      </w:pPr>
      <w:r>
        <w:rPr/>
        <w:t>开盘后买入意愿强度</w:t>
      </w:r>
    </w:p>
    <w:p>
      <w:pPr>
        <w:pStyle w:val="BodyText"/>
        <w:spacing w:before="16"/>
        <w:rPr>
          <w:rFonts w:ascii="Microsoft JhengHei"/>
          <w:b/>
          <w:sz w:val="10"/>
        </w:rPr>
      </w:pPr>
    </w:p>
    <w:p>
      <w:pPr>
        <w:pStyle w:val="BodyText"/>
        <w:spacing w:line="242" w:lineRule="auto"/>
        <w:ind w:left="3259" w:right="695" w:firstLine="401"/>
      </w:pPr>
      <w:r>
        <w:rPr/>
        <w:t>开盘后 </w:t>
      </w:r>
      <w:r>
        <w:rPr>
          <w:rFonts w:ascii="Arial" w:eastAsia="Arial"/>
        </w:rPr>
        <w:t>30 </w:t>
      </w:r>
      <w:r>
        <w:rPr/>
        <w:t>分钟内的买入意愿强度越高，投资者的买入意愿越稳健。因子计算公式如下：</w:t>
      </w:r>
    </w:p>
    <w:p>
      <w:pPr>
        <w:pStyle w:val="BodyText"/>
        <w:spacing w:before="10"/>
        <w:rPr>
          <w:sz w:val="21"/>
        </w:rPr>
      </w:pPr>
    </w:p>
    <w:p>
      <w:pPr>
        <w:tabs>
          <w:tab w:pos="6991" w:val="left" w:leader="none"/>
        </w:tabs>
        <w:spacing w:line="154" w:lineRule="exact" w:before="92"/>
        <w:ind w:left="6572" w:right="0" w:firstLine="0"/>
        <w:jc w:val="left"/>
        <w:rPr>
          <w:rFonts w:ascii="宋体" w:hAnsi="宋体" w:eastAsia="宋体" w:hint="eastAsia"/>
          <w:sz w:val="20"/>
        </w:rPr>
      </w:pPr>
      <w:r>
        <w:rPr>
          <w:rFonts w:ascii="Cambria Math" w:hAnsi="Cambria Math" w:eastAsia="Cambria Math"/>
          <w:position w:val="-4"/>
          <w:sz w:val="20"/>
        </w:rPr>
        <w:t>1</w:t>
        <w:tab/>
      </w:r>
      <w:r>
        <w:rPr>
          <w:rFonts w:ascii="Cambria Math" w:hAnsi="Cambria Math" w:eastAsia="Cambria Math"/>
          <w:spacing w:val="3"/>
          <w:sz w:val="14"/>
        </w:rPr>
        <w:t>𝑛=𝑡−𝑇+1</w:t>
      </w:r>
      <w:r>
        <w:rPr>
          <w:rFonts w:ascii="Cambria Math" w:hAnsi="Cambria Math" w:eastAsia="Cambria Math"/>
          <w:spacing w:val="7"/>
          <w:sz w:val="14"/>
        </w:rPr>
        <w:t> </w:t>
      </w:r>
      <w:r>
        <w:rPr>
          <w:rFonts w:ascii="Cambria Math" w:hAnsi="Cambria Math" w:eastAsia="Cambria Math"/>
          <w:spacing w:val="-4"/>
          <w:sz w:val="20"/>
        </w:rPr>
        <w:t>mean</w:t>
      </w:r>
      <w:r>
        <w:rPr>
          <w:rFonts w:ascii="Cambria Math" w:hAnsi="Cambria Math" w:eastAsia="Cambria Math"/>
          <w:spacing w:val="-4"/>
          <w:position w:val="-3"/>
          <w:sz w:val="14"/>
        </w:rPr>
        <w:t>𝑗</w:t>
      </w:r>
      <w:r>
        <w:rPr>
          <w:rFonts w:ascii="Cambria Math" w:hAnsi="Cambria Math" w:eastAsia="Cambria Math"/>
          <w:spacing w:val="-5"/>
          <w:position w:val="-3"/>
          <w:sz w:val="14"/>
        </w:rPr>
        <w:t> ∈</w:t>
      </w:r>
      <w:r>
        <w:rPr>
          <w:rFonts w:ascii="Cambria Math" w:hAnsi="Cambria Math" w:eastAsia="Cambria Math"/>
          <w:position w:val="-3"/>
          <w:sz w:val="14"/>
        </w:rPr>
        <w:t>9:30−10:00</w:t>
      </w:r>
      <w:r>
        <w:rPr>
          <w:rFonts w:ascii="Cambria Math" w:hAnsi="Cambria Math" w:eastAsia="Cambria Math"/>
          <w:spacing w:val="25"/>
          <w:sz w:val="14"/>
        </w:rPr>
        <w:t> </w:t>
      </w:r>
      <w:r>
        <w:rPr>
          <w:rFonts w:ascii="宋体" w:hAnsi="宋体" w:eastAsia="宋体" w:hint="eastAsia"/>
          <w:sz w:val="20"/>
        </w:rPr>
        <w:t>买入意愿</w:t>
      </w:r>
    </w:p>
    <w:p>
      <w:pPr>
        <w:spacing w:after="0" w:line="154" w:lineRule="exact"/>
        <w:jc w:val="left"/>
        <w:rPr>
          <w:rFonts w:ascii="宋体" w:hAnsi="宋体" w:eastAsia="宋体" w:hint="eastAsia"/>
          <w:sz w:val="20"/>
        </w:rPr>
        <w:sectPr>
          <w:type w:val="continuous"/>
          <w:pgSz w:w="11910" w:h="16850"/>
          <w:pgMar w:top="760" w:bottom="280" w:left="360" w:right="0"/>
        </w:sectPr>
      </w:pPr>
    </w:p>
    <w:p>
      <w:pPr>
        <w:pStyle w:val="BodyText"/>
        <w:spacing w:before="48"/>
        <w:jc w:val="right"/>
        <w:rPr>
          <w:rFonts w:ascii="Cambria Math" w:eastAsia="Cambria Math"/>
        </w:rPr>
      </w:pPr>
      <w:r>
        <w:rPr/>
        <w:t>开盘后买入意愿强度 </w:t>
      </w:r>
      <w:r>
        <w:rPr>
          <w:rFonts w:ascii="Cambria Math" w:eastAsia="Cambria Math"/>
        </w:rPr>
        <w:t>=</w:t>
      </w:r>
    </w:p>
    <w:p>
      <w:pPr>
        <w:spacing w:line="184" w:lineRule="exact" w:before="58"/>
        <w:ind w:left="17" w:right="93" w:firstLine="0"/>
        <w:jc w:val="center"/>
        <w:rPr>
          <w:rFonts w:ascii="Cambria Math" w:hAnsi="Cambria Math"/>
          <w:sz w:val="20"/>
        </w:rPr>
      </w:pPr>
      <w:r>
        <w:rPr/>
        <w:br w:type="column"/>
      </w:r>
      <w:r>
        <w:rPr>
          <w:rFonts w:ascii="Cambria Math" w:hAnsi="Cambria Math"/>
          <w:w w:val="240"/>
          <w:sz w:val="20"/>
        </w:rPr>
        <w:t>Σ</w:t>
      </w:r>
    </w:p>
    <w:p>
      <w:pPr>
        <w:tabs>
          <w:tab w:pos="438" w:val="left" w:leader="none"/>
        </w:tabs>
        <w:spacing w:line="162" w:lineRule="exact" w:before="0"/>
        <w:ind w:left="14" w:right="0" w:firstLine="0"/>
        <w:jc w:val="center"/>
        <w:rPr>
          <w:rFonts w:ascii="Cambria Math" w:eastAsia="Cambria Math"/>
          <w:sz w:val="14"/>
        </w:rPr>
      </w:pPr>
      <w:r>
        <w:rPr/>
        <w:pict>
          <v:rect style="position:absolute;margin-left:346.401947pt;margin-top:-2.803749pt;width:6.133794pt;height:.598494pt;mso-position-horizontal-relative:page;mso-position-vertical-relative:paragraph;z-index:251889664" filled="true" fillcolor="#000000" stroked="false">
            <v:fill type="solid"/>
            <w10:wrap type="none"/>
          </v:rect>
        </w:pict>
      </w:r>
      <w:r>
        <w:rPr>
          <w:rFonts w:ascii="Cambria Math" w:eastAsia="Cambria Math"/>
          <w:position w:val="3"/>
          <w:sz w:val="20"/>
        </w:rPr>
        <w:t>𝑇</w:t>
        <w:tab/>
      </w:r>
      <w:r>
        <w:rPr>
          <w:rFonts w:ascii="Cambria Math" w:eastAsia="Cambria Math"/>
          <w:spacing w:val="-43"/>
          <w:sz w:val="14"/>
        </w:rPr>
        <w:t>𝑛=𝑡</w:t>
      </w:r>
    </w:p>
    <w:p>
      <w:pPr>
        <w:pStyle w:val="BodyText"/>
        <w:spacing w:before="1"/>
        <w:rPr>
          <w:rFonts w:ascii="Cambria Math"/>
          <w:sz w:val="21"/>
        </w:rPr>
      </w:pPr>
      <w:r>
        <w:rPr/>
        <w:br w:type="column"/>
      </w:r>
      <w:r>
        <w:rPr>
          <w:rFonts w:ascii="Cambria Math"/>
          <w:sz w:val="21"/>
        </w:rPr>
      </w:r>
    </w:p>
    <w:p>
      <w:pPr>
        <w:spacing w:line="156" w:lineRule="exact" w:before="0"/>
        <w:ind w:left="485" w:right="0" w:firstLine="0"/>
        <w:jc w:val="left"/>
        <w:rPr>
          <w:rFonts w:ascii="宋体" w:hAnsi="宋体" w:eastAsia="宋体" w:hint="eastAsia"/>
          <w:sz w:val="20"/>
        </w:rPr>
      </w:pPr>
      <w:r>
        <w:rPr>
          <w:rFonts w:ascii="Cambria Math" w:hAnsi="Cambria Math" w:eastAsia="Cambria Math"/>
          <w:position w:val="4"/>
          <w:sz w:val="20"/>
        </w:rPr>
        <w:t>std</w:t>
      </w:r>
      <w:r>
        <w:rPr>
          <w:rFonts w:ascii="Cambria Math" w:hAnsi="Cambria Math" w:eastAsia="Cambria Math"/>
          <w:sz w:val="14"/>
        </w:rPr>
        <w:t>𝑗 ∈9:30−10:00 </w:t>
      </w:r>
      <w:r>
        <w:rPr>
          <w:rFonts w:ascii="Cambria Math" w:hAnsi="Cambria Math" w:eastAsia="Cambria Math"/>
          <w:position w:val="4"/>
          <w:sz w:val="14"/>
        </w:rPr>
        <w:t> </w:t>
      </w:r>
      <w:r>
        <w:rPr>
          <w:rFonts w:ascii="宋体" w:hAnsi="宋体" w:eastAsia="宋体" w:hint="eastAsia"/>
          <w:position w:val="4"/>
          <w:sz w:val="20"/>
        </w:rPr>
        <w:t>买入意愿</w:t>
      </w:r>
    </w:p>
    <w:p>
      <w:pPr>
        <w:spacing w:line="164" w:lineRule="exact" w:before="0"/>
        <w:ind w:left="65" w:right="0" w:firstLine="0"/>
        <w:jc w:val="left"/>
        <w:rPr>
          <w:rFonts w:ascii="Cambria Math" w:eastAsia="Cambria Math"/>
          <w:sz w:val="14"/>
        </w:rPr>
      </w:pPr>
      <w:r>
        <w:rPr/>
        <w:br w:type="column"/>
      </w:r>
      <w:r>
        <w:rPr>
          <w:rFonts w:ascii="Cambria Math" w:eastAsia="Cambria Math"/>
          <w:sz w:val="14"/>
        </w:rPr>
        <w:t>𝑖 ,𝑗 ,𝑛</w:t>
      </w:r>
    </w:p>
    <w:p>
      <w:pPr>
        <w:pStyle w:val="BodyText"/>
        <w:spacing w:line="147" w:lineRule="exact" w:before="93"/>
        <w:ind w:left="246"/>
        <w:rPr>
          <w:rFonts w:ascii="Cambria Math"/>
        </w:rPr>
      </w:pPr>
      <w:r>
        <w:rPr/>
        <w:pict>
          <v:line style="position:absolute;mso-position-horizontal-relative:page;mso-position-vertical-relative:paragraph;z-index:251890688" from="401.15506pt,1.380483pt" to="535.13636pt,1.380483pt" stroked="true" strokeweight=".598494pt" strokecolor="#000000">
            <v:stroke dashstyle="solid"/>
            <w10:wrap type="none"/>
          </v:line>
        </w:pict>
      </w:r>
      <w:r>
        <w:rPr>
          <w:rFonts w:ascii="Cambria Math"/>
          <w:w w:val="222"/>
        </w:rPr>
        <w:t> </w:t>
      </w:r>
    </w:p>
    <w:p>
      <w:pPr>
        <w:spacing w:after="0" w:line="147" w:lineRule="exact"/>
        <w:rPr>
          <w:rFonts w:ascii="Cambria Math"/>
        </w:rPr>
        <w:sectPr>
          <w:type w:val="continuous"/>
          <w:pgSz w:w="11910" w:h="16850"/>
          <w:pgMar w:top="760" w:bottom="280" w:left="360" w:right="0"/>
          <w:cols w:num="4" w:equalWidth="0">
            <w:col w:w="6514" w:space="40"/>
            <w:col w:w="691" w:space="39"/>
            <w:col w:w="2569" w:space="39"/>
            <w:col w:w="1658"/>
          </w:cols>
        </w:sectPr>
      </w:pPr>
    </w:p>
    <w:p>
      <w:pPr>
        <w:spacing w:line="163" w:lineRule="exact" w:before="0"/>
        <w:ind w:left="0" w:right="1426" w:firstLine="0"/>
        <w:jc w:val="right"/>
        <w:rPr>
          <w:rFonts w:ascii="Cambria Math" w:eastAsia="Cambria Math"/>
          <w:sz w:val="14"/>
        </w:rPr>
      </w:pPr>
      <w:r>
        <w:rPr>
          <w:rFonts w:ascii="Cambria Math" w:eastAsia="Cambria Math"/>
          <w:sz w:val="14"/>
        </w:rPr>
        <w:t>𝑖 ,𝑗 ,𝑛</w:t>
      </w:r>
    </w:p>
    <w:p>
      <w:pPr>
        <w:pStyle w:val="BodyText"/>
        <w:spacing w:before="10"/>
        <w:rPr>
          <w:rFonts w:ascii="Cambria Math"/>
        </w:rPr>
      </w:pPr>
    </w:p>
    <w:p>
      <w:pPr>
        <w:pStyle w:val="BodyText"/>
        <w:spacing w:line="244" w:lineRule="auto" w:before="80"/>
        <w:ind w:left="3259" w:right="576" w:firstLine="401"/>
      </w:pPr>
      <w:r>
        <w:rPr>
          <w:spacing w:val="-4"/>
        </w:rPr>
        <w:t>开盘后买入意愿强度因子月均 </w:t>
      </w:r>
      <w:r>
        <w:rPr>
          <w:rFonts w:ascii="Arial" w:eastAsia="Arial"/>
        </w:rPr>
        <w:t>Rank IC </w:t>
      </w:r>
      <w:r>
        <w:rPr>
          <w:spacing w:val="-25"/>
        </w:rPr>
        <w:t>为 </w:t>
      </w:r>
      <w:r>
        <w:rPr>
          <w:rFonts w:ascii="Arial" w:eastAsia="Arial"/>
        </w:rPr>
        <w:t>5.07%</w:t>
      </w:r>
      <w:r>
        <w:rPr>
          <w:spacing w:val="-13"/>
        </w:rPr>
        <w:t>，年化 </w:t>
      </w:r>
      <w:r>
        <w:rPr>
          <w:rFonts w:ascii="Arial" w:eastAsia="Arial"/>
        </w:rPr>
        <w:t>ICIR </w:t>
      </w:r>
      <w:r>
        <w:rPr>
          <w:spacing w:val="-25"/>
        </w:rPr>
        <w:t>为 </w:t>
      </w:r>
      <w:r>
        <w:rPr>
          <w:rFonts w:ascii="Arial" w:eastAsia="Arial"/>
        </w:rPr>
        <w:t>3.93</w:t>
      </w:r>
      <w:r>
        <w:rPr/>
        <w:t>。因子月均多</w:t>
      </w:r>
      <w:r>
        <w:rPr>
          <w:spacing w:val="-12"/>
        </w:rPr>
        <w:t>空收益为 </w:t>
      </w:r>
      <w:r>
        <w:rPr>
          <w:rFonts w:ascii="Arial" w:eastAsia="Arial"/>
        </w:rPr>
        <w:t>1.82%</w:t>
      </w:r>
      <w:r>
        <w:rPr>
          <w:spacing w:val="-9"/>
        </w:rPr>
        <w:t>，月度胜率达 </w:t>
      </w:r>
      <w:r>
        <w:rPr>
          <w:rFonts w:ascii="Arial" w:eastAsia="Arial"/>
        </w:rPr>
        <w:t>84%</w:t>
      </w:r>
      <w:r>
        <w:rPr>
          <w:spacing w:val="-9"/>
        </w:rPr>
        <w:t>。月均多头收益为 </w:t>
      </w:r>
      <w:r>
        <w:rPr>
          <w:rFonts w:ascii="Arial" w:eastAsia="Arial"/>
        </w:rPr>
        <w:t>0.68%</w:t>
      </w:r>
      <w:r>
        <w:rPr/>
        <w:t>，月均空头收益为</w:t>
      </w:r>
      <w:r>
        <w:rPr>
          <w:rFonts w:ascii="Arial" w:eastAsia="Arial"/>
        </w:rPr>
        <w:t>-1.14%</w:t>
      </w:r>
      <w:r>
        <w:rPr/>
        <w:t>。</w:t>
      </w:r>
      <w:r>
        <w:rPr>
          <w:spacing w:val="-4"/>
        </w:rPr>
        <w:t>以下两图分别展示了因子的累计 </w:t>
      </w:r>
      <w:r>
        <w:rPr>
          <w:rFonts w:ascii="Arial" w:eastAsia="Arial"/>
        </w:rPr>
        <w:t>Rank IC </w:t>
      </w:r>
      <w:r>
        <w:rPr/>
        <w:t>与多空相对强弱走势。</w:t>
      </w:r>
    </w:p>
    <w:p>
      <w:pPr>
        <w:pStyle w:val="BodyText"/>
        <w:spacing w:before="9"/>
        <w:rPr>
          <w:sz w:val="14"/>
        </w:rPr>
      </w:pPr>
      <w:r>
        <w:rPr/>
        <w:pict>
          <v:line style="position:absolute;mso-position-horizontal-relative:page;mso-position-vertical-relative:paragraph;z-index:-251438080;mso-wrap-distance-left:0;mso-wrap-distance-right:0" from="43.68pt,11.64779pt" to="298.970pt,11.64779pt" stroked="true" strokeweight=".48001pt" strokecolor="#000000">
            <v:stroke dashstyle="solid"/>
            <w10:wrap type="topAndBottom"/>
          </v:line>
        </w:pict>
      </w:r>
      <w:r>
        <w:rPr/>
        <w:pict>
          <v:line style="position:absolute;mso-position-horizontal-relative:page;mso-position-vertical-relative:paragraph;z-index:-251437056;mso-wrap-distance-left:0;mso-wrap-distance-right:0" from="307.369995pt,11.64779pt" to="562.659995pt,11.64779pt" stroked="true" strokeweight=".48001pt" strokecolor="#000000">
            <v:stroke dashstyle="solid"/>
            <w10:wrap type="topAndBottom"/>
          </v:line>
        </w:pict>
      </w:r>
    </w:p>
    <w:p>
      <w:pPr>
        <w:tabs>
          <w:tab w:pos="5895" w:val="left" w:leader="none"/>
        </w:tabs>
        <w:spacing w:line="293" w:lineRule="exact" w:before="0" w:after="9"/>
        <w:ind w:left="621" w:right="0" w:firstLine="0"/>
        <w:jc w:val="left"/>
        <w:rPr>
          <w:rFonts w:ascii="Microsoft JhengHei" w:eastAsia="Microsoft JhengHei" w:hint="eastAsia"/>
          <w:b/>
          <w:sz w:val="18"/>
        </w:rPr>
      </w:pPr>
      <w:bookmarkStart w:name="_bookmark47" w:id="58"/>
      <w:bookmarkEnd w:id="58"/>
      <w:r>
        <w:rPr/>
      </w:r>
      <w:r>
        <w:rPr>
          <w:rFonts w:ascii="Microsoft JhengHei" w:eastAsia="Microsoft JhengHei" w:hint="eastAsia"/>
          <w:b/>
          <w:sz w:val="18"/>
        </w:rPr>
        <w:t>图</w:t>
      </w:r>
      <w:r>
        <w:rPr>
          <w:b/>
          <w:sz w:val="18"/>
        </w:rPr>
        <w:t>28</w:t>
      </w:r>
      <w:r>
        <w:rPr>
          <w:b/>
          <w:spacing w:val="-13"/>
          <w:sz w:val="18"/>
        </w:rPr>
        <w:t> </w:t>
      </w:r>
      <w:r>
        <w:rPr>
          <w:rFonts w:ascii="Microsoft JhengHei" w:eastAsia="Microsoft JhengHei" w:hint="eastAsia"/>
          <w:b/>
          <w:sz w:val="18"/>
        </w:rPr>
        <w:t>开盘后买入意愿强度因子</w:t>
      </w:r>
      <w:r>
        <w:rPr>
          <w:rFonts w:ascii="Microsoft JhengHei" w:eastAsia="Microsoft JhengHei" w:hint="eastAsia"/>
          <w:b/>
          <w:spacing w:val="4"/>
          <w:sz w:val="18"/>
        </w:rPr>
        <w:t> </w:t>
      </w:r>
      <w:r>
        <w:rPr>
          <w:b/>
          <w:sz w:val="18"/>
        </w:rPr>
        <w:t>Rank</w:t>
      </w:r>
      <w:r>
        <w:rPr>
          <w:b/>
          <w:spacing w:val="2"/>
          <w:sz w:val="18"/>
        </w:rPr>
        <w:t> </w:t>
      </w:r>
      <w:r>
        <w:rPr>
          <w:b/>
          <w:sz w:val="18"/>
        </w:rPr>
        <w:t>IC</w:t>
      </w:r>
      <w:r>
        <w:rPr>
          <w:b/>
          <w:spacing w:val="-7"/>
          <w:sz w:val="18"/>
        </w:rPr>
        <w:t> </w:t>
      </w:r>
      <w:r>
        <w:rPr>
          <w:rFonts w:ascii="Microsoft JhengHei" w:eastAsia="Microsoft JhengHei" w:hint="eastAsia"/>
          <w:b/>
          <w:sz w:val="18"/>
        </w:rPr>
        <w:t>与累计</w:t>
      </w:r>
      <w:r>
        <w:rPr>
          <w:rFonts w:ascii="Microsoft JhengHei" w:eastAsia="Microsoft JhengHei" w:hint="eastAsia"/>
          <w:b/>
          <w:spacing w:val="4"/>
          <w:sz w:val="18"/>
        </w:rPr>
        <w:t> </w:t>
      </w:r>
      <w:r>
        <w:rPr>
          <w:b/>
          <w:sz w:val="18"/>
        </w:rPr>
        <w:t>Rank IC</w:t>
        <w:tab/>
      </w:r>
      <w:bookmarkStart w:name="_bookmark48" w:id="59"/>
      <w:bookmarkEnd w:id="59"/>
      <w:r>
        <w:rPr>
          <w:b/>
          <w:sz w:val="18"/>
        </w:rPr>
      </w:r>
      <w:r>
        <w:rPr>
          <w:rFonts w:ascii="Microsoft JhengHei" w:eastAsia="Microsoft JhengHei" w:hint="eastAsia"/>
          <w:b/>
          <w:sz w:val="18"/>
        </w:rPr>
        <w:t>图</w:t>
      </w:r>
      <w:r>
        <w:rPr>
          <w:b/>
          <w:sz w:val="18"/>
        </w:rPr>
        <w:t>29</w:t>
      </w:r>
      <w:r>
        <w:rPr>
          <w:b/>
          <w:spacing w:val="-13"/>
          <w:sz w:val="18"/>
        </w:rPr>
        <w:t> </w:t>
      </w:r>
      <w:r>
        <w:rPr>
          <w:rFonts w:ascii="Microsoft JhengHei" w:eastAsia="Microsoft JhengHei" w:hint="eastAsia"/>
          <w:b/>
          <w:sz w:val="18"/>
        </w:rPr>
        <w:t>开盘后买入意愿强度因子多空相对强弱</w:t>
      </w:r>
    </w:p>
    <w:p>
      <w:pPr>
        <w:pStyle w:val="BodyText"/>
        <w:spacing w:line="20" w:lineRule="exact"/>
        <w:ind w:left="508"/>
        <w:rPr>
          <w:rFonts w:ascii="Microsoft JhengHei"/>
          <w:sz w:val="2"/>
        </w:rPr>
      </w:pPr>
      <w:r>
        <w:rPr>
          <w:rFonts w:ascii="Microsoft JhengHei"/>
          <w:sz w:val="2"/>
        </w:rPr>
        <w:pict>
          <v:group style="width:255.3pt;height:.5pt;mso-position-horizontal-relative:char;mso-position-vertical-relative:line" coordorigin="0,0" coordsize="5106,10">
            <v:line style="position:absolute" from="0,5" to="5106,5" stroked="true" strokeweight=".48001pt" strokecolor="#000000">
              <v:stroke dashstyle="solid"/>
            </v:line>
          </v:group>
        </w:pict>
      </w:r>
      <w:r>
        <w:rPr>
          <w:rFonts w:ascii="Microsoft JhengHei"/>
          <w:sz w:val="2"/>
        </w:rPr>
      </w:r>
      <w:r>
        <w:rPr>
          <w:rFonts w:ascii="Times New Roman"/>
          <w:spacing w:val="130"/>
          <w:sz w:val="2"/>
        </w:rPr>
        <w:t> </w:t>
      </w:r>
      <w:r>
        <w:rPr>
          <w:rFonts w:ascii="Microsoft JhengHei"/>
          <w:spacing w:val="130"/>
          <w:sz w:val="2"/>
        </w:rPr>
        <w:pict>
          <v:group style="width:255.3pt;height:.5pt;mso-position-horizontal-relative:char;mso-position-vertical-relative:line" coordorigin="0,0" coordsize="5106,10">
            <v:line style="position:absolute" from="0,5" to="5106,5" stroked="true" strokeweight=".48001pt" strokecolor="#000000">
              <v:stroke dashstyle="solid"/>
            </v:line>
          </v:group>
        </w:pict>
      </w:r>
      <w:r>
        <w:rPr>
          <w:rFonts w:ascii="Microsoft JhengHei"/>
          <w:spacing w:val="130"/>
          <w:sz w:val="2"/>
        </w:rPr>
      </w:r>
    </w:p>
    <w:p>
      <w:pPr>
        <w:spacing w:after="0" w:line="20" w:lineRule="exact"/>
        <w:rPr>
          <w:rFonts w:ascii="Microsoft JhengHei"/>
          <w:sz w:val="2"/>
        </w:rPr>
        <w:sectPr>
          <w:type w:val="continuous"/>
          <w:pgSz w:w="11910" w:h="16850"/>
          <w:pgMar w:top="760" w:bottom="280" w:left="360" w:right="0"/>
        </w:sectPr>
      </w:pPr>
    </w:p>
    <w:p>
      <w:pPr>
        <w:pStyle w:val="BodyText"/>
        <w:rPr>
          <w:rFonts w:ascii="Microsoft JhengHei"/>
          <w:b/>
          <w:sz w:val="9"/>
        </w:rPr>
      </w:pPr>
    </w:p>
    <w:p>
      <w:pPr>
        <w:spacing w:before="0"/>
        <w:ind w:left="0" w:right="39" w:firstLine="0"/>
        <w:jc w:val="right"/>
        <w:rPr>
          <w:sz w:val="13"/>
        </w:rPr>
      </w:pPr>
      <w:r>
        <w:rPr>
          <w:color w:val="585858"/>
          <w:spacing w:val="-1"/>
          <w:sz w:val="13"/>
        </w:rPr>
        <w:t>0.25</w:t>
      </w:r>
    </w:p>
    <w:p>
      <w:pPr>
        <w:spacing w:before="42"/>
        <w:ind w:left="0" w:right="39" w:firstLine="0"/>
        <w:jc w:val="right"/>
        <w:rPr>
          <w:sz w:val="13"/>
        </w:rPr>
      </w:pPr>
      <w:r>
        <w:rPr>
          <w:color w:val="585858"/>
          <w:spacing w:val="-1"/>
          <w:sz w:val="13"/>
        </w:rPr>
        <w:t>0.20</w:t>
      </w:r>
    </w:p>
    <w:p>
      <w:pPr>
        <w:spacing w:before="41"/>
        <w:ind w:left="0" w:right="39" w:firstLine="0"/>
        <w:jc w:val="right"/>
        <w:rPr>
          <w:sz w:val="13"/>
        </w:rPr>
      </w:pPr>
      <w:r>
        <w:rPr>
          <w:color w:val="585858"/>
          <w:spacing w:val="-1"/>
          <w:w w:val="105"/>
          <w:sz w:val="13"/>
        </w:rPr>
        <w:t>0.15</w:t>
      </w:r>
    </w:p>
    <w:p>
      <w:pPr>
        <w:spacing w:before="42"/>
        <w:ind w:left="0" w:right="39" w:firstLine="0"/>
        <w:jc w:val="right"/>
        <w:rPr>
          <w:sz w:val="13"/>
        </w:rPr>
      </w:pPr>
      <w:r>
        <w:rPr>
          <w:color w:val="585858"/>
          <w:spacing w:val="-1"/>
          <w:sz w:val="13"/>
        </w:rPr>
        <w:t>0.10</w:t>
      </w:r>
    </w:p>
    <w:p>
      <w:pPr>
        <w:spacing w:before="42"/>
        <w:ind w:left="0" w:right="39" w:firstLine="0"/>
        <w:jc w:val="right"/>
        <w:rPr>
          <w:sz w:val="13"/>
        </w:rPr>
      </w:pPr>
      <w:r>
        <w:rPr>
          <w:color w:val="585858"/>
          <w:spacing w:val="-1"/>
          <w:sz w:val="13"/>
        </w:rPr>
        <w:t>0.05</w:t>
      </w:r>
    </w:p>
    <w:p>
      <w:pPr>
        <w:spacing w:before="41"/>
        <w:ind w:left="0" w:right="39" w:firstLine="0"/>
        <w:jc w:val="right"/>
        <w:rPr>
          <w:sz w:val="13"/>
        </w:rPr>
      </w:pPr>
      <w:r>
        <w:rPr>
          <w:color w:val="585858"/>
          <w:spacing w:val="-1"/>
          <w:sz w:val="13"/>
        </w:rPr>
        <w:t>0.00</w:t>
      </w:r>
    </w:p>
    <w:p>
      <w:pPr>
        <w:spacing w:before="42"/>
        <w:ind w:left="0" w:right="38" w:firstLine="0"/>
        <w:jc w:val="right"/>
        <w:rPr>
          <w:sz w:val="13"/>
        </w:rPr>
      </w:pPr>
      <w:r>
        <w:rPr>
          <w:color w:val="585858"/>
          <w:spacing w:val="-1"/>
          <w:w w:val="105"/>
          <w:sz w:val="13"/>
        </w:rPr>
        <w:t>-0.05</w:t>
      </w:r>
    </w:p>
    <w:p>
      <w:pPr>
        <w:spacing w:before="41"/>
        <w:ind w:left="0" w:right="38" w:firstLine="0"/>
        <w:jc w:val="right"/>
        <w:rPr>
          <w:sz w:val="13"/>
        </w:rPr>
      </w:pPr>
      <w:r>
        <w:rPr>
          <w:color w:val="585858"/>
          <w:sz w:val="13"/>
        </w:rPr>
        <w:t>-0.10</w:t>
      </w:r>
    </w:p>
    <w:p>
      <w:pPr>
        <w:spacing w:line="240" w:lineRule="auto" w:before="4"/>
        <w:rPr>
          <w:sz w:val="14"/>
        </w:rPr>
      </w:pPr>
      <w:r>
        <w:rPr/>
        <w:br w:type="column"/>
      </w:r>
      <w:r>
        <w:rPr>
          <w:sz w:val="14"/>
        </w:rPr>
      </w:r>
    </w:p>
    <w:p>
      <w:pPr>
        <w:spacing w:line="149" w:lineRule="exact" w:before="1"/>
        <w:ind w:left="0" w:right="0" w:firstLine="0"/>
        <w:jc w:val="right"/>
        <w:rPr>
          <w:sz w:val="13"/>
        </w:rPr>
      </w:pPr>
      <w:r>
        <w:rPr>
          <w:color w:val="585858"/>
          <w:spacing w:val="-1"/>
          <w:w w:val="105"/>
          <w:sz w:val="13"/>
        </w:rPr>
        <w:t>4.5</w:t>
      </w:r>
    </w:p>
    <w:p>
      <w:pPr>
        <w:spacing w:line="149" w:lineRule="exact" w:before="0"/>
        <w:ind w:left="0" w:right="0" w:firstLine="0"/>
        <w:jc w:val="right"/>
        <w:rPr>
          <w:sz w:val="13"/>
        </w:rPr>
      </w:pPr>
      <w:r>
        <w:rPr/>
        <w:pict>
          <v:group style="position:absolute;margin-left:71.981667pt;margin-top:-3.906565pt;width:197.45pt;height:67.55pt;mso-position-horizontal-relative:page;mso-position-vertical-relative:paragraph;z-index:251891712" coordorigin="1440,-78" coordsize="3949,1351">
            <v:rect style="position:absolute;left:1462;top:676;width:19;height:209" filled="true" fillcolor="#00afef" stroked="false">
              <v:fill type="solid"/>
            </v:rect>
            <v:rect style="position:absolute;left:1455;top:669;width:33;height:223" filled="true" fillcolor="#00afef" stroked="false">
              <v:fill type="solid"/>
            </v:rect>
            <v:rect style="position:absolute;left:1511;top:885;width:19;height:3" filled="true" fillcolor="#00afef" stroked="false">
              <v:fill type="solid"/>
            </v:rect>
            <v:rect style="position:absolute;left:1511;top:885;width:19;height:3" filled="false" stroked="true" strokeweight=".696263pt" strokecolor="#00afef">
              <v:stroke dashstyle="solid"/>
            </v:rect>
            <v:rect style="position:absolute;left:1560;top:885;width:21;height:38" filled="true" fillcolor="#00afef" stroked="false">
              <v:fill type="solid"/>
            </v:rect>
            <v:rect style="position:absolute;left:1560;top:885;width:21;height:38" filled="false" stroked="true" strokeweight=".6966pt" strokecolor="#00afef">
              <v:stroke dashstyle="solid"/>
            </v:rect>
            <v:rect style="position:absolute;left:1611;top:722;width:19;height:163" filled="true" fillcolor="#00afef" stroked="false">
              <v:fill type="solid"/>
            </v:rect>
            <v:rect style="position:absolute;left:1604;top:715;width:33;height:177" filled="true" fillcolor="#00afef" stroked="false">
              <v:fill type="solid"/>
            </v:rect>
            <v:rect style="position:absolute;left:1660;top:425;width:19;height:460" filled="true" fillcolor="#00afef" stroked="false">
              <v:fill type="solid"/>
            </v:rect>
            <v:rect style="position:absolute;left:1653;top:418;width:33;height:474" filled="true" fillcolor="#00afef" stroked="false">
              <v:fill type="solid"/>
            </v:rect>
            <v:rect style="position:absolute;left:1709;top:158;width:21;height:727" filled="true" fillcolor="#00afef" stroked="false">
              <v:fill type="solid"/>
            </v:rect>
            <v:rect style="position:absolute;left:1702;top:151;width:35;height:741" filled="true" fillcolor="#00afef" stroked="false">
              <v:fill type="solid"/>
            </v:rect>
            <v:rect style="position:absolute;left:1757;top:885;width:21;height:191" filled="true" fillcolor="#00afef" stroked="false">
              <v:fill type="solid"/>
            </v:rect>
            <v:rect style="position:absolute;left:1750;top:878;width:35;height:205" filled="true" fillcolor="#00afef" stroked="false">
              <v:fill type="solid"/>
            </v:rect>
            <v:rect style="position:absolute;left:1808;top:794;width:19;height:91" filled="false" stroked="true" strokeweight=".696691pt" strokecolor="#00afef">
              <v:stroke dashstyle="solid"/>
            </v:rect>
            <v:rect style="position:absolute;left:1857;top:527;width:19;height:358" filled="true" fillcolor="#00afef" stroked="false">
              <v:fill type="solid"/>
            </v:rect>
            <v:rect style="position:absolute;left:1850;top:520;width:33;height:372" filled="true" fillcolor="#00afef" stroked="false">
              <v:fill type="solid"/>
            </v:rect>
            <v:rect style="position:absolute;left:1906;top:692;width:21;height:193" filled="true" fillcolor="#00afef" stroked="false">
              <v:fill type="solid"/>
            </v:rect>
            <v:rect style="position:absolute;left:1899;top:685;width:35;height:207" filled="true" fillcolor="#00afef" stroked="false">
              <v:fill type="solid"/>
            </v:rect>
            <v:rect style="position:absolute;left:1955;top:743;width:21;height:142" filled="true" fillcolor="#00afef" stroked="false">
              <v:fill type="solid"/>
            </v:rect>
            <v:rect style="position:absolute;left:1948;top:736;width:35;height:156" filled="true" fillcolor="#00afef" stroked="false">
              <v:fill type="solid"/>
            </v:rect>
            <v:rect style="position:absolute;left:2006;top:885;width:19;height:35" filled="true" fillcolor="#00afef" stroked="false">
              <v:fill type="solid"/>
            </v:rect>
            <v:rect style="position:absolute;left:2006;top:885;width:19;height:35" filled="false" stroked="true" strokeweight=".696609pt" strokecolor="#00afef">
              <v:stroke dashstyle="solid"/>
            </v:rect>
            <v:rect style="position:absolute;left:2055;top:685;width:19;height:200" filled="true" fillcolor="#00afef" stroked="false">
              <v:fill type="solid"/>
            </v:rect>
            <v:rect style="position:absolute;left:2048;top:678;width:33;height:214" filled="true" fillcolor="#00afef" stroked="false">
              <v:fill type="solid"/>
            </v:rect>
            <v:rect style="position:absolute;left:2103;top:885;width:21;height:70" filled="false" stroked="true" strokeweight=".696672pt" strokecolor="#00afef">
              <v:stroke dashstyle="solid"/>
            </v:rect>
            <v:rect style="position:absolute;left:2152;top:704;width:21;height:182" filled="true" fillcolor="#00afef" stroked="false">
              <v:fill type="solid"/>
            </v:rect>
            <v:rect style="position:absolute;left:2145;top:697;width:35;height:195" filled="true" fillcolor="#00afef" stroked="false">
              <v:fill type="solid"/>
            </v:rect>
            <v:rect style="position:absolute;left:2203;top:885;width:19;height:68" filled="false" stroked="true" strokeweight=".696677pt" strokecolor="#00afef">
              <v:stroke dashstyle="solid"/>
            </v:rect>
            <v:rect style="position:absolute;left:2252;top:293;width:19;height:592" filled="true" fillcolor="#00afef" stroked="false">
              <v:fill type="solid"/>
            </v:rect>
            <v:rect style="position:absolute;left:2245;top:286;width:33;height:606" filled="true" fillcolor="#00afef" stroked="false">
              <v:fill type="solid"/>
            </v:rect>
            <v:rect style="position:absolute;left:2301;top:885;width:21;height:119" filled="false" stroked="true" strokeweight=".696696pt" strokecolor="#00afef">
              <v:stroke dashstyle="solid"/>
            </v:rect>
            <v:rect style="position:absolute;left:2350;top:885;width:21;height:42" filled="true" fillcolor="#00afef" stroked="false">
              <v:fill type="solid"/>
            </v:rect>
            <v:rect style="position:absolute;left:2350;top:885;width:21;height:42" filled="false" stroked="true" strokeweight=".696619pt" strokecolor="#00afef">
              <v:stroke dashstyle="solid"/>
            </v:rect>
            <v:rect style="position:absolute;left:2401;top:546;width:19;height:339" filled="true" fillcolor="#00afef" stroked="false">
              <v:fill type="solid"/>
            </v:rect>
            <v:rect style="position:absolute;left:2394;top:539;width:33;height:353" filled="true" fillcolor="#00afef" stroked="false">
              <v:fill type="solid"/>
            </v:rect>
            <v:rect style="position:absolute;left:2449;top:469;width:19;height:416" filled="true" fillcolor="#00afef" stroked="false">
              <v:fill type="solid"/>
            </v:rect>
            <v:rect style="position:absolute;left:2442;top:462;width:33;height:430" filled="true" fillcolor="#00afef" stroked="false">
              <v:fill type="solid"/>
            </v:rect>
            <v:rect style="position:absolute;left:2498;top:673;width:21;height:212" filled="true" fillcolor="#00afef" stroked="false">
              <v:fill type="solid"/>
            </v:rect>
            <v:rect style="position:absolute;left:2491;top:666;width:35;height:226" filled="true" fillcolor="#00afef" stroked="false">
              <v:fill type="solid"/>
            </v:rect>
            <v:rect style="position:absolute;left:2547;top:680;width:21;height:205" filled="true" fillcolor="#00afef" stroked="false">
              <v:fill type="solid"/>
            </v:rect>
            <v:rect style="position:absolute;left:2540;top:673;width:35;height:219" filled="true" fillcolor="#00afef" stroked="false">
              <v:fill type="solid"/>
            </v:rect>
            <v:rect style="position:absolute;left:2598;top:722;width:19;height:163" filled="true" fillcolor="#00afef" stroked="false">
              <v:fill type="solid"/>
            </v:rect>
            <v:rect style="position:absolute;left:2591;top:715;width:33;height:177" filled="true" fillcolor="#00afef" stroked="false">
              <v:fill type="solid"/>
            </v:rect>
            <v:rect style="position:absolute;left:2647;top:525;width:19;height:360" filled="true" fillcolor="#00afef" stroked="false">
              <v:fill type="solid"/>
            </v:rect>
            <v:rect style="position:absolute;left:2640;top:518;width:33;height:374" filled="true" fillcolor="#00afef" stroked="false">
              <v:fill type="solid"/>
            </v:rect>
            <v:rect style="position:absolute;left:2696;top:861;width:21;height:24" filled="true" fillcolor="#00afef" stroked="false">
              <v:fill type="solid"/>
            </v:rect>
            <v:rect style="position:absolute;left:2696;top:861;width:21;height:24" filled="false" stroked="true" strokeweight=".696506pt" strokecolor="#00afef">
              <v:stroke dashstyle="solid"/>
            </v:rect>
            <v:rect style="position:absolute;left:2744;top:683;width:21;height:202" filled="true" fillcolor="#00afef" stroked="false">
              <v:fill type="solid"/>
            </v:rect>
            <v:rect style="position:absolute;left:2737;top:676;width:35;height:216" filled="true" fillcolor="#00afef" stroked="false">
              <v:fill type="solid"/>
            </v:rect>
            <v:rect style="position:absolute;left:2795;top:685;width:19;height:200" filled="true" fillcolor="#00afef" stroked="false">
              <v:fill type="solid"/>
            </v:rect>
            <v:rect style="position:absolute;left:2788;top:678;width:33;height:214" filled="true" fillcolor="#00afef" stroked="false">
              <v:fill type="solid"/>
            </v:rect>
            <v:rect style="position:absolute;left:2844;top:878;width:21;height:7" filled="true" fillcolor="#00afef" stroked="false">
              <v:fill type="solid"/>
            </v:rect>
            <v:rect style="position:absolute;left:2844;top:878;width:21;height:7" filled="false" stroked="true" strokeweight=".696301pt" strokecolor="#00afef">
              <v:stroke dashstyle="solid"/>
            </v:rect>
            <v:rect style="position:absolute;left:2893;top:854;width:21;height:31" filled="true" fillcolor="#00afef" stroked="false">
              <v:fill type="solid"/>
            </v:rect>
            <v:shape style="position:absolute;left:2064;top:5325;width:72;height:125" coordorigin="2064,5326" coordsize="72,125" path="m2893,885l2914,885,2914,855,2893,855,2893,885xm2945,976l2963,976,2963,885,2945,885,2945,976xe" filled="false" stroked="true" strokeweight=".696483pt" strokecolor="#00afef">
              <v:path arrowok="t"/>
              <v:stroke dashstyle="solid"/>
            </v:shape>
            <v:rect style="position:absolute;left:2993;top:557;width:19;height:328" filled="true" fillcolor="#00afef" stroked="false">
              <v:fill type="solid"/>
            </v:rect>
            <v:rect style="position:absolute;left:2986;top:550;width:33;height:342" filled="true" fillcolor="#00afef" stroked="false">
              <v:fill type="solid"/>
            </v:rect>
            <v:rect style="position:absolute;left:3042;top:581;width:21;height:305" filled="true" fillcolor="#00afef" stroked="false">
              <v:fill type="solid"/>
            </v:rect>
            <v:rect style="position:absolute;left:3035;top:574;width:35;height:318" filled="true" fillcolor="#00afef" stroked="false">
              <v:fill type="solid"/>
            </v:rect>
            <v:rect style="position:absolute;left:3090;top:671;width:21;height:214" filled="true" fillcolor="#00afef" stroked="false">
              <v:fill type="solid"/>
            </v:rect>
            <v:rect style="position:absolute;left:3083;top:664;width:35;height:228" filled="true" fillcolor="#00afef" stroked="false">
              <v:fill type="solid"/>
            </v:rect>
            <v:rect style="position:absolute;left:3141;top:692;width:19;height:193" filled="true" fillcolor="#00afef" stroked="false">
              <v:fill type="solid"/>
            </v:rect>
            <v:rect style="position:absolute;left:3134;top:685;width:33;height:207" filled="true" fillcolor="#00afef" stroked="false">
              <v:fill type="solid"/>
            </v:rect>
            <v:rect style="position:absolute;left:3190;top:476;width:19;height:409" filled="true" fillcolor="#00afef" stroked="false">
              <v:fill type="solid"/>
            </v:rect>
            <v:rect style="position:absolute;left:3183;top:469;width:33;height:423" filled="true" fillcolor="#00afef" stroked="false">
              <v:fill type="solid"/>
            </v:rect>
            <v:rect style="position:absolute;left:3239;top:690;width:21;height:195" filled="true" fillcolor="#00afef" stroked="false">
              <v:fill type="solid"/>
            </v:rect>
            <v:rect style="position:absolute;left:3232;top:683;width:35;height:209" filled="true" fillcolor="#00afef" stroked="false">
              <v:fill type="solid"/>
            </v:rect>
            <v:rect style="position:absolute;left:3288;top:697;width:21;height:188" filled="true" fillcolor="#00afef" stroked="false">
              <v:fill type="solid"/>
            </v:rect>
            <v:rect style="position:absolute;left:3281;top:690;width:35;height:202" filled="true" fillcolor="#00afef" stroked="false">
              <v:fill type="solid"/>
            </v:rect>
            <v:rect style="position:absolute;left:3339;top:527;width:19;height:358" filled="true" fillcolor="#00afef" stroked="false">
              <v:fill type="solid"/>
            </v:rect>
            <v:rect style="position:absolute;left:3332;top:520;width:33;height:372" filled="true" fillcolor="#00afef" stroked="false">
              <v:fill type="solid"/>
            </v:rect>
            <v:rect style="position:absolute;left:3388;top:622;width:19;height:263" filled="true" fillcolor="#00afef" stroked="false">
              <v:fill type="solid"/>
            </v:rect>
            <v:rect style="position:absolute;left:3381;top:615;width:33;height:277" filled="true" fillcolor="#00afef" stroked="false">
              <v:fill type="solid"/>
            </v:rect>
            <v:rect style="position:absolute;left:3436;top:666;width:21;height:219" filled="true" fillcolor="#00afef" stroked="false">
              <v:fill type="solid"/>
            </v:rect>
            <v:rect style="position:absolute;left:3429;top:659;width:35;height:233" filled="true" fillcolor="#00afef" stroked="false">
              <v:fill type="solid"/>
            </v:rect>
            <v:rect style="position:absolute;left:3485;top:604;width:21;height:281" filled="true" fillcolor="#00afef" stroked="false">
              <v:fill type="solid"/>
            </v:rect>
            <v:rect style="position:absolute;left:3478;top:597;width:35;height:295" filled="true" fillcolor="#00afef" stroked="false">
              <v:fill type="solid"/>
            </v:rect>
            <v:rect style="position:absolute;left:3536;top:669;width:19;height:216" filled="true" fillcolor="#00afef" stroked="false">
              <v:fill type="solid"/>
            </v:rect>
            <v:rect style="position:absolute;left:3529;top:662;width:33;height:230" filled="true" fillcolor="#00afef" stroked="false">
              <v:fill type="solid"/>
            </v:rect>
            <v:rect style="position:absolute;left:3585;top:569;width:19;height:316" filled="true" fillcolor="#00afef" stroked="false">
              <v:fill type="solid"/>
            </v:rect>
            <v:rect style="position:absolute;left:3578;top:562;width:33;height:330" filled="true" fillcolor="#00afef" stroked="false">
              <v:fill type="solid"/>
            </v:rect>
            <v:rect style="position:absolute;left:3634;top:652;width:21;height:233" filled="true" fillcolor="#00afef" stroked="false">
              <v:fill type="solid"/>
            </v:rect>
            <v:rect style="position:absolute;left:3627;top:646;width:35;height:247" filled="true" fillcolor="#00afef" stroked="false">
              <v:fill type="solid"/>
            </v:rect>
            <v:rect style="position:absolute;left:3683;top:587;width:21;height:298" filled="true" fillcolor="#00afef" stroked="false">
              <v:fill type="solid"/>
            </v:rect>
            <v:rect style="position:absolute;left:3676;top:581;width:35;height:311" filled="true" fillcolor="#00afef" stroked="false">
              <v:fill type="solid"/>
            </v:rect>
            <v:rect style="position:absolute;left:3734;top:773;width:19;height:112" filled="false" stroked="true" strokeweight=".696697pt" strokecolor="#00afef">
              <v:stroke dashstyle="solid"/>
            </v:rect>
            <v:rect style="position:absolute;left:3782;top:453;width:19;height:432" filled="true" fillcolor="#00afef" stroked="false">
              <v:fill type="solid"/>
            </v:rect>
            <v:rect style="position:absolute;left:3775;top:446;width:33;height:446" filled="true" fillcolor="#00afef" stroked="false">
              <v:fill type="solid"/>
            </v:rect>
            <v:rect style="position:absolute;left:3831;top:701;width:21;height:184" filled="true" fillcolor="#00afef" stroked="false">
              <v:fill type="solid"/>
            </v:rect>
            <v:rect style="position:absolute;left:3824;top:694;width:35;height:198" filled="true" fillcolor="#00afef" stroked="false">
              <v:fill type="solid"/>
            </v:rect>
            <v:rect style="position:absolute;left:3880;top:759;width:21;height:126" filled="true" fillcolor="#00afef" stroked="false">
              <v:fill type="solid"/>
            </v:rect>
            <v:rect style="position:absolute;left:3873;top:752;width:35;height:140" filled="true" fillcolor="#00afef" stroked="false">
              <v:fill type="solid"/>
            </v:rect>
            <v:rect style="position:absolute;left:3931;top:279;width:19;height:606" filled="true" fillcolor="#00afef" stroked="false">
              <v:fill type="solid"/>
            </v:rect>
            <v:rect style="position:absolute;left:3924;top:272;width:33;height:620" filled="true" fillcolor="#00afef" stroked="false">
              <v:fill type="solid"/>
            </v:rect>
            <v:rect style="position:absolute;left:3980;top:467;width:19;height:418" filled="true" fillcolor="#00afef" stroked="false">
              <v:fill type="solid"/>
            </v:rect>
            <v:rect style="position:absolute;left:3973;top:460;width:33;height:432" filled="true" fillcolor="#00afef" stroked="false">
              <v:fill type="solid"/>
            </v:rect>
            <v:rect style="position:absolute;left:4029;top:516;width:21;height:370" filled="true" fillcolor="#00afef" stroked="false">
              <v:fill type="solid"/>
            </v:rect>
            <v:rect style="position:absolute;left:4022;top:509;width:35;height:383" filled="true" fillcolor="#00afef" stroked="false">
              <v:fill type="solid"/>
            </v:rect>
            <v:rect style="position:absolute;left:4080;top:553;width:19;height:332" filled="true" fillcolor="#00afef" stroked="false">
              <v:fill type="solid"/>
            </v:rect>
            <v:rect style="position:absolute;left:4073;top:546;width:33;height:346" filled="true" fillcolor="#00afef" stroked="false">
              <v:fill type="solid"/>
            </v:rect>
            <v:rect style="position:absolute;left:4128;top:759;width:19;height:126" filled="true" fillcolor="#00afef" stroked="false">
              <v:fill type="solid"/>
            </v:rect>
            <v:rect style="position:absolute;left:4121;top:752;width:33;height:140" filled="true" fillcolor="#00afef" stroked="false">
              <v:fill type="solid"/>
            </v:rect>
            <v:rect style="position:absolute;left:4177;top:824;width:21;height:61" filled="true" fillcolor="#00afef" stroked="false">
              <v:fill type="solid"/>
            </v:rect>
            <v:rect style="position:absolute;left:4177;top:824;width:21;height:61" filled="false" stroked="true" strokeweight=".696661pt" strokecolor="#00afef">
              <v:stroke dashstyle="solid"/>
            </v:rect>
            <v:rect style="position:absolute;left:4226;top:885;width:21;height:14" filled="true" fillcolor="#00afef" stroked="false">
              <v:fill type="solid"/>
            </v:rect>
            <v:rect style="position:absolute;left:4226;top:885;width:21;height:14" filled="false" stroked="true" strokeweight=".696396pt" strokecolor="#00afef">
              <v:stroke dashstyle="solid"/>
            </v:rect>
            <v:rect style="position:absolute;left:4277;top:564;width:19;height:321" filled="true" fillcolor="#00afef" stroked="false">
              <v:fill type="solid"/>
            </v:rect>
            <v:rect style="position:absolute;left:4270;top:557;width:33;height:335" filled="true" fillcolor="#00afef" stroked="false">
              <v:fill type="solid"/>
            </v:rect>
            <v:rect style="position:absolute;left:4326;top:680;width:19;height:205" filled="true" fillcolor="#00afef" stroked="false">
              <v:fill type="solid"/>
            </v:rect>
            <v:rect style="position:absolute;left:4319;top:673;width:33;height:219" filled="true" fillcolor="#00afef" stroked="false">
              <v:fill type="solid"/>
            </v:rect>
            <v:rect style="position:absolute;left:4375;top:885;width:21;height:19" filled="true" fillcolor="#00afef" stroked="false">
              <v:fill type="solid"/>
            </v:rect>
            <v:rect style="position:absolute;left:4375;top:885;width:21;height:19" filled="false" stroked="true" strokeweight=".696456pt" strokecolor="#00afef">
              <v:stroke dashstyle="solid"/>
            </v:rect>
            <v:rect style="position:absolute;left:4423;top:822;width:21;height:63" filled="true" fillcolor="#00afef" stroked="false">
              <v:fill type="solid"/>
            </v:rect>
            <v:rect style="position:absolute;left:4423;top:822;width:21;height:63" filled="false" stroked="true" strokeweight=".696664pt" strokecolor="#00afef">
              <v:stroke dashstyle="solid"/>
            </v:rect>
            <v:rect style="position:absolute;left:4474;top:522;width:19;height:363" filled="true" fillcolor="#00afef" stroked="false">
              <v:fill type="solid"/>
            </v:rect>
            <v:rect style="position:absolute;left:4468;top:516;width:33;height:376" filled="true" fillcolor="#00afef" stroked="false">
              <v:fill type="solid"/>
            </v:rect>
            <v:rect style="position:absolute;left:4523;top:680;width:19;height:205" filled="true" fillcolor="#00afef" stroked="false">
              <v:fill type="solid"/>
            </v:rect>
            <v:rect style="position:absolute;left:4516;top:673;width:33;height:219" filled="true" fillcolor="#00afef" stroked="false">
              <v:fill type="solid"/>
            </v:rect>
            <v:rect style="position:absolute;left:4572;top:734;width:21;height:151" filled="true" fillcolor="#00afef" stroked="false">
              <v:fill type="solid"/>
            </v:rect>
            <v:rect style="position:absolute;left:4565;top:727;width:35;height:165" filled="true" fillcolor="#00afef" stroked="false">
              <v:fill type="solid"/>
            </v:rect>
            <v:shape style="position:absolute;left:3849;top:5241;width:72;height:116" coordorigin="3850,5242" coordsize="72,116" path="m4621,885l4642,885,4642,774,4621,774,4621,885xm4672,885l4691,885,4691,788,4672,788,4672,885xe" filled="false" stroked="true" strokeweight=".696483pt" strokecolor="#00afef">
              <v:path arrowok="t"/>
              <v:stroke dashstyle="solid"/>
            </v:shape>
            <v:rect style="position:absolute;left:4721;top:685;width:19;height:200" filled="true" fillcolor="#00afef" stroked="false">
              <v:fill type="solid"/>
            </v:rect>
            <v:rect style="position:absolute;left:4714;top:678;width:33;height:214" filled="true" fillcolor="#00afef" stroked="false">
              <v:fill type="solid"/>
            </v:rect>
            <v:rect style="position:absolute;left:4769;top:678;width:21;height:207" filled="true" fillcolor="#00afef" stroked="false">
              <v:fill type="solid"/>
            </v:rect>
            <v:rect style="position:absolute;left:4762;top:671;width:35;height:221" filled="true" fillcolor="#00afef" stroked="false">
              <v:fill type="solid"/>
            </v:rect>
            <v:rect style="position:absolute;left:4818;top:845;width:21;height:40" filled="true" fillcolor="#00afef" stroked="false">
              <v:fill type="solid"/>
            </v:rect>
            <v:rect style="position:absolute;left:4818;top:845;width:21;height:40" filled="false" stroked="true" strokeweight=".69661pt" strokecolor="#00afef">
              <v:stroke dashstyle="solid"/>
            </v:rect>
            <v:rect style="position:absolute;left:4869;top:564;width:19;height:321" filled="true" fillcolor="#00afef" stroked="false">
              <v:fill type="solid"/>
            </v:rect>
            <v:rect style="position:absolute;left:4862;top:557;width:33;height:335" filled="true" fillcolor="#00afef" stroked="false">
              <v:fill type="solid"/>
            </v:rect>
            <v:rect style="position:absolute;left:4918;top:885;width:19;height:49" filled="true" fillcolor="#00afef" stroked="false">
              <v:fill type="solid"/>
            </v:rect>
            <v:rect style="position:absolute;left:4918;top:885;width:19;height:49" filled="false" stroked="true" strokeweight=".696652pt" strokecolor="#00afef">
              <v:stroke dashstyle="solid"/>
            </v:rect>
            <v:rect style="position:absolute;left:4967;top:659;width:21;height:226" filled="true" fillcolor="#00afef" stroked="false">
              <v:fill type="solid"/>
            </v:rect>
            <v:rect style="position:absolute;left:4960;top:652;width:35;height:240" filled="true" fillcolor="#00afef" stroked="false">
              <v:fill type="solid"/>
            </v:rect>
            <v:rect style="position:absolute;left:5016;top:708;width:21;height:177" filled="true" fillcolor="#00afef" stroked="false">
              <v:fill type="solid"/>
            </v:rect>
            <v:rect style="position:absolute;left:5009;top:701;width:35;height:191" filled="true" fillcolor="#00afef" stroked="false">
              <v:fill type="solid"/>
            </v:rect>
            <v:rect style="position:absolute;left:5067;top:553;width:19;height:332" filled="true" fillcolor="#00afef" stroked="false">
              <v:fill type="solid"/>
            </v:rect>
            <v:rect style="position:absolute;left:5060;top:546;width:33;height:346" filled="true" fillcolor="#00afef" stroked="false">
              <v:fill type="solid"/>
            </v:rect>
            <v:rect style="position:absolute;left:5115;top:850;width:19;height:35" filled="true" fillcolor="#00afef" stroked="false">
              <v:fill type="solid"/>
            </v:rect>
            <v:rect style="position:absolute;left:5115;top:850;width:19;height:35" filled="false" stroked="true" strokeweight=".696609pt" strokecolor="#00afef">
              <v:stroke dashstyle="solid"/>
            </v:rect>
            <v:rect style="position:absolute;left:5164;top:608;width:21;height:277" filled="true" fillcolor="#00afef" stroked="false">
              <v:fill type="solid"/>
            </v:rect>
            <v:rect style="position:absolute;left:5157;top:601;width:35;height:291" filled="true" fillcolor="#00afef" stroked="false">
              <v:fill type="solid"/>
            </v:rect>
            <v:rect style="position:absolute;left:5213;top:771;width:21;height:114" filled="false" stroked="true" strokeweight=".696695pt" strokecolor="#00afef">
              <v:stroke dashstyle="solid"/>
            </v:rect>
            <v:rect style="position:absolute;left:5264;top:632;width:19;height:253" filled="true" fillcolor="#00afef" stroked="false">
              <v:fill type="solid"/>
            </v:rect>
            <v:rect style="position:absolute;left:5257;top:625;width:33;height:267" filled="true" fillcolor="#00afef" stroked="false">
              <v:fill type="solid"/>
            </v:rect>
            <v:shape style="position:absolute;left:568;top:4368;width:4073;height:1383" coordorigin="569,4368" coordsize="4073,1383" path="m5348,1266l5348,-71m5348,1266l5388,1266m5348,1117l5388,1117m5348,969l5388,969m5348,820l5388,820m5348,672l5388,672m5348,523l5388,523m5348,374l5388,374m5348,226l5388,226m5348,77l5388,77m5348,-71l5388,-71m1447,1266l1447,-71e" filled="false" stroked="true" strokeweight=".696483pt" strokecolor="#bebebe">
              <v:path arrowok="t"/>
              <v:stroke dashstyle="solid"/>
            </v:shape>
            <v:shape style="position:absolute;left:568;top:5356;width:4032;height:41" coordorigin="569,5357" coordsize="4032,41" path="m1447,885l5348,885m1447,885l1447,924m1498,885l1498,924m1546,885l1546,924m1595,885l1595,924m1644,885l1644,924m1695,885l1695,924m1744,885l1744,924m1793,885l1793,924m1841,885l1841,924m1892,885l1892,924m1941,885l1941,924m1990,885l1990,924m2039,885l2039,924m2090,885l2090,924m2139,885l2139,924m2187,885l2187,924m2239,885l2239,924m2287,885l2287,924m2336,885l2336,924m2385,885l2385,924m2436,885l2436,924m2485,885l2485,924m2533,885l2533,924m2582,885l2582,924m2633,885l2633,924m2682,885l2682,924m2731,885l2731,924m2780,885l2780,924m2831,885l2831,924m2879,885l2879,924m2928,885l2928,924m2977,885l2977,924m3028,885l3028,924m3077,885l3077,924m3126,885l3126,924m3174,885l3174,924m3226,885l3226,924m3274,885l3274,924m3323,885l3323,924m3372,885l3372,924m3423,885l3423,924m3472,885l3472,924m3520,885l3520,924m3572,885l3572,924m3620,885l3620,924m3669,885l3669,924m3718,885l3718,924m3769,885l3769,924m3818,885l3818,924m3867,885l3867,924m3915,885l3915,924m3966,885l3966,924m4015,885l4015,924m4064,885l4064,924m4113,885l4113,924m4164,885l4164,924m4213,885l4213,924m4261,885l4261,924m4310,885l4310,924m4361,885l4361,924m4410,885l4410,924m4459,885l4459,924m4507,885l4507,924m4559,885l4559,924m4607,885l4607,924m4656,885l4656,924m4707,885l4707,924m4756,885l4756,924m4805,885l4805,924m4854,885l4854,924m4905,885l4905,924m4953,885l4953,924m5002,885l5002,924m5051,885l5051,924m5102,885l5102,924m5151,885l5151,924m5200,885l5200,924m5248,885l5248,924m5299,885l5299,924m5348,885l5348,924e" filled="false" stroked="true" strokeweight=".696483pt" strokecolor="#d9d9d9">
              <v:path arrowok="t"/>
              <v:stroke dashstyle="solid"/>
            </v:shape>
            <v:shape style="position:absolute;left:1472;top:91;width:3802;height:1162" coordorigin="1472,91" coordsize="3802,1162" path="m1472,1250l1484,1250,1497,1250,1509,1250,1521,1250,1534,1251,1546,1252,1558,1253,1620,1240,1670,1204,1694,1173,1707,1158,1719,1148,1731,1147,1744,1153,1756,1159,1768,1163,1830,1150,1855,1135,1867,1128,1879,1124,1892,1120,1904,1117,1916,1114,1929,1110,1941,1107,1953,1104,1966,1103,1978,1103,1991,1104,2003,1106,2015,1106,2028,1102,2040,1098,2052,1093,2065,1090,2077,1090,2089,1093,2102,1095,2114,1096,2126,1093,2139,1089,2151,1084,2163,1082,2176,1083,2188,1086,2200,1089,2213,1087,2225,1078,2237,1064,2250,1050,2262,1041,2274,1040,2287,1043,2299,1047,2311,1050,2324,1052,2336,1054,2348,1055,2361,1054,2423,1020,2435,1011,2447,1002,2460,995,2472,990,2484,986,2497,983,2509,979,2521,975,2534,971,2546,967,2558,963,2571,960,2583,958,2595,955,2608,951,2620,944,2632,936,2645,928,2657,923,2669,921,2682,921,2694,922,2706,921,2719,918,2731,914,2743,910,2756,905,2768,901,2780,897,2793,893,2805,890,2818,889,2830,889,2842,889,2855,889,2867,889,2879,888,2892,887,2904,887,2916,889,2929,892,2941,895,2953,894,2966,890,2978,884,2990,876,3003,869,3064,841,3126,822,3138,819,3151,814,3163,807,3176,798,3188,789,3200,782,3213,777,3225,774,3237,771,3250,767,3262,764,3274,761,3287,757,3299,753,3311,747,3324,739,3336,732,3348,725,3410,700,3422,696,3435,692,3447,688,3459,683,3472,677,3484,671,3496,666,3509,662,3521,658,3533,654,3546,649,3558,644,3570,637,3583,631,3595,625,3608,620,3620,616,3632,612,3645,607,3657,601,3669,595,3682,589,3694,584,3706,581,3719,580,3731,579,3743,575,3756,568,3768,559,3780,549,3793,542,3854,526,3867,525,3879,523,3891,518,3904,509,3916,496,3928,483,3941,471,4003,431,4040,410,4052,403,4114,378,4138,375,4151,373,4163,372,4175,371,4188,370,4200,371,4212,372,4225,373,4237,371,4249,367,4262,360,4274,353,4286,346,4348,330,4360,331,4373,332,4385,332,4447,322,4472,306,4484,299,4546,280,4607,267,4657,260,4669,258,4681,256,4694,253,4706,249,4718,244,4731,240,4743,236,4755,232,4768,227,4780,224,4792,223,4805,223,4817,223,4830,221,4842,216,4854,208,4867,201,4879,197,4891,196,4904,198,4916,200,4928,200,4941,197,4953,193,4965,188,4978,183,4990,180,5002,177,5015,174,5027,169,5039,163,5052,156,5064,149,5076,144,5089,142,5101,142,5113,142,5126,141,5138,137,5150,131,5163,124,5175,120,5187,117,5200,115,5212,114,5225,111,5238,106,5252,101,5265,95,5274,91e" filled="false" stroked="true" strokeweight="1.39259pt" strokecolor="#0000ff">
              <v:path arrowok="t"/>
              <v:stroke dashstyle="solid"/>
            </v:shape>
            <w10:wrap type="none"/>
          </v:group>
        </w:pict>
      </w:r>
      <w:r>
        <w:rPr>
          <w:color w:val="585858"/>
          <w:spacing w:val="-1"/>
          <w:w w:val="105"/>
          <w:sz w:val="13"/>
        </w:rPr>
        <w:t>4.0</w:t>
      </w:r>
    </w:p>
    <w:p>
      <w:pPr>
        <w:spacing w:line="149" w:lineRule="exact" w:before="0"/>
        <w:ind w:left="0" w:right="0" w:firstLine="0"/>
        <w:jc w:val="right"/>
        <w:rPr>
          <w:sz w:val="13"/>
        </w:rPr>
      </w:pPr>
      <w:r>
        <w:rPr>
          <w:color w:val="585858"/>
          <w:spacing w:val="-1"/>
          <w:w w:val="105"/>
          <w:sz w:val="13"/>
        </w:rPr>
        <w:t>3.5</w:t>
      </w:r>
    </w:p>
    <w:p>
      <w:pPr>
        <w:spacing w:line="149" w:lineRule="exact" w:before="0"/>
        <w:ind w:left="0" w:right="0" w:firstLine="0"/>
        <w:jc w:val="right"/>
        <w:rPr>
          <w:sz w:val="13"/>
        </w:rPr>
      </w:pPr>
      <w:r>
        <w:rPr>
          <w:color w:val="585858"/>
          <w:spacing w:val="-1"/>
          <w:w w:val="105"/>
          <w:sz w:val="13"/>
        </w:rPr>
        <w:t>3.0</w:t>
      </w:r>
    </w:p>
    <w:p>
      <w:pPr>
        <w:spacing w:line="148" w:lineRule="exact" w:before="0"/>
        <w:ind w:left="0" w:right="0" w:firstLine="0"/>
        <w:jc w:val="right"/>
        <w:rPr>
          <w:sz w:val="13"/>
        </w:rPr>
      </w:pPr>
      <w:r>
        <w:rPr>
          <w:color w:val="585858"/>
          <w:spacing w:val="-1"/>
          <w:w w:val="105"/>
          <w:sz w:val="13"/>
        </w:rPr>
        <w:t>2.5</w:t>
      </w:r>
    </w:p>
    <w:p>
      <w:pPr>
        <w:spacing w:line="149" w:lineRule="exact" w:before="0"/>
        <w:ind w:left="0" w:right="0" w:firstLine="0"/>
        <w:jc w:val="right"/>
        <w:rPr>
          <w:sz w:val="13"/>
        </w:rPr>
      </w:pPr>
      <w:r>
        <w:rPr>
          <w:color w:val="585858"/>
          <w:spacing w:val="-1"/>
          <w:w w:val="105"/>
          <w:sz w:val="13"/>
        </w:rPr>
        <w:t>2.0</w:t>
      </w:r>
    </w:p>
    <w:p>
      <w:pPr>
        <w:spacing w:line="149" w:lineRule="exact" w:before="0"/>
        <w:ind w:left="0" w:right="0" w:firstLine="0"/>
        <w:jc w:val="right"/>
        <w:rPr>
          <w:sz w:val="13"/>
        </w:rPr>
      </w:pPr>
      <w:r>
        <w:rPr>
          <w:color w:val="585858"/>
          <w:spacing w:val="-1"/>
          <w:w w:val="105"/>
          <w:sz w:val="13"/>
        </w:rPr>
        <w:t>1.5</w:t>
      </w:r>
    </w:p>
    <w:p>
      <w:pPr>
        <w:spacing w:line="149" w:lineRule="exact" w:before="0"/>
        <w:ind w:left="0" w:right="0" w:firstLine="0"/>
        <w:jc w:val="right"/>
        <w:rPr>
          <w:sz w:val="13"/>
        </w:rPr>
      </w:pPr>
      <w:r>
        <w:rPr>
          <w:color w:val="585858"/>
          <w:spacing w:val="-1"/>
          <w:w w:val="105"/>
          <w:sz w:val="13"/>
        </w:rPr>
        <w:t>1.0</w:t>
      </w:r>
    </w:p>
    <w:p>
      <w:pPr>
        <w:spacing w:line="149" w:lineRule="exact" w:before="0"/>
        <w:ind w:left="0" w:right="0" w:firstLine="0"/>
        <w:jc w:val="right"/>
        <w:rPr>
          <w:sz w:val="13"/>
        </w:rPr>
      </w:pPr>
      <w:r>
        <w:rPr>
          <w:color w:val="585858"/>
          <w:spacing w:val="-1"/>
          <w:w w:val="105"/>
          <w:sz w:val="13"/>
        </w:rPr>
        <w:t>0.5</w:t>
      </w:r>
    </w:p>
    <w:p>
      <w:pPr>
        <w:spacing w:line="149" w:lineRule="exact" w:before="0"/>
        <w:ind w:left="0" w:right="0" w:firstLine="0"/>
        <w:jc w:val="right"/>
        <w:rPr>
          <w:sz w:val="13"/>
        </w:rPr>
      </w:pPr>
      <w:r>
        <w:rPr/>
        <w:pict>
          <v:shape style="position:absolute;margin-left:68.902473pt;margin-top:7.066401pt;width:197.25pt;height:32.1pt;mso-position-horizontal-relative:page;mso-position-vertical-relative:paragraph;z-index:251895808"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20131231</w:t>
                  </w:r>
                </w:p>
                <w:p>
                  <w:pPr>
                    <w:spacing w:before="48"/>
                    <w:ind w:left="20" w:right="0" w:firstLine="0"/>
                    <w:jc w:val="left"/>
                    <w:rPr>
                      <w:sz w:val="13"/>
                    </w:rPr>
                  </w:pPr>
                  <w:r>
                    <w:rPr>
                      <w:color w:val="585858"/>
                      <w:w w:val="105"/>
                      <w:sz w:val="13"/>
                    </w:rPr>
                    <w:t>20140430</w:t>
                  </w:r>
                </w:p>
                <w:p>
                  <w:pPr>
                    <w:spacing w:before="48"/>
                    <w:ind w:left="20" w:right="0" w:firstLine="0"/>
                    <w:jc w:val="left"/>
                    <w:rPr>
                      <w:sz w:val="13"/>
                    </w:rPr>
                  </w:pPr>
                  <w:r>
                    <w:rPr>
                      <w:color w:val="585858"/>
                      <w:w w:val="105"/>
                      <w:sz w:val="13"/>
                    </w:rPr>
                    <w:t>20140829</w:t>
                  </w:r>
                </w:p>
                <w:p>
                  <w:pPr>
                    <w:spacing w:before="48"/>
                    <w:ind w:left="20" w:right="0" w:firstLine="0"/>
                    <w:jc w:val="left"/>
                    <w:rPr>
                      <w:sz w:val="13"/>
                    </w:rPr>
                  </w:pPr>
                  <w:r>
                    <w:rPr>
                      <w:color w:val="585858"/>
                      <w:w w:val="105"/>
                      <w:sz w:val="13"/>
                    </w:rPr>
                    <w:t>20141231</w:t>
                  </w:r>
                </w:p>
                <w:p>
                  <w:pPr>
                    <w:spacing w:before="48"/>
                    <w:ind w:left="20" w:right="0" w:firstLine="0"/>
                    <w:jc w:val="left"/>
                    <w:rPr>
                      <w:sz w:val="13"/>
                    </w:rPr>
                  </w:pPr>
                  <w:r>
                    <w:rPr>
                      <w:color w:val="585858"/>
                      <w:w w:val="105"/>
                      <w:sz w:val="13"/>
                    </w:rPr>
                    <w:t>20150430</w:t>
                  </w:r>
                </w:p>
                <w:p>
                  <w:pPr>
                    <w:spacing w:before="48"/>
                    <w:ind w:left="20" w:right="0" w:firstLine="0"/>
                    <w:jc w:val="left"/>
                    <w:rPr>
                      <w:sz w:val="13"/>
                    </w:rPr>
                  </w:pPr>
                  <w:r>
                    <w:rPr>
                      <w:color w:val="585858"/>
                      <w:w w:val="105"/>
                      <w:sz w:val="13"/>
                    </w:rPr>
                    <w:t>20150831</w:t>
                  </w:r>
                </w:p>
                <w:p>
                  <w:pPr>
                    <w:spacing w:before="48"/>
                    <w:ind w:left="20" w:right="0" w:firstLine="0"/>
                    <w:jc w:val="left"/>
                    <w:rPr>
                      <w:sz w:val="13"/>
                    </w:rPr>
                  </w:pPr>
                  <w:r>
                    <w:rPr>
                      <w:color w:val="585858"/>
                      <w:w w:val="105"/>
                      <w:sz w:val="13"/>
                    </w:rPr>
                    <w:t>20151231</w:t>
                  </w:r>
                </w:p>
                <w:p>
                  <w:pPr>
                    <w:spacing w:before="48"/>
                    <w:ind w:left="20" w:right="0" w:firstLine="0"/>
                    <w:jc w:val="left"/>
                    <w:rPr>
                      <w:sz w:val="13"/>
                    </w:rPr>
                  </w:pPr>
                  <w:r>
                    <w:rPr>
                      <w:color w:val="585858"/>
                      <w:w w:val="105"/>
                      <w:sz w:val="13"/>
                    </w:rPr>
                    <w:t>20160429</w:t>
                  </w:r>
                </w:p>
                <w:p>
                  <w:pPr>
                    <w:spacing w:before="48"/>
                    <w:ind w:left="20" w:right="0" w:firstLine="0"/>
                    <w:jc w:val="left"/>
                    <w:rPr>
                      <w:sz w:val="13"/>
                    </w:rPr>
                  </w:pPr>
                  <w:r>
                    <w:rPr>
                      <w:color w:val="585858"/>
                      <w:w w:val="105"/>
                      <w:sz w:val="13"/>
                    </w:rPr>
                    <w:t>20160831</w:t>
                  </w:r>
                </w:p>
                <w:p>
                  <w:pPr>
                    <w:spacing w:before="48"/>
                    <w:ind w:left="20" w:right="0" w:firstLine="0"/>
                    <w:jc w:val="left"/>
                    <w:rPr>
                      <w:sz w:val="13"/>
                    </w:rPr>
                  </w:pPr>
                  <w:r>
                    <w:rPr>
                      <w:color w:val="585858"/>
                      <w:w w:val="105"/>
                      <w:sz w:val="13"/>
                    </w:rPr>
                    <w:t>20161230</w:t>
                  </w:r>
                </w:p>
                <w:p>
                  <w:pPr>
                    <w:spacing w:before="49"/>
                    <w:ind w:left="20" w:right="0" w:firstLine="0"/>
                    <w:jc w:val="left"/>
                    <w:rPr>
                      <w:sz w:val="13"/>
                    </w:rPr>
                  </w:pPr>
                  <w:r>
                    <w:rPr>
                      <w:color w:val="585858"/>
                      <w:w w:val="105"/>
                      <w:sz w:val="13"/>
                    </w:rPr>
                    <w:t>20170428</w:t>
                  </w:r>
                </w:p>
                <w:p>
                  <w:pPr>
                    <w:spacing w:before="48"/>
                    <w:ind w:left="20" w:right="0" w:firstLine="0"/>
                    <w:jc w:val="left"/>
                    <w:rPr>
                      <w:sz w:val="13"/>
                    </w:rPr>
                  </w:pPr>
                  <w:r>
                    <w:rPr>
                      <w:color w:val="585858"/>
                      <w:w w:val="105"/>
                      <w:sz w:val="13"/>
                    </w:rPr>
                    <w:t>20170831</w:t>
                  </w:r>
                </w:p>
                <w:p>
                  <w:pPr>
                    <w:spacing w:before="48"/>
                    <w:ind w:left="20" w:right="0" w:firstLine="0"/>
                    <w:jc w:val="left"/>
                    <w:rPr>
                      <w:sz w:val="13"/>
                    </w:rPr>
                  </w:pPr>
                  <w:r>
                    <w:rPr>
                      <w:color w:val="585858"/>
                      <w:w w:val="105"/>
                      <w:sz w:val="13"/>
                    </w:rPr>
                    <w:t>20171229</w:t>
                  </w:r>
                </w:p>
                <w:p>
                  <w:pPr>
                    <w:spacing w:before="48"/>
                    <w:ind w:left="20" w:right="0" w:firstLine="0"/>
                    <w:jc w:val="left"/>
                    <w:rPr>
                      <w:sz w:val="13"/>
                    </w:rPr>
                  </w:pPr>
                  <w:r>
                    <w:rPr>
                      <w:color w:val="585858"/>
                      <w:w w:val="105"/>
                      <w:sz w:val="13"/>
                    </w:rPr>
                    <w:t>20180427</w:t>
                  </w:r>
                </w:p>
                <w:p>
                  <w:pPr>
                    <w:spacing w:before="48"/>
                    <w:ind w:left="20" w:right="0" w:firstLine="0"/>
                    <w:jc w:val="left"/>
                    <w:rPr>
                      <w:sz w:val="13"/>
                    </w:rPr>
                  </w:pPr>
                  <w:r>
                    <w:rPr>
                      <w:color w:val="585858"/>
                      <w:w w:val="105"/>
                      <w:sz w:val="13"/>
                    </w:rPr>
                    <w:t>20180831</w:t>
                  </w:r>
                </w:p>
                <w:p>
                  <w:pPr>
                    <w:spacing w:before="48"/>
                    <w:ind w:left="20" w:right="0" w:firstLine="0"/>
                    <w:jc w:val="left"/>
                    <w:rPr>
                      <w:sz w:val="13"/>
                    </w:rPr>
                  </w:pPr>
                  <w:r>
                    <w:rPr>
                      <w:color w:val="585858"/>
                      <w:w w:val="105"/>
                      <w:sz w:val="13"/>
                    </w:rPr>
                    <w:t>20181228</w:t>
                  </w:r>
                </w:p>
                <w:p>
                  <w:pPr>
                    <w:spacing w:before="48"/>
                    <w:ind w:left="20" w:right="0" w:firstLine="0"/>
                    <w:jc w:val="left"/>
                    <w:rPr>
                      <w:sz w:val="13"/>
                    </w:rPr>
                  </w:pPr>
                  <w:r>
                    <w:rPr>
                      <w:color w:val="585858"/>
                      <w:w w:val="105"/>
                      <w:sz w:val="13"/>
                    </w:rPr>
                    <w:t>20190430</w:t>
                  </w:r>
                </w:p>
                <w:p>
                  <w:pPr>
                    <w:spacing w:before="48"/>
                    <w:ind w:left="20" w:right="0" w:firstLine="0"/>
                    <w:jc w:val="left"/>
                    <w:rPr>
                      <w:sz w:val="13"/>
                    </w:rPr>
                  </w:pPr>
                  <w:r>
                    <w:rPr>
                      <w:color w:val="585858"/>
                      <w:w w:val="105"/>
                      <w:sz w:val="13"/>
                    </w:rPr>
                    <w:t>20190830</w:t>
                  </w:r>
                </w:p>
                <w:p>
                  <w:pPr>
                    <w:spacing w:before="48"/>
                    <w:ind w:left="20" w:right="0" w:firstLine="0"/>
                    <w:jc w:val="left"/>
                    <w:rPr>
                      <w:sz w:val="13"/>
                    </w:rPr>
                  </w:pPr>
                  <w:r>
                    <w:rPr>
                      <w:color w:val="585858"/>
                      <w:w w:val="105"/>
                      <w:sz w:val="13"/>
                    </w:rPr>
                    <w:t>20191231</w:t>
                  </w:r>
                </w:p>
                <w:p>
                  <w:pPr>
                    <w:spacing w:before="48"/>
                    <w:ind w:left="20" w:right="0" w:firstLine="0"/>
                    <w:jc w:val="left"/>
                    <w:rPr>
                      <w:sz w:val="13"/>
                    </w:rPr>
                  </w:pPr>
                  <w:r>
                    <w:rPr>
                      <w:color w:val="585858"/>
                      <w:w w:val="105"/>
                      <w:sz w:val="13"/>
                    </w:rPr>
                    <w:t>20200430</w:t>
                  </w:r>
                </w:p>
              </w:txbxContent>
            </v:textbox>
            <w10:wrap type="none"/>
          </v:shape>
        </w:pict>
      </w:r>
      <w:r>
        <w:rPr>
          <w:color w:val="585858"/>
          <w:spacing w:val="-1"/>
          <w:w w:val="105"/>
          <w:sz w:val="13"/>
        </w:rPr>
        <w:t>0.0</w:t>
      </w:r>
    </w:p>
    <w:p>
      <w:pPr>
        <w:spacing w:line="240" w:lineRule="auto" w:before="5"/>
        <w:rPr>
          <w:sz w:val="15"/>
        </w:rPr>
      </w:pPr>
      <w:r>
        <w:rPr/>
        <w:br w:type="column"/>
      </w:r>
      <w:r>
        <w:rPr>
          <w:sz w:val="15"/>
        </w:rPr>
      </w:r>
    </w:p>
    <w:p>
      <w:pPr>
        <w:spacing w:before="0"/>
        <w:ind w:left="578" w:right="0" w:firstLine="0"/>
        <w:jc w:val="left"/>
        <w:rPr>
          <w:sz w:val="13"/>
        </w:rPr>
      </w:pPr>
      <w:r>
        <w:rPr>
          <w:color w:val="585858"/>
          <w:w w:val="105"/>
          <w:sz w:val="13"/>
        </w:rPr>
        <w:t>4.50</w:t>
      </w:r>
    </w:p>
    <w:p>
      <w:pPr>
        <w:spacing w:before="92"/>
        <w:ind w:left="578" w:right="0" w:firstLine="0"/>
        <w:jc w:val="left"/>
        <w:rPr>
          <w:sz w:val="13"/>
        </w:rPr>
      </w:pPr>
      <w:r>
        <w:rPr/>
        <w:pict>
          <v:group style="position:absolute;margin-left:332.093323pt;margin-top:-3.58246pt;width:209.45pt;height:85.35pt;mso-position-horizontal-relative:page;mso-position-vertical-relative:paragraph;z-index:251894784" coordorigin="6642,-72" coordsize="4189,1707">
            <v:line style="position:absolute" from="6653,1621" to="6653,-72" stroked="true" strokeweight=".696709pt" strokecolor="#bebebe">
              <v:stroke dashstyle="solid"/>
            </v:line>
            <v:shape style="position:absolute;left:6641;top:133;width:4189;height:1503" type="#_x0000_t75" stroked="false">
              <v:imagedata r:id="rId27" o:title=""/>
            </v:shape>
            <w10:wrap type="none"/>
          </v:group>
        </w:pict>
      </w:r>
      <w:r>
        <w:rPr>
          <w:color w:val="585858"/>
          <w:w w:val="105"/>
          <w:sz w:val="13"/>
        </w:rPr>
        <w:t>4.00</w:t>
      </w:r>
    </w:p>
    <w:p>
      <w:pPr>
        <w:spacing w:before="93"/>
        <w:ind w:left="578" w:right="0" w:firstLine="0"/>
        <w:jc w:val="left"/>
        <w:rPr>
          <w:sz w:val="13"/>
        </w:rPr>
      </w:pPr>
      <w:r>
        <w:rPr>
          <w:color w:val="585858"/>
          <w:w w:val="105"/>
          <w:sz w:val="13"/>
        </w:rPr>
        <w:t>3.50</w:t>
      </w:r>
    </w:p>
    <w:p>
      <w:pPr>
        <w:spacing w:before="92"/>
        <w:ind w:left="578" w:right="0" w:firstLine="0"/>
        <w:jc w:val="left"/>
        <w:rPr>
          <w:sz w:val="13"/>
        </w:rPr>
      </w:pPr>
      <w:r>
        <w:rPr>
          <w:color w:val="585858"/>
          <w:w w:val="105"/>
          <w:sz w:val="13"/>
        </w:rPr>
        <w:t>3.00</w:t>
      </w:r>
    </w:p>
    <w:p>
      <w:pPr>
        <w:spacing w:before="93"/>
        <w:ind w:left="578" w:right="0" w:firstLine="0"/>
        <w:jc w:val="left"/>
        <w:rPr>
          <w:sz w:val="13"/>
        </w:rPr>
      </w:pPr>
      <w:r>
        <w:rPr>
          <w:color w:val="585858"/>
          <w:w w:val="105"/>
          <w:sz w:val="13"/>
        </w:rPr>
        <w:t>2.50</w:t>
      </w:r>
    </w:p>
    <w:p>
      <w:pPr>
        <w:spacing w:before="92"/>
        <w:ind w:left="578" w:right="0" w:firstLine="0"/>
        <w:jc w:val="left"/>
        <w:rPr>
          <w:sz w:val="13"/>
        </w:rPr>
      </w:pPr>
      <w:r>
        <w:rPr>
          <w:color w:val="585858"/>
          <w:w w:val="105"/>
          <w:sz w:val="13"/>
        </w:rPr>
        <w:t>2.00</w:t>
      </w:r>
    </w:p>
    <w:p>
      <w:pPr>
        <w:spacing w:before="93"/>
        <w:ind w:left="578" w:right="0" w:firstLine="0"/>
        <w:jc w:val="left"/>
        <w:rPr>
          <w:sz w:val="13"/>
        </w:rPr>
      </w:pPr>
      <w:r>
        <w:rPr>
          <w:color w:val="585858"/>
          <w:w w:val="105"/>
          <w:sz w:val="13"/>
        </w:rPr>
        <w:t>1.50</w:t>
      </w:r>
    </w:p>
    <w:p>
      <w:pPr>
        <w:spacing w:before="92"/>
        <w:ind w:left="578" w:right="0" w:firstLine="0"/>
        <w:jc w:val="left"/>
        <w:rPr>
          <w:sz w:val="13"/>
        </w:rPr>
      </w:pPr>
      <w:r>
        <w:rPr/>
        <w:pict>
          <v:shape style="position:absolute;margin-left:328.085052pt;margin-top:11.691071pt;width:211.5pt;height:32.1pt;mso-position-horizontal-relative:page;mso-position-vertical-relative:paragraph;z-index:251897856" type="#_x0000_t202" filled="false" stroked="false">
            <v:textbox inset="0,0,0,0" style="layout-flow:vertical;mso-layout-flow-alt:bottom-to-top">
              <w:txbxContent>
                <w:p>
                  <w:pPr>
                    <w:spacing w:before="20"/>
                    <w:ind w:left="20" w:right="0" w:firstLine="0"/>
                    <w:jc w:val="left"/>
                    <w:rPr>
                      <w:sz w:val="13"/>
                    </w:rPr>
                  </w:pPr>
                  <w:r>
                    <w:rPr>
                      <w:color w:val="585858"/>
                      <w:w w:val="105"/>
                      <w:sz w:val="13"/>
                    </w:rPr>
                    <w:t>20131231</w:t>
                  </w:r>
                </w:p>
                <w:p>
                  <w:pPr>
                    <w:spacing w:before="5"/>
                    <w:ind w:left="20" w:right="0" w:firstLine="0"/>
                    <w:jc w:val="left"/>
                    <w:rPr>
                      <w:sz w:val="13"/>
                    </w:rPr>
                  </w:pPr>
                  <w:r>
                    <w:rPr>
                      <w:color w:val="585858"/>
                      <w:w w:val="105"/>
                      <w:sz w:val="13"/>
                    </w:rPr>
                    <w:t>20140401</w:t>
                  </w:r>
                </w:p>
                <w:p>
                  <w:pPr>
                    <w:spacing w:before="6"/>
                    <w:ind w:left="20" w:right="0" w:firstLine="0"/>
                    <w:jc w:val="left"/>
                    <w:rPr>
                      <w:sz w:val="13"/>
                    </w:rPr>
                  </w:pPr>
                  <w:r>
                    <w:rPr>
                      <w:color w:val="585858"/>
                      <w:w w:val="105"/>
                      <w:sz w:val="13"/>
                    </w:rPr>
                    <w:t>20140627</w:t>
                  </w:r>
                </w:p>
                <w:p>
                  <w:pPr>
                    <w:spacing w:before="6"/>
                    <w:ind w:left="20" w:right="0" w:firstLine="0"/>
                    <w:jc w:val="left"/>
                    <w:rPr>
                      <w:sz w:val="13"/>
                    </w:rPr>
                  </w:pPr>
                  <w:r>
                    <w:rPr>
                      <w:color w:val="585858"/>
                      <w:w w:val="105"/>
                      <w:sz w:val="13"/>
                    </w:rPr>
                    <w:t>20140919</w:t>
                  </w:r>
                </w:p>
                <w:p>
                  <w:pPr>
                    <w:spacing w:before="6"/>
                    <w:ind w:left="20" w:right="0" w:firstLine="0"/>
                    <w:jc w:val="left"/>
                    <w:rPr>
                      <w:sz w:val="13"/>
                    </w:rPr>
                  </w:pPr>
                  <w:r>
                    <w:rPr>
                      <w:color w:val="585858"/>
                      <w:w w:val="105"/>
                      <w:sz w:val="13"/>
                    </w:rPr>
                    <w:t>20141218</w:t>
                  </w:r>
                </w:p>
                <w:p>
                  <w:pPr>
                    <w:spacing w:before="6"/>
                    <w:ind w:left="20" w:right="0" w:firstLine="0"/>
                    <w:jc w:val="left"/>
                    <w:rPr>
                      <w:sz w:val="13"/>
                    </w:rPr>
                  </w:pPr>
                  <w:r>
                    <w:rPr>
                      <w:color w:val="585858"/>
                      <w:w w:val="105"/>
                      <w:sz w:val="13"/>
                    </w:rPr>
                    <w:t>20150320</w:t>
                  </w:r>
                </w:p>
                <w:p>
                  <w:pPr>
                    <w:spacing w:before="6"/>
                    <w:ind w:left="20" w:right="0" w:firstLine="0"/>
                    <w:jc w:val="left"/>
                    <w:rPr>
                      <w:sz w:val="13"/>
                    </w:rPr>
                  </w:pPr>
                  <w:r>
                    <w:rPr>
                      <w:color w:val="585858"/>
                      <w:w w:val="105"/>
                      <w:sz w:val="13"/>
                    </w:rPr>
                    <w:t>20150615</w:t>
                  </w:r>
                </w:p>
                <w:p>
                  <w:pPr>
                    <w:spacing w:before="6"/>
                    <w:ind w:left="20" w:right="0" w:firstLine="0"/>
                    <w:jc w:val="left"/>
                    <w:rPr>
                      <w:sz w:val="13"/>
                    </w:rPr>
                  </w:pPr>
                  <w:r>
                    <w:rPr>
                      <w:color w:val="585858"/>
                      <w:w w:val="105"/>
                      <w:sz w:val="13"/>
                    </w:rPr>
                    <w:t>20150909</w:t>
                  </w:r>
                </w:p>
                <w:p>
                  <w:pPr>
                    <w:spacing w:before="5"/>
                    <w:ind w:left="20" w:right="0" w:firstLine="0"/>
                    <w:jc w:val="left"/>
                    <w:rPr>
                      <w:sz w:val="13"/>
                    </w:rPr>
                  </w:pPr>
                  <w:r>
                    <w:rPr>
                      <w:color w:val="585858"/>
                      <w:w w:val="105"/>
                      <w:sz w:val="13"/>
                    </w:rPr>
                    <w:t>20151208</w:t>
                  </w:r>
                </w:p>
                <w:p>
                  <w:pPr>
                    <w:spacing w:before="6"/>
                    <w:ind w:left="20" w:right="0" w:firstLine="0"/>
                    <w:jc w:val="left"/>
                    <w:rPr>
                      <w:sz w:val="13"/>
                    </w:rPr>
                  </w:pPr>
                  <w:r>
                    <w:rPr>
                      <w:color w:val="585858"/>
                      <w:w w:val="105"/>
                      <w:sz w:val="13"/>
                    </w:rPr>
                    <w:t>20160308</w:t>
                  </w:r>
                </w:p>
                <w:p>
                  <w:pPr>
                    <w:spacing w:before="6"/>
                    <w:ind w:left="20" w:right="0" w:firstLine="0"/>
                    <w:jc w:val="left"/>
                    <w:rPr>
                      <w:sz w:val="13"/>
                    </w:rPr>
                  </w:pPr>
                  <w:r>
                    <w:rPr>
                      <w:color w:val="585858"/>
                      <w:w w:val="105"/>
                      <w:sz w:val="13"/>
                    </w:rPr>
                    <w:t>20160601</w:t>
                  </w:r>
                </w:p>
                <w:p>
                  <w:pPr>
                    <w:spacing w:before="6"/>
                    <w:ind w:left="20" w:right="0" w:firstLine="0"/>
                    <w:jc w:val="left"/>
                    <w:rPr>
                      <w:sz w:val="13"/>
                    </w:rPr>
                  </w:pPr>
                  <w:r>
                    <w:rPr>
                      <w:color w:val="585858"/>
                      <w:w w:val="105"/>
                      <w:sz w:val="13"/>
                    </w:rPr>
                    <w:t>20160825</w:t>
                  </w:r>
                </w:p>
                <w:p>
                  <w:pPr>
                    <w:spacing w:before="6"/>
                    <w:ind w:left="20" w:right="0" w:firstLine="0"/>
                    <w:jc w:val="left"/>
                    <w:rPr>
                      <w:sz w:val="13"/>
                    </w:rPr>
                  </w:pPr>
                  <w:r>
                    <w:rPr>
                      <w:color w:val="585858"/>
                      <w:w w:val="105"/>
                      <w:sz w:val="13"/>
                    </w:rPr>
                    <w:t>20161125</w:t>
                  </w:r>
                </w:p>
                <w:p>
                  <w:pPr>
                    <w:spacing w:before="6"/>
                    <w:ind w:left="20" w:right="0" w:firstLine="0"/>
                    <w:jc w:val="left"/>
                    <w:rPr>
                      <w:sz w:val="13"/>
                    </w:rPr>
                  </w:pPr>
                  <w:r>
                    <w:rPr>
                      <w:color w:val="585858"/>
                      <w:w w:val="105"/>
                      <w:sz w:val="13"/>
                    </w:rPr>
                    <w:t>20170224</w:t>
                  </w:r>
                </w:p>
                <w:p>
                  <w:pPr>
                    <w:spacing w:before="6"/>
                    <w:ind w:left="20" w:right="0" w:firstLine="0"/>
                    <w:jc w:val="left"/>
                    <w:rPr>
                      <w:sz w:val="13"/>
                    </w:rPr>
                  </w:pPr>
                  <w:r>
                    <w:rPr>
                      <w:color w:val="585858"/>
                      <w:w w:val="105"/>
                      <w:sz w:val="13"/>
                    </w:rPr>
                    <w:t>20170523</w:t>
                  </w:r>
                </w:p>
                <w:p>
                  <w:pPr>
                    <w:spacing w:before="5"/>
                    <w:ind w:left="20" w:right="0" w:firstLine="0"/>
                    <w:jc w:val="left"/>
                    <w:rPr>
                      <w:sz w:val="13"/>
                    </w:rPr>
                  </w:pPr>
                  <w:r>
                    <w:rPr>
                      <w:color w:val="585858"/>
                      <w:w w:val="105"/>
                      <w:sz w:val="13"/>
                    </w:rPr>
                    <w:t>20170816</w:t>
                  </w:r>
                </w:p>
                <w:p>
                  <w:pPr>
                    <w:spacing w:before="6"/>
                    <w:ind w:left="20" w:right="0" w:firstLine="0"/>
                    <w:jc w:val="left"/>
                    <w:rPr>
                      <w:sz w:val="13"/>
                    </w:rPr>
                  </w:pPr>
                  <w:r>
                    <w:rPr>
                      <w:color w:val="585858"/>
                      <w:w w:val="105"/>
                      <w:sz w:val="13"/>
                    </w:rPr>
                    <w:t>20171114</w:t>
                  </w:r>
                </w:p>
                <w:p>
                  <w:pPr>
                    <w:spacing w:before="6"/>
                    <w:ind w:left="20" w:right="0" w:firstLine="0"/>
                    <w:jc w:val="left"/>
                    <w:rPr>
                      <w:sz w:val="13"/>
                    </w:rPr>
                  </w:pPr>
                  <w:r>
                    <w:rPr>
                      <w:color w:val="585858"/>
                      <w:w w:val="105"/>
                      <w:sz w:val="13"/>
                    </w:rPr>
                    <w:t>20180206</w:t>
                  </w:r>
                </w:p>
                <w:p>
                  <w:pPr>
                    <w:spacing w:before="6"/>
                    <w:ind w:left="20" w:right="0" w:firstLine="0"/>
                    <w:jc w:val="left"/>
                    <w:rPr>
                      <w:sz w:val="13"/>
                    </w:rPr>
                  </w:pPr>
                  <w:r>
                    <w:rPr>
                      <w:color w:val="585858"/>
                      <w:w w:val="105"/>
                      <w:sz w:val="13"/>
                    </w:rPr>
                    <w:t>20180511</w:t>
                  </w:r>
                </w:p>
                <w:p>
                  <w:pPr>
                    <w:spacing w:before="6"/>
                    <w:ind w:left="20" w:right="0" w:firstLine="0"/>
                    <w:jc w:val="left"/>
                    <w:rPr>
                      <w:sz w:val="13"/>
                    </w:rPr>
                  </w:pPr>
                  <w:r>
                    <w:rPr>
                      <w:color w:val="585858"/>
                      <w:w w:val="105"/>
                      <w:sz w:val="13"/>
                    </w:rPr>
                    <w:t>20180803</w:t>
                  </w:r>
                </w:p>
                <w:p>
                  <w:pPr>
                    <w:spacing w:before="6"/>
                    <w:ind w:left="20" w:right="0" w:firstLine="0"/>
                    <w:jc w:val="left"/>
                    <w:rPr>
                      <w:sz w:val="13"/>
                    </w:rPr>
                  </w:pPr>
                  <w:r>
                    <w:rPr>
                      <w:color w:val="585858"/>
                      <w:w w:val="105"/>
                      <w:sz w:val="13"/>
                    </w:rPr>
                    <w:t>20181102</w:t>
                  </w:r>
                </w:p>
                <w:p>
                  <w:pPr>
                    <w:spacing w:before="5"/>
                    <w:ind w:left="20" w:right="0" w:firstLine="0"/>
                    <w:jc w:val="left"/>
                    <w:rPr>
                      <w:sz w:val="13"/>
                    </w:rPr>
                  </w:pPr>
                  <w:r>
                    <w:rPr>
                      <w:color w:val="585858"/>
                      <w:w w:val="105"/>
                      <w:sz w:val="13"/>
                    </w:rPr>
                    <w:t>20190128</w:t>
                  </w:r>
                </w:p>
                <w:p>
                  <w:pPr>
                    <w:spacing w:before="6"/>
                    <w:ind w:left="20" w:right="0" w:firstLine="0"/>
                    <w:jc w:val="left"/>
                    <w:rPr>
                      <w:sz w:val="13"/>
                    </w:rPr>
                  </w:pPr>
                  <w:r>
                    <w:rPr>
                      <w:color w:val="585858"/>
                      <w:w w:val="105"/>
                      <w:sz w:val="13"/>
                    </w:rPr>
                    <w:t>20190429</w:t>
                  </w:r>
                </w:p>
                <w:p>
                  <w:pPr>
                    <w:spacing w:before="6"/>
                    <w:ind w:left="20" w:right="0" w:firstLine="0"/>
                    <w:jc w:val="left"/>
                    <w:rPr>
                      <w:sz w:val="13"/>
                    </w:rPr>
                  </w:pPr>
                  <w:r>
                    <w:rPr>
                      <w:color w:val="585858"/>
                      <w:w w:val="105"/>
                      <w:sz w:val="13"/>
                    </w:rPr>
                    <w:t>20190725</w:t>
                  </w:r>
                </w:p>
                <w:p>
                  <w:pPr>
                    <w:spacing w:before="6"/>
                    <w:ind w:left="20" w:right="0" w:firstLine="0"/>
                    <w:jc w:val="left"/>
                    <w:rPr>
                      <w:sz w:val="13"/>
                    </w:rPr>
                  </w:pPr>
                  <w:r>
                    <w:rPr>
                      <w:color w:val="585858"/>
                      <w:w w:val="105"/>
                      <w:sz w:val="13"/>
                    </w:rPr>
                    <w:t>20191024</w:t>
                  </w:r>
                </w:p>
                <w:p>
                  <w:pPr>
                    <w:spacing w:before="6"/>
                    <w:ind w:left="20" w:right="0" w:firstLine="0"/>
                    <w:jc w:val="left"/>
                    <w:rPr>
                      <w:sz w:val="13"/>
                    </w:rPr>
                  </w:pPr>
                  <w:r>
                    <w:rPr>
                      <w:color w:val="585858"/>
                      <w:w w:val="105"/>
                      <w:sz w:val="13"/>
                    </w:rPr>
                    <w:t>20200116</w:t>
                  </w:r>
                </w:p>
                <w:p>
                  <w:pPr>
                    <w:spacing w:before="6"/>
                    <w:ind w:left="20" w:right="0" w:firstLine="0"/>
                    <w:jc w:val="left"/>
                    <w:rPr>
                      <w:sz w:val="13"/>
                    </w:rPr>
                  </w:pPr>
                  <w:r>
                    <w:rPr>
                      <w:color w:val="585858"/>
                      <w:w w:val="105"/>
                      <w:sz w:val="13"/>
                    </w:rPr>
                    <w:t>20200417</w:t>
                  </w:r>
                </w:p>
              </w:txbxContent>
            </v:textbox>
            <w10:wrap type="none"/>
          </v:shape>
        </w:pict>
      </w:r>
      <w:r>
        <w:rPr>
          <w:color w:val="585858"/>
          <w:w w:val="105"/>
          <w:sz w:val="13"/>
        </w:rPr>
        <w:t>1.00</w:t>
      </w:r>
    </w:p>
    <w:p>
      <w:pPr>
        <w:spacing w:after="0"/>
        <w:jc w:val="left"/>
        <w:rPr>
          <w:sz w:val="13"/>
        </w:rPr>
        <w:sectPr>
          <w:type w:val="continuous"/>
          <w:pgSz w:w="11910" w:h="16850"/>
          <w:pgMar w:top="760" w:bottom="280" w:left="360" w:right="0"/>
          <w:cols w:num="3" w:equalWidth="0">
            <w:col w:w="1012" w:space="3433"/>
            <w:col w:w="851" w:space="39"/>
            <w:col w:w="6215"/>
          </w:cols>
        </w:sectPr>
      </w:pPr>
    </w:p>
    <w:p>
      <w:pPr>
        <w:spacing w:line="240" w:lineRule="auto" w:before="4"/>
        <w:rPr>
          <w:sz w:val="28"/>
        </w:rPr>
      </w:pPr>
    </w:p>
    <w:p>
      <w:pPr>
        <w:tabs>
          <w:tab w:pos="3067" w:val="left" w:leader="none"/>
        </w:tabs>
        <w:spacing w:before="94"/>
        <w:ind w:left="1983" w:right="0" w:firstLine="0"/>
        <w:jc w:val="left"/>
        <w:rPr>
          <w:rFonts w:ascii="宋体" w:eastAsia="宋体" w:hint="eastAsia"/>
          <w:sz w:val="13"/>
        </w:rPr>
      </w:pPr>
      <w:r>
        <w:rPr/>
        <w:pict>
          <v:group style="position:absolute;margin-left:96.250595pt;margin-top:6.813582pt;width:19.3pt;height:4.1pt;mso-position-horizontal-relative:page;mso-position-vertical-relative:paragraph;z-index:251892736" coordorigin="1925,136" coordsize="386,82">
            <v:line style="position:absolute" from="1932,177" to="2304,177" stroked="true" strokeweight="3.365239pt" strokecolor="#00afef">
              <v:stroke dashstyle="solid"/>
            </v:line>
            <v:rect style="position:absolute;left:1931;top:143;width:372;height:68" filled="false" stroked="true" strokeweight=".696271pt" strokecolor="#00afef">
              <v:stroke dashstyle="solid"/>
            </v:rect>
            <w10:wrap type="none"/>
          </v:group>
        </w:pict>
      </w:r>
      <w:r>
        <w:rPr/>
        <w:pict>
          <v:line style="position:absolute;mso-position-horizontal-relative:page;mso-position-vertical-relative:paragraph;z-index:-262061056" from="150.825943pt,8.786316pt" to="169.404861pt,8.786316pt" stroked="true" strokeweight="1.392512pt" strokecolor="#0000ff">
            <v:stroke dashstyle="solid"/>
            <w10:wrap type="none"/>
          </v:line>
        </w:pict>
      </w:r>
      <w:r>
        <w:rPr>
          <w:color w:val="585858"/>
          <w:w w:val="105"/>
          <w:sz w:val="13"/>
        </w:rPr>
        <w:t>rank</w:t>
      </w:r>
      <w:r>
        <w:rPr>
          <w:color w:val="585858"/>
          <w:spacing w:val="-2"/>
          <w:w w:val="105"/>
          <w:sz w:val="13"/>
        </w:rPr>
        <w:t> </w:t>
      </w:r>
      <w:r>
        <w:rPr>
          <w:color w:val="585858"/>
          <w:w w:val="105"/>
          <w:sz w:val="13"/>
        </w:rPr>
        <w:t>IC</w:t>
        <w:tab/>
        <w:t>rank</w:t>
      </w:r>
      <w:r>
        <w:rPr>
          <w:color w:val="585858"/>
          <w:spacing w:val="3"/>
          <w:w w:val="105"/>
          <w:sz w:val="13"/>
        </w:rPr>
        <w:t> </w:t>
      </w:r>
      <w:r>
        <w:rPr>
          <w:color w:val="585858"/>
          <w:w w:val="105"/>
          <w:sz w:val="13"/>
        </w:rPr>
        <w:t>IC</w:t>
      </w:r>
      <w:r>
        <w:rPr>
          <w:rFonts w:ascii="宋体" w:eastAsia="宋体" w:hint="eastAsia"/>
          <w:color w:val="585858"/>
          <w:w w:val="105"/>
          <w:sz w:val="13"/>
        </w:rPr>
        <w:t>累计值（右轴）</w:t>
      </w:r>
    </w:p>
    <w:p>
      <w:pPr>
        <w:pStyle w:val="BodyText"/>
        <w:spacing w:before="1"/>
        <w:rPr>
          <w:sz w:val="13"/>
        </w:rPr>
      </w:pPr>
      <w:r>
        <w:rPr/>
        <w:pict>
          <v:line style="position:absolute;mso-position-horizontal-relative:page;mso-position-vertical-relative:paragraph;z-index:-251433984;mso-wrap-distance-left:0;mso-wrap-distance-right:0" from="43.68pt,10.624067pt" to="298.970pt,10.624067pt" stroked="true" strokeweight=".47998pt" strokecolor="#000000">
            <v:stroke dashstyle="solid"/>
            <w10:wrap type="topAndBottom"/>
          </v:line>
        </w:pict>
      </w:r>
      <w:r>
        <w:rPr/>
        <w:pict>
          <v:line style="position:absolute;mso-position-horizontal-relative:page;mso-position-vertical-relative:paragraph;z-index:-251432960;mso-wrap-distance-left:0;mso-wrap-distance-right:0" from="307.369995pt,10.624067pt" to="562.659995pt,10.624067pt" stroked="true" strokeweight=".47998pt" strokecolor="#000000">
            <v:stroke dashstyle="solid"/>
            <w10:wrap type="topAndBottom"/>
          </v:line>
        </w:pict>
      </w:r>
    </w:p>
    <w:p>
      <w:pPr>
        <w:tabs>
          <w:tab w:pos="5895" w:val="left" w:leader="none"/>
        </w:tabs>
        <w:spacing w:before="13"/>
        <w:ind w:left="621" w:right="0" w:firstLine="0"/>
        <w:jc w:val="left"/>
        <w:rPr>
          <w:rFonts w:ascii="宋体" w:eastAsia="宋体" w:hint="eastAsia"/>
          <w:sz w:val="15"/>
        </w:rPr>
      </w:pPr>
      <w:r>
        <w:rPr>
          <w:rFonts w:ascii="宋体" w:eastAsia="宋体" w:hint="eastAsia"/>
          <w:sz w:val="15"/>
        </w:rPr>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tab/>
        <w:t>资料</w:t>
      </w:r>
      <w:r>
        <w:rPr>
          <w:rFonts w:ascii="宋体" w:eastAsia="宋体" w:hint="eastAsia"/>
          <w:spacing w:val="-3"/>
          <w:sz w:val="15"/>
        </w:rPr>
        <w:t>来</w:t>
      </w:r>
      <w:r>
        <w:rPr>
          <w:rFonts w:ascii="宋体" w:eastAsia="宋体" w:hint="eastAsia"/>
          <w:sz w:val="15"/>
        </w:rPr>
        <w:t>源：</w:t>
      </w:r>
      <w:r>
        <w:rPr>
          <w:sz w:val="15"/>
        </w:rPr>
        <w:t>Wind</w:t>
      </w:r>
      <w:r>
        <w:rPr>
          <w:rFonts w:ascii="宋体" w:eastAsia="宋体" w:hint="eastAsia"/>
          <w:sz w:val="15"/>
        </w:rPr>
        <w:t>，</w:t>
      </w:r>
      <w:r>
        <w:rPr>
          <w:rFonts w:ascii="宋体" w:eastAsia="宋体" w:hint="eastAsia"/>
          <w:spacing w:val="-3"/>
          <w:sz w:val="15"/>
        </w:rPr>
        <w:t>海</w:t>
      </w:r>
      <w:r>
        <w:rPr>
          <w:rFonts w:ascii="宋体" w:eastAsia="宋体" w:hint="eastAsia"/>
          <w:sz w:val="15"/>
        </w:rPr>
        <w:t>通</w:t>
      </w:r>
      <w:r>
        <w:rPr>
          <w:rFonts w:ascii="宋体" w:eastAsia="宋体" w:hint="eastAsia"/>
          <w:spacing w:val="-3"/>
          <w:sz w:val="15"/>
        </w:rPr>
        <w:t>证</w:t>
      </w:r>
      <w:r>
        <w:rPr>
          <w:rFonts w:ascii="宋体" w:eastAsia="宋体" w:hint="eastAsia"/>
          <w:sz w:val="15"/>
        </w:rPr>
        <w:t>券</w:t>
      </w:r>
      <w:r>
        <w:rPr>
          <w:rFonts w:ascii="宋体" w:eastAsia="宋体" w:hint="eastAsia"/>
          <w:spacing w:val="-3"/>
          <w:sz w:val="15"/>
        </w:rPr>
        <w:t>研</w:t>
      </w:r>
      <w:r>
        <w:rPr>
          <w:rFonts w:ascii="宋体" w:eastAsia="宋体" w:hint="eastAsia"/>
          <w:sz w:val="15"/>
        </w:rPr>
        <w:t>究所</w:t>
      </w:r>
    </w:p>
    <w:p>
      <w:pPr>
        <w:pStyle w:val="BodyText"/>
        <w:spacing w:before="3"/>
        <w:rPr>
          <w:sz w:val="17"/>
        </w:rPr>
      </w:pPr>
    </w:p>
    <w:p>
      <w:pPr>
        <w:pStyle w:val="Heading4"/>
        <w:numPr>
          <w:ilvl w:val="1"/>
          <w:numId w:val="10"/>
        </w:numPr>
        <w:tabs>
          <w:tab w:pos="3681" w:val="left" w:leader="none"/>
        </w:tabs>
        <w:spacing w:line="440" w:lineRule="exact" w:before="0" w:after="0"/>
        <w:ind w:left="3680" w:right="0" w:hanging="422"/>
        <w:jc w:val="left"/>
      </w:pPr>
      <w:bookmarkStart w:name="_bookmark49" w:id="60"/>
      <w:bookmarkEnd w:id="60"/>
      <w:r>
        <w:rPr>
          <w:b w:val="0"/>
        </w:rPr>
      </w:r>
      <w:bookmarkStart w:name="_bookmark49" w:id="61"/>
      <w:bookmarkEnd w:id="61"/>
      <w:r>
        <w:rPr>
          <w:rFonts w:ascii="Arial" w:eastAsia="Arial"/>
          <w:color w:val="000080"/>
        </w:rPr>
        <w:t>TICK</w:t>
      </w:r>
      <w:r>
        <w:rPr>
          <w:rFonts w:ascii="Arial" w:eastAsia="Arial"/>
          <w:color w:val="000080"/>
          <w:spacing w:val="-8"/>
        </w:rPr>
        <w:t> </w:t>
      </w:r>
      <w:r>
        <w:rPr>
          <w:color w:val="000080"/>
        </w:rPr>
        <w:t>与逐笔高频因子在不同指数范围内的月度选股能力</w:t>
      </w:r>
    </w:p>
    <w:p>
      <w:pPr>
        <w:pStyle w:val="BodyText"/>
        <w:spacing w:line="242" w:lineRule="auto" w:before="189"/>
        <w:ind w:left="3259" w:right="692" w:firstLine="401"/>
      </w:pPr>
      <w:r>
        <w:rPr>
          <w:spacing w:val="-8"/>
        </w:rPr>
        <w:t>下表统计了各 </w:t>
      </w:r>
      <w:r>
        <w:rPr>
          <w:rFonts w:ascii="Arial" w:eastAsia="Arial"/>
        </w:rPr>
        <w:t>TICK </w:t>
      </w:r>
      <w:r>
        <w:rPr>
          <w:spacing w:val="-5"/>
        </w:rPr>
        <w:t>与逐笔高频因子在中证 </w:t>
      </w:r>
      <w:r>
        <w:rPr>
          <w:rFonts w:ascii="Arial" w:eastAsia="Arial"/>
        </w:rPr>
        <w:t>500 </w:t>
      </w:r>
      <w:r>
        <w:rPr/>
        <w:t>指数内的月度选股能力。其中，大买成交占比、开盘后买入意愿强度和开盘后净主买强度具有相对较强的选股能力。</w:t>
      </w:r>
    </w:p>
    <w:p>
      <w:pPr>
        <w:spacing w:after="0" w:line="242" w:lineRule="auto"/>
        <w:sectPr>
          <w:type w:val="continuous"/>
          <w:pgSz w:w="11910" w:h="16850"/>
          <w:pgMar w:top="760" w:bottom="280" w:left="360" w:right="0"/>
        </w:sectPr>
      </w:pPr>
    </w:p>
    <w:p>
      <w:pPr>
        <w:pStyle w:val="BodyText"/>
        <w:spacing w:before="10"/>
        <w:rPr>
          <w:sz w:val="4"/>
        </w:rPr>
      </w:pPr>
    </w:p>
    <w:tbl>
      <w:tblPr>
        <w:tblW w:w="0" w:type="auto"/>
        <w:jc w:val="left"/>
        <w:tblInd w:w="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9"/>
        <w:gridCol w:w="1044"/>
        <w:gridCol w:w="1081"/>
        <w:gridCol w:w="1081"/>
        <w:gridCol w:w="1098"/>
        <w:gridCol w:w="1118"/>
        <w:gridCol w:w="983"/>
        <w:gridCol w:w="1116"/>
        <w:gridCol w:w="1101"/>
      </w:tblGrid>
      <w:tr>
        <w:trPr>
          <w:trHeight w:val="385" w:hRule="atLeast"/>
        </w:trPr>
        <w:tc>
          <w:tcPr>
            <w:tcW w:w="10551" w:type="dxa"/>
            <w:gridSpan w:val="9"/>
            <w:tcBorders>
              <w:top w:val="single" w:sz="18" w:space="0" w:color="17057A"/>
              <w:bottom w:val="single" w:sz="4" w:space="0" w:color="000000"/>
            </w:tcBorders>
          </w:tcPr>
          <w:p>
            <w:pPr>
              <w:pStyle w:val="TableParagraph"/>
              <w:spacing w:before="9"/>
              <w:jc w:val="left"/>
              <w:rPr>
                <w:rFonts w:ascii="宋体"/>
                <w:sz w:val="2"/>
              </w:rPr>
            </w:pPr>
          </w:p>
          <w:p>
            <w:pPr>
              <w:pStyle w:val="TableParagraph"/>
              <w:spacing w:line="20" w:lineRule="exact"/>
              <w:ind w:left="-5" w:right="-58"/>
              <w:jc w:val="left"/>
              <w:rPr>
                <w:rFonts w:ascii="宋体"/>
                <w:sz w:val="2"/>
              </w:rPr>
            </w:pPr>
            <w:r>
              <w:rPr>
                <w:rFonts w:ascii="宋体"/>
                <w:sz w:val="2"/>
              </w:rPr>
              <w:pict>
                <v:group style="width:527.4pt;height:.5pt;mso-position-horizontal-relative:char;mso-position-vertical-relative:line" coordorigin="0,0" coordsize="10548,10">
                  <v:line style="position:absolute" from="0,5" to="10548,5" stroked="true" strokeweight=".48pt" strokecolor="#000000">
                    <v:stroke dashstyle="solid"/>
                  </v:line>
                </v:group>
              </w:pict>
            </w:r>
            <w:r>
              <w:rPr>
                <w:rFonts w:ascii="宋体"/>
                <w:sz w:val="2"/>
              </w:rPr>
            </w:r>
          </w:p>
          <w:p>
            <w:pPr>
              <w:pStyle w:val="TableParagraph"/>
              <w:tabs>
                <w:tab w:pos="948" w:val="left" w:leader="none"/>
              </w:tabs>
              <w:spacing w:line="310" w:lineRule="exact"/>
              <w:ind w:left="108"/>
              <w:jc w:val="left"/>
              <w:rPr>
                <w:rFonts w:ascii="Microsoft JhengHei" w:eastAsia="Microsoft JhengHei" w:hint="eastAsia"/>
                <w:b/>
                <w:sz w:val="18"/>
              </w:rPr>
            </w:pPr>
            <w:bookmarkStart w:name="_bookmark50" w:id="62"/>
            <w:bookmarkEnd w:id="62"/>
            <w:r>
              <w:rPr/>
            </w:r>
            <w:r>
              <w:rPr>
                <w:rFonts w:ascii="Microsoft JhengHei" w:eastAsia="Microsoft JhengHei" w:hint="eastAsia"/>
                <w:b/>
                <w:sz w:val="18"/>
              </w:rPr>
              <w:t>表</w:t>
            </w:r>
            <w:r>
              <w:rPr>
                <w:rFonts w:ascii="Microsoft JhengHei" w:eastAsia="Microsoft JhengHei" w:hint="eastAsia"/>
                <w:b/>
                <w:spacing w:val="6"/>
                <w:sz w:val="18"/>
              </w:rPr>
              <w:t> </w:t>
            </w:r>
            <w:r>
              <w:rPr>
                <w:b/>
                <w:sz w:val="18"/>
              </w:rPr>
              <w:t>11</w:t>
              <w:tab/>
              <w:t>TICK</w:t>
            </w:r>
            <w:r>
              <w:rPr>
                <w:b/>
                <w:spacing w:val="-7"/>
                <w:sz w:val="18"/>
              </w:rPr>
              <w:t> </w:t>
            </w:r>
            <w:r>
              <w:rPr>
                <w:rFonts w:ascii="Microsoft JhengHei" w:eastAsia="Microsoft JhengHei" w:hint="eastAsia"/>
                <w:b/>
                <w:sz w:val="18"/>
              </w:rPr>
              <w:t>与逐笔高频因子在中证</w:t>
            </w:r>
            <w:r>
              <w:rPr>
                <w:rFonts w:ascii="Microsoft JhengHei" w:eastAsia="Microsoft JhengHei" w:hint="eastAsia"/>
                <w:b/>
                <w:spacing w:val="3"/>
                <w:sz w:val="18"/>
              </w:rPr>
              <w:t> </w:t>
            </w:r>
            <w:r>
              <w:rPr>
                <w:b/>
                <w:sz w:val="18"/>
              </w:rPr>
              <w:t>500</w:t>
            </w:r>
            <w:r>
              <w:rPr>
                <w:b/>
                <w:spacing w:val="-7"/>
                <w:sz w:val="18"/>
              </w:rPr>
              <w:t> </w:t>
            </w:r>
            <w:r>
              <w:rPr>
                <w:rFonts w:ascii="Microsoft JhengHei" w:eastAsia="Microsoft JhengHei" w:hint="eastAsia"/>
                <w:b/>
                <w:sz w:val="18"/>
              </w:rPr>
              <w:t>指数内的月度选股能</w:t>
            </w:r>
            <w:r>
              <w:rPr>
                <w:rFonts w:ascii="Microsoft JhengHei" w:eastAsia="Microsoft JhengHei" w:hint="eastAsia"/>
                <w:b/>
                <w:spacing w:val="3"/>
                <w:sz w:val="18"/>
              </w:rPr>
              <w:t>力</w:t>
            </w:r>
            <w:r>
              <w:rPr>
                <w:rFonts w:ascii="Microsoft JhengHei" w:eastAsia="Microsoft JhengHei" w:hint="eastAsia"/>
                <w:b/>
                <w:sz w:val="18"/>
              </w:rPr>
              <w:t>（</w:t>
            </w:r>
            <w:r>
              <w:rPr>
                <w:b/>
                <w:sz w:val="18"/>
              </w:rPr>
              <w:t>2014.01-2020.06</w:t>
            </w:r>
            <w:r>
              <w:rPr>
                <w:rFonts w:ascii="Microsoft JhengHei" w:eastAsia="Microsoft JhengHei" w:hint="eastAsia"/>
                <w:b/>
                <w:sz w:val="18"/>
              </w:rPr>
              <w:t>）</w:t>
            </w:r>
          </w:p>
        </w:tc>
      </w:tr>
      <w:tr>
        <w:trPr>
          <w:trHeight w:val="283" w:hRule="atLeast"/>
        </w:trPr>
        <w:tc>
          <w:tcPr>
            <w:tcW w:w="1929" w:type="dxa"/>
            <w:tcBorders>
              <w:top w:val="single" w:sz="4" w:space="0" w:color="000000"/>
            </w:tcBorders>
          </w:tcPr>
          <w:p>
            <w:pPr>
              <w:pStyle w:val="TableParagraph"/>
              <w:spacing w:line="263" w:lineRule="exact"/>
              <w:ind w:left="127" w:right="162"/>
              <w:rPr>
                <w:rFonts w:ascii="Microsoft JhengHei" w:eastAsia="Microsoft JhengHei" w:hint="eastAsia"/>
                <w:b/>
                <w:sz w:val="16"/>
              </w:rPr>
            </w:pPr>
            <w:r>
              <w:rPr>
                <w:rFonts w:ascii="Microsoft JhengHei" w:eastAsia="Microsoft JhengHei" w:hint="eastAsia"/>
                <w:b/>
                <w:sz w:val="16"/>
              </w:rPr>
              <w:t>因子名称</w:t>
            </w:r>
          </w:p>
        </w:tc>
        <w:tc>
          <w:tcPr>
            <w:tcW w:w="1044" w:type="dxa"/>
            <w:tcBorders>
              <w:top w:val="single" w:sz="4" w:space="0" w:color="000000"/>
            </w:tcBorders>
          </w:tcPr>
          <w:p>
            <w:pPr>
              <w:pStyle w:val="TableParagraph"/>
              <w:spacing w:line="263" w:lineRule="exact"/>
              <w:ind w:left="164" w:right="200"/>
              <w:rPr>
                <w:rFonts w:ascii="Microsoft JhengHei" w:eastAsia="Microsoft JhengHei" w:hint="eastAsia"/>
                <w:b/>
                <w:sz w:val="16"/>
              </w:rPr>
            </w:pPr>
            <w:r>
              <w:rPr>
                <w:rFonts w:ascii="Microsoft JhengHei" w:eastAsia="Microsoft JhengHei" w:hint="eastAsia"/>
                <w:b/>
                <w:sz w:val="16"/>
              </w:rPr>
              <w:t>多空收益</w:t>
            </w:r>
          </w:p>
        </w:tc>
        <w:tc>
          <w:tcPr>
            <w:tcW w:w="1081" w:type="dxa"/>
            <w:tcBorders>
              <w:top w:val="single" w:sz="4" w:space="0" w:color="000000"/>
            </w:tcBorders>
          </w:tcPr>
          <w:p>
            <w:pPr>
              <w:pStyle w:val="TableParagraph"/>
              <w:spacing w:line="263" w:lineRule="exact"/>
              <w:ind w:left="201" w:right="200"/>
              <w:rPr>
                <w:rFonts w:ascii="Microsoft JhengHei" w:eastAsia="Microsoft JhengHei" w:hint="eastAsia"/>
                <w:b/>
                <w:sz w:val="16"/>
              </w:rPr>
            </w:pPr>
            <w:r>
              <w:rPr>
                <w:rFonts w:ascii="Microsoft JhengHei" w:eastAsia="Microsoft JhengHei" w:hint="eastAsia"/>
                <w:b/>
                <w:sz w:val="16"/>
              </w:rPr>
              <w:t>多头收益</w:t>
            </w:r>
          </w:p>
        </w:tc>
        <w:tc>
          <w:tcPr>
            <w:tcW w:w="1081" w:type="dxa"/>
            <w:tcBorders>
              <w:top w:val="single" w:sz="4" w:space="0" w:color="000000"/>
            </w:tcBorders>
          </w:tcPr>
          <w:p>
            <w:pPr>
              <w:pStyle w:val="TableParagraph"/>
              <w:spacing w:line="263" w:lineRule="exact"/>
              <w:ind w:right="216"/>
              <w:jc w:val="right"/>
              <w:rPr>
                <w:rFonts w:ascii="Microsoft JhengHei" w:eastAsia="Microsoft JhengHei" w:hint="eastAsia"/>
                <w:b/>
                <w:sz w:val="16"/>
              </w:rPr>
            </w:pPr>
            <w:r>
              <w:rPr>
                <w:rFonts w:ascii="Microsoft JhengHei" w:eastAsia="Microsoft JhengHei" w:hint="eastAsia"/>
                <w:b/>
                <w:sz w:val="16"/>
              </w:rPr>
              <w:t>空头收益</w:t>
            </w:r>
          </w:p>
        </w:tc>
        <w:tc>
          <w:tcPr>
            <w:tcW w:w="1098" w:type="dxa"/>
            <w:tcBorders>
              <w:top w:val="single" w:sz="4" w:space="0" w:color="000000"/>
            </w:tcBorders>
          </w:tcPr>
          <w:p>
            <w:pPr>
              <w:pStyle w:val="TableParagraph"/>
              <w:spacing w:line="263" w:lineRule="exact"/>
              <w:ind w:right="232"/>
              <w:jc w:val="right"/>
              <w:rPr>
                <w:rFonts w:ascii="Microsoft JhengHei" w:eastAsia="Microsoft JhengHei" w:hint="eastAsia"/>
                <w:b/>
                <w:sz w:val="16"/>
              </w:rPr>
            </w:pPr>
            <w:r>
              <w:rPr>
                <w:rFonts w:ascii="Microsoft JhengHei" w:eastAsia="Microsoft JhengHei" w:hint="eastAsia"/>
                <w:b/>
                <w:sz w:val="16"/>
              </w:rPr>
              <w:t>多空胜率</w:t>
            </w:r>
          </w:p>
        </w:tc>
        <w:tc>
          <w:tcPr>
            <w:tcW w:w="1118" w:type="dxa"/>
            <w:tcBorders>
              <w:top w:val="single" w:sz="4" w:space="0" w:color="000000"/>
            </w:tcBorders>
          </w:tcPr>
          <w:p>
            <w:pPr>
              <w:pStyle w:val="TableParagraph"/>
              <w:spacing w:line="263" w:lineRule="exact"/>
              <w:ind w:left="215" w:right="276"/>
              <w:rPr>
                <w:rFonts w:ascii="Microsoft JhengHei" w:eastAsia="Microsoft JhengHei" w:hint="eastAsia"/>
                <w:b/>
                <w:sz w:val="16"/>
              </w:rPr>
            </w:pPr>
            <w:r>
              <w:rPr>
                <w:b/>
                <w:sz w:val="16"/>
              </w:rPr>
              <w:t>rIC </w:t>
            </w:r>
            <w:r>
              <w:rPr>
                <w:rFonts w:ascii="Microsoft JhengHei" w:eastAsia="Microsoft JhengHei" w:hint="eastAsia"/>
                <w:b/>
                <w:sz w:val="16"/>
              </w:rPr>
              <w:t>均值</w:t>
            </w:r>
          </w:p>
        </w:tc>
        <w:tc>
          <w:tcPr>
            <w:tcW w:w="983" w:type="dxa"/>
            <w:tcBorders>
              <w:top w:val="single" w:sz="4" w:space="0" w:color="000000"/>
            </w:tcBorders>
          </w:tcPr>
          <w:p>
            <w:pPr>
              <w:pStyle w:val="TableParagraph"/>
              <w:spacing w:before="44"/>
              <w:ind w:left="301"/>
              <w:jc w:val="left"/>
              <w:rPr>
                <w:b/>
                <w:sz w:val="16"/>
              </w:rPr>
            </w:pPr>
            <w:r>
              <w:rPr>
                <w:b/>
                <w:sz w:val="16"/>
              </w:rPr>
              <w:t>rICIR</w:t>
            </w:r>
          </w:p>
        </w:tc>
        <w:tc>
          <w:tcPr>
            <w:tcW w:w="1116" w:type="dxa"/>
            <w:tcBorders>
              <w:top w:val="single" w:sz="4" w:space="0" w:color="000000"/>
            </w:tcBorders>
          </w:tcPr>
          <w:p>
            <w:pPr>
              <w:pStyle w:val="TableParagraph"/>
              <w:spacing w:line="263" w:lineRule="exact"/>
              <w:ind w:left="300"/>
              <w:jc w:val="left"/>
              <w:rPr>
                <w:rFonts w:ascii="Microsoft JhengHei" w:eastAsia="Microsoft JhengHei" w:hint="eastAsia"/>
                <w:b/>
                <w:sz w:val="16"/>
              </w:rPr>
            </w:pPr>
            <w:r>
              <w:rPr>
                <w:b/>
                <w:sz w:val="16"/>
              </w:rPr>
              <w:t>rIC </w:t>
            </w:r>
            <w:r>
              <w:rPr>
                <w:rFonts w:ascii="Microsoft JhengHei" w:eastAsia="Microsoft JhengHei" w:hint="eastAsia"/>
                <w:b/>
                <w:sz w:val="16"/>
              </w:rPr>
              <w:t>胜率</w:t>
            </w:r>
          </w:p>
        </w:tc>
        <w:tc>
          <w:tcPr>
            <w:tcW w:w="1101" w:type="dxa"/>
            <w:tcBorders>
              <w:top w:val="single" w:sz="4" w:space="0" w:color="000000"/>
            </w:tcBorders>
          </w:tcPr>
          <w:p>
            <w:pPr>
              <w:pStyle w:val="TableParagraph"/>
              <w:spacing w:line="263" w:lineRule="exact"/>
              <w:ind w:left="217" w:right="203"/>
              <w:rPr>
                <w:rFonts w:ascii="Microsoft JhengHei" w:eastAsia="Microsoft JhengHei" w:hint="eastAsia"/>
                <w:b/>
                <w:sz w:val="16"/>
              </w:rPr>
            </w:pPr>
            <w:r>
              <w:rPr>
                <w:rFonts w:ascii="Microsoft JhengHei" w:eastAsia="Microsoft JhengHei" w:hint="eastAsia"/>
                <w:b/>
                <w:sz w:val="16"/>
              </w:rPr>
              <w:t>多头换手</w:t>
            </w:r>
          </w:p>
        </w:tc>
      </w:tr>
      <w:tr>
        <w:trPr>
          <w:trHeight w:val="283" w:hRule="atLeast"/>
        </w:trPr>
        <w:tc>
          <w:tcPr>
            <w:tcW w:w="1929" w:type="dxa"/>
            <w:shd w:val="clear" w:color="auto" w:fill="BEBEBE"/>
          </w:tcPr>
          <w:p>
            <w:pPr>
              <w:pStyle w:val="TableParagraph"/>
              <w:spacing w:before="39"/>
              <w:ind w:left="127" w:right="162"/>
              <w:rPr>
                <w:rFonts w:ascii="宋体" w:eastAsia="宋体" w:hint="eastAsia"/>
                <w:sz w:val="16"/>
              </w:rPr>
            </w:pPr>
            <w:r>
              <w:rPr>
                <w:rFonts w:ascii="宋体" w:eastAsia="宋体" w:hint="eastAsia"/>
                <w:sz w:val="16"/>
              </w:rPr>
              <w:t>开盘后净委买增额占比</w:t>
            </w:r>
          </w:p>
        </w:tc>
        <w:tc>
          <w:tcPr>
            <w:tcW w:w="1044" w:type="dxa"/>
            <w:shd w:val="clear" w:color="auto" w:fill="BEBEBE"/>
          </w:tcPr>
          <w:p>
            <w:pPr>
              <w:pStyle w:val="TableParagraph"/>
              <w:spacing w:before="47"/>
              <w:ind w:left="162" w:right="200"/>
              <w:rPr>
                <w:sz w:val="16"/>
              </w:rPr>
            </w:pPr>
            <w:r>
              <w:rPr>
                <w:sz w:val="16"/>
              </w:rPr>
              <w:t>0.97%</w:t>
            </w:r>
          </w:p>
        </w:tc>
        <w:tc>
          <w:tcPr>
            <w:tcW w:w="1081" w:type="dxa"/>
            <w:shd w:val="clear" w:color="auto" w:fill="BEBEBE"/>
          </w:tcPr>
          <w:p>
            <w:pPr>
              <w:pStyle w:val="TableParagraph"/>
              <w:spacing w:before="47"/>
              <w:ind w:left="201" w:right="197"/>
              <w:rPr>
                <w:sz w:val="16"/>
              </w:rPr>
            </w:pPr>
            <w:r>
              <w:rPr>
                <w:sz w:val="16"/>
              </w:rPr>
              <w:t>0.46%</w:t>
            </w:r>
          </w:p>
        </w:tc>
        <w:tc>
          <w:tcPr>
            <w:tcW w:w="1081" w:type="dxa"/>
            <w:shd w:val="clear" w:color="auto" w:fill="BEBEBE"/>
          </w:tcPr>
          <w:p>
            <w:pPr>
              <w:pStyle w:val="TableParagraph"/>
              <w:spacing w:before="47"/>
              <w:ind w:right="282"/>
              <w:jc w:val="right"/>
              <w:rPr>
                <w:sz w:val="16"/>
              </w:rPr>
            </w:pPr>
            <w:r>
              <w:rPr>
                <w:sz w:val="16"/>
              </w:rPr>
              <w:t>-0.51%</w:t>
            </w:r>
          </w:p>
        </w:tc>
        <w:tc>
          <w:tcPr>
            <w:tcW w:w="1098" w:type="dxa"/>
            <w:shd w:val="clear" w:color="auto" w:fill="BEBEBE"/>
          </w:tcPr>
          <w:p>
            <w:pPr>
              <w:pStyle w:val="TableParagraph"/>
              <w:spacing w:before="47"/>
              <w:ind w:right="281"/>
              <w:jc w:val="right"/>
              <w:rPr>
                <w:sz w:val="16"/>
              </w:rPr>
            </w:pPr>
            <w:r>
              <w:rPr>
                <w:sz w:val="16"/>
              </w:rPr>
              <w:t>62.03%</w:t>
            </w:r>
          </w:p>
        </w:tc>
        <w:tc>
          <w:tcPr>
            <w:tcW w:w="1118" w:type="dxa"/>
            <w:shd w:val="clear" w:color="auto" w:fill="BEBEBE"/>
          </w:tcPr>
          <w:p>
            <w:pPr>
              <w:pStyle w:val="TableParagraph"/>
              <w:spacing w:before="47"/>
              <w:ind w:left="215" w:right="273"/>
              <w:rPr>
                <w:sz w:val="16"/>
              </w:rPr>
            </w:pPr>
            <w:r>
              <w:rPr>
                <w:sz w:val="16"/>
              </w:rPr>
              <w:t>2.53%</w:t>
            </w:r>
          </w:p>
        </w:tc>
        <w:tc>
          <w:tcPr>
            <w:tcW w:w="983" w:type="dxa"/>
            <w:shd w:val="clear" w:color="auto" w:fill="BEBEBE"/>
          </w:tcPr>
          <w:p>
            <w:pPr>
              <w:pStyle w:val="TableParagraph"/>
              <w:spacing w:before="47"/>
              <w:ind w:left="335"/>
              <w:jc w:val="left"/>
              <w:rPr>
                <w:sz w:val="16"/>
              </w:rPr>
            </w:pPr>
            <w:r>
              <w:rPr>
                <w:sz w:val="16"/>
              </w:rPr>
              <w:t>1.57</w:t>
            </w:r>
          </w:p>
        </w:tc>
        <w:tc>
          <w:tcPr>
            <w:tcW w:w="1116" w:type="dxa"/>
            <w:shd w:val="clear" w:color="auto" w:fill="BEBEBE"/>
          </w:tcPr>
          <w:p>
            <w:pPr>
              <w:pStyle w:val="TableParagraph"/>
              <w:spacing w:before="47"/>
              <w:ind w:left="320"/>
              <w:jc w:val="left"/>
              <w:rPr>
                <w:sz w:val="16"/>
              </w:rPr>
            </w:pPr>
            <w:r>
              <w:rPr>
                <w:sz w:val="16"/>
              </w:rPr>
              <w:t>64.56%</w:t>
            </w:r>
          </w:p>
        </w:tc>
        <w:tc>
          <w:tcPr>
            <w:tcW w:w="1101" w:type="dxa"/>
            <w:shd w:val="clear" w:color="auto" w:fill="BEBEBE"/>
          </w:tcPr>
          <w:p>
            <w:pPr>
              <w:pStyle w:val="TableParagraph"/>
              <w:spacing w:before="47"/>
              <w:ind w:left="217" w:right="200"/>
              <w:rPr>
                <w:sz w:val="16"/>
              </w:rPr>
            </w:pPr>
            <w:r>
              <w:rPr>
                <w:sz w:val="16"/>
              </w:rPr>
              <w:t>84%</w:t>
            </w:r>
          </w:p>
        </w:tc>
      </w:tr>
      <w:tr>
        <w:trPr>
          <w:trHeight w:val="283" w:hRule="atLeast"/>
        </w:trPr>
        <w:tc>
          <w:tcPr>
            <w:tcW w:w="1929" w:type="dxa"/>
          </w:tcPr>
          <w:p>
            <w:pPr>
              <w:pStyle w:val="TableParagraph"/>
              <w:spacing w:before="39"/>
              <w:ind w:left="127" w:right="162"/>
              <w:rPr>
                <w:rFonts w:ascii="宋体" w:eastAsia="宋体" w:hint="eastAsia"/>
                <w:sz w:val="16"/>
              </w:rPr>
            </w:pPr>
            <w:r>
              <w:rPr>
                <w:rFonts w:ascii="宋体" w:eastAsia="宋体" w:hint="eastAsia"/>
                <w:sz w:val="16"/>
              </w:rPr>
              <w:t>开盘后净主买占比</w:t>
            </w:r>
          </w:p>
        </w:tc>
        <w:tc>
          <w:tcPr>
            <w:tcW w:w="1044" w:type="dxa"/>
          </w:tcPr>
          <w:p>
            <w:pPr>
              <w:pStyle w:val="TableParagraph"/>
              <w:spacing w:before="46"/>
              <w:ind w:left="162" w:right="200"/>
              <w:rPr>
                <w:sz w:val="16"/>
              </w:rPr>
            </w:pPr>
            <w:r>
              <w:rPr>
                <w:sz w:val="16"/>
              </w:rPr>
              <w:t>0.73%</w:t>
            </w:r>
          </w:p>
        </w:tc>
        <w:tc>
          <w:tcPr>
            <w:tcW w:w="1081" w:type="dxa"/>
          </w:tcPr>
          <w:p>
            <w:pPr>
              <w:pStyle w:val="TableParagraph"/>
              <w:spacing w:before="46"/>
              <w:ind w:left="201" w:right="197"/>
              <w:rPr>
                <w:sz w:val="16"/>
              </w:rPr>
            </w:pPr>
            <w:r>
              <w:rPr>
                <w:sz w:val="16"/>
              </w:rPr>
              <w:t>0.40%</w:t>
            </w:r>
          </w:p>
        </w:tc>
        <w:tc>
          <w:tcPr>
            <w:tcW w:w="1081" w:type="dxa"/>
          </w:tcPr>
          <w:p>
            <w:pPr>
              <w:pStyle w:val="TableParagraph"/>
              <w:spacing w:before="46"/>
              <w:ind w:right="282"/>
              <w:jc w:val="right"/>
              <w:rPr>
                <w:sz w:val="16"/>
              </w:rPr>
            </w:pPr>
            <w:r>
              <w:rPr>
                <w:sz w:val="16"/>
              </w:rPr>
              <w:t>-0.33%</w:t>
            </w:r>
          </w:p>
        </w:tc>
        <w:tc>
          <w:tcPr>
            <w:tcW w:w="1098" w:type="dxa"/>
          </w:tcPr>
          <w:p>
            <w:pPr>
              <w:pStyle w:val="TableParagraph"/>
              <w:spacing w:before="46"/>
              <w:ind w:right="281"/>
              <w:jc w:val="right"/>
              <w:rPr>
                <w:sz w:val="16"/>
              </w:rPr>
            </w:pPr>
            <w:r>
              <w:rPr>
                <w:sz w:val="16"/>
              </w:rPr>
              <w:t>56.96%</w:t>
            </w:r>
          </w:p>
        </w:tc>
        <w:tc>
          <w:tcPr>
            <w:tcW w:w="1118" w:type="dxa"/>
          </w:tcPr>
          <w:p>
            <w:pPr>
              <w:pStyle w:val="TableParagraph"/>
              <w:spacing w:before="46"/>
              <w:ind w:left="215" w:right="273"/>
              <w:rPr>
                <w:sz w:val="16"/>
              </w:rPr>
            </w:pPr>
            <w:r>
              <w:rPr>
                <w:sz w:val="16"/>
              </w:rPr>
              <w:t>2.67%</w:t>
            </w:r>
          </w:p>
        </w:tc>
        <w:tc>
          <w:tcPr>
            <w:tcW w:w="983" w:type="dxa"/>
          </w:tcPr>
          <w:p>
            <w:pPr>
              <w:pStyle w:val="TableParagraph"/>
              <w:spacing w:before="46"/>
              <w:ind w:left="335"/>
              <w:jc w:val="left"/>
              <w:rPr>
                <w:sz w:val="16"/>
              </w:rPr>
            </w:pPr>
            <w:r>
              <w:rPr>
                <w:sz w:val="16"/>
              </w:rPr>
              <w:t>1.50</w:t>
            </w:r>
          </w:p>
        </w:tc>
        <w:tc>
          <w:tcPr>
            <w:tcW w:w="1116" w:type="dxa"/>
          </w:tcPr>
          <w:p>
            <w:pPr>
              <w:pStyle w:val="TableParagraph"/>
              <w:spacing w:before="46"/>
              <w:ind w:left="320"/>
              <w:jc w:val="left"/>
              <w:rPr>
                <w:sz w:val="16"/>
              </w:rPr>
            </w:pPr>
            <w:r>
              <w:rPr>
                <w:sz w:val="16"/>
              </w:rPr>
              <w:t>63.29%</w:t>
            </w:r>
          </w:p>
        </w:tc>
        <w:tc>
          <w:tcPr>
            <w:tcW w:w="1101" w:type="dxa"/>
          </w:tcPr>
          <w:p>
            <w:pPr>
              <w:pStyle w:val="TableParagraph"/>
              <w:spacing w:before="46"/>
              <w:ind w:left="217" w:right="200"/>
              <w:rPr>
                <w:sz w:val="16"/>
              </w:rPr>
            </w:pPr>
            <w:r>
              <w:rPr>
                <w:sz w:val="16"/>
              </w:rPr>
              <w:t>83%</w:t>
            </w:r>
          </w:p>
        </w:tc>
      </w:tr>
      <w:tr>
        <w:trPr>
          <w:trHeight w:val="283" w:hRule="atLeast"/>
        </w:trPr>
        <w:tc>
          <w:tcPr>
            <w:tcW w:w="1929" w:type="dxa"/>
            <w:shd w:val="clear" w:color="auto" w:fill="BEBEBE"/>
          </w:tcPr>
          <w:p>
            <w:pPr>
              <w:pStyle w:val="TableParagraph"/>
              <w:spacing w:before="39"/>
              <w:ind w:left="127" w:right="162"/>
              <w:rPr>
                <w:rFonts w:ascii="宋体" w:eastAsia="宋体" w:hint="eastAsia"/>
                <w:sz w:val="16"/>
              </w:rPr>
            </w:pPr>
            <w:r>
              <w:rPr>
                <w:rFonts w:ascii="宋体" w:eastAsia="宋体" w:hint="eastAsia"/>
                <w:color w:val="FF0000"/>
                <w:sz w:val="16"/>
              </w:rPr>
              <w:t>开盘后净主买强度</w:t>
            </w:r>
          </w:p>
        </w:tc>
        <w:tc>
          <w:tcPr>
            <w:tcW w:w="1044" w:type="dxa"/>
            <w:shd w:val="clear" w:color="auto" w:fill="BEBEBE"/>
          </w:tcPr>
          <w:p>
            <w:pPr>
              <w:pStyle w:val="TableParagraph"/>
              <w:spacing w:before="44"/>
              <w:ind w:left="162" w:right="200"/>
              <w:rPr>
                <w:sz w:val="16"/>
              </w:rPr>
            </w:pPr>
            <w:r>
              <w:rPr>
                <w:color w:val="FF0000"/>
                <w:sz w:val="16"/>
              </w:rPr>
              <w:t>1.00%</w:t>
            </w:r>
          </w:p>
        </w:tc>
        <w:tc>
          <w:tcPr>
            <w:tcW w:w="1081" w:type="dxa"/>
            <w:shd w:val="clear" w:color="auto" w:fill="BEBEBE"/>
          </w:tcPr>
          <w:p>
            <w:pPr>
              <w:pStyle w:val="TableParagraph"/>
              <w:spacing w:before="44"/>
              <w:ind w:left="201" w:right="197"/>
              <w:rPr>
                <w:sz w:val="16"/>
              </w:rPr>
            </w:pPr>
            <w:r>
              <w:rPr>
                <w:color w:val="FF0000"/>
                <w:sz w:val="16"/>
              </w:rPr>
              <w:t>0.54%</w:t>
            </w:r>
          </w:p>
        </w:tc>
        <w:tc>
          <w:tcPr>
            <w:tcW w:w="1081" w:type="dxa"/>
            <w:shd w:val="clear" w:color="auto" w:fill="BEBEBE"/>
          </w:tcPr>
          <w:p>
            <w:pPr>
              <w:pStyle w:val="TableParagraph"/>
              <w:spacing w:before="44"/>
              <w:ind w:right="282"/>
              <w:jc w:val="right"/>
              <w:rPr>
                <w:sz w:val="16"/>
              </w:rPr>
            </w:pPr>
            <w:r>
              <w:rPr>
                <w:color w:val="FF0000"/>
                <w:sz w:val="16"/>
              </w:rPr>
              <w:t>-0.46%</w:t>
            </w:r>
          </w:p>
        </w:tc>
        <w:tc>
          <w:tcPr>
            <w:tcW w:w="1098" w:type="dxa"/>
            <w:shd w:val="clear" w:color="auto" w:fill="BEBEBE"/>
          </w:tcPr>
          <w:p>
            <w:pPr>
              <w:pStyle w:val="TableParagraph"/>
              <w:spacing w:before="44"/>
              <w:ind w:right="281"/>
              <w:jc w:val="right"/>
              <w:rPr>
                <w:sz w:val="16"/>
              </w:rPr>
            </w:pPr>
            <w:r>
              <w:rPr>
                <w:color w:val="FF0000"/>
                <w:sz w:val="16"/>
              </w:rPr>
              <w:t>59.49%</w:t>
            </w:r>
          </w:p>
        </w:tc>
        <w:tc>
          <w:tcPr>
            <w:tcW w:w="1118" w:type="dxa"/>
            <w:shd w:val="clear" w:color="auto" w:fill="BEBEBE"/>
          </w:tcPr>
          <w:p>
            <w:pPr>
              <w:pStyle w:val="TableParagraph"/>
              <w:spacing w:before="44"/>
              <w:ind w:left="215" w:right="273"/>
              <w:rPr>
                <w:sz w:val="16"/>
              </w:rPr>
            </w:pPr>
            <w:r>
              <w:rPr>
                <w:color w:val="FF0000"/>
                <w:sz w:val="16"/>
              </w:rPr>
              <w:t>3.16%</w:t>
            </w:r>
          </w:p>
        </w:tc>
        <w:tc>
          <w:tcPr>
            <w:tcW w:w="983" w:type="dxa"/>
            <w:shd w:val="clear" w:color="auto" w:fill="BEBEBE"/>
          </w:tcPr>
          <w:p>
            <w:pPr>
              <w:pStyle w:val="TableParagraph"/>
              <w:spacing w:before="44"/>
              <w:ind w:left="335"/>
              <w:jc w:val="left"/>
              <w:rPr>
                <w:sz w:val="16"/>
              </w:rPr>
            </w:pPr>
            <w:r>
              <w:rPr>
                <w:color w:val="FF0000"/>
                <w:sz w:val="16"/>
              </w:rPr>
              <w:t>1.82</w:t>
            </w:r>
          </w:p>
        </w:tc>
        <w:tc>
          <w:tcPr>
            <w:tcW w:w="1116" w:type="dxa"/>
            <w:shd w:val="clear" w:color="auto" w:fill="BEBEBE"/>
          </w:tcPr>
          <w:p>
            <w:pPr>
              <w:pStyle w:val="TableParagraph"/>
              <w:spacing w:before="44"/>
              <w:ind w:left="320"/>
              <w:jc w:val="left"/>
              <w:rPr>
                <w:sz w:val="16"/>
              </w:rPr>
            </w:pPr>
            <w:r>
              <w:rPr>
                <w:color w:val="FF0000"/>
                <w:sz w:val="16"/>
              </w:rPr>
              <w:t>63.29%</w:t>
            </w:r>
          </w:p>
        </w:tc>
        <w:tc>
          <w:tcPr>
            <w:tcW w:w="1101" w:type="dxa"/>
            <w:shd w:val="clear" w:color="auto" w:fill="BEBEBE"/>
          </w:tcPr>
          <w:p>
            <w:pPr>
              <w:pStyle w:val="TableParagraph"/>
              <w:spacing w:before="44"/>
              <w:ind w:left="217" w:right="200"/>
              <w:rPr>
                <w:sz w:val="16"/>
              </w:rPr>
            </w:pPr>
            <w:r>
              <w:rPr>
                <w:color w:val="FF0000"/>
                <w:sz w:val="16"/>
              </w:rPr>
              <w:t>84%</w:t>
            </w:r>
          </w:p>
        </w:tc>
      </w:tr>
      <w:tr>
        <w:trPr>
          <w:trHeight w:val="283" w:hRule="atLeast"/>
        </w:trPr>
        <w:tc>
          <w:tcPr>
            <w:tcW w:w="1929" w:type="dxa"/>
          </w:tcPr>
          <w:p>
            <w:pPr>
              <w:pStyle w:val="TableParagraph"/>
              <w:spacing w:before="39"/>
              <w:ind w:left="127" w:right="160"/>
              <w:rPr>
                <w:rFonts w:ascii="宋体" w:eastAsia="宋体" w:hint="eastAsia"/>
                <w:sz w:val="16"/>
              </w:rPr>
            </w:pPr>
            <w:r>
              <w:rPr>
                <w:rFonts w:ascii="宋体" w:eastAsia="宋体" w:hint="eastAsia"/>
                <w:color w:val="FF0000"/>
                <w:sz w:val="16"/>
              </w:rPr>
              <w:t>大买成交占比</w:t>
            </w:r>
          </w:p>
        </w:tc>
        <w:tc>
          <w:tcPr>
            <w:tcW w:w="1044" w:type="dxa"/>
          </w:tcPr>
          <w:p>
            <w:pPr>
              <w:pStyle w:val="TableParagraph"/>
              <w:spacing w:before="44"/>
              <w:ind w:left="164" w:right="199"/>
              <w:rPr>
                <w:sz w:val="16"/>
              </w:rPr>
            </w:pPr>
            <w:r>
              <w:rPr>
                <w:color w:val="FF0000"/>
                <w:sz w:val="16"/>
              </w:rPr>
              <w:t>1.11%</w:t>
            </w:r>
          </w:p>
        </w:tc>
        <w:tc>
          <w:tcPr>
            <w:tcW w:w="1081" w:type="dxa"/>
          </w:tcPr>
          <w:p>
            <w:pPr>
              <w:pStyle w:val="TableParagraph"/>
              <w:spacing w:before="44"/>
              <w:ind w:left="201" w:right="196"/>
              <w:rPr>
                <w:sz w:val="16"/>
              </w:rPr>
            </w:pPr>
            <w:r>
              <w:rPr>
                <w:color w:val="FF0000"/>
                <w:sz w:val="16"/>
              </w:rPr>
              <w:t>0.27%</w:t>
            </w:r>
          </w:p>
        </w:tc>
        <w:tc>
          <w:tcPr>
            <w:tcW w:w="1081" w:type="dxa"/>
          </w:tcPr>
          <w:p>
            <w:pPr>
              <w:pStyle w:val="TableParagraph"/>
              <w:spacing w:before="44"/>
              <w:ind w:right="282"/>
              <w:jc w:val="right"/>
              <w:rPr>
                <w:sz w:val="16"/>
              </w:rPr>
            </w:pPr>
            <w:r>
              <w:rPr>
                <w:color w:val="FF0000"/>
                <w:sz w:val="16"/>
              </w:rPr>
              <w:t>-0.85%</w:t>
            </w:r>
          </w:p>
        </w:tc>
        <w:tc>
          <w:tcPr>
            <w:tcW w:w="1098" w:type="dxa"/>
          </w:tcPr>
          <w:p>
            <w:pPr>
              <w:pStyle w:val="TableParagraph"/>
              <w:spacing w:before="44"/>
              <w:ind w:right="281"/>
              <w:jc w:val="right"/>
              <w:rPr>
                <w:sz w:val="16"/>
              </w:rPr>
            </w:pPr>
            <w:r>
              <w:rPr>
                <w:color w:val="FF0000"/>
                <w:sz w:val="16"/>
              </w:rPr>
              <w:t>63.29%</w:t>
            </w:r>
          </w:p>
        </w:tc>
        <w:tc>
          <w:tcPr>
            <w:tcW w:w="1118" w:type="dxa"/>
          </w:tcPr>
          <w:p>
            <w:pPr>
              <w:pStyle w:val="TableParagraph"/>
              <w:spacing w:before="44"/>
              <w:ind w:left="215" w:right="273"/>
              <w:rPr>
                <w:sz w:val="16"/>
              </w:rPr>
            </w:pPr>
            <w:r>
              <w:rPr>
                <w:color w:val="FF0000"/>
                <w:sz w:val="16"/>
              </w:rPr>
              <w:t>4.13%</w:t>
            </w:r>
          </w:p>
        </w:tc>
        <w:tc>
          <w:tcPr>
            <w:tcW w:w="983" w:type="dxa"/>
          </w:tcPr>
          <w:p>
            <w:pPr>
              <w:pStyle w:val="TableParagraph"/>
              <w:spacing w:before="44"/>
              <w:ind w:left="335"/>
              <w:jc w:val="left"/>
              <w:rPr>
                <w:sz w:val="16"/>
              </w:rPr>
            </w:pPr>
            <w:r>
              <w:rPr>
                <w:color w:val="FF0000"/>
                <w:sz w:val="16"/>
              </w:rPr>
              <w:t>1.88</w:t>
            </w:r>
          </w:p>
        </w:tc>
        <w:tc>
          <w:tcPr>
            <w:tcW w:w="1116" w:type="dxa"/>
          </w:tcPr>
          <w:p>
            <w:pPr>
              <w:pStyle w:val="TableParagraph"/>
              <w:spacing w:before="44"/>
              <w:ind w:left="320"/>
              <w:jc w:val="left"/>
              <w:rPr>
                <w:sz w:val="16"/>
              </w:rPr>
            </w:pPr>
            <w:r>
              <w:rPr>
                <w:color w:val="FF0000"/>
                <w:sz w:val="16"/>
              </w:rPr>
              <w:t>72.15%</w:t>
            </w:r>
          </w:p>
        </w:tc>
        <w:tc>
          <w:tcPr>
            <w:tcW w:w="1101" w:type="dxa"/>
          </w:tcPr>
          <w:p>
            <w:pPr>
              <w:pStyle w:val="TableParagraph"/>
              <w:spacing w:before="44"/>
              <w:ind w:left="217" w:right="200"/>
              <w:rPr>
                <w:sz w:val="16"/>
              </w:rPr>
            </w:pPr>
            <w:r>
              <w:rPr>
                <w:color w:val="FF0000"/>
                <w:sz w:val="16"/>
              </w:rPr>
              <w:t>62%</w:t>
            </w:r>
          </w:p>
        </w:tc>
      </w:tr>
      <w:tr>
        <w:trPr>
          <w:trHeight w:val="283" w:hRule="atLeast"/>
        </w:trPr>
        <w:tc>
          <w:tcPr>
            <w:tcW w:w="1929" w:type="dxa"/>
            <w:shd w:val="clear" w:color="auto" w:fill="BEBEBE"/>
          </w:tcPr>
          <w:p>
            <w:pPr>
              <w:pStyle w:val="TableParagraph"/>
              <w:spacing w:before="37"/>
              <w:ind w:left="127" w:right="160"/>
              <w:rPr>
                <w:rFonts w:ascii="宋体" w:eastAsia="宋体" w:hint="eastAsia"/>
                <w:sz w:val="16"/>
              </w:rPr>
            </w:pPr>
            <w:r>
              <w:rPr>
                <w:rFonts w:ascii="宋体" w:eastAsia="宋体" w:hint="eastAsia"/>
                <w:sz w:val="16"/>
              </w:rPr>
              <w:t>开盘后知情主卖占比</w:t>
            </w:r>
          </w:p>
        </w:tc>
        <w:tc>
          <w:tcPr>
            <w:tcW w:w="1044" w:type="dxa"/>
            <w:shd w:val="clear" w:color="auto" w:fill="BEBEBE"/>
          </w:tcPr>
          <w:p>
            <w:pPr>
              <w:pStyle w:val="TableParagraph"/>
              <w:spacing w:before="44"/>
              <w:ind w:left="162" w:right="200"/>
              <w:rPr>
                <w:sz w:val="16"/>
              </w:rPr>
            </w:pPr>
            <w:r>
              <w:rPr>
                <w:sz w:val="16"/>
              </w:rPr>
              <w:t>0.57%</w:t>
            </w:r>
          </w:p>
        </w:tc>
        <w:tc>
          <w:tcPr>
            <w:tcW w:w="1081" w:type="dxa"/>
            <w:shd w:val="clear" w:color="auto" w:fill="BEBEBE"/>
          </w:tcPr>
          <w:p>
            <w:pPr>
              <w:pStyle w:val="TableParagraph"/>
              <w:spacing w:before="44"/>
              <w:ind w:left="201" w:right="197"/>
              <w:rPr>
                <w:sz w:val="16"/>
              </w:rPr>
            </w:pPr>
            <w:r>
              <w:rPr>
                <w:sz w:val="16"/>
              </w:rPr>
              <w:t>0.08%</w:t>
            </w:r>
          </w:p>
        </w:tc>
        <w:tc>
          <w:tcPr>
            <w:tcW w:w="1081" w:type="dxa"/>
            <w:shd w:val="clear" w:color="auto" w:fill="BEBEBE"/>
          </w:tcPr>
          <w:p>
            <w:pPr>
              <w:pStyle w:val="TableParagraph"/>
              <w:spacing w:before="44"/>
              <w:ind w:right="282"/>
              <w:jc w:val="right"/>
              <w:rPr>
                <w:sz w:val="16"/>
              </w:rPr>
            </w:pPr>
            <w:r>
              <w:rPr>
                <w:sz w:val="16"/>
              </w:rPr>
              <w:t>-0.48%</w:t>
            </w:r>
          </w:p>
        </w:tc>
        <w:tc>
          <w:tcPr>
            <w:tcW w:w="1098" w:type="dxa"/>
            <w:shd w:val="clear" w:color="auto" w:fill="BEBEBE"/>
          </w:tcPr>
          <w:p>
            <w:pPr>
              <w:pStyle w:val="TableParagraph"/>
              <w:spacing w:before="44"/>
              <w:ind w:right="281"/>
              <w:jc w:val="right"/>
              <w:rPr>
                <w:sz w:val="16"/>
              </w:rPr>
            </w:pPr>
            <w:r>
              <w:rPr>
                <w:sz w:val="16"/>
              </w:rPr>
              <w:t>63.29%</w:t>
            </w:r>
          </w:p>
        </w:tc>
        <w:tc>
          <w:tcPr>
            <w:tcW w:w="1118" w:type="dxa"/>
            <w:shd w:val="clear" w:color="auto" w:fill="BEBEBE"/>
          </w:tcPr>
          <w:p>
            <w:pPr>
              <w:pStyle w:val="TableParagraph"/>
              <w:spacing w:before="44"/>
              <w:ind w:left="215" w:right="273"/>
              <w:rPr>
                <w:sz w:val="16"/>
              </w:rPr>
            </w:pPr>
            <w:r>
              <w:rPr>
                <w:sz w:val="16"/>
              </w:rPr>
              <w:t>2.32%</w:t>
            </w:r>
          </w:p>
        </w:tc>
        <w:tc>
          <w:tcPr>
            <w:tcW w:w="983" w:type="dxa"/>
            <w:shd w:val="clear" w:color="auto" w:fill="BEBEBE"/>
          </w:tcPr>
          <w:p>
            <w:pPr>
              <w:pStyle w:val="TableParagraph"/>
              <w:spacing w:before="44"/>
              <w:ind w:left="335"/>
              <w:jc w:val="left"/>
              <w:rPr>
                <w:sz w:val="16"/>
              </w:rPr>
            </w:pPr>
            <w:r>
              <w:rPr>
                <w:sz w:val="16"/>
              </w:rPr>
              <w:t>1.43</w:t>
            </w:r>
          </w:p>
        </w:tc>
        <w:tc>
          <w:tcPr>
            <w:tcW w:w="1116" w:type="dxa"/>
            <w:shd w:val="clear" w:color="auto" w:fill="BEBEBE"/>
          </w:tcPr>
          <w:p>
            <w:pPr>
              <w:pStyle w:val="TableParagraph"/>
              <w:spacing w:before="44"/>
              <w:ind w:left="320"/>
              <w:jc w:val="left"/>
              <w:rPr>
                <w:sz w:val="16"/>
              </w:rPr>
            </w:pPr>
            <w:r>
              <w:rPr>
                <w:sz w:val="16"/>
              </w:rPr>
              <w:t>67.09%</w:t>
            </w:r>
          </w:p>
        </w:tc>
        <w:tc>
          <w:tcPr>
            <w:tcW w:w="1101" w:type="dxa"/>
            <w:shd w:val="clear" w:color="auto" w:fill="BEBEBE"/>
          </w:tcPr>
          <w:p>
            <w:pPr>
              <w:pStyle w:val="TableParagraph"/>
              <w:spacing w:before="44"/>
              <w:ind w:left="217" w:right="200"/>
              <w:rPr>
                <w:sz w:val="16"/>
              </w:rPr>
            </w:pPr>
            <w:r>
              <w:rPr>
                <w:sz w:val="16"/>
              </w:rPr>
              <w:t>85%</w:t>
            </w:r>
          </w:p>
        </w:tc>
      </w:tr>
      <w:tr>
        <w:trPr>
          <w:trHeight w:val="283" w:hRule="atLeast"/>
        </w:trPr>
        <w:tc>
          <w:tcPr>
            <w:tcW w:w="1929" w:type="dxa"/>
          </w:tcPr>
          <w:p>
            <w:pPr>
              <w:pStyle w:val="TableParagraph"/>
              <w:spacing w:before="36"/>
              <w:ind w:left="127" w:right="160"/>
              <w:rPr>
                <w:rFonts w:ascii="宋体" w:eastAsia="宋体" w:hint="eastAsia"/>
                <w:sz w:val="16"/>
              </w:rPr>
            </w:pPr>
            <w:r>
              <w:rPr>
                <w:rFonts w:ascii="宋体" w:eastAsia="宋体" w:hint="eastAsia"/>
                <w:sz w:val="16"/>
              </w:rPr>
              <w:t>开盘后买入意愿占比</w:t>
            </w:r>
          </w:p>
        </w:tc>
        <w:tc>
          <w:tcPr>
            <w:tcW w:w="1044" w:type="dxa"/>
          </w:tcPr>
          <w:p>
            <w:pPr>
              <w:pStyle w:val="TableParagraph"/>
              <w:spacing w:before="44"/>
              <w:ind w:left="162" w:right="200"/>
              <w:rPr>
                <w:sz w:val="16"/>
              </w:rPr>
            </w:pPr>
            <w:r>
              <w:rPr>
                <w:sz w:val="16"/>
              </w:rPr>
              <w:t>0.83%</w:t>
            </w:r>
          </w:p>
        </w:tc>
        <w:tc>
          <w:tcPr>
            <w:tcW w:w="1081" w:type="dxa"/>
          </w:tcPr>
          <w:p>
            <w:pPr>
              <w:pStyle w:val="TableParagraph"/>
              <w:spacing w:before="44"/>
              <w:ind w:left="201" w:right="197"/>
              <w:rPr>
                <w:sz w:val="16"/>
              </w:rPr>
            </w:pPr>
            <w:r>
              <w:rPr>
                <w:sz w:val="16"/>
              </w:rPr>
              <w:t>0.34%</w:t>
            </w:r>
          </w:p>
        </w:tc>
        <w:tc>
          <w:tcPr>
            <w:tcW w:w="1081" w:type="dxa"/>
          </w:tcPr>
          <w:p>
            <w:pPr>
              <w:pStyle w:val="TableParagraph"/>
              <w:spacing w:before="44"/>
              <w:ind w:right="282"/>
              <w:jc w:val="right"/>
              <w:rPr>
                <w:sz w:val="16"/>
              </w:rPr>
            </w:pPr>
            <w:r>
              <w:rPr>
                <w:sz w:val="16"/>
              </w:rPr>
              <w:t>-0.49%</w:t>
            </w:r>
          </w:p>
        </w:tc>
        <w:tc>
          <w:tcPr>
            <w:tcW w:w="1098" w:type="dxa"/>
          </w:tcPr>
          <w:p>
            <w:pPr>
              <w:pStyle w:val="TableParagraph"/>
              <w:spacing w:before="44"/>
              <w:ind w:right="281"/>
              <w:jc w:val="right"/>
              <w:rPr>
                <w:sz w:val="16"/>
              </w:rPr>
            </w:pPr>
            <w:r>
              <w:rPr>
                <w:sz w:val="16"/>
              </w:rPr>
              <w:t>65.82%</w:t>
            </w:r>
          </w:p>
        </w:tc>
        <w:tc>
          <w:tcPr>
            <w:tcW w:w="1118" w:type="dxa"/>
          </w:tcPr>
          <w:p>
            <w:pPr>
              <w:pStyle w:val="TableParagraph"/>
              <w:spacing w:before="44"/>
              <w:ind w:left="215" w:right="273"/>
              <w:rPr>
                <w:sz w:val="16"/>
              </w:rPr>
            </w:pPr>
            <w:r>
              <w:rPr>
                <w:sz w:val="16"/>
              </w:rPr>
              <w:t>2.88%</w:t>
            </w:r>
          </w:p>
        </w:tc>
        <w:tc>
          <w:tcPr>
            <w:tcW w:w="983" w:type="dxa"/>
          </w:tcPr>
          <w:p>
            <w:pPr>
              <w:pStyle w:val="TableParagraph"/>
              <w:spacing w:before="44"/>
              <w:ind w:left="335"/>
              <w:jc w:val="left"/>
              <w:rPr>
                <w:sz w:val="16"/>
              </w:rPr>
            </w:pPr>
            <w:r>
              <w:rPr>
                <w:sz w:val="16"/>
              </w:rPr>
              <w:t>1.66</w:t>
            </w:r>
          </w:p>
        </w:tc>
        <w:tc>
          <w:tcPr>
            <w:tcW w:w="1116" w:type="dxa"/>
          </w:tcPr>
          <w:p>
            <w:pPr>
              <w:pStyle w:val="TableParagraph"/>
              <w:spacing w:before="44"/>
              <w:ind w:left="320"/>
              <w:jc w:val="left"/>
              <w:rPr>
                <w:sz w:val="16"/>
              </w:rPr>
            </w:pPr>
            <w:r>
              <w:rPr>
                <w:sz w:val="16"/>
              </w:rPr>
              <w:t>64.56%</w:t>
            </w:r>
          </w:p>
        </w:tc>
        <w:tc>
          <w:tcPr>
            <w:tcW w:w="1101" w:type="dxa"/>
          </w:tcPr>
          <w:p>
            <w:pPr>
              <w:pStyle w:val="TableParagraph"/>
              <w:spacing w:before="44"/>
              <w:ind w:left="217" w:right="200"/>
              <w:rPr>
                <w:sz w:val="16"/>
              </w:rPr>
            </w:pPr>
            <w:r>
              <w:rPr>
                <w:sz w:val="16"/>
              </w:rPr>
              <w:t>84%</w:t>
            </w:r>
          </w:p>
        </w:tc>
      </w:tr>
      <w:tr>
        <w:trPr>
          <w:trHeight w:val="280" w:hRule="atLeast"/>
        </w:trPr>
        <w:tc>
          <w:tcPr>
            <w:tcW w:w="1929" w:type="dxa"/>
            <w:tcBorders>
              <w:bottom w:val="single" w:sz="4" w:space="0" w:color="000000"/>
            </w:tcBorders>
            <w:shd w:val="clear" w:color="auto" w:fill="BEBEBE"/>
          </w:tcPr>
          <w:p>
            <w:pPr>
              <w:pStyle w:val="TableParagraph"/>
              <w:spacing w:before="36"/>
              <w:ind w:left="127" w:right="160"/>
              <w:rPr>
                <w:rFonts w:ascii="宋体" w:eastAsia="宋体" w:hint="eastAsia"/>
                <w:sz w:val="16"/>
              </w:rPr>
            </w:pPr>
            <w:r>
              <w:rPr>
                <w:rFonts w:ascii="宋体" w:eastAsia="宋体" w:hint="eastAsia"/>
                <w:color w:val="FF0000"/>
                <w:sz w:val="16"/>
              </w:rPr>
              <w:t>开盘后买入意愿强度</w:t>
            </w:r>
          </w:p>
        </w:tc>
        <w:tc>
          <w:tcPr>
            <w:tcW w:w="1044" w:type="dxa"/>
            <w:tcBorders>
              <w:bottom w:val="single" w:sz="4" w:space="0" w:color="000000"/>
            </w:tcBorders>
            <w:shd w:val="clear" w:color="auto" w:fill="BEBEBE"/>
          </w:tcPr>
          <w:p>
            <w:pPr>
              <w:pStyle w:val="TableParagraph"/>
              <w:spacing w:before="44"/>
              <w:ind w:left="162" w:right="200"/>
              <w:rPr>
                <w:sz w:val="16"/>
              </w:rPr>
            </w:pPr>
            <w:r>
              <w:rPr>
                <w:color w:val="FF0000"/>
                <w:sz w:val="16"/>
              </w:rPr>
              <w:t>1.02%</w:t>
            </w:r>
          </w:p>
        </w:tc>
        <w:tc>
          <w:tcPr>
            <w:tcW w:w="1081" w:type="dxa"/>
            <w:tcBorders>
              <w:bottom w:val="single" w:sz="4" w:space="0" w:color="000000"/>
            </w:tcBorders>
            <w:shd w:val="clear" w:color="auto" w:fill="BEBEBE"/>
          </w:tcPr>
          <w:p>
            <w:pPr>
              <w:pStyle w:val="TableParagraph"/>
              <w:spacing w:before="44"/>
              <w:ind w:left="201" w:right="197"/>
              <w:rPr>
                <w:sz w:val="16"/>
              </w:rPr>
            </w:pPr>
            <w:r>
              <w:rPr>
                <w:color w:val="FF0000"/>
                <w:sz w:val="16"/>
              </w:rPr>
              <w:t>0.47%</w:t>
            </w:r>
          </w:p>
        </w:tc>
        <w:tc>
          <w:tcPr>
            <w:tcW w:w="1081" w:type="dxa"/>
            <w:tcBorders>
              <w:bottom w:val="single" w:sz="4" w:space="0" w:color="000000"/>
            </w:tcBorders>
            <w:shd w:val="clear" w:color="auto" w:fill="BEBEBE"/>
          </w:tcPr>
          <w:p>
            <w:pPr>
              <w:pStyle w:val="TableParagraph"/>
              <w:spacing w:before="44"/>
              <w:ind w:right="282"/>
              <w:jc w:val="right"/>
              <w:rPr>
                <w:sz w:val="16"/>
              </w:rPr>
            </w:pPr>
            <w:r>
              <w:rPr>
                <w:color w:val="FF0000"/>
                <w:sz w:val="16"/>
              </w:rPr>
              <w:t>-0.55%</w:t>
            </w:r>
          </w:p>
        </w:tc>
        <w:tc>
          <w:tcPr>
            <w:tcW w:w="1098" w:type="dxa"/>
            <w:tcBorders>
              <w:bottom w:val="single" w:sz="4" w:space="0" w:color="000000"/>
            </w:tcBorders>
            <w:shd w:val="clear" w:color="auto" w:fill="BEBEBE"/>
          </w:tcPr>
          <w:p>
            <w:pPr>
              <w:pStyle w:val="TableParagraph"/>
              <w:spacing w:before="44"/>
              <w:ind w:right="281"/>
              <w:jc w:val="right"/>
              <w:rPr>
                <w:sz w:val="16"/>
              </w:rPr>
            </w:pPr>
            <w:r>
              <w:rPr>
                <w:color w:val="FF0000"/>
                <w:sz w:val="16"/>
              </w:rPr>
              <w:t>65.82%</w:t>
            </w:r>
          </w:p>
        </w:tc>
        <w:tc>
          <w:tcPr>
            <w:tcW w:w="1118" w:type="dxa"/>
            <w:tcBorders>
              <w:bottom w:val="single" w:sz="4" w:space="0" w:color="000000"/>
            </w:tcBorders>
            <w:shd w:val="clear" w:color="auto" w:fill="BEBEBE"/>
          </w:tcPr>
          <w:p>
            <w:pPr>
              <w:pStyle w:val="TableParagraph"/>
              <w:spacing w:before="44"/>
              <w:ind w:left="215" w:right="273"/>
              <w:rPr>
                <w:sz w:val="16"/>
              </w:rPr>
            </w:pPr>
            <w:r>
              <w:rPr>
                <w:color w:val="FF0000"/>
                <w:sz w:val="16"/>
              </w:rPr>
              <w:t>3.38%</w:t>
            </w:r>
          </w:p>
        </w:tc>
        <w:tc>
          <w:tcPr>
            <w:tcW w:w="983" w:type="dxa"/>
            <w:tcBorders>
              <w:bottom w:val="single" w:sz="4" w:space="0" w:color="000000"/>
            </w:tcBorders>
            <w:shd w:val="clear" w:color="auto" w:fill="BEBEBE"/>
          </w:tcPr>
          <w:p>
            <w:pPr>
              <w:pStyle w:val="TableParagraph"/>
              <w:spacing w:before="44"/>
              <w:ind w:left="335"/>
              <w:jc w:val="left"/>
              <w:rPr>
                <w:sz w:val="16"/>
              </w:rPr>
            </w:pPr>
            <w:r>
              <w:rPr>
                <w:color w:val="FF0000"/>
                <w:sz w:val="16"/>
              </w:rPr>
              <w:t>2.07</w:t>
            </w:r>
          </w:p>
        </w:tc>
        <w:tc>
          <w:tcPr>
            <w:tcW w:w="1116" w:type="dxa"/>
            <w:tcBorders>
              <w:bottom w:val="single" w:sz="4" w:space="0" w:color="000000"/>
            </w:tcBorders>
            <w:shd w:val="clear" w:color="auto" w:fill="BEBEBE"/>
          </w:tcPr>
          <w:p>
            <w:pPr>
              <w:pStyle w:val="TableParagraph"/>
              <w:spacing w:before="44"/>
              <w:ind w:left="320"/>
              <w:jc w:val="left"/>
              <w:rPr>
                <w:sz w:val="16"/>
              </w:rPr>
            </w:pPr>
            <w:r>
              <w:rPr>
                <w:color w:val="FF0000"/>
                <w:sz w:val="16"/>
              </w:rPr>
              <w:t>67.09%</w:t>
            </w:r>
          </w:p>
        </w:tc>
        <w:tc>
          <w:tcPr>
            <w:tcW w:w="1101" w:type="dxa"/>
            <w:tcBorders>
              <w:bottom w:val="single" w:sz="4" w:space="0" w:color="000000"/>
            </w:tcBorders>
            <w:shd w:val="clear" w:color="auto" w:fill="BEBEBE"/>
          </w:tcPr>
          <w:p>
            <w:pPr>
              <w:pStyle w:val="TableParagraph"/>
              <w:spacing w:before="44"/>
              <w:ind w:left="217" w:right="200"/>
              <w:rPr>
                <w:sz w:val="16"/>
              </w:rPr>
            </w:pPr>
            <w:r>
              <w:rPr>
                <w:color w:val="FF0000"/>
                <w:sz w:val="16"/>
              </w:rPr>
              <w:t>86%</w:t>
            </w:r>
          </w:p>
        </w:tc>
      </w:tr>
      <w:tr>
        <w:trPr>
          <w:trHeight w:val="228" w:hRule="atLeast"/>
        </w:trPr>
        <w:tc>
          <w:tcPr>
            <w:tcW w:w="2973" w:type="dxa"/>
            <w:gridSpan w:val="2"/>
            <w:tcBorders>
              <w:top w:val="single" w:sz="4" w:space="0" w:color="000000"/>
            </w:tcBorders>
          </w:tcPr>
          <w:p>
            <w:pPr>
              <w:pStyle w:val="TableParagraph"/>
              <w:spacing w:line="162" w:lineRule="exact" w:before="46"/>
              <w:ind w:left="108"/>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c>
          <w:tcPr>
            <w:tcW w:w="1081" w:type="dxa"/>
            <w:tcBorders>
              <w:top w:val="single" w:sz="4" w:space="0" w:color="000000"/>
            </w:tcBorders>
          </w:tcPr>
          <w:p>
            <w:pPr>
              <w:pStyle w:val="TableParagraph"/>
              <w:jc w:val="left"/>
              <w:rPr>
                <w:rFonts w:ascii="Times New Roman"/>
                <w:sz w:val="16"/>
              </w:rPr>
            </w:pPr>
          </w:p>
        </w:tc>
        <w:tc>
          <w:tcPr>
            <w:tcW w:w="1081" w:type="dxa"/>
            <w:tcBorders>
              <w:top w:val="single" w:sz="4" w:space="0" w:color="000000"/>
            </w:tcBorders>
          </w:tcPr>
          <w:p>
            <w:pPr>
              <w:pStyle w:val="TableParagraph"/>
              <w:jc w:val="left"/>
              <w:rPr>
                <w:rFonts w:ascii="Times New Roman"/>
                <w:sz w:val="16"/>
              </w:rPr>
            </w:pPr>
          </w:p>
        </w:tc>
        <w:tc>
          <w:tcPr>
            <w:tcW w:w="1098" w:type="dxa"/>
            <w:tcBorders>
              <w:top w:val="single" w:sz="4" w:space="0" w:color="000000"/>
            </w:tcBorders>
          </w:tcPr>
          <w:p>
            <w:pPr>
              <w:pStyle w:val="TableParagraph"/>
              <w:jc w:val="left"/>
              <w:rPr>
                <w:rFonts w:ascii="Times New Roman"/>
                <w:sz w:val="16"/>
              </w:rPr>
            </w:pPr>
          </w:p>
        </w:tc>
        <w:tc>
          <w:tcPr>
            <w:tcW w:w="1118" w:type="dxa"/>
            <w:tcBorders>
              <w:top w:val="single" w:sz="4" w:space="0" w:color="000000"/>
            </w:tcBorders>
          </w:tcPr>
          <w:p>
            <w:pPr>
              <w:pStyle w:val="TableParagraph"/>
              <w:jc w:val="left"/>
              <w:rPr>
                <w:rFonts w:ascii="Times New Roman"/>
                <w:sz w:val="16"/>
              </w:rPr>
            </w:pPr>
          </w:p>
        </w:tc>
        <w:tc>
          <w:tcPr>
            <w:tcW w:w="983" w:type="dxa"/>
            <w:tcBorders>
              <w:top w:val="single" w:sz="4" w:space="0" w:color="000000"/>
            </w:tcBorders>
          </w:tcPr>
          <w:p>
            <w:pPr>
              <w:pStyle w:val="TableParagraph"/>
              <w:jc w:val="left"/>
              <w:rPr>
                <w:rFonts w:ascii="Times New Roman"/>
                <w:sz w:val="16"/>
              </w:rPr>
            </w:pPr>
          </w:p>
        </w:tc>
        <w:tc>
          <w:tcPr>
            <w:tcW w:w="1116" w:type="dxa"/>
            <w:tcBorders>
              <w:top w:val="single" w:sz="4" w:space="0" w:color="000000"/>
            </w:tcBorders>
          </w:tcPr>
          <w:p>
            <w:pPr>
              <w:pStyle w:val="TableParagraph"/>
              <w:jc w:val="left"/>
              <w:rPr>
                <w:rFonts w:ascii="Times New Roman"/>
                <w:sz w:val="16"/>
              </w:rPr>
            </w:pPr>
          </w:p>
        </w:tc>
        <w:tc>
          <w:tcPr>
            <w:tcW w:w="1101" w:type="dxa"/>
            <w:tcBorders>
              <w:top w:val="single" w:sz="4" w:space="0" w:color="000000"/>
            </w:tcBorders>
          </w:tcPr>
          <w:p>
            <w:pPr>
              <w:pStyle w:val="TableParagraph"/>
              <w:jc w:val="left"/>
              <w:rPr>
                <w:rFonts w:ascii="Times New Roman"/>
                <w:sz w:val="16"/>
              </w:rPr>
            </w:pPr>
          </w:p>
        </w:tc>
      </w:tr>
    </w:tbl>
    <w:p>
      <w:pPr>
        <w:pStyle w:val="BodyText"/>
        <w:spacing w:before="8"/>
        <w:rPr>
          <w:sz w:val="17"/>
        </w:rPr>
      </w:pPr>
    </w:p>
    <w:p>
      <w:pPr>
        <w:pStyle w:val="BodyText"/>
        <w:spacing w:line="242" w:lineRule="auto" w:before="80"/>
        <w:ind w:left="3259" w:right="682" w:firstLine="401"/>
      </w:pPr>
      <w:r>
        <w:rPr>
          <w:spacing w:val="-8"/>
        </w:rPr>
        <w:t>下表统计了各 </w:t>
      </w:r>
      <w:r>
        <w:rPr>
          <w:rFonts w:ascii="Arial" w:eastAsia="Arial"/>
        </w:rPr>
        <w:t>TICK </w:t>
      </w:r>
      <w:r>
        <w:rPr>
          <w:spacing w:val="-5"/>
        </w:rPr>
        <w:t>与逐笔高频因子在沪深 </w:t>
      </w:r>
      <w:r>
        <w:rPr>
          <w:rFonts w:ascii="Arial" w:eastAsia="Arial"/>
        </w:rPr>
        <w:t>300 </w:t>
      </w:r>
      <w:r>
        <w:rPr/>
        <w:t>指数内的月度选股能力。其中，开</w:t>
      </w:r>
      <w:r>
        <w:rPr>
          <w:spacing w:val="-1"/>
        </w:rPr>
        <w:t>盘后净委买增额占比、大买成交占比和开盘后买入意愿占比具有相对较强的选股能力。</w:t>
      </w:r>
    </w:p>
    <w:p>
      <w:pPr>
        <w:pStyle w:val="BodyText"/>
        <w:spacing w:before="1"/>
        <w:rPr>
          <w:sz w:val="18"/>
        </w:rPr>
      </w:pPr>
    </w:p>
    <w:tbl>
      <w:tblPr>
        <w:tblW w:w="0" w:type="auto"/>
        <w:jc w:val="left"/>
        <w:tblInd w:w="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9"/>
        <w:gridCol w:w="1045"/>
        <w:gridCol w:w="1082"/>
        <w:gridCol w:w="1082"/>
        <w:gridCol w:w="1099"/>
        <w:gridCol w:w="1119"/>
        <w:gridCol w:w="984"/>
        <w:gridCol w:w="1117"/>
        <w:gridCol w:w="1102"/>
      </w:tblGrid>
      <w:tr>
        <w:trPr>
          <w:trHeight w:val="340" w:hRule="atLeast"/>
        </w:trPr>
        <w:tc>
          <w:tcPr>
            <w:tcW w:w="10559" w:type="dxa"/>
            <w:gridSpan w:val="9"/>
            <w:tcBorders>
              <w:top w:val="single" w:sz="4" w:space="0" w:color="000000"/>
              <w:bottom w:val="single" w:sz="4" w:space="0" w:color="000000"/>
            </w:tcBorders>
          </w:tcPr>
          <w:p>
            <w:pPr>
              <w:pStyle w:val="TableParagraph"/>
              <w:tabs>
                <w:tab w:pos="948" w:val="left" w:leader="none"/>
              </w:tabs>
              <w:spacing w:line="320" w:lineRule="exact"/>
              <w:ind w:left="108"/>
              <w:jc w:val="left"/>
              <w:rPr>
                <w:rFonts w:ascii="Microsoft JhengHei" w:eastAsia="Microsoft JhengHei" w:hint="eastAsia"/>
                <w:b/>
                <w:sz w:val="18"/>
              </w:rPr>
            </w:pPr>
            <w:bookmarkStart w:name="_bookmark51" w:id="63"/>
            <w:bookmarkEnd w:id="63"/>
            <w:r>
              <w:rPr/>
            </w:r>
            <w:r>
              <w:rPr>
                <w:rFonts w:ascii="Microsoft JhengHei" w:eastAsia="Microsoft JhengHei" w:hint="eastAsia"/>
                <w:b/>
                <w:sz w:val="18"/>
              </w:rPr>
              <w:t>表</w:t>
            </w:r>
            <w:r>
              <w:rPr>
                <w:rFonts w:ascii="Microsoft JhengHei" w:eastAsia="Microsoft JhengHei" w:hint="eastAsia"/>
                <w:b/>
                <w:spacing w:val="6"/>
                <w:sz w:val="18"/>
              </w:rPr>
              <w:t> </w:t>
            </w:r>
            <w:r>
              <w:rPr>
                <w:b/>
                <w:sz w:val="18"/>
              </w:rPr>
              <w:t>12</w:t>
              <w:tab/>
              <w:t>TICK</w:t>
            </w:r>
            <w:r>
              <w:rPr>
                <w:b/>
                <w:spacing w:val="-7"/>
                <w:sz w:val="18"/>
              </w:rPr>
              <w:t> </w:t>
            </w:r>
            <w:r>
              <w:rPr>
                <w:rFonts w:ascii="Microsoft JhengHei" w:eastAsia="Microsoft JhengHei" w:hint="eastAsia"/>
                <w:b/>
                <w:sz w:val="18"/>
              </w:rPr>
              <w:t>与逐笔高频因子在沪深</w:t>
            </w:r>
            <w:r>
              <w:rPr>
                <w:rFonts w:ascii="Microsoft JhengHei" w:eastAsia="Microsoft JhengHei" w:hint="eastAsia"/>
                <w:b/>
                <w:spacing w:val="3"/>
                <w:sz w:val="18"/>
              </w:rPr>
              <w:t> </w:t>
            </w:r>
            <w:r>
              <w:rPr>
                <w:b/>
                <w:sz w:val="18"/>
              </w:rPr>
              <w:t>300</w:t>
            </w:r>
            <w:r>
              <w:rPr>
                <w:b/>
                <w:spacing w:val="-7"/>
                <w:sz w:val="18"/>
              </w:rPr>
              <w:t> </w:t>
            </w:r>
            <w:r>
              <w:rPr>
                <w:rFonts w:ascii="Microsoft JhengHei" w:eastAsia="Microsoft JhengHei" w:hint="eastAsia"/>
                <w:b/>
                <w:sz w:val="18"/>
              </w:rPr>
              <w:t>指数内的月度选股能</w:t>
            </w:r>
            <w:r>
              <w:rPr>
                <w:rFonts w:ascii="Microsoft JhengHei" w:eastAsia="Microsoft JhengHei" w:hint="eastAsia"/>
                <w:b/>
                <w:spacing w:val="3"/>
                <w:sz w:val="18"/>
              </w:rPr>
              <w:t>力</w:t>
            </w:r>
            <w:r>
              <w:rPr>
                <w:rFonts w:ascii="Microsoft JhengHei" w:eastAsia="Microsoft JhengHei" w:hint="eastAsia"/>
                <w:b/>
                <w:sz w:val="18"/>
              </w:rPr>
              <w:t>（</w:t>
            </w:r>
            <w:r>
              <w:rPr>
                <w:b/>
                <w:sz w:val="18"/>
              </w:rPr>
              <w:t>2014.01-2020.06</w:t>
            </w:r>
            <w:r>
              <w:rPr>
                <w:rFonts w:ascii="Microsoft JhengHei" w:eastAsia="Microsoft JhengHei" w:hint="eastAsia"/>
                <w:b/>
                <w:sz w:val="18"/>
              </w:rPr>
              <w:t>）</w:t>
            </w:r>
          </w:p>
        </w:tc>
      </w:tr>
      <w:tr>
        <w:trPr>
          <w:trHeight w:val="283" w:hRule="atLeast"/>
        </w:trPr>
        <w:tc>
          <w:tcPr>
            <w:tcW w:w="1929" w:type="dxa"/>
            <w:tcBorders>
              <w:top w:val="single" w:sz="4" w:space="0" w:color="000000"/>
            </w:tcBorders>
          </w:tcPr>
          <w:p>
            <w:pPr>
              <w:pStyle w:val="TableParagraph"/>
              <w:spacing w:line="264" w:lineRule="exact"/>
              <w:ind w:left="127" w:right="162"/>
              <w:rPr>
                <w:rFonts w:ascii="Microsoft JhengHei" w:eastAsia="Microsoft JhengHei" w:hint="eastAsia"/>
                <w:b/>
                <w:sz w:val="16"/>
              </w:rPr>
            </w:pPr>
            <w:r>
              <w:rPr>
                <w:rFonts w:ascii="Microsoft JhengHei" w:eastAsia="Microsoft JhengHei" w:hint="eastAsia"/>
                <w:b/>
                <w:sz w:val="16"/>
              </w:rPr>
              <w:t>因子名称</w:t>
            </w:r>
          </w:p>
        </w:tc>
        <w:tc>
          <w:tcPr>
            <w:tcW w:w="1045" w:type="dxa"/>
            <w:tcBorders>
              <w:top w:val="single" w:sz="4" w:space="0" w:color="000000"/>
            </w:tcBorders>
          </w:tcPr>
          <w:p>
            <w:pPr>
              <w:pStyle w:val="TableParagraph"/>
              <w:spacing w:line="264" w:lineRule="exact"/>
              <w:ind w:left="164" w:right="201"/>
              <w:rPr>
                <w:rFonts w:ascii="Microsoft JhengHei" w:eastAsia="Microsoft JhengHei" w:hint="eastAsia"/>
                <w:b/>
                <w:sz w:val="16"/>
              </w:rPr>
            </w:pPr>
            <w:r>
              <w:rPr>
                <w:rFonts w:ascii="Microsoft JhengHei" w:eastAsia="Microsoft JhengHei" w:hint="eastAsia"/>
                <w:b/>
                <w:sz w:val="16"/>
              </w:rPr>
              <w:t>多空收益</w:t>
            </w:r>
          </w:p>
        </w:tc>
        <w:tc>
          <w:tcPr>
            <w:tcW w:w="1082" w:type="dxa"/>
            <w:tcBorders>
              <w:top w:val="single" w:sz="4" w:space="0" w:color="000000"/>
            </w:tcBorders>
          </w:tcPr>
          <w:p>
            <w:pPr>
              <w:pStyle w:val="TableParagraph"/>
              <w:spacing w:line="264" w:lineRule="exact"/>
              <w:ind w:left="200" w:right="201"/>
              <w:rPr>
                <w:rFonts w:ascii="Microsoft JhengHei" w:eastAsia="Microsoft JhengHei" w:hint="eastAsia"/>
                <w:b/>
                <w:sz w:val="16"/>
              </w:rPr>
            </w:pPr>
            <w:r>
              <w:rPr>
                <w:rFonts w:ascii="Microsoft JhengHei" w:eastAsia="Microsoft JhengHei" w:hint="eastAsia"/>
                <w:b/>
                <w:sz w:val="16"/>
              </w:rPr>
              <w:t>多头收益</w:t>
            </w:r>
          </w:p>
        </w:tc>
        <w:tc>
          <w:tcPr>
            <w:tcW w:w="1082" w:type="dxa"/>
            <w:tcBorders>
              <w:top w:val="single" w:sz="4" w:space="0" w:color="000000"/>
            </w:tcBorders>
          </w:tcPr>
          <w:p>
            <w:pPr>
              <w:pStyle w:val="TableParagraph"/>
              <w:spacing w:line="264" w:lineRule="exact"/>
              <w:ind w:right="219"/>
              <w:jc w:val="right"/>
              <w:rPr>
                <w:rFonts w:ascii="Microsoft JhengHei" w:eastAsia="Microsoft JhengHei" w:hint="eastAsia"/>
                <w:b/>
                <w:sz w:val="16"/>
              </w:rPr>
            </w:pPr>
            <w:r>
              <w:rPr>
                <w:rFonts w:ascii="Microsoft JhengHei" w:eastAsia="Microsoft JhengHei" w:hint="eastAsia"/>
                <w:b/>
                <w:sz w:val="16"/>
              </w:rPr>
              <w:t>空头收益</w:t>
            </w:r>
          </w:p>
        </w:tc>
        <w:tc>
          <w:tcPr>
            <w:tcW w:w="1099" w:type="dxa"/>
            <w:tcBorders>
              <w:top w:val="single" w:sz="4" w:space="0" w:color="000000"/>
            </w:tcBorders>
          </w:tcPr>
          <w:p>
            <w:pPr>
              <w:pStyle w:val="TableParagraph"/>
              <w:spacing w:line="264" w:lineRule="exact"/>
              <w:ind w:right="236"/>
              <w:jc w:val="right"/>
              <w:rPr>
                <w:rFonts w:ascii="Microsoft JhengHei" w:eastAsia="Microsoft JhengHei" w:hint="eastAsia"/>
                <w:b/>
                <w:sz w:val="16"/>
              </w:rPr>
            </w:pPr>
            <w:r>
              <w:rPr>
                <w:rFonts w:ascii="Microsoft JhengHei" w:eastAsia="Microsoft JhengHei" w:hint="eastAsia"/>
                <w:b/>
                <w:sz w:val="16"/>
              </w:rPr>
              <w:t>多空胜率</w:t>
            </w:r>
          </w:p>
        </w:tc>
        <w:tc>
          <w:tcPr>
            <w:tcW w:w="1119" w:type="dxa"/>
            <w:tcBorders>
              <w:top w:val="single" w:sz="4" w:space="0" w:color="000000"/>
            </w:tcBorders>
          </w:tcPr>
          <w:p>
            <w:pPr>
              <w:pStyle w:val="TableParagraph"/>
              <w:spacing w:line="264" w:lineRule="exact"/>
              <w:ind w:left="208" w:right="278"/>
              <w:rPr>
                <w:rFonts w:ascii="Microsoft JhengHei" w:eastAsia="Microsoft JhengHei" w:hint="eastAsia"/>
                <w:b/>
                <w:sz w:val="16"/>
              </w:rPr>
            </w:pPr>
            <w:r>
              <w:rPr>
                <w:b/>
                <w:sz w:val="16"/>
              </w:rPr>
              <w:t>rIC </w:t>
            </w:r>
            <w:r>
              <w:rPr>
                <w:rFonts w:ascii="Microsoft JhengHei" w:eastAsia="Microsoft JhengHei" w:hint="eastAsia"/>
                <w:b/>
                <w:sz w:val="16"/>
              </w:rPr>
              <w:t>均值</w:t>
            </w:r>
          </w:p>
        </w:tc>
        <w:tc>
          <w:tcPr>
            <w:tcW w:w="984" w:type="dxa"/>
            <w:tcBorders>
              <w:top w:val="single" w:sz="4" w:space="0" w:color="000000"/>
            </w:tcBorders>
          </w:tcPr>
          <w:p>
            <w:pPr>
              <w:pStyle w:val="TableParagraph"/>
              <w:spacing w:before="44"/>
              <w:ind w:left="296"/>
              <w:jc w:val="left"/>
              <w:rPr>
                <w:b/>
                <w:sz w:val="16"/>
              </w:rPr>
            </w:pPr>
            <w:r>
              <w:rPr>
                <w:b/>
                <w:sz w:val="16"/>
              </w:rPr>
              <w:t>rICIR</w:t>
            </w:r>
          </w:p>
        </w:tc>
        <w:tc>
          <w:tcPr>
            <w:tcW w:w="1117" w:type="dxa"/>
            <w:tcBorders>
              <w:top w:val="single" w:sz="4" w:space="0" w:color="000000"/>
            </w:tcBorders>
          </w:tcPr>
          <w:p>
            <w:pPr>
              <w:pStyle w:val="TableParagraph"/>
              <w:spacing w:line="264" w:lineRule="exact"/>
              <w:ind w:left="294"/>
              <w:jc w:val="left"/>
              <w:rPr>
                <w:rFonts w:ascii="Microsoft JhengHei" w:eastAsia="Microsoft JhengHei" w:hint="eastAsia"/>
                <w:b/>
                <w:sz w:val="16"/>
              </w:rPr>
            </w:pPr>
            <w:r>
              <w:rPr>
                <w:b/>
                <w:sz w:val="16"/>
              </w:rPr>
              <w:t>rIC </w:t>
            </w:r>
            <w:r>
              <w:rPr>
                <w:rFonts w:ascii="Microsoft JhengHei" w:eastAsia="Microsoft JhengHei" w:hint="eastAsia"/>
                <w:b/>
                <w:sz w:val="16"/>
              </w:rPr>
              <w:t>胜率</w:t>
            </w:r>
          </w:p>
        </w:tc>
        <w:tc>
          <w:tcPr>
            <w:tcW w:w="1102" w:type="dxa"/>
            <w:tcBorders>
              <w:top w:val="single" w:sz="4" w:space="0" w:color="000000"/>
            </w:tcBorders>
          </w:tcPr>
          <w:p>
            <w:pPr>
              <w:pStyle w:val="TableParagraph"/>
              <w:spacing w:line="264" w:lineRule="exact"/>
              <w:ind w:left="211" w:right="211"/>
              <w:rPr>
                <w:rFonts w:ascii="Microsoft JhengHei" w:eastAsia="Microsoft JhengHei" w:hint="eastAsia"/>
                <w:b/>
                <w:sz w:val="16"/>
              </w:rPr>
            </w:pPr>
            <w:r>
              <w:rPr>
                <w:rFonts w:ascii="Microsoft JhengHei" w:eastAsia="Microsoft JhengHei" w:hint="eastAsia"/>
                <w:b/>
                <w:sz w:val="16"/>
              </w:rPr>
              <w:t>多头换手</w:t>
            </w:r>
          </w:p>
        </w:tc>
      </w:tr>
      <w:tr>
        <w:trPr>
          <w:trHeight w:val="283" w:hRule="atLeast"/>
        </w:trPr>
        <w:tc>
          <w:tcPr>
            <w:tcW w:w="1929" w:type="dxa"/>
            <w:shd w:val="clear" w:color="auto" w:fill="BEBEBE"/>
          </w:tcPr>
          <w:p>
            <w:pPr>
              <w:pStyle w:val="TableParagraph"/>
              <w:spacing w:before="39"/>
              <w:ind w:left="127" w:right="162"/>
              <w:rPr>
                <w:rFonts w:ascii="宋体" w:eastAsia="宋体" w:hint="eastAsia"/>
                <w:sz w:val="16"/>
              </w:rPr>
            </w:pPr>
            <w:r>
              <w:rPr>
                <w:rFonts w:ascii="宋体" w:eastAsia="宋体" w:hint="eastAsia"/>
                <w:color w:val="FF0000"/>
                <w:sz w:val="16"/>
              </w:rPr>
              <w:t>开盘后净委买增额占比</w:t>
            </w:r>
          </w:p>
        </w:tc>
        <w:tc>
          <w:tcPr>
            <w:tcW w:w="1045" w:type="dxa"/>
            <w:shd w:val="clear" w:color="auto" w:fill="BEBEBE"/>
          </w:tcPr>
          <w:p>
            <w:pPr>
              <w:pStyle w:val="TableParagraph"/>
              <w:spacing w:before="46"/>
              <w:ind w:left="162" w:right="201"/>
              <w:rPr>
                <w:sz w:val="16"/>
              </w:rPr>
            </w:pPr>
            <w:r>
              <w:rPr>
                <w:color w:val="FF0000"/>
                <w:sz w:val="16"/>
              </w:rPr>
              <w:t>1.78%</w:t>
            </w:r>
          </w:p>
        </w:tc>
        <w:tc>
          <w:tcPr>
            <w:tcW w:w="1082" w:type="dxa"/>
            <w:shd w:val="clear" w:color="auto" w:fill="BEBEBE"/>
          </w:tcPr>
          <w:p>
            <w:pPr>
              <w:pStyle w:val="TableParagraph"/>
              <w:spacing w:before="46"/>
              <w:ind w:left="200" w:right="199"/>
              <w:rPr>
                <w:sz w:val="16"/>
              </w:rPr>
            </w:pPr>
            <w:r>
              <w:rPr>
                <w:color w:val="FF0000"/>
                <w:sz w:val="16"/>
              </w:rPr>
              <w:t>0.81%</w:t>
            </w:r>
          </w:p>
        </w:tc>
        <w:tc>
          <w:tcPr>
            <w:tcW w:w="1082" w:type="dxa"/>
            <w:shd w:val="clear" w:color="auto" w:fill="BEBEBE"/>
          </w:tcPr>
          <w:p>
            <w:pPr>
              <w:pStyle w:val="TableParagraph"/>
              <w:spacing w:before="46"/>
              <w:ind w:right="285"/>
              <w:jc w:val="right"/>
              <w:rPr>
                <w:sz w:val="16"/>
              </w:rPr>
            </w:pPr>
            <w:r>
              <w:rPr>
                <w:color w:val="FF0000"/>
                <w:sz w:val="16"/>
              </w:rPr>
              <w:t>-0.97%</w:t>
            </w:r>
          </w:p>
        </w:tc>
        <w:tc>
          <w:tcPr>
            <w:tcW w:w="1099" w:type="dxa"/>
            <w:shd w:val="clear" w:color="auto" w:fill="BEBEBE"/>
          </w:tcPr>
          <w:p>
            <w:pPr>
              <w:pStyle w:val="TableParagraph"/>
              <w:spacing w:before="46"/>
              <w:ind w:right="285"/>
              <w:jc w:val="right"/>
              <w:rPr>
                <w:sz w:val="16"/>
              </w:rPr>
            </w:pPr>
            <w:r>
              <w:rPr>
                <w:color w:val="FF0000"/>
                <w:sz w:val="16"/>
              </w:rPr>
              <w:t>68.35%</w:t>
            </w:r>
          </w:p>
        </w:tc>
        <w:tc>
          <w:tcPr>
            <w:tcW w:w="1119" w:type="dxa"/>
            <w:shd w:val="clear" w:color="auto" w:fill="BEBEBE"/>
          </w:tcPr>
          <w:p>
            <w:pPr>
              <w:pStyle w:val="TableParagraph"/>
              <w:spacing w:before="46"/>
              <w:ind w:left="211" w:right="278"/>
              <w:rPr>
                <w:sz w:val="16"/>
              </w:rPr>
            </w:pPr>
            <w:r>
              <w:rPr>
                <w:color w:val="FF0000"/>
                <w:sz w:val="16"/>
              </w:rPr>
              <w:t>4.85%</w:t>
            </w:r>
          </w:p>
        </w:tc>
        <w:tc>
          <w:tcPr>
            <w:tcW w:w="984" w:type="dxa"/>
            <w:shd w:val="clear" w:color="auto" w:fill="BEBEBE"/>
          </w:tcPr>
          <w:p>
            <w:pPr>
              <w:pStyle w:val="TableParagraph"/>
              <w:spacing w:before="46"/>
              <w:ind w:left="330"/>
              <w:jc w:val="left"/>
              <w:rPr>
                <w:sz w:val="16"/>
              </w:rPr>
            </w:pPr>
            <w:r>
              <w:rPr>
                <w:color w:val="FF0000"/>
                <w:sz w:val="16"/>
              </w:rPr>
              <w:t>2.00</w:t>
            </w:r>
          </w:p>
        </w:tc>
        <w:tc>
          <w:tcPr>
            <w:tcW w:w="1117" w:type="dxa"/>
            <w:shd w:val="clear" w:color="auto" w:fill="BEBEBE"/>
          </w:tcPr>
          <w:p>
            <w:pPr>
              <w:pStyle w:val="TableParagraph"/>
              <w:spacing w:before="46"/>
              <w:ind w:left="314"/>
              <w:jc w:val="left"/>
              <w:rPr>
                <w:sz w:val="16"/>
              </w:rPr>
            </w:pPr>
            <w:r>
              <w:rPr>
                <w:color w:val="FF0000"/>
                <w:sz w:val="16"/>
              </w:rPr>
              <w:t>68.35%</w:t>
            </w:r>
          </w:p>
        </w:tc>
        <w:tc>
          <w:tcPr>
            <w:tcW w:w="1102" w:type="dxa"/>
            <w:shd w:val="clear" w:color="auto" w:fill="BEBEBE"/>
          </w:tcPr>
          <w:p>
            <w:pPr>
              <w:pStyle w:val="TableParagraph"/>
              <w:spacing w:before="46"/>
              <w:ind w:left="211" w:right="209"/>
              <w:rPr>
                <w:sz w:val="16"/>
              </w:rPr>
            </w:pPr>
            <w:r>
              <w:rPr>
                <w:color w:val="FF0000"/>
                <w:sz w:val="16"/>
              </w:rPr>
              <w:t>82%</w:t>
            </w:r>
          </w:p>
        </w:tc>
      </w:tr>
      <w:tr>
        <w:trPr>
          <w:trHeight w:val="283" w:hRule="atLeast"/>
        </w:trPr>
        <w:tc>
          <w:tcPr>
            <w:tcW w:w="1929" w:type="dxa"/>
          </w:tcPr>
          <w:p>
            <w:pPr>
              <w:pStyle w:val="TableParagraph"/>
              <w:spacing w:before="39"/>
              <w:ind w:left="127" w:right="162"/>
              <w:rPr>
                <w:rFonts w:ascii="宋体" w:eastAsia="宋体" w:hint="eastAsia"/>
                <w:sz w:val="16"/>
              </w:rPr>
            </w:pPr>
            <w:r>
              <w:rPr>
                <w:rFonts w:ascii="宋体" w:eastAsia="宋体" w:hint="eastAsia"/>
                <w:sz w:val="16"/>
              </w:rPr>
              <w:t>开盘后净主买占比</w:t>
            </w:r>
          </w:p>
        </w:tc>
        <w:tc>
          <w:tcPr>
            <w:tcW w:w="1045" w:type="dxa"/>
          </w:tcPr>
          <w:p>
            <w:pPr>
              <w:pStyle w:val="TableParagraph"/>
              <w:spacing w:before="46"/>
              <w:ind w:left="162" w:right="201"/>
              <w:rPr>
                <w:sz w:val="16"/>
              </w:rPr>
            </w:pPr>
            <w:r>
              <w:rPr>
                <w:sz w:val="16"/>
              </w:rPr>
              <w:t>0.99%</w:t>
            </w:r>
          </w:p>
        </w:tc>
        <w:tc>
          <w:tcPr>
            <w:tcW w:w="1082" w:type="dxa"/>
          </w:tcPr>
          <w:p>
            <w:pPr>
              <w:pStyle w:val="TableParagraph"/>
              <w:spacing w:before="46"/>
              <w:ind w:left="200" w:right="199"/>
              <w:rPr>
                <w:sz w:val="16"/>
              </w:rPr>
            </w:pPr>
            <w:r>
              <w:rPr>
                <w:sz w:val="16"/>
              </w:rPr>
              <w:t>0.51%</w:t>
            </w:r>
          </w:p>
        </w:tc>
        <w:tc>
          <w:tcPr>
            <w:tcW w:w="1082" w:type="dxa"/>
          </w:tcPr>
          <w:p>
            <w:pPr>
              <w:pStyle w:val="TableParagraph"/>
              <w:spacing w:before="46"/>
              <w:ind w:right="285"/>
              <w:jc w:val="right"/>
              <w:rPr>
                <w:sz w:val="16"/>
              </w:rPr>
            </w:pPr>
            <w:r>
              <w:rPr>
                <w:sz w:val="16"/>
              </w:rPr>
              <w:t>-0.49%</w:t>
            </w:r>
          </w:p>
        </w:tc>
        <w:tc>
          <w:tcPr>
            <w:tcW w:w="1099" w:type="dxa"/>
          </w:tcPr>
          <w:p>
            <w:pPr>
              <w:pStyle w:val="TableParagraph"/>
              <w:spacing w:before="46"/>
              <w:ind w:right="285"/>
              <w:jc w:val="right"/>
              <w:rPr>
                <w:sz w:val="16"/>
              </w:rPr>
            </w:pPr>
            <w:r>
              <w:rPr>
                <w:sz w:val="16"/>
              </w:rPr>
              <w:t>59.49%</w:t>
            </w:r>
          </w:p>
        </w:tc>
        <w:tc>
          <w:tcPr>
            <w:tcW w:w="1119" w:type="dxa"/>
          </w:tcPr>
          <w:p>
            <w:pPr>
              <w:pStyle w:val="TableParagraph"/>
              <w:spacing w:before="46"/>
              <w:ind w:left="211" w:right="278"/>
              <w:rPr>
                <w:sz w:val="16"/>
              </w:rPr>
            </w:pPr>
            <w:r>
              <w:rPr>
                <w:sz w:val="16"/>
              </w:rPr>
              <w:t>2.90%</w:t>
            </w:r>
          </w:p>
        </w:tc>
        <w:tc>
          <w:tcPr>
            <w:tcW w:w="984" w:type="dxa"/>
          </w:tcPr>
          <w:p>
            <w:pPr>
              <w:pStyle w:val="TableParagraph"/>
              <w:spacing w:before="46"/>
              <w:ind w:left="330"/>
              <w:jc w:val="left"/>
              <w:rPr>
                <w:sz w:val="16"/>
              </w:rPr>
            </w:pPr>
            <w:r>
              <w:rPr>
                <w:sz w:val="16"/>
              </w:rPr>
              <w:t>1.14</w:t>
            </w:r>
          </w:p>
        </w:tc>
        <w:tc>
          <w:tcPr>
            <w:tcW w:w="1117" w:type="dxa"/>
          </w:tcPr>
          <w:p>
            <w:pPr>
              <w:pStyle w:val="TableParagraph"/>
              <w:spacing w:before="46"/>
              <w:ind w:left="314"/>
              <w:jc w:val="left"/>
              <w:rPr>
                <w:sz w:val="16"/>
              </w:rPr>
            </w:pPr>
            <w:r>
              <w:rPr>
                <w:sz w:val="16"/>
              </w:rPr>
              <w:t>64.56%</w:t>
            </w:r>
          </w:p>
        </w:tc>
        <w:tc>
          <w:tcPr>
            <w:tcW w:w="1102" w:type="dxa"/>
          </w:tcPr>
          <w:p>
            <w:pPr>
              <w:pStyle w:val="TableParagraph"/>
              <w:spacing w:before="46"/>
              <w:ind w:left="211" w:right="209"/>
              <w:rPr>
                <w:sz w:val="16"/>
              </w:rPr>
            </w:pPr>
            <w:r>
              <w:rPr>
                <w:sz w:val="16"/>
              </w:rPr>
              <w:t>81%</w:t>
            </w:r>
          </w:p>
        </w:tc>
      </w:tr>
      <w:tr>
        <w:trPr>
          <w:trHeight w:val="283" w:hRule="atLeast"/>
        </w:trPr>
        <w:tc>
          <w:tcPr>
            <w:tcW w:w="1929" w:type="dxa"/>
            <w:shd w:val="clear" w:color="auto" w:fill="BEBEBE"/>
          </w:tcPr>
          <w:p>
            <w:pPr>
              <w:pStyle w:val="TableParagraph"/>
              <w:spacing w:before="39"/>
              <w:ind w:left="127" w:right="162"/>
              <w:rPr>
                <w:rFonts w:ascii="宋体" w:eastAsia="宋体" w:hint="eastAsia"/>
                <w:sz w:val="16"/>
              </w:rPr>
            </w:pPr>
            <w:r>
              <w:rPr>
                <w:rFonts w:ascii="宋体" w:eastAsia="宋体" w:hint="eastAsia"/>
                <w:sz w:val="16"/>
              </w:rPr>
              <w:t>开盘后净主买强度</w:t>
            </w:r>
          </w:p>
        </w:tc>
        <w:tc>
          <w:tcPr>
            <w:tcW w:w="1045" w:type="dxa"/>
            <w:shd w:val="clear" w:color="auto" w:fill="BEBEBE"/>
          </w:tcPr>
          <w:p>
            <w:pPr>
              <w:pStyle w:val="TableParagraph"/>
              <w:spacing w:before="46"/>
              <w:ind w:left="162" w:right="201"/>
              <w:rPr>
                <w:sz w:val="16"/>
              </w:rPr>
            </w:pPr>
            <w:r>
              <w:rPr>
                <w:sz w:val="16"/>
              </w:rPr>
              <w:t>0.64%</w:t>
            </w:r>
          </w:p>
        </w:tc>
        <w:tc>
          <w:tcPr>
            <w:tcW w:w="1082" w:type="dxa"/>
            <w:shd w:val="clear" w:color="auto" w:fill="BEBEBE"/>
          </w:tcPr>
          <w:p>
            <w:pPr>
              <w:pStyle w:val="TableParagraph"/>
              <w:spacing w:before="46"/>
              <w:ind w:left="200" w:right="199"/>
              <w:rPr>
                <w:sz w:val="16"/>
              </w:rPr>
            </w:pPr>
            <w:r>
              <w:rPr>
                <w:sz w:val="16"/>
              </w:rPr>
              <w:t>0.39%</w:t>
            </w:r>
          </w:p>
        </w:tc>
        <w:tc>
          <w:tcPr>
            <w:tcW w:w="1082" w:type="dxa"/>
            <w:shd w:val="clear" w:color="auto" w:fill="BEBEBE"/>
          </w:tcPr>
          <w:p>
            <w:pPr>
              <w:pStyle w:val="TableParagraph"/>
              <w:spacing w:before="46"/>
              <w:ind w:right="285"/>
              <w:jc w:val="right"/>
              <w:rPr>
                <w:sz w:val="16"/>
              </w:rPr>
            </w:pPr>
            <w:r>
              <w:rPr>
                <w:sz w:val="16"/>
              </w:rPr>
              <w:t>-0.25%</w:t>
            </w:r>
          </w:p>
        </w:tc>
        <w:tc>
          <w:tcPr>
            <w:tcW w:w="1099" w:type="dxa"/>
            <w:shd w:val="clear" w:color="auto" w:fill="BEBEBE"/>
          </w:tcPr>
          <w:p>
            <w:pPr>
              <w:pStyle w:val="TableParagraph"/>
              <w:spacing w:before="46"/>
              <w:ind w:right="285"/>
              <w:jc w:val="right"/>
              <w:rPr>
                <w:sz w:val="16"/>
              </w:rPr>
            </w:pPr>
            <w:r>
              <w:rPr>
                <w:sz w:val="16"/>
              </w:rPr>
              <w:t>63.29%</w:t>
            </w:r>
          </w:p>
        </w:tc>
        <w:tc>
          <w:tcPr>
            <w:tcW w:w="1119" w:type="dxa"/>
            <w:shd w:val="clear" w:color="auto" w:fill="BEBEBE"/>
          </w:tcPr>
          <w:p>
            <w:pPr>
              <w:pStyle w:val="TableParagraph"/>
              <w:spacing w:before="46"/>
              <w:ind w:left="210" w:right="278"/>
              <w:rPr>
                <w:sz w:val="16"/>
              </w:rPr>
            </w:pPr>
            <w:r>
              <w:rPr>
                <w:sz w:val="16"/>
              </w:rPr>
              <w:t>3.29%</w:t>
            </w:r>
          </w:p>
        </w:tc>
        <w:tc>
          <w:tcPr>
            <w:tcW w:w="984" w:type="dxa"/>
            <w:shd w:val="clear" w:color="auto" w:fill="BEBEBE"/>
          </w:tcPr>
          <w:p>
            <w:pPr>
              <w:pStyle w:val="TableParagraph"/>
              <w:spacing w:before="46"/>
              <w:ind w:left="330"/>
              <w:jc w:val="left"/>
              <w:rPr>
                <w:sz w:val="16"/>
              </w:rPr>
            </w:pPr>
            <w:r>
              <w:rPr>
                <w:sz w:val="16"/>
              </w:rPr>
              <w:t>1.33</w:t>
            </w:r>
          </w:p>
        </w:tc>
        <w:tc>
          <w:tcPr>
            <w:tcW w:w="1117" w:type="dxa"/>
            <w:shd w:val="clear" w:color="auto" w:fill="BEBEBE"/>
          </w:tcPr>
          <w:p>
            <w:pPr>
              <w:pStyle w:val="TableParagraph"/>
              <w:spacing w:before="46"/>
              <w:ind w:left="314"/>
              <w:jc w:val="left"/>
              <w:rPr>
                <w:sz w:val="16"/>
              </w:rPr>
            </w:pPr>
            <w:r>
              <w:rPr>
                <w:sz w:val="16"/>
              </w:rPr>
              <w:t>63.29%</w:t>
            </w:r>
          </w:p>
        </w:tc>
        <w:tc>
          <w:tcPr>
            <w:tcW w:w="1102" w:type="dxa"/>
            <w:shd w:val="clear" w:color="auto" w:fill="BEBEBE"/>
          </w:tcPr>
          <w:p>
            <w:pPr>
              <w:pStyle w:val="TableParagraph"/>
              <w:spacing w:before="46"/>
              <w:ind w:left="211" w:right="209"/>
              <w:rPr>
                <w:sz w:val="16"/>
              </w:rPr>
            </w:pPr>
            <w:r>
              <w:rPr>
                <w:sz w:val="16"/>
              </w:rPr>
              <w:t>82%</w:t>
            </w:r>
          </w:p>
        </w:tc>
      </w:tr>
      <w:tr>
        <w:trPr>
          <w:trHeight w:val="283" w:hRule="atLeast"/>
        </w:trPr>
        <w:tc>
          <w:tcPr>
            <w:tcW w:w="1929" w:type="dxa"/>
          </w:tcPr>
          <w:p>
            <w:pPr>
              <w:pStyle w:val="TableParagraph"/>
              <w:spacing w:before="39"/>
              <w:ind w:left="127" w:right="160"/>
              <w:rPr>
                <w:rFonts w:ascii="宋体" w:eastAsia="宋体" w:hint="eastAsia"/>
                <w:sz w:val="16"/>
              </w:rPr>
            </w:pPr>
            <w:r>
              <w:rPr>
                <w:rFonts w:ascii="宋体" w:eastAsia="宋体" w:hint="eastAsia"/>
                <w:color w:val="FF0000"/>
                <w:sz w:val="16"/>
              </w:rPr>
              <w:t>大买成交占比</w:t>
            </w:r>
          </w:p>
        </w:tc>
        <w:tc>
          <w:tcPr>
            <w:tcW w:w="1045" w:type="dxa"/>
          </w:tcPr>
          <w:p>
            <w:pPr>
              <w:pStyle w:val="TableParagraph"/>
              <w:spacing w:before="44"/>
              <w:ind w:left="162" w:right="201"/>
              <w:rPr>
                <w:sz w:val="16"/>
              </w:rPr>
            </w:pPr>
            <w:r>
              <w:rPr>
                <w:color w:val="FF0000"/>
                <w:sz w:val="16"/>
              </w:rPr>
              <w:t>1.64%</w:t>
            </w:r>
          </w:p>
        </w:tc>
        <w:tc>
          <w:tcPr>
            <w:tcW w:w="1082" w:type="dxa"/>
          </w:tcPr>
          <w:p>
            <w:pPr>
              <w:pStyle w:val="TableParagraph"/>
              <w:spacing w:before="44"/>
              <w:ind w:left="200" w:right="199"/>
              <w:rPr>
                <w:sz w:val="16"/>
              </w:rPr>
            </w:pPr>
            <w:r>
              <w:rPr>
                <w:color w:val="FF0000"/>
                <w:sz w:val="16"/>
              </w:rPr>
              <w:t>0.63%</w:t>
            </w:r>
          </w:p>
        </w:tc>
        <w:tc>
          <w:tcPr>
            <w:tcW w:w="1082" w:type="dxa"/>
          </w:tcPr>
          <w:p>
            <w:pPr>
              <w:pStyle w:val="TableParagraph"/>
              <w:spacing w:before="44"/>
              <w:ind w:right="286"/>
              <w:jc w:val="right"/>
              <w:rPr>
                <w:sz w:val="16"/>
              </w:rPr>
            </w:pPr>
            <w:r>
              <w:rPr>
                <w:color w:val="FF0000"/>
                <w:sz w:val="16"/>
              </w:rPr>
              <w:t>-1.01%</w:t>
            </w:r>
          </w:p>
        </w:tc>
        <w:tc>
          <w:tcPr>
            <w:tcW w:w="1099" w:type="dxa"/>
          </w:tcPr>
          <w:p>
            <w:pPr>
              <w:pStyle w:val="TableParagraph"/>
              <w:spacing w:before="44"/>
              <w:ind w:right="285"/>
              <w:jc w:val="right"/>
              <w:rPr>
                <w:sz w:val="16"/>
              </w:rPr>
            </w:pPr>
            <w:r>
              <w:rPr>
                <w:color w:val="FF0000"/>
                <w:sz w:val="16"/>
              </w:rPr>
              <w:t>63.29%</w:t>
            </w:r>
          </w:p>
        </w:tc>
        <w:tc>
          <w:tcPr>
            <w:tcW w:w="1119" w:type="dxa"/>
          </w:tcPr>
          <w:p>
            <w:pPr>
              <w:pStyle w:val="TableParagraph"/>
              <w:spacing w:before="44"/>
              <w:ind w:left="211" w:right="278"/>
              <w:rPr>
                <w:sz w:val="16"/>
              </w:rPr>
            </w:pPr>
            <w:r>
              <w:rPr>
                <w:color w:val="FF0000"/>
                <w:sz w:val="16"/>
              </w:rPr>
              <w:t>5.01%</w:t>
            </w:r>
          </w:p>
        </w:tc>
        <w:tc>
          <w:tcPr>
            <w:tcW w:w="984" w:type="dxa"/>
          </w:tcPr>
          <w:p>
            <w:pPr>
              <w:pStyle w:val="TableParagraph"/>
              <w:spacing w:before="44"/>
              <w:ind w:left="330"/>
              <w:jc w:val="left"/>
              <w:rPr>
                <w:sz w:val="16"/>
              </w:rPr>
            </w:pPr>
            <w:r>
              <w:rPr>
                <w:color w:val="FF0000"/>
                <w:sz w:val="16"/>
              </w:rPr>
              <w:t>1.68</w:t>
            </w:r>
          </w:p>
        </w:tc>
        <w:tc>
          <w:tcPr>
            <w:tcW w:w="1117" w:type="dxa"/>
          </w:tcPr>
          <w:p>
            <w:pPr>
              <w:pStyle w:val="TableParagraph"/>
              <w:spacing w:before="44"/>
              <w:ind w:left="314"/>
              <w:jc w:val="left"/>
              <w:rPr>
                <w:sz w:val="16"/>
              </w:rPr>
            </w:pPr>
            <w:r>
              <w:rPr>
                <w:color w:val="FF0000"/>
                <w:sz w:val="16"/>
              </w:rPr>
              <w:t>69.62%</w:t>
            </w:r>
          </w:p>
        </w:tc>
        <w:tc>
          <w:tcPr>
            <w:tcW w:w="1102" w:type="dxa"/>
          </w:tcPr>
          <w:p>
            <w:pPr>
              <w:pStyle w:val="TableParagraph"/>
              <w:spacing w:before="44"/>
              <w:ind w:left="211" w:right="209"/>
              <w:rPr>
                <w:sz w:val="16"/>
              </w:rPr>
            </w:pPr>
            <w:r>
              <w:rPr>
                <w:color w:val="FF0000"/>
                <w:sz w:val="16"/>
              </w:rPr>
              <w:t>54%</w:t>
            </w:r>
          </w:p>
        </w:tc>
      </w:tr>
      <w:tr>
        <w:trPr>
          <w:trHeight w:val="283" w:hRule="atLeast"/>
        </w:trPr>
        <w:tc>
          <w:tcPr>
            <w:tcW w:w="1929" w:type="dxa"/>
            <w:shd w:val="clear" w:color="auto" w:fill="BEBEBE"/>
          </w:tcPr>
          <w:p>
            <w:pPr>
              <w:pStyle w:val="TableParagraph"/>
              <w:spacing w:before="39"/>
              <w:ind w:left="127" w:right="160"/>
              <w:rPr>
                <w:rFonts w:ascii="宋体" w:eastAsia="宋体" w:hint="eastAsia"/>
                <w:sz w:val="16"/>
              </w:rPr>
            </w:pPr>
            <w:r>
              <w:rPr>
                <w:rFonts w:ascii="宋体" w:eastAsia="宋体" w:hint="eastAsia"/>
                <w:sz w:val="16"/>
              </w:rPr>
              <w:t>开盘后知情主卖占比</w:t>
            </w:r>
          </w:p>
        </w:tc>
        <w:tc>
          <w:tcPr>
            <w:tcW w:w="1045" w:type="dxa"/>
            <w:shd w:val="clear" w:color="auto" w:fill="BEBEBE"/>
          </w:tcPr>
          <w:p>
            <w:pPr>
              <w:pStyle w:val="TableParagraph"/>
              <w:spacing w:before="44"/>
              <w:ind w:left="162" w:right="201"/>
              <w:rPr>
                <w:sz w:val="16"/>
              </w:rPr>
            </w:pPr>
            <w:r>
              <w:rPr>
                <w:sz w:val="16"/>
              </w:rPr>
              <w:t>0.15%</w:t>
            </w:r>
          </w:p>
        </w:tc>
        <w:tc>
          <w:tcPr>
            <w:tcW w:w="1082" w:type="dxa"/>
            <w:shd w:val="clear" w:color="auto" w:fill="BEBEBE"/>
          </w:tcPr>
          <w:p>
            <w:pPr>
              <w:pStyle w:val="TableParagraph"/>
              <w:spacing w:before="44"/>
              <w:ind w:left="200" w:right="199"/>
              <w:rPr>
                <w:sz w:val="16"/>
              </w:rPr>
            </w:pPr>
            <w:r>
              <w:rPr>
                <w:sz w:val="16"/>
              </w:rPr>
              <w:t>0.19%</w:t>
            </w:r>
          </w:p>
        </w:tc>
        <w:tc>
          <w:tcPr>
            <w:tcW w:w="1082" w:type="dxa"/>
            <w:shd w:val="clear" w:color="auto" w:fill="BEBEBE"/>
          </w:tcPr>
          <w:p>
            <w:pPr>
              <w:pStyle w:val="TableParagraph"/>
              <w:spacing w:before="44"/>
              <w:ind w:right="312"/>
              <w:jc w:val="right"/>
              <w:rPr>
                <w:sz w:val="16"/>
              </w:rPr>
            </w:pPr>
            <w:r>
              <w:rPr>
                <w:sz w:val="16"/>
              </w:rPr>
              <w:t>0.04%</w:t>
            </w:r>
          </w:p>
        </w:tc>
        <w:tc>
          <w:tcPr>
            <w:tcW w:w="1099" w:type="dxa"/>
            <w:shd w:val="clear" w:color="auto" w:fill="BEBEBE"/>
          </w:tcPr>
          <w:p>
            <w:pPr>
              <w:pStyle w:val="TableParagraph"/>
              <w:spacing w:before="44"/>
              <w:ind w:right="285"/>
              <w:jc w:val="right"/>
              <w:rPr>
                <w:sz w:val="16"/>
              </w:rPr>
            </w:pPr>
            <w:r>
              <w:rPr>
                <w:sz w:val="16"/>
              </w:rPr>
              <w:t>50.63%</w:t>
            </w:r>
          </w:p>
        </w:tc>
        <w:tc>
          <w:tcPr>
            <w:tcW w:w="1119" w:type="dxa"/>
            <w:shd w:val="clear" w:color="auto" w:fill="BEBEBE"/>
          </w:tcPr>
          <w:p>
            <w:pPr>
              <w:pStyle w:val="TableParagraph"/>
              <w:spacing w:before="44"/>
              <w:ind w:left="211" w:right="278"/>
              <w:rPr>
                <w:sz w:val="16"/>
              </w:rPr>
            </w:pPr>
            <w:r>
              <w:rPr>
                <w:sz w:val="16"/>
              </w:rPr>
              <w:t>1.92%</w:t>
            </w:r>
          </w:p>
        </w:tc>
        <w:tc>
          <w:tcPr>
            <w:tcW w:w="984" w:type="dxa"/>
            <w:shd w:val="clear" w:color="auto" w:fill="BEBEBE"/>
          </w:tcPr>
          <w:p>
            <w:pPr>
              <w:pStyle w:val="TableParagraph"/>
              <w:spacing w:before="44"/>
              <w:ind w:left="330"/>
              <w:jc w:val="left"/>
              <w:rPr>
                <w:sz w:val="16"/>
              </w:rPr>
            </w:pPr>
            <w:r>
              <w:rPr>
                <w:sz w:val="16"/>
              </w:rPr>
              <w:t>0.80</w:t>
            </w:r>
          </w:p>
        </w:tc>
        <w:tc>
          <w:tcPr>
            <w:tcW w:w="1117" w:type="dxa"/>
            <w:shd w:val="clear" w:color="auto" w:fill="BEBEBE"/>
          </w:tcPr>
          <w:p>
            <w:pPr>
              <w:pStyle w:val="TableParagraph"/>
              <w:spacing w:before="44"/>
              <w:ind w:left="314"/>
              <w:jc w:val="left"/>
              <w:rPr>
                <w:sz w:val="16"/>
              </w:rPr>
            </w:pPr>
            <w:r>
              <w:rPr>
                <w:sz w:val="16"/>
              </w:rPr>
              <w:t>60.76%</w:t>
            </w:r>
          </w:p>
        </w:tc>
        <w:tc>
          <w:tcPr>
            <w:tcW w:w="1102" w:type="dxa"/>
            <w:shd w:val="clear" w:color="auto" w:fill="BEBEBE"/>
          </w:tcPr>
          <w:p>
            <w:pPr>
              <w:pStyle w:val="TableParagraph"/>
              <w:spacing w:before="44"/>
              <w:ind w:left="211" w:right="209"/>
              <w:rPr>
                <w:sz w:val="16"/>
              </w:rPr>
            </w:pPr>
            <w:r>
              <w:rPr>
                <w:sz w:val="16"/>
              </w:rPr>
              <w:t>82%</w:t>
            </w:r>
          </w:p>
        </w:tc>
      </w:tr>
      <w:tr>
        <w:trPr>
          <w:trHeight w:val="283" w:hRule="atLeast"/>
        </w:trPr>
        <w:tc>
          <w:tcPr>
            <w:tcW w:w="1929" w:type="dxa"/>
          </w:tcPr>
          <w:p>
            <w:pPr>
              <w:pStyle w:val="TableParagraph"/>
              <w:spacing w:before="36"/>
              <w:ind w:left="127" w:right="160"/>
              <w:rPr>
                <w:rFonts w:ascii="宋体" w:eastAsia="宋体" w:hint="eastAsia"/>
                <w:sz w:val="16"/>
              </w:rPr>
            </w:pPr>
            <w:r>
              <w:rPr>
                <w:rFonts w:ascii="宋体" w:eastAsia="宋体" w:hint="eastAsia"/>
                <w:color w:val="FF0000"/>
                <w:sz w:val="16"/>
              </w:rPr>
              <w:t>开盘后买入意愿占比</w:t>
            </w:r>
          </w:p>
        </w:tc>
        <w:tc>
          <w:tcPr>
            <w:tcW w:w="1045" w:type="dxa"/>
          </w:tcPr>
          <w:p>
            <w:pPr>
              <w:pStyle w:val="TableParagraph"/>
              <w:spacing w:before="44"/>
              <w:ind w:left="162" w:right="201"/>
              <w:rPr>
                <w:sz w:val="16"/>
              </w:rPr>
            </w:pPr>
            <w:r>
              <w:rPr>
                <w:color w:val="FF0000"/>
                <w:sz w:val="16"/>
              </w:rPr>
              <w:t>1.37%</w:t>
            </w:r>
          </w:p>
        </w:tc>
        <w:tc>
          <w:tcPr>
            <w:tcW w:w="1082" w:type="dxa"/>
          </w:tcPr>
          <w:p>
            <w:pPr>
              <w:pStyle w:val="TableParagraph"/>
              <w:spacing w:before="44"/>
              <w:ind w:left="200" w:right="199"/>
              <w:rPr>
                <w:sz w:val="16"/>
              </w:rPr>
            </w:pPr>
            <w:r>
              <w:rPr>
                <w:color w:val="FF0000"/>
                <w:sz w:val="16"/>
              </w:rPr>
              <w:t>0.88%</w:t>
            </w:r>
          </w:p>
        </w:tc>
        <w:tc>
          <w:tcPr>
            <w:tcW w:w="1082" w:type="dxa"/>
          </w:tcPr>
          <w:p>
            <w:pPr>
              <w:pStyle w:val="TableParagraph"/>
              <w:spacing w:before="44"/>
              <w:ind w:right="285"/>
              <w:jc w:val="right"/>
              <w:rPr>
                <w:sz w:val="16"/>
              </w:rPr>
            </w:pPr>
            <w:r>
              <w:rPr>
                <w:color w:val="FF0000"/>
                <w:sz w:val="16"/>
              </w:rPr>
              <w:t>-0.49%</w:t>
            </w:r>
          </w:p>
        </w:tc>
        <w:tc>
          <w:tcPr>
            <w:tcW w:w="1099" w:type="dxa"/>
          </w:tcPr>
          <w:p>
            <w:pPr>
              <w:pStyle w:val="TableParagraph"/>
              <w:spacing w:before="44"/>
              <w:ind w:right="285"/>
              <w:jc w:val="right"/>
              <w:rPr>
                <w:sz w:val="16"/>
              </w:rPr>
            </w:pPr>
            <w:r>
              <w:rPr>
                <w:color w:val="FF0000"/>
                <w:sz w:val="16"/>
              </w:rPr>
              <w:t>73.42%</w:t>
            </w:r>
          </w:p>
        </w:tc>
        <w:tc>
          <w:tcPr>
            <w:tcW w:w="1119" w:type="dxa"/>
          </w:tcPr>
          <w:p>
            <w:pPr>
              <w:pStyle w:val="TableParagraph"/>
              <w:spacing w:before="44"/>
              <w:ind w:left="211" w:right="278"/>
              <w:rPr>
                <w:sz w:val="16"/>
              </w:rPr>
            </w:pPr>
            <w:r>
              <w:rPr>
                <w:color w:val="FF0000"/>
                <w:sz w:val="16"/>
              </w:rPr>
              <w:t>4.35%</w:t>
            </w:r>
          </w:p>
        </w:tc>
        <w:tc>
          <w:tcPr>
            <w:tcW w:w="984" w:type="dxa"/>
          </w:tcPr>
          <w:p>
            <w:pPr>
              <w:pStyle w:val="TableParagraph"/>
              <w:spacing w:before="44"/>
              <w:ind w:left="330"/>
              <w:jc w:val="left"/>
              <w:rPr>
                <w:sz w:val="16"/>
              </w:rPr>
            </w:pPr>
            <w:r>
              <w:rPr>
                <w:color w:val="FF0000"/>
                <w:sz w:val="16"/>
              </w:rPr>
              <w:t>1.77</w:t>
            </w:r>
          </w:p>
        </w:tc>
        <w:tc>
          <w:tcPr>
            <w:tcW w:w="1117" w:type="dxa"/>
          </w:tcPr>
          <w:p>
            <w:pPr>
              <w:pStyle w:val="TableParagraph"/>
              <w:spacing w:before="44"/>
              <w:ind w:left="314"/>
              <w:jc w:val="left"/>
              <w:rPr>
                <w:sz w:val="16"/>
              </w:rPr>
            </w:pPr>
            <w:r>
              <w:rPr>
                <w:color w:val="FF0000"/>
                <w:sz w:val="16"/>
              </w:rPr>
              <w:t>74.68%</w:t>
            </w:r>
          </w:p>
        </w:tc>
        <w:tc>
          <w:tcPr>
            <w:tcW w:w="1102" w:type="dxa"/>
          </w:tcPr>
          <w:p>
            <w:pPr>
              <w:pStyle w:val="TableParagraph"/>
              <w:spacing w:before="44"/>
              <w:ind w:left="211" w:right="209"/>
              <w:rPr>
                <w:sz w:val="16"/>
              </w:rPr>
            </w:pPr>
            <w:r>
              <w:rPr>
                <w:color w:val="FF0000"/>
                <w:sz w:val="16"/>
              </w:rPr>
              <w:t>82%</w:t>
            </w:r>
          </w:p>
        </w:tc>
      </w:tr>
      <w:tr>
        <w:trPr>
          <w:trHeight w:val="282" w:hRule="atLeast"/>
        </w:trPr>
        <w:tc>
          <w:tcPr>
            <w:tcW w:w="1929" w:type="dxa"/>
            <w:tcBorders>
              <w:bottom w:val="single" w:sz="4" w:space="0" w:color="000000"/>
            </w:tcBorders>
            <w:shd w:val="clear" w:color="auto" w:fill="BEBEBE"/>
          </w:tcPr>
          <w:p>
            <w:pPr>
              <w:pStyle w:val="TableParagraph"/>
              <w:spacing w:before="36"/>
              <w:ind w:left="127" w:right="160"/>
              <w:rPr>
                <w:rFonts w:ascii="宋体" w:eastAsia="宋体" w:hint="eastAsia"/>
                <w:sz w:val="16"/>
              </w:rPr>
            </w:pPr>
            <w:r>
              <w:rPr>
                <w:rFonts w:ascii="宋体" w:eastAsia="宋体" w:hint="eastAsia"/>
                <w:sz w:val="16"/>
              </w:rPr>
              <w:t>开盘后买入意愿强度</w:t>
            </w:r>
          </w:p>
        </w:tc>
        <w:tc>
          <w:tcPr>
            <w:tcW w:w="1045" w:type="dxa"/>
            <w:tcBorders>
              <w:bottom w:val="single" w:sz="4" w:space="0" w:color="000000"/>
            </w:tcBorders>
            <w:shd w:val="clear" w:color="auto" w:fill="BEBEBE"/>
          </w:tcPr>
          <w:p>
            <w:pPr>
              <w:pStyle w:val="TableParagraph"/>
              <w:spacing w:before="44"/>
              <w:ind w:left="162" w:right="201"/>
              <w:rPr>
                <w:sz w:val="16"/>
              </w:rPr>
            </w:pPr>
            <w:r>
              <w:rPr>
                <w:sz w:val="16"/>
              </w:rPr>
              <w:t>1.30%</w:t>
            </w:r>
          </w:p>
        </w:tc>
        <w:tc>
          <w:tcPr>
            <w:tcW w:w="1082" w:type="dxa"/>
            <w:tcBorders>
              <w:bottom w:val="single" w:sz="4" w:space="0" w:color="000000"/>
            </w:tcBorders>
            <w:shd w:val="clear" w:color="auto" w:fill="BEBEBE"/>
          </w:tcPr>
          <w:p>
            <w:pPr>
              <w:pStyle w:val="TableParagraph"/>
              <w:spacing w:before="44"/>
              <w:ind w:left="200" w:right="199"/>
              <w:rPr>
                <w:sz w:val="16"/>
              </w:rPr>
            </w:pPr>
            <w:r>
              <w:rPr>
                <w:sz w:val="16"/>
              </w:rPr>
              <w:t>0.86%</w:t>
            </w:r>
          </w:p>
        </w:tc>
        <w:tc>
          <w:tcPr>
            <w:tcW w:w="1082" w:type="dxa"/>
            <w:tcBorders>
              <w:bottom w:val="single" w:sz="4" w:space="0" w:color="000000"/>
            </w:tcBorders>
            <w:shd w:val="clear" w:color="auto" w:fill="BEBEBE"/>
          </w:tcPr>
          <w:p>
            <w:pPr>
              <w:pStyle w:val="TableParagraph"/>
              <w:spacing w:before="44"/>
              <w:ind w:right="285"/>
              <w:jc w:val="right"/>
              <w:rPr>
                <w:sz w:val="16"/>
              </w:rPr>
            </w:pPr>
            <w:r>
              <w:rPr>
                <w:sz w:val="16"/>
              </w:rPr>
              <w:t>-0.44%</w:t>
            </w:r>
          </w:p>
        </w:tc>
        <w:tc>
          <w:tcPr>
            <w:tcW w:w="1099" w:type="dxa"/>
            <w:tcBorders>
              <w:bottom w:val="single" w:sz="4" w:space="0" w:color="000000"/>
            </w:tcBorders>
            <w:shd w:val="clear" w:color="auto" w:fill="BEBEBE"/>
          </w:tcPr>
          <w:p>
            <w:pPr>
              <w:pStyle w:val="TableParagraph"/>
              <w:spacing w:before="44"/>
              <w:ind w:right="285"/>
              <w:jc w:val="right"/>
              <w:rPr>
                <w:sz w:val="16"/>
              </w:rPr>
            </w:pPr>
            <w:r>
              <w:rPr>
                <w:sz w:val="16"/>
              </w:rPr>
              <w:t>67.09%</w:t>
            </w:r>
          </w:p>
        </w:tc>
        <w:tc>
          <w:tcPr>
            <w:tcW w:w="1119" w:type="dxa"/>
            <w:tcBorders>
              <w:bottom w:val="single" w:sz="4" w:space="0" w:color="000000"/>
            </w:tcBorders>
            <w:shd w:val="clear" w:color="auto" w:fill="BEBEBE"/>
          </w:tcPr>
          <w:p>
            <w:pPr>
              <w:pStyle w:val="TableParagraph"/>
              <w:spacing w:before="44"/>
              <w:ind w:left="211" w:right="278"/>
              <w:rPr>
                <w:sz w:val="16"/>
              </w:rPr>
            </w:pPr>
            <w:r>
              <w:rPr>
                <w:sz w:val="16"/>
              </w:rPr>
              <w:t>4.02%</w:t>
            </w:r>
          </w:p>
        </w:tc>
        <w:tc>
          <w:tcPr>
            <w:tcW w:w="984" w:type="dxa"/>
            <w:tcBorders>
              <w:bottom w:val="single" w:sz="4" w:space="0" w:color="000000"/>
            </w:tcBorders>
            <w:shd w:val="clear" w:color="auto" w:fill="BEBEBE"/>
          </w:tcPr>
          <w:p>
            <w:pPr>
              <w:pStyle w:val="TableParagraph"/>
              <w:spacing w:before="44"/>
              <w:ind w:left="330"/>
              <w:jc w:val="left"/>
              <w:rPr>
                <w:sz w:val="16"/>
              </w:rPr>
            </w:pPr>
            <w:r>
              <w:rPr>
                <w:sz w:val="16"/>
              </w:rPr>
              <w:t>1.71</w:t>
            </w:r>
          </w:p>
        </w:tc>
        <w:tc>
          <w:tcPr>
            <w:tcW w:w="1117" w:type="dxa"/>
            <w:tcBorders>
              <w:bottom w:val="single" w:sz="4" w:space="0" w:color="000000"/>
            </w:tcBorders>
            <w:shd w:val="clear" w:color="auto" w:fill="BEBEBE"/>
          </w:tcPr>
          <w:p>
            <w:pPr>
              <w:pStyle w:val="TableParagraph"/>
              <w:spacing w:before="44"/>
              <w:ind w:left="314"/>
              <w:jc w:val="left"/>
              <w:rPr>
                <w:sz w:val="16"/>
              </w:rPr>
            </w:pPr>
            <w:r>
              <w:rPr>
                <w:sz w:val="16"/>
              </w:rPr>
              <w:t>68.35%</w:t>
            </w:r>
          </w:p>
        </w:tc>
        <w:tc>
          <w:tcPr>
            <w:tcW w:w="1102" w:type="dxa"/>
            <w:tcBorders>
              <w:bottom w:val="single" w:sz="4" w:space="0" w:color="000000"/>
            </w:tcBorders>
            <w:shd w:val="clear" w:color="auto" w:fill="BEBEBE"/>
          </w:tcPr>
          <w:p>
            <w:pPr>
              <w:pStyle w:val="TableParagraph"/>
              <w:spacing w:before="44"/>
              <w:ind w:left="211" w:right="209"/>
              <w:rPr>
                <w:sz w:val="16"/>
              </w:rPr>
            </w:pPr>
            <w:r>
              <w:rPr>
                <w:sz w:val="16"/>
              </w:rPr>
              <w:t>84%</w:t>
            </w:r>
          </w:p>
        </w:tc>
      </w:tr>
      <w:tr>
        <w:trPr>
          <w:trHeight w:val="226" w:hRule="atLeast"/>
        </w:trPr>
        <w:tc>
          <w:tcPr>
            <w:tcW w:w="2974" w:type="dxa"/>
            <w:gridSpan w:val="2"/>
            <w:tcBorders>
              <w:top w:val="single" w:sz="4" w:space="0" w:color="000000"/>
            </w:tcBorders>
          </w:tcPr>
          <w:p>
            <w:pPr>
              <w:pStyle w:val="TableParagraph"/>
              <w:spacing w:line="162" w:lineRule="exact" w:before="44"/>
              <w:ind w:left="108"/>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c>
          <w:tcPr>
            <w:tcW w:w="1082" w:type="dxa"/>
            <w:tcBorders>
              <w:top w:val="single" w:sz="4" w:space="0" w:color="000000"/>
            </w:tcBorders>
          </w:tcPr>
          <w:p>
            <w:pPr>
              <w:pStyle w:val="TableParagraph"/>
              <w:jc w:val="left"/>
              <w:rPr>
                <w:rFonts w:ascii="Times New Roman"/>
                <w:sz w:val="16"/>
              </w:rPr>
            </w:pPr>
          </w:p>
        </w:tc>
        <w:tc>
          <w:tcPr>
            <w:tcW w:w="1082" w:type="dxa"/>
            <w:tcBorders>
              <w:top w:val="single" w:sz="4" w:space="0" w:color="000000"/>
            </w:tcBorders>
          </w:tcPr>
          <w:p>
            <w:pPr>
              <w:pStyle w:val="TableParagraph"/>
              <w:jc w:val="left"/>
              <w:rPr>
                <w:rFonts w:ascii="Times New Roman"/>
                <w:sz w:val="16"/>
              </w:rPr>
            </w:pPr>
          </w:p>
        </w:tc>
        <w:tc>
          <w:tcPr>
            <w:tcW w:w="1099" w:type="dxa"/>
            <w:tcBorders>
              <w:top w:val="single" w:sz="4" w:space="0" w:color="000000"/>
            </w:tcBorders>
          </w:tcPr>
          <w:p>
            <w:pPr>
              <w:pStyle w:val="TableParagraph"/>
              <w:jc w:val="left"/>
              <w:rPr>
                <w:rFonts w:ascii="Times New Roman"/>
                <w:sz w:val="16"/>
              </w:rPr>
            </w:pPr>
          </w:p>
        </w:tc>
        <w:tc>
          <w:tcPr>
            <w:tcW w:w="1119" w:type="dxa"/>
            <w:tcBorders>
              <w:top w:val="single" w:sz="4" w:space="0" w:color="000000"/>
            </w:tcBorders>
          </w:tcPr>
          <w:p>
            <w:pPr>
              <w:pStyle w:val="TableParagraph"/>
              <w:jc w:val="left"/>
              <w:rPr>
                <w:rFonts w:ascii="Times New Roman"/>
                <w:sz w:val="16"/>
              </w:rPr>
            </w:pPr>
          </w:p>
        </w:tc>
        <w:tc>
          <w:tcPr>
            <w:tcW w:w="984" w:type="dxa"/>
            <w:tcBorders>
              <w:top w:val="single" w:sz="4" w:space="0" w:color="000000"/>
            </w:tcBorders>
          </w:tcPr>
          <w:p>
            <w:pPr>
              <w:pStyle w:val="TableParagraph"/>
              <w:jc w:val="left"/>
              <w:rPr>
                <w:rFonts w:ascii="Times New Roman"/>
                <w:sz w:val="16"/>
              </w:rPr>
            </w:pPr>
          </w:p>
        </w:tc>
        <w:tc>
          <w:tcPr>
            <w:tcW w:w="1117" w:type="dxa"/>
            <w:tcBorders>
              <w:top w:val="single" w:sz="4" w:space="0" w:color="000000"/>
            </w:tcBorders>
          </w:tcPr>
          <w:p>
            <w:pPr>
              <w:pStyle w:val="TableParagraph"/>
              <w:jc w:val="left"/>
              <w:rPr>
                <w:rFonts w:ascii="Times New Roman"/>
                <w:sz w:val="16"/>
              </w:rPr>
            </w:pPr>
          </w:p>
        </w:tc>
        <w:tc>
          <w:tcPr>
            <w:tcW w:w="1102" w:type="dxa"/>
            <w:tcBorders>
              <w:top w:val="single" w:sz="4" w:space="0" w:color="000000"/>
            </w:tcBorders>
          </w:tcPr>
          <w:p>
            <w:pPr>
              <w:pStyle w:val="TableParagraph"/>
              <w:jc w:val="left"/>
              <w:rPr>
                <w:rFonts w:ascii="Times New Roman"/>
                <w:sz w:val="16"/>
              </w:rPr>
            </w:pPr>
          </w:p>
        </w:tc>
      </w:tr>
    </w:tbl>
    <w:p>
      <w:pPr>
        <w:pStyle w:val="BodyText"/>
        <w:spacing w:before="3"/>
        <w:rPr>
          <w:sz w:val="18"/>
        </w:rPr>
      </w:pPr>
    </w:p>
    <w:p>
      <w:pPr>
        <w:pStyle w:val="Heading4"/>
        <w:numPr>
          <w:ilvl w:val="1"/>
          <w:numId w:val="10"/>
        </w:numPr>
        <w:tabs>
          <w:tab w:pos="3681" w:val="left" w:leader="none"/>
        </w:tabs>
        <w:spacing w:line="240" w:lineRule="auto" w:before="0" w:after="0"/>
        <w:ind w:left="3680" w:right="0" w:hanging="422"/>
        <w:jc w:val="left"/>
      </w:pPr>
      <w:bookmarkStart w:name="_bookmark52" w:id="64"/>
      <w:bookmarkEnd w:id="64"/>
      <w:r>
        <w:rPr>
          <w:b w:val="0"/>
        </w:rPr>
      </w:r>
      <w:bookmarkStart w:name="_bookmark52" w:id="65"/>
      <w:bookmarkEnd w:id="65"/>
      <w:r>
        <w:rPr>
          <w:rFonts w:ascii="Arial" w:eastAsia="Arial"/>
          <w:color w:val="000080"/>
        </w:rPr>
        <w:t>TICK</w:t>
      </w:r>
      <w:r>
        <w:rPr>
          <w:rFonts w:ascii="Arial" w:eastAsia="Arial"/>
          <w:color w:val="000080"/>
          <w:spacing w:val="-8"/>
        </w:rPr>
        <w:t> </w:t>
      </w:r>
      <w:r>
        <w:rPr>
          <w:color w:val="000080"/>
        </w:rPr>
        <w:t>与逐笔高频因子在不同指数范围内的周度选股能力</w:t>
      </w:r>
    </w:p>
    <w:p>
      <w:pPr>
        <w:pStyle w:val="BodyText"/>
        <w:spacing w:line="242" w:lineRule="auto" w:before="190"/>
        <w:ind w:left="3259" w:right="692" w:firstLine="401"/>
      </w:pPr>
      <w:r>
        <w:rPr>
          <w:spacing w:val="-8"/>
        </w:rPr>
        <w:t>下表统计了各 </w:t>
      </w:r>
      <w:r>
        <w:rPr>
          <w:rFonts w:ascii="Arial" w:eastAsia="Arial"/>
        </w:rPr>
        <w:t>TICK </w:t>
      </w:r>
      <w:r>
        <w:rPr>
          <w:spacing w:val="-5"/>
        </w:rPr>
        <w:t>与逐笔高频因子在全 </w:t>
      </w:r>
      <w:r>
        <w:rPr>
          <w:rFonts w:ascii="Arial" w:eastAsia="Arial"/>
        </w:rPr>
        <w:t>A </w:t>
      </w:r>
      <w:r>
        <w:rPr>
          <w:spacing w:val="-1"/>
        </w:rPr>
        <w:t>内的周度选股能力。其中，开盘后买入</w:t>
      </w:r>
      <w:r>
        <w:rPr/>
        <w:t>意愿强度、开盘后净主买强度和大买成交占比具有相对较强的选股能力。</w:t>
      </w:r>
    </w:p>
    <w:p>
      <w:pPr>
        <w:pStyle w:val="BodyText"/>
        <w:spacing w:before="3" w:after="1"/>
        <w:rPr>
          <w:sz w:val="18"/>
        </w:rPr>
      </w:pPr>
    </w:p>
    <w:tbl>
      <w:tblPr>
        <w:tblW w:w="0" w:type="auto"/>
        <w:jc w:val="left"/>
        <w:tblInd w:w="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0"/>
        <w:gridCol w:w="1046"/>
        <w:gridCol w:w="1085"/>
        <w:gridCol w:w="1084"/>
        <w:gridCol w:w="1096"/>
        <w:gridCol w:w="1116"/>
        <w:gridCol w:w="982"/>
        <w:gridCol w:w="1113"/>
        <w:gridCol w:w="1100"/>
      </w:tblGrid>
      <w:tr>
        <w:trPr>
          <w:trHeight w:val="337" w:hRule="atLeast"/>
        </w:trPr>
        <w:tc>
          <w:tcPr>
            <w:tcW w:w="10552" w:type="dxa"/>
            <w:gridSpan w:val="9"/>
            <w:tcBorders>
              <w:top w:val="single" w:sz="4" w:space="0" w:color="000000"/>
              <w:bottom w:val="single" w:sz="4" w:space="0" w:color="000000"/>
            </w:tcBorders>
          </w:tcPr>
          <w:p>
            <w:pPr>
              <w:pStyle w:val="TableParagraph"/>
              <w:tabs>
                <w:tab w:pos="948" w:val="left" w:leader="none"/>
              </w:tabs>
              <w:spacing w:line="318" w:lineRule="exact"/>
              <w:ind w:left="108"/>
              <w:jc w:val="left"/>
              <w:rPr>
                <w:rFonts w:ascii="Microsoft JhengHei" w:eastAsia="Microsoft JhengHei" w:hint="eastAsia"/>
                <w:b/>
                <w:sz w:val="18"/>
              </w:rPr>
            </w:pPr>
            <w:bookmarkStart w:name="_bookmark53" w:id="66"/>
            <w:bookmarkEnd w:id="66"/>
            <w:r>
              <w:rPr/>
            </w:r>
            <w:r>
              <w:rPr>
                <w:rFonts w:ascii="Microsoft JhengHei" w:eastAsia="Microsoft JhengHei" w:hint="eastAsia"/>
                <w:b/>
                <w:sz w:val="18"/>
              </w:rPr>
              <w:t>表</w:t>
            </w:r>
            <w:r>
              <w:rPr>
                <w:rFonts w:ascii="Microsoft JhengHei" w:eastAsia="Microsoft JhengHei" w:hint="eastAsia"/>
                <w:b/>
                <w:spacing w:val="6"/>
                <w:sz w:val="18"/>
              </w:rPr>
              <w:t> </w:t>
            </w:r>
            <w:r>
              <w:rPr>
                <w:b/>
                <w:sz w:val="18"/>
              </w:rPr>
              <w:t>13</w:t>
              <w:tab/>
              <w:t>TICK</w:t>
            </w:r>
            <w:r>
              <w:rPr>
                <w:b/>
                <w:spacing w:val="-7"/>
                <w:sz w:val="18"/>
              </w:rPr>
              <w:t> </w:t>
            </w:r>
            <w:r>
              <w:rPr>
                <w:rFonts w:ascii="Microsoft JhengHei" w:eastAsia="Microsoft JhengHei" w:hint="eastAsia"/>
                <w:b/>
                <w:sz w:val="18"/>
              </w:rPr>
              <w:t>与逐笔高频因子在全</w:t>
            </w:r>
            <w:r>
              <w:rPr>
                <w:rFonts w:ascii="Microsoft JhengHei" w:eastAsia="Microsoft JhengHei" w:hint="eastAsia"/>
                <w:b/>
                <w:spacing w:val="5"/>
                <w:sz w:val="18"/>
              </w:rPr>
              <w:t> </w:t>
            </w:r>
            <w:r>
              <w:rPr>
                <w:b/>
                <w:sz w:val="18"/>
              </w:rPr>
              <w:t>A</w:t>
            </w:r>
            <w:r>
              <w:rPr>
                <w:b/>
                <w:spacing w:val="-10"/>
                <w:sz w:val="18"/>
              </w:rPr>
              <w:t> </w:t>
            </w:r>
            <w:r>
              <w:rPr>
                <w:rFonts w:ascii="Microsoft JhengHei" w:eastAsia="Microsoft JhengHei" w:hint="eastAsia"/>
                <w:b/>
                <w:spacing w:val="3"/>
                <w:sz w:val="18"/>
              </w:rPr>
              <w:t>内</w:t>
            </w:r>
            <w:r>
              <w:rPr>
                <w:rFonts w:ascii="Microsoft JhengHei" w:eastAsia="Microsoft JhengHei" w:hint="eastAsia"/>
                <w:b/>
                <w:sz w:val="18"/>
              </w:rPr>
              <w:t>的周度选股能力（</w:t>
            </w:r>
            <w:r>
              <w:rPr>
                <w:b/>
                <w:sz w:val="18"/>
              </w:rPr>
              <w:t>2014.01-2020.06</w:t>
            </w:r>
            <w:r>
              <w:rPr>
                <w:rFonts w:ascii="Microsoft JhengHei" w:eastAsia="Microsoft JhengHei" w:hint="eastAsia"/>
                <w:b/>
                <w:sz w:val="18"/>
              </w:rPr>
              <w:t>）</w:t>
            </w:r>
          </w:p>
        </w:tc>
      </w:tr>
      <w:tr>
        <w:trPr>
          <w:trHeight w:val="285" w:hRule="atLeast"/>
        </w:trPr>
        <w:tc>
          <w:tcPr>
            <w:tcW w:w="1930" w:type="dxa"/>
            <w:tcBorders>
              <w:top w:val="single" w:sz="4" w:space="0" w:color="000000"/>
            </w:tcBorders>
          </w:tcPr>
          <w:p>
            <w:pPr>
              <w:pStyle w:val="TableParagraph"/>
              <w:spacing w:line="265" w:lineRule="exact"/>
              <w:ind w:left="127" w:right="163"/>
              <w:rPr>
                <w:rFonts w:ascii="Microsoft JhengHei" w:eastAsia="Microsoft JhengHei" w:hint="eastAsia"/>
                <w:b/>
                <w:sz w:val="16"/>
              </w:rPr>
            </w:pPr>
            <w:r>
              <w:rPr>
                <w:rFonts w:ascii="Microsoft JhengHei" w:eastAsia="Microsoft JhengHei" w:hint="eastAsia"/>
                <w:b/>
                <w:sz w:val="16"/>
              </w:rPr>
              <w:t>因子名称</w:t>
            </w:r>
          </w:p>
        </w:tc>
        <w:tc>
          <w:tcPr>
            <w:tcW w:w="1046" w:type="dxa"/>
            <w:tcBorders>
              <w:top w:val="single" w:sz="4" w:space="0" w:color="000000"/>
            </w:tcBorders>
          </w:tcPr>
          <w:p>
            <w:pPr>
              <w:pStyle w:val="TableParagraph"/>
              <w:spacing w:line="265" w:lineRule="exact"/>
              <w:ind w:left="164" w:right="201"/>
              <w:rPr>
                <w:rFonts w:ascii="Microsoft JhengHei" w:eastAsia="Microsoft JhengHei" w:hint="eastAsia"/>
                <w:b/>
                <w:sz w:val="16"/>
              </w:rPr>
            </w:pPr>
            <w:r>
              <w:rPr>
                <w:rFonts w:ascii="Microsoft JhengHei" w:eastAsia="Microsoft JhengHei" w:hint="eastAsia"/>
                <w:b/>
                <w:sz w:val="16"/>
              </w:rPr>
              <w:t>多空收益</w:t>
            </w:r>
          </w:p>
        </w:tc>
        <w:tc>
          <w:tcPr>
            <w:tcW w:w="1085" w:type="dxa"/>
            <w:tcBorders>
              <w:top w:val="single" w:sz="4" w:space="0" w:color="000000"/>
            </w:tcBorders>
          </w:tcPr>
          <w:p>
            <w:pPr>
              <w:pStyle w:val="TableParagraph"/>
              <w:spacing w:line="265" w:lineRule="exact"/>
              <w:ind w:left="202" w:right="202"/>
              <w:rPr>
                <w:rFonts w:ascii="Microsoft JhengHei" w:eastAsia="Microsoft JhengHei" w:hint="eastAsia"/>
                <w:b/>
                <w:sz w:val="16"/>
              </w:rPr>
            </w:pPr>
            <w:r>
              <w:rPr>
                <w:rFonts w:ascii="Microsoft JhengHei" w:eastAsia="Microsoft JhengHei" w:hint="eastAsia"/>
                <w:b/>
                <w:sz w:val="16"/>
              </w:rPr>
              <w:t>多头收益</w:t>
            </w:r>
          </w:p>
        </w:tc>
        <w:tc>
          <w:tcPr>
            <w:tcW w:w="1084" w:type="dxa"/>
            <w:tcBorders>
              <w:top w:val="single" w:sz="4" w:space="0" w:color="000000"/>
            </w:tcBorders>
          </w:tcPr>
          <w:p>
            <w:pPr>
              <w:pStyle w:val="TableParagraph"/>
              <w:spacing w:line="265" w:lineRule="exact"/>
              <w:ind w:left="203" w:right="201"/>
              <w:rPr>
                <w:rFonts w:ascii="Microsoft JhengHei" w:eastAsia="Microsoft JhengHei" w:hint="eastAsia"/>
                <w:b/>
                <w:sz w:val="16"/>
              </w:rPr>
            </w:pPr>
            <w:r>
              <w:rPr>
                <w:rFonts w:ascii="Microsoft JhengHei" w:eastAsia="Microsoft JhengHei" w:hint="eastAsia"/>
                <w:b/>
                <w:sz w:val="16"/>
              </w:rPr>
              <w:t>空头收益</w:t>
            </w:r>
          </w:p>
        </w:tc>
        <w:tc>
          <w:tcPr>
            <w:tcW w:w="1096" w:type="dxa"/>
            <w:tcBorders>
              <w:top w:val="single" w:sz="4" w:space="0" w:color="000000"/>
            </w:tcBorders>
          </w:tcPr>
          <w:p>
            <w:pPr>
              <w:pStyle w:val="TableParagraph"/>
              <w:spacing w:line="265" w:lineRule="exact"/>
              <w:ind w:left="203" w:right="213"/>
              <w:rPr>
                <w:rFonts w:ascii="Microsoft JhengHei" w:eastAsia="Microsoft JhengHei" w:hint="eastAsia"/>
                <w:b/>
                <w:sz w:val="16"/>
              </w:rPr>
            </w:pPr>
            <w:r>
              <w:rPr>
                <w:rFonts w:ascii="Microsoft JhengHei" w:eastAsia="Microsoft JhengHei" w:hint="eastAsia"/>
                <w:b/>
                <w:sz w:val="16"/>
              </w:rPr>
              <w:t>多空胜率</w:t>
            </w:r>
          </w:p>
        </w:tc>
        <w:tc>
          <w:tcPr>
            <w:tcW w:w="1116" w:type="dxa"/>
            <w:tcBorders>
              <w:top w:val="single" w:sz="4" w:space="0" w:color="000000"/>
            </w:tcBorders>
          </w:tcPr>
          <w:p>
            <w:pPr>
              <w:pStyle w:val="TableParagraph"/>
              <w:spacing w:line="265" w:lineRule="exact"/>
              <w:ind w:left="212" w:right="276"/>
              <w:rPr>
                <w:rFonts w:ascii="Microsoft JhengHei" w:eastAsia="Microsoft JhengHei" w:hint="eastAsia"/>
                <w:b/>
                <w:sz w:val="16"/>
              </w:rPr>
            </w:pPr>
            <w:r>
              <w:rPr>
                <w:b/>
                <w:sz w:val="16"/>
              </w:rPr>
              <w:t>rIC </w:t>
            </w:r>
            <w:r>
              <w:rPr>
                <w:rFonts w:ascii="Microsoft JhengHei" w:eastAsia="Microsoft JhengHei" w:hint="eastAsia"/>
                <w:b/>
                <w:sz w:val="16"/>
              </w:rPr>
              <w:t>均值</w:t>
            </w:r>
          </w:p>
        </w:tc>
        <w:tc>
          <w:tcPr>
            <w:tcW w:w="982" w:type="dxa"/>
            <w:tcBorders>
              <w:top w:val="single" w:sz="4" w:space="0" w:color="000000"/>
            </w:tcBorders>
          </w:tcPr>
          <w:p>
            <w:pPr>
              <w:pStyle w:val="TableParagraph"/>
              <w:spacing w:before="44"/>
              <w:ind w:left="281" w:right="278"/>
              <w:rPr>
                <w:b/>
                <w:sz w:val="16"/>
              </w:rPr>
            </w:pPr>
            <w:r>
              <w:rPr>
                <w:b/>
                <w:sz w:val="16"/>
              </w:rPr>
              <w:t>rICIR</w:t>
            </w:r>
          </w:p>
        </w:tc>
        <w:tc>
          <w:tcPr>
            <w:tcW w:w="1113" w:type="dxa"/>
            <w:tcBorders>
              <w:top w:val="single" w:sz="4" w:space="0" w:color="000000"/>
            </w:tcBorders>
          </w:tcPr>
          <w:p>
            <w:pPr>
              <w:pStyle w:val="TableParagraph"/>
              <w:spacing w:line="265" w:lineRule="exact"/>
              <w:ind w:left="276" w:right="210"/>
              <w:rPr>
                <w:rFonts w:ascii="Microsoft JhengHei" w:eastAsia="Microsoft JhengHei" w:hint="eastAsia"/>
                <w:b/>
                <w:sz w:val="16"/>
              </w:rPr>
            </w:pPr>
            <w:r>
              <w:rPr>
                <w:b/>
                <w:sz w:val="16"/>
              </w:rPr>
              <w:t>rIC </w:t>
            </w:r>
            <w:r>
              <w:rPr>
                <w:rFonts w:ascii="Microsoft JhengHei" w:eastAsia="Microsoft JhengHei" w:hint="eastAsia"/>
                <w:b/>
                <w:sz w:val="16"/>
              </w:rPr>
              <w:t>胜率</w:t>
            </w:r>
          </w:p>
        </w:tc>
        <w:tc>
          <w:tcPr>
            <w:tcW w:w="1100" w:type="dxa"/>
            <w:tcBorders>
              <w:top w:val="single" w:sz="4" w:space="0" w:color="000000"/>
            </w:tcBorders>
          </w:tcPr>
          <w:p>
            <w:pPr>
              <w:pStyle w:val="TableParagraph"/>
              <w:spacing w:line="265" w:lineRule="exact"/>
              <w:ind w:left="215" w:right="204"/>
              <w:rPr>
                <w:rFonts w:ascii="Microsoft JhengHei" w:eastAsia="Microsoft JhengHei" w:hint="eastAsia"/>
                <w:b/>
                <w:sz w:val="16"/>
              </w:rPr>
            </w:pPr>
            <w:r>
              <w:rPr>
                <w:rFonts w:ascii="Microsoft JhengHei" w:eastAsia="Microsoft JhengHei" w:hint="eastAsia"/>
                <w:b/>
                <w:sz w:val="16"/>
              </w:rPr>
              <w:t>多头换手</w:t>
            </w:r>
          </w:p>
        </w:tc>
      </w:tr>
      <w:tr>
        <w:trPr>
          <w:trHeight w:val="280" w:hRule="atLeast"/>
        </w:trPr>
        <w:tc>
          <w:tcPr>
            <w:tcW w:w="1930" w:type="dxa"/>
            <w:shd w:val="clear" w:color="auto" w:fill="BEBEBE"/>
          </w:tcPr>
          <w:p>
            <w:pPr>
              <w:pStyle w:val="TableParagraph"/>
              <w:spacing w:before="37"/>
              <w:ind w:left="127" w:right="163"/>
              <w:rPr>
                <w:rFonts w:ascii="宋体" w:eastAsia="宋体" w:hint="eastAsia"/>
                <w:sz w:val="16"/>
              </w:rPr>
            </w:pPr>
            <w:r>
              <w:rPr>
                <w:rFonts w:ascii="宋体" w:eastAsia="宋体" w:hint="eastAsia"/>
                <w:sz w:val="16"/>
              </w:rPr>
              <w:t>开盘后净委买增额占比</w:t>
            </w:r>
          </w:p>
        </w:tc>
        <w:tc>
          <w:tcPr>
            <w:tcW w:w="1046" w:type="dxa"/>
            <w:shd w:val="clear" w:color="auto" w:fill="BEBEBE"/>
          </w:tcPr>
          <w:p>
            <w:pPr>
              <w:pStyle w:val="TableParagraph"/>
              <w:spacing w:before="44"/>
              <w:ind w:left="164" w:right="201"/>
              <w:rPr>
                <w:sz w:val="16"/>
              </w:rPr>
            </w:pPr>
            <w:r>
              <w:rPr>
                <w:sz w:val="16"/>
              </w:rPr>
              <w:t>0.42%</w:t>
            </w:r>
          </w:p>
        </w:tc>
        <w:tc>
          <w:tcPr>
            <w:tcW w:w="1085" w:type="dxa"/>
            <w:shd w:val="clear" w:color="auto" w:fill="BEBEBE"/>
          </w:tcPr>
          <w:p>
            <w:pPr>
              <w:pStyle w:val="TableParagraph"/>
              <w:spacing w:before="44"/>
              <w:ind w:left="202" w:right="202"/>
              <w:rPr>
                <w:sz w:val="16"/>
              </w:rPr>
            </w:pPr>
            <w:r>
              <w:rPr>
                <w:sz w:val="16"/>
              </w:rPr>
              <w:t>0.22%</w:t>
            </w:r>
          </w:p>
        </w:tc>
        <w:tc>
          <w:tcPr>
            <w:tcW w:w="1084" w:type="dxa"/>
            <w:shd w:val="clear" w:color="auto" w:fill="BEBEBE"/>
          </w:tcPr>
          <w:p>
            <w:pPr>
              <w:pStyle w:val="TableParagraph"/>
              <w:spacing w:before="44"/>
              <w:ind w:left="203" w:right="198"/>
              <w:rPr>
                <w:sz w:val="16"/>
              </w:rPr>
            </w:pPr>
            <w:r>
              <w:rPr>
                <w:sz w:val="16"/>
              </w:rPr>
              <w:t>-0.20%</w:t>
            </w:r>
          </w:p>
        </w:tc>
        <w:tc>
          <w:tcPr>
            <w:tcW w:w="1096" w:type="dxa"/>
            <w:shd w:val="clear" w:color="auto" w:fill="BEBEBE"/>
          </w:tcPr>
          <w:p>
            <w:pPr>
              <w:pStyle w:val="TableParagraph"/>
              <w:spacing w:before="44"/>
              <w:ind w:left="203" w:right="212"/>
              <w:rPr>
                <w:sz w:val="16"/>
              </w:rPr>
            </w:pPr>
            <w:r>
              <w:rPr>
                <w:sz w:val="16"/>
              </w:rPr>
              <w:t>73.50%</w:t>
            </w:r>
          </w:p>
        </w:tc>
        <w:tc>
          <w:tcPr>
            <w:tcW w:w="1116" w:type="dxa"/>
            <w:shd w:val="clear" w:color="auto" w:fill="BEBEBE"/>
          </w:tcPr>
          <w:p>
            <w:pPr>
              <w:pStyle w:val="TableParagraph"/>
              <w:spacing w:before="44"/>
              <w:ind w:left="212" w:right="275"/>
              <w:rPr>
                <w:sz w:val="16"/>
              </w:rPr>
            </w:pPr>
            <w:r>
              <w:rPr>
                <w:sz w:val="16"/>
              </w:rPr>
              <w:t>3.19%</w:t>
            </w:r>
          </w:p>
        </w:tc>
        <w:tc>
          <w:tcPr>
            <w:tcW w:w="982" w:type="dxa"/>
            <w:shd w:val="clear" w:color="auto" w:fill="BEBEBE"/>
          </w:tcPr>
          <w:p>
            <w:pPr>
              <w:pStyle w:val="TableParagraph"/>
              <w:spacing w:before="44"/>
              <w:ind w:left="277" w:right="278"/>
              <w:rPr>
                <w:sz w:val="16"/>
              </w:rPr>
            </w:pPr>
            <w:r>
              <w:rPr>
                <w:sz w:val="16"/>
              </w:rPr>
              <w:t>5.93</w:t>
            </w:r>
          </w:p>
        </w:tc>
        <w:tc>
          <w:tcPr>
            <w:tcW w:w="1113" w:type="dxa"/>
            <w:shd w:val="clear" w:color="auto" w:fill="BEBEBE"/>
          </w:tcPr>
          <w:p>
            <w:pPr>
              <w:pStyle w:val="TableParagraph"/>
              <w:spacing w:before="44"/>
              <w:ind w:left="276" w:right="206"/>
              <w:rPr>
                <w:sz w:val="16"/>
              </w:rPr>
            </w:pPr>
            <w:r>
              <w:rPr>
                <w:sz w:val="16"/>
              </w:rPr>
              <w:t>81.70%</w:t>
            </w:r>
          </w:p>
        </w:tc>
        <w:tc>
          <w:tcPr>
            <w:tcW w:w="1100" w:type="dxa"/>
            <w:shd w:val="clear" w:color="auto" w:fill="BEBEBE"/>
          </w:tcPr>
          <w:p>
            <w:pPr>
              <w:pStyle w:val="TableParagraph"/>
              <w:spacing w:before="44"/>
              <w:ind w:left="213" w:right="204"/>
              <w:rPr>
                <w:sz w:val="16"/>
              </w:rPr>
            </w:pPr>
            <w:r>
              <w:rPr>
                <w:sz w:val="16"/>
              </w:rPr>
              <w:t>43%</w:t>
            </w:r>
          </w:p>
        </w:tc>
      </w:tr>
      <w:tr>
        <w:trPr>
          <w:trHeight w:val="283" w:hRule="atLeast"/>
        </w:trPr>
        <w:tc>
          <w:tcPr>
            <w:tcW w:w="1930" w:type="dxa"/>
          </w:tcPr>
          <w:p>
            <w:pPr>
              <w:pStyle w:val="TableParagraph"/>
              <w:spacing w:before="39"/>
              <w:ind w:left="127" w:right="163"/>
              <w:rPr>
                <w:rFonts w:ascii="宋体" w:eastAsia="宋体" w:hint="eastAsia"/>
                <w:sz w:val="16"/>
              </w:rPr>
            </w:pPr>
            <w:r>
              <w:rPr>
                <w:rFonts w:ascii="宋体" w:eastAsia="宋体" w:hint="eastAsia"/>
                <w:sz w:val="16"/>
              </w:rPr>
              <w:t>开盘后净主买占比</w:t>
            </w:r>
          </w:p>
        </w:tc>
        <w:tc>
          <w:tcPr>
            <w:tcW w:w="1046" w:type="dxa"/>
          </w:tcPr>
          <w:p>
            <w:pPr>
              <w:pStyle w:val="TableParagraph"/>
              <w:spacing w:before="46"/>
              <w:ind w:left="164" w:right="201"/>
              <w:rPr>
                <w:sz w:val="16"/>
              </w:rPr>
            </w:pPr>
            <w:r>
              <w:rPr>
                <w:sz w:val="16"/>
              </w:rPr>
              <w:t>0.42%</w:t>
            </w:r>
          </w:p>
        </w:tc>
        <w:tc>
          <w:tcPr>
            <w:tcW w:w="1085" w:type="dxa"/>
          </w:tcPr>
          <w:p>
            <w:pPr>
              <w:pStyle w:val="TableParagraph"/>
              <w:spacing w:before="46"/>
              <w:ind w:left="202" w:right="202"/>
              <w:rPr>
                <w:sz w:val="16"/>
              </w:rPr>
            </w:pPr>
            <w:r>
              <w:rPr>
                <w:sz w:val="16"/>
              </w:rPr>
              <w:t>0.21%</w:t>
            </w:r>
          </w:p>
        </w:tc>
        <w:tc>
          <w:tcPr>
            <w:tcW w:w="1084" w:type="dxa"/>
          </w:tcPr>
          <w:p>
            <w:pPr>
              <w:pStyle w:val="TableParagraph"/>
              <w:spacing w:before="46"/>
              <w:ind w:left="203" w:right="198"/>
              <w:rPr>
                <w:sz w:val="16"/>
              </w:rPr>
            </w:pPr>
            <w:r>
              <w:rPr>
                <w:sz w:val="16"/>
              </w:rPr>
              <w:t>-0.21%</w:t>
            </w:r>
          </w:p>
        </w:tc>
        <w:tc>
          <w:tcPr>
            <w:tcW w:w="1096" w:type="dxa"/>
          </w:tcPr>
          <w:p>
            <w:pPr>
              <w:pStyle w:val="TableParagraph"/>
              <w:spacing w:before="46"/>
              <w:ind w:left="203" w:right="212"/>
              <w:rPr>
                <w:sz w:val="16"/>
              </w:rPr>
            </w:pPr>
            <w:r>
              <w:rPr>
                <w:sz w:val="16"/>
              </w:rPr>
              <w:t>73.50%</w:t>
            </w:r>
          </w:p>
        </w:tc>
        <w:tc>
          <w:tcPr>
            <w:tcW w:w="1116" w:type="dxa"/>
          </w:tcPr>
          <w:p>
            <w:pPr>
              <w:pStyle w:val="TableParagraph"/>
              <w:spacing w:before="46"/>
              <w:ind w:left="212" w:right="275"/>
              <w:rPr>
                <w:sz w:val="16"/>
              </w:rPr>
            </w:pPr>
            <w:r>
              <w:rPr>
                <w:sz w:val="16"/>
              </w:rPr>
              <w:t>2.84%</w:t>
            </w:r>
          </w:p>
        </w:tc>
        <w:tc>
          <w:tcPr>
            <w:tcW w:w="982" w:type="dxa"/>
          </w:tcPr>
          <w:p>
            <w:pPr>
              <w:pStyle w:val="TableParagraph"/>
              <w:spacing w:before="46"/>
              <w:ind w:left="278" w:right="278"/>
              <w:rPr>
                <w:sz w:val="16"/>
              </w:rPr>
            </w:pPr>
            <w:r>
              <w:rPr>
                <w:sz w:val="16"/>
              </w:rPr>
              <w:t>4.11</w:t>
            </w:r>
          </w:p>
        </w:tc>
        <w:tc>
          <w:tcPr>
            <w:tcW w:w="1113" w:type="dxa"/>
          </w:tcPr>
          <w:p>
            <w:pPr>
              <w:pStyle w:val="TableParagraph"/>
              <w:spacing w:before="46"/>
              <w:ind w:left="276" w:right="206"/>
              <w:rPr>
                <w:sz w:val="16"/>
              </w:rPr>
            </w:pPr>
            <w:r>
              <w:rPr>
                <w:sz w:val="16"/>
              </w:rPr>
              <w:t>74.76%</w:t>
            </w:r>
          </w:p>
        </w:tc>
        <w:tc>
          <w:tcPr>
            <w:tcW w:w="1100" w:type="dxa"/>
          </w:tcPr>
          <w:p>
            <w:pPr>
              <w:pStyle w:val="TableParagraph"/>
              <w:spacing w:before="46"/>
              <w:ind w:left="213" w:right="204"/>
              <w:rPr>
                <w:sz w:val="16"/>
              </w:rPr>
            </w:pPr>
            <w:r>
              <w:rPr>
                <w:sz w:val="16"/>
              </w:rPr>
              <w:t>43%</w:t>
            </w:r>
          </w:p>
        </w:tc>
      </w:tr>
      <w:tr>
        <w:trPr>
          <w:trHeight w:val="283" w:hRule="atLeast"/>
        </w:trPr>
        <w:tc>
          <w:tcPr>
            <w:tcW w:w="1930" w:type="dxa"/>
            <w:shd w:val="clear" w:color="auto" w:fill="BEBEBE"/>
          </w:tcPr>
          <w:p>
            <w:pPr>
              <w:pStyle w:val="TableParagraph"/>
              <w:spacing w:before="39"/>
              <w:ind w:left="127" w:right="163"/>
              <w:rPr>
                <w:rFonts w:ascii="宋体" w:eastAsia="宋体" w:hint="eastAsia"/>
                <w:sz w:val="16"/>
              </w:rPr>
            </w:pPr>
            <w:r>
              <w:rPr>
                <w:rFonts w:ascii="宋体" w:eastAsia="宋体" w:hint="eastAsia"/>
                <w:color w:val="FF0000"/>
                <w:sz w:val="16"/>
              </w:rPr>
              <w:t>开盘后净主买强度</w:t>
            </w:r>
          </w:p>
        </w:tc>
        <w:tc>
          <w:tcPr>
            <w:tcW w:w="1046" w:type="dxa"/>
            <w:shd w:val="clear" w:color="auto" w:fill="BEBEBE"/>
          </w:tcPr>
          <w:p>
            <w:pPr>
              <w:pStyle w:val="TableParagraph"/>
              <w:spacing w:before="46"/>
              <w:ind w:left="164" w:right="201"/>
              <w:rPr>
                <w:sz w:val="16"/>
              </w:rPr>
            </w:pPr>
            <w:r>
              <w:rPr>
                <w:color w:val="FF0000"/>
                <w:sz w:val="16"/>
              </w:rPr>
              <w:t>0.61%</w:t>
            </w:r>
          </w:p>
        </w:tc>
        <w:tc>
          <w:tcPr>
            <w:tcW w:w="1085" w:type="dxa"/>
            <w:shd w:val="clear" w:color="auto" w:fill="BEBEBE"/>
          </w:tcPr>
          <w:p>
            <w:pPr>
              <w:pStyle w:val="TableParagraph"/>
              <w:spacing w:before="46"/>
              <w:ind w:left="202" w:right="202"/>
              <w:rPr>
                <w:sz w:val="16"/>
              </w:rPr>
            </w:pPr>
            <w:r>
              <w:rPr>
                <w:color w:val="FF0000"/>
                <w:sz w:val="16"/>
              </w:rPr>
              <w:t>0.21%</w:t>
            </w:r>
          </w:p>
        </w:tc>
        <w:tc>
          <w:tcPr>
            <w:tcW w:w="1084" w:type="dxa"/>
            <w:shd w:val="clear" w:color="auto" w:fill="BEBEBE"/>
          </w:tcPr>
          <w:p>
            <w:pPr>
              <w:pStyle w:val="TableParagraph"/>
              <w:spacing w:before="46"/>
              <w:ind w:left="203" w:right="198"/>
              <w:rPr>
                <w:sz w:val="16"/>
              </w:rPr>
            </w:pPr>
            <w:r>
              <w:rPr>
                <w:color w:val="FF0000"/>
                <w:sz w:val="16"/>
              </w:rPr>
              <w:t>-0.40%</w:t>
            </w:r>
          </w:p>
        </w:tc>
        <w:tc>
          <w:tcPr>
            <w:tcW w:w="1096" w:type="dxa"/>
            <w:shd w:val="clear" w:color="auto" w:fill="BEBEBE"/>
          </w:tcPr>
          <w:p>
            <w:pPr>
              <w:pStyle w:val="TableParagraph"/>
              <w:spacing w:before="46"/>
              <w:ind w:left="203" w:right="212"/>
              <w:rPr>
                <w:sz w:val="16"/>
              </w:rPr>
            </w:pPr>
            <w:r>
              <w:rPr>
                <w:color w:val="FF0000"/>
                <w:sz w:val="16"/>
              </w:rPr>
              <w:t>77.92%</w:t>
            </w:r>
          </w:p>
        </w:tc>
        <w:tc>
          <w:tcPr>
            <w:tcW w:w="1116" w:type="dxa"/>
            <w:shd w:val="clear" w:color="auto" w:fill="BEBEBE"/>
          </w:tcPr>
          <w:p>
            <w:pPr>
              <w:pStyle w:val="TableParagraph"/>
              <w:spacing w:before="46"/>
              <w:ind w:left="212" w:right="275"/>
              <w:rPr>
                <w:sz w:val="16"/>
              </w:rPr>
            </w:pPr>
            <w:r>
              <w:rPr>
                <w:color w:val="FF0000"/>
                <w:sz w:val="16"/>
              </w:rPr>
              <w:t>3.69%</w:t>
            </w:r>
          </w:p>
        </w:tc>
        <w:tc>
          <w:tcPr>
            <w:tcW w:w="982" w:type="dxa"/>
            <w:shd w:val="clear" w:color="auto" w:fill="BEBEBE"/>
          </w:tcPr>
          <w:p>
            <w:pPr>
              <w:pStyle w:val="TableParagraph"/>
              <w:spacing w:before="46"/>
              <w:ind w:left="277" w:right="278"/>
              <w:rPr>
                <w:sz w:val="16"/>
              </w:rPr>
            </w:pPr>
            <w:r>
              <w:rPr>
                <w:color w:val="FF0000"/>
                <w:sz w:val="16"/>
              </w:rPr>
              <w:t>5.16</w:t>
            </w:r>
          </w:p>
        </w:tc>
        <w:tc>
          <w:tcPr>
            <w:tcW w:w="1113" w:type="dxa"/>
            <w:shd w:val="clear" w:color="auto" w:fill="BEBEBE"/>
          </w:tcPr>
          <w:p>
            <w:pPr>
              <w:pStyle w:val="TableParagraph"/>
              <w:spacing w:before="46"/>
              <w:ind w:left="276" w:right="206"/>
              <w:rPr>
                <w:sz w:val="16"/>
              </w:rPr>
            </w:pPr>
            <w:r>
              <w:rPr>
                <w:color w:val="FF0000"/>
                <w:sz w:val="16"/>
              </w:rPr>
              <w:t>80.44%</w:t>
            </w:r>
          </w:p>
        </w:tc>
        <w:tc>
          <w:tcPr>
            <w:tcW w:w="1100" w:type="dxa"/>
            <w:shd w:val="clear" w:color="auto" w:fill="BEBEBE"/>
          </w:tcPr>
          <w:p>
            <w:pPr>
              <w:pStyle w:val="TableParagraph"/>
              <w:spacing w:before="46"/>
              <w:ind w:left="213" w:right="204"/>
              <w:rPr>
                <w:sz w:val="16"/>
              </w:rPr>
            </w:pPr>
            <w:r>
              <w:rPr>
                <w:color w:val="FF0000"/>
                <w:sz w:val="16"/>
              </w:rPr>
              <w:t>44%</w:t>
            </w:r>
          </w:p>
        </w:tc>
      </w:tr>
      <w:tr>
        <w:trPr>
          <w:trHeight w:val="283" w:hRule="atLeast"/>
        </w:trPr>
        <w:tc>
          <w:tcPr>
            <w:tcW w:w="1930" w:type="dxa"/>
          </w:tcPr>
          <w:p>
            <w:pPr>
              <w:pStyle w:val="TableParagraph"/>
              <w:spacing w:before="39"/>
              <w:ind w:left="127" w:right="161"/>
              <w:rPr>
                <w:rFonts w:ascii="宋体" w:eastAsia="宋体" w:hint="eastAsia"/>
                <w:sz w:val="16"/>
              </w:rPr>
            </w:pPr>
            <w:r>
              <w:rPr>
                <w:rFonts w:ascii="宋体" w:eastAsia="宋体" w:hint="eastAsia"/>
                <w:color w:val="FF0000"/>
                <w:sz w:val="16"/>
              </w:rPr>
              <w:t>大买成交占比</w:t>
            </w:r>
          </w:p>
        </w:tc>
        <w:tc>
          <w:tcPr>
            <w:tcW w:w="1046" w:type="dxa"/>
          </w:tcPr>
          <w:p>
            <w:pPr>
              <w:pStyle w:val="TableParagraph"/>
              <w:spacing w:before="46"/>
              <w:ind w:left="164" w:right="201"/>
              <w:rPr>
                <w:sz w:val="16"/>
              </w:rPr>
            </w:pPr>
            <w:r>
              <w:rPr>
                <w:color w:val="FF0000"/>
                <w:sz w:val="16"/>
              </w:rPr>
              <w:t>0.59%</w:t>
            </w:r>
          </w:p>
        </w:tc>
        <w:tc>
          <w:tcPr>
            <w:tcW w:w="1085" w:type="dxa"/>
          </w:tcPr>
          <w:p>
            <w:pPr>
              <w:pStyle w:val="TableParagraph"/>
              <w:spacing w:before="46"/>
              <w:ind w:left="202" w:right="202"/>
              <w:rPr>
                <w:sz w:val="16"/>
              </w:rPr>
            </w:pPr>
            <w:r>
              <w:rPr>
                <w:color w:val="FF0000"/>
                <w:sz w:val="16"/>
              </w:rPr>
              <w:t>0.25%</w:t>
            </w:r>
          </w:p>
        </w:tc>
        <w:tc>
          <w:tcPr>
            <w:tcW w:w="1084" w:type="dxa"/>
          </w:tcPr>
          <w:p>
            <w:pPr>
              <w:pStyle w:val="TableParagraph"/>
              <w:spacing w:before="46"/>
              <w:ind w:left="203" w:right="198"/>
              <w:rPr>
                <w:sz w:val="16"/>
              </w:rPr>
            </w:pPr>
            <w:r>
              <w:rPr>
                <w:color w:val="FF0000"/>
                <w:sz w:val="16"/>
              </w:rPr>
              <w:t>-0.35%</w:t>
            </w:r>
          </w:p>
        </w:tc>
        <w:tc>
          <w:tcPr>
            <w:tcW w:w="1096" w:type="dxa"/>
          </w:tcPr>
          <w:p>
            <w:pPr>
              <w:pStyle w:val="TableParagraph"/>
              <w:spacing w:before="46"/>
              <w:ind w:left="203" w:right="212"/>
              <w:rPr>
                <w:sz w:val="16"/>
              </w:rPr>
            </w:pPr>
            <w:r>
              <w:rPr>
                <w:color w:val="FF0000"/>
                <w:sz w:val="16"/>
              </w:rPr>
              <w:t>71.92%</w:t>
            </w:r>
          </w:p>
        </w:tc>
        <w:tc>
          <w:tcPr>
            <w:tcW w:w="1116" w:type="dxa"/>
          </w:tcPr>
          <w:p>
            <w:pPr>
              <w:pStyle w:val="TableParagraph"/>
              <w:spacing w:before="46"/>
              <w:ind w:left="212" w:right="272"/>
              <w:rPr>
                <w:sz w:val="16"/>
              </w:rPr>
            </w:pPr>
            <w:r>
              <w:rPr>
                <w:color w:val="FF0000"/>
                <w:sz w:val="16"/>
              </w:rPr>
              <w:t>3.11%</w:t>
            </w:r>
          </w:p>
        </w:tc>
        <w:tc>
          <w:tcPr>
            <w:tcW w:w="982" w:type="dxa"/>
          </w:tcPr>
          <w:p>
            <w:pPr>
              <w:pStyle w:val="TableParagraph"/>
              <w:spacing w:before="46"/>
              <w:ind w:left="278" w:right="278"/>
              <w:rPr>
                <w:sz w:val="16"/>
              </w:rPr>
            </w:pPr>
            <w:r>
              <w:rPr>
                <w:color w:val="FF0000"/>
                <w:sz w:val="16"/>
              </w:rPr>
              <w:t>3.11</w:t>
            </w:r>
          </w:p>
        </w:tc>
        <w:tc>
          <w:tcPr>
            <w:tcW w:w="1113" w:type="dxa"/>
          </w:tcPr>
          <w:p>
            <w:pPr>
              <w:pStyle w:val="TableParagraph"/>
              <w:spacing w:before="46"/>
              <w:ind w:left="276" w:right="206"/>
              <w:rPr>
                <w:sz w:val="16"/>
              </w:rPr>
            </w:pPr>
            <w:r>
              <w:rPr>
                <w:color w:val="FF0000"/>
                <w:sz w:val="16"/>
              </w:rPr>
              <w:t>69.72%</w:t>
            </w:r>
          </w:p>
        </w:tc>
        <w:tc>
          <w:tcPr>
            <w:tcW w:w="1100" w:type="dxa"/>
          </w:tcPr>
          <w:p>
            <w:pPr>
              <w:pStyle w:val="TableParagraph"/>
              <w:spacing w:before="46"/>
              <w:ind w:left="213" w:right="204"/>
              <w:rPr>
                <w:sz w:val="16"/>
              </w:rPr>
            </w:pPr>
            <w:r>
              <w:rPr>
                <w:color w:val="FF0000"/>
                <w:sz w:val="16"/>
              </w:rPr>
              <w:t>29%</w:t>
            </w:r>
          </w:p>
        </w:tc>
      </w:tr>
      <w:tr>
        <w:trPr>
          <w:trHeight w:val="283" w:hRule="atLeast"/>
        </w:trPr>
        <w:tc>
          <w:tcPr>
            <w:tcW w:w="1930" w:type="dxa"/>
            <w:shd w:val="clear" w:color="auto" w:fill="BEBEBE"/>
          </w:tcPr>
          <w:p>
            <w:pPr>
              <w:pStyle w:val="TableParagraph"/>
              <w:spacing w:before="39"/>
              <w:ind w:left="127" w:right="161"/>
              <w:rPr>
                <w:rFonts w:ascii="宋体" w:eastAsia="宋体" w:hint="eastAsia"/>
                <w:sz w:val="16"/>
              </w:rPr>
            </w:pPr>
            <w:r>
              <w:rPr>
                <w:rFonts w:ascii="宋体" w:eastAsia="宋体" w:hint="eastAsia"/>
                <w:sz w:val="16"/>
              </w:rPr>
              <w:t>开盘后买入意愿占比</w:t>
            </w:r>
          </w:p>
        </w:tc>
        <w:tc>
          <w:tcPr>
            <w:tcW w:w="1046" w:type="dxa"/>
            <w:shd w:val="clear" w:color="auto" w:fill="BEBEBE"/>
          </w:tcPr>
          <w:p>
            <w:pPr>
              <w:pStyle w:val="TableParagraph"/>
              <w:spacing w:before="46"/>
              <w:ind w:left="164" w:right="201"/>
              <w:rPr>
                <w:sz w:val="16"/>
              </w:rPr>
            </w:pPr>
            <w:r>
              <w:rPr>
                <w:sz w:val="16"/>
              </w:rPr>
              <w:t>0.52%</w:t>
            </w:r>
          </w:p>
        </w:tc>
        <w:tc>
          <w:tcPr>
            <w:tcW w:w="1085" w:type="dxa"/>
            <w:shd w:val="clear" w:color="auto" w:fill="BEBEBE"/>
          </w:tcPr>
          <w:p>
            <w:pPr>
              <w:pStyle w:val="TableParagraph"/>
              <w:spacing w:before="46"/>
              <w:ind w:left="202" w:right="202"/>
              <w:rPr>
                <w:sz w:val="16"/>
              </w:rPr>
            </w:pPr>
            <w:r>
              <w:rPr>
                <w:sz w:val="16"/>
              </w:rPr>
              <w:t>0.28%</w:t>
            </w:r>
          </w:p>
        </w:tc>
        <w:tc>
          <w:tcPr>
            <w:tcW w:w="1084" w:type="dxa"/>
            <w:shd w:val="clear" w:color="auto" w:fill="BEBEBE"/>
          </w:tcPr>
          <w:p>
            <w:pPr>
              <w:pStyle w:val="TableParagraph"/>
              <w:spacing w:before="46"/>
              <w:ind w:left="203" w:right="198"/>
              <w:rPr>
                <w:sz w:val="16"/>
              </w:rPr>
            </w:pPr>
            <w:r>
              <w:rPr>
                <w:sz w:val="16"/>
              </w:rPr>
              <w:t>-0.24%</w:t>
            </w:r>
          </w:p>
        </w:tc>
        <w:tc>
          <w:tcPr>
            <w:tcW w:w="1096" w:type="dxa"/>
            <w:shd w:val="clear" w:color="auto" w:fill="BEBEBE"/>
          </w:tcPr>
          <w:p>
            <w:pPr>
              <w:pStyle w:val="TableParagraph"/>
              <w:spacing w:before="46"/>
              <w:ind w:left="203" w:right="213"/>
              <w:rPr>
                <w:sz w:val="16"/>
              </w:rPr>
            </w:pPr>
            <w:r>
              <w:rPr>
                <w:sz w:val="16"/>
              </w:rPr>
              <w:t>78.23%</w:t>
            </w:r>
          </w:p>
        </w:tc>
        <w:tc>
          <w:tcPr>
            <w:tcW w:w="1116" w:type="dxa"/>
            <w:shd w:val="clear" w:color="auto" w:fill="BEBEBE"/>
          </w:tcPr>
          <w:p>
            <w:pPr>
              <w:pStyle w:val="TableParagraph"/>
              <w:spacing w:before="46"/>
              <w:ind w:left="212" w:right="275"/>
              <w:rPr>
                <w:sz w:val="16"/>
              </w:rPr>
            </w:pPr>
            <w:r>
              <w:rPr>
                <w:sz w:val="16"/>
              </w:rPr>
              <w:t>3.54%</w:t>
            </w:r>
          </w:p>
        </w:tc>
        <w:tc>
          <w:tcPr>
            <w:tcW w:w="982" w:type="dxa"/>
            <w:shd w:val="clear" w:color="auto" w:fill="BEBEBE"/>
          </w:tcPr>
          <w:p>
            <w:pPr>
              <w:pStyle w:val="TableParagraph"/>
              <w:spacing w:before="46"/>
              <w:ind w:left="277" w:right="278"/>
              <w:rPr>
                <w:sz w:val="16"/>
              </w:rPr>
            </w:pPr>
            <w:r>
              <w:rPr>
                <w:sz w:val="16"/>
              </w:rPr>
              <w:t>5.19</w:t>
            </w:r>
          </w:p>
        </w:tc>
        <w:tc>
          <w:tcPr>
            <w:tcW w:w="1113" w:type="dxa"/>
            <w:shd w:val="clear" w:color="auto" w:fill="BEBEBE"/>
          </w:tcPr>
          <w:p>
            <w:pPr>
              <w:pStyle w:val="TableParagraph"/>
              <w:spacing w:before="46"/>
              <w:ind w:left="276" w:right="206"/>
              <w:rPr>
                <w:sz w:val="16"/>
              </w:rPr>
            </w:pPr>
            <w:r>
              <w:rPr>
                <w:sz w:val="16"/>
              </w:rPr>
              <w:t>80.13%</w:t>
            </w:r>
          </w:p>
        </w:tc>
        <w:tc>
          <w:tcPr>
            <w:tcW w:w="1100" w:type="dxa"/>
            <w:shd w:val="clear" w:color="auto" w:fill="BEBEBE"/>
          </w:tcPr>
          <w:p>
            <w:pPr>
              <w:pStyle w:val="TableParagraph"/>
              <w:spacing w:before="46"/>
              <w:ind w:left="213" w:right="204"/>
              <w:rPr>
                <w:sz w:val="16"/>
              </w:rPr>
            </w:pPr>
            <w:r>
              <w:rPr>
                <w:sz w:val="16"/>
              </w:rPr>
              <w:t>44%</w:t>
            </w:r>
          </w:p>
        </w:tc>
      </w:tr>
      <w:tr>
        <w:trPr>
          <w:trHeight w:val="283" w:hRule="atLeast"/>
        </w:trPr>
        <w:tc>
          <w:tcPr>
            <w:tcW w:w="1930" w:type="dxa"/>
            <w:tcBorders>
              <w:bottom w:val="single" w:sz="4" w:space="0" w:color="000000"/>
            </w:tcBorders>
          </w:tcPr>
          <w:p>
            <w:pPr>
              <w:pStyle w:val="TableParagraph"/>
              <w:spacing w:before="39"/>
              <w:ind w:left="127" w:right="161"/>
              <w:rPr>
                <w:rFonts w:ascii="宋体" w:eastAsia="宋体" w:hint="eastAsia"/>
                <w:sz w:val="16"/>
              </w:rPr>
            </w:pPr>
            <w:r>
              <w:rPr>
                <w:rFonts w:ascii="宋体" w:eastAsia="宋体" w:hint="eastAsia"/>
                <w:color w:val="FF0000"/>
                <w:sz w:val="16"/>
              </w:rPr>
              <w:t>开盘后买入意愿强度</w:t>
            </w:r>
          </w:p>
        </w:tc>
        <w:tc>
          <w:tcPr>
            <w:tcW w:w="1046" w:type="dxa"/>
            <w:tcBorders>
              <w:bottom w:val="single" w:sz="4" w:space="0" w:color="000000"/>
            </w:tcBorders>
          </w:tcPr>
          <w:p>
            <w:pPr>
              <w:pStyle w:val="TableParagraph"/>
              <w:spacing w:before="46"/>
              <w:ind w:left="164" w:right="201"/>
              <w:rPr>
                <w:sz w:val="16"/>
              </w:rPr>
            </w:pPr>
            <w:r>
              <w:rPr>
                <w:color w:val="FF0000"/>
                <w:sz w:val="16"/>
              </w:rPr>
              <w:t>0.71%</w:t>
            </w:r>
          </w:p>
        </w:tc>
        <w:tc>
          <w:tcPr>
            <w:tcW w:w="1085" w:type="dxa"/>
            <w:tcBorders>
              <w:bottom w:val="single" w:sz="4" w:space="0" w:color="000000"/>
            </w:tcBorders>
          </w:tcPr>
          <w:p>
            <w:pPr>
              <w:pStyle w:val="TableParagraph"/>
              <w:spacing w:before="46"/>
              <w:ind w:left="202" w:right="202"/>
              <w:rPr>
                <w:sz w:val="16"/>
              </w:rPr>
            </w:pPr>
            <w:r>
              <w:rPr>
                <w:color w:val="FF0000"/>
                <w:sz w:val="16"/>
              </w:rPr>
              <w:t>0.29%</w:t>
            </w:r>
          </w:p>
        </w:tc>
        <w:tc>
          <w:tcPr>
            <w:tcW w:w="1084" w:type="dxa"/>
            <w:tcBorders>
              <w:bottom w:val="single" w:sz="4" w:space="0" w:color="000000"/>
            </w:tcBorders>
          </w:tcPr>
          <w:p>
            <w:pPr>
              <w:pStyle w:val="TableParagraph"/>
              <w:spacing w:before="46"/>
              <w:ind w:left="203" w:right="198"/>
              <w:rPr>
                <w:sz w:val="16"/>
              </w:rPr>
            </w:pPr>
            <w:r>
              <w:rPr>
                <w:color w:val="FF0000"/>
                <w:sz w:val="16"/>
              </w:rPr>
              <w:t>-0.42%</w:t>
            </w:r>
          </w:p>
        </w:tc>
        <w:tc>
          <w:tcPr>
            <w:tcW w:w="1096" w:type="dxa"/>
            <w:tcBorders>
              <w:bottom w:val="single" w:sz="4" w:space="0" w:color="000000"/>
            </w:tcBorders>
          </w:tcPr>
          <w:p>
            <w:pPr>
              <w:pStyle w:val="TableParagraph"/>
              <w:spacing w:before="46"/>
              <w:ind w:left="203" w:right="212"/>
              <w:rPr>
                <w:sz w:val="16"/>
              </w:rPr>
            </w:pPr>
            <w:r>
              <w:rPr>
                <w:color w:val="FF0000"/>
                <w:sz w:val="16"/>
              </w:rPr>
              <w:t>79.18%</w:t>
            </w:r>
          </w:p>
        </w:tc>
        <w:tc>
          <w:tcPr>
            <w:tcW w:w="1116" w:type="dxa"/>
            <w:tcBorders>
              <w:bottom w:val="single" w:sz="4" w:space="0" w:color="000000"/>
            </w:tcBorders>
          </w:tcPr>
          <w:p>
            <w:pPr>
              <w:pStyle w:val="TableParagraph"/>
              <w:spacing w:before="46"/>
              <w:ind w:left="212" w:right="275"/>
              <w:rPr>
                <w:sz w:val="16"/>
              </w:rPr>
            </w:pPr>
            <w:r>
              <w:rPr>
                <w:color w:val="FF0000"/>
                <w:sz w:val="16"/>
              </w:rPr>
              <w:t>4.24%</w:t>
            </w:r>
          </w:p>
        </w:tc>
        <w:tc>
          <w:tcPr>
            <w:tcW w:w="982" w:type="dxa"/>
            <w:tcBorders>
              <w:bottom w:val="single" w:sz="4" w:space="0" w:color="000000"/>
            </w:tcBorders>
          </w:tcPr>
          <w:p>
            <w:pPr>
              <w:pStyle w:val="TableParagraph"/>
              <w:spacing w:before="46"/>
              <w:ind w:left="277" w:right="278"/>
              <w:rPr>
                <w:sz w:val="16"/>
              </w:rPr>
            </w:pPr>
            <w:r>
              <w:rPr>
                <w:color w:val="FF0000"/>
                <w:sz w:val="16"/>
              </w:rPr>
              <w:t>5.96</w:t>
            </w:r>
          </w:p>
        </w:tc>
        <w:tc>
          <w:tcPr>
            <w:tcW w:w="1113" w:type="dxa"/>
            <w:tcBorders>
              <w:bottom w:val="single" w:sz="4" w:space="0" w:color="000000"/>
            </w:tcBorders>
          </w:tcPr>
          <w:p>
            <w:pPr>
              <w:pStyle w:val="TableParagraph"/>
              <w:spacing w:before="46"/>
              <w:ind w:left="276" w:right="206"/>
              <w:rPr>
                <w:sz w:val="16"/>
              </w:rPr>
            </w:pPr>
            <w:r>
              <w:rPr>
                <w:color w:val="FF0000"/>
                <w:sz w:val="16"/>
              </w:rPr>
              <w:t>82.65%</w:t>
            </w:r>
          </w:p>
        </w:tc>
        <w:tc>
          <w:tcPr>
            <w:tcW w:w="1100" w:type="dxa"/>
            <w:tcBorders>
              <w:bottom w:val="single" w:sz="4" w:space="0" w:color="000000"/>
            </w:tcBorders>
          </w:tcPr>
          <w:p>
            <w:pPr>
              <w:pStyle w:val="TableParagraph"/>
              <w:spacing w:before="46"/>
              <w:ind w:left="213" w:right="204"/>
              <w:rPr>
                <w:sz w:val="16"/>
              </w:rPr>
            </w:pPr>
            <w:r>
              <w:rPr>
                <w:color w:val="FF0000"/>
                <w:sz w:val="16"/>
              </w:rPr>
              <w:t>45%</w:t>
            </w:r>
          </w:p>
        </w:tc>
      </w:tr>
      <w:tr>
        <w:trPr>
          <w:trHeight w:val="228" w:hRule="atLeast"/>
        </w:trPr>
        <w:tc>
          <w:tcPr>
            <w:tcW w:w="2976" w:type="dxa"/>
            <w:gridSpan w:val="2"/>
            <w:tcBorders>
              <w:top w:val="single" w:sz="4" w:space="0" w:color="000000"/>
            </w:tcBorders>
          </w:tcPr>
          <w:p>
            <w:pPr>
              <w:pStyle w:val="TableParagraph"/>
              <w:spacing w:line="162" w:lineRule="exact" w:before="46"/>
              <w:ind w:left="108"/>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c>
          <w:tcPr>
            <w:tcW w:w="1085" w:type="dxa"/>
            <w:tcBorders>
              <w:top w:val="single" w:sz="4" w:space="0" w:color="000000"/>
            </w:tcBorders>
          </w:tcPr>
          <w:p>
            <w:pPr>
              <w:pStyle w:val="TableParagraph"/>
              <w:jc w:val="left"/>
              <w:rPr>
                <w:rFonts w:ascii="Times New Roman"/>
                <w:sz w:val="16"/>
              </w:rPr>
            </w:pPr>
          </w:p>
        </w:tc>
        <w:tc>
          <w:tcPr>
            <w:tcW w:w="1084" w:type="dxa"/>
            <w:tcBorders>
              <w:top w:val="single" w:sz="4" w:space="0" w:color="000000"/>
            </w:tcBorders>
          </w:tcPr>
          <w:p>
            <w:pPr>
              <w:pStyle w:val="TableParagraph"/>
              <w:jc w:val="left"/>
              <w:rPr>
                <w:rFonts w:ascii="Times New Roman"/>
                <w:sz w:val="16"/>
              </w:rPr>
            </w:pPr>
          </w:p>
        </w:tc>
        <w:tc>
          <w:tcPr>
            <w:tcW w:w="1096" w:type="dxa"/>
            <w:tcBorders>
              <w:top w:val="single" w:sz="4" w:space="0" w:color="000000"/>
            </w:tcBorders>
          </w:tcPr>
          <w:p>
            <w:pPr>
              <w:pStyle w:val="TableParagraph"/>
              <w:jc w:val="left"/>
              <w:rPr>
                <w:rFonts w:ascii="Times New Roman"/>
                <w:sz w:val="16"/>
              </w:rPr>
            </w:pPr>
          </w:p>
        </w:tc>
        <w:tc>
          <w:tcPr>
            <w:tcW w:w="1116" w:type="dxa"/>
            <w:tcBorders>
              <w:top w:val="single" w:sz="4" w:space="0" w:color="000000"/>
            </w:tcBorders>
          </w:tcPr>
          <w:p>
            <w:pPr>
              <w:pStyle w:val="TableParagraph"/>
              <w:jc w:val="left"/>
              <w:rPr>
                <w:rFonts w:ascii="Times New Roman"/>
                <w:sz w:val="16"/>
              </w:rPr>
            </w:pPr>
          </w:p>
        </w:tc>
        <w:tc>
          <w:tcPr>
            <w:tcW w:w="982" w:type="dxa"/>
            <w:tcBorders>
              <w:top w:val="single" w:sz="4" w:space="0" w:color="000000"/>
            </w:tcBorders>
          </w:tcPr>
          <w:p>
            <w:pPr>
              <w:pStyle w:val="TableParagraph"/>
              <w:jc w:val="left"/>
              <w:rPr>
                <w:rFonts w:ascii="Times New Roman"/>
                <w:sz w:val="16"/>
              </w:rPr>
            </w:pPr>
          </w:p>
        </w:tc>
        <w:tc>
          <w:tcPr>
            <w:tcW w:w="1113" w:type="dxa"/>
            <w:tcBorders>
              <w:top w:val="single" w:sz="4" w:space="0" w:color="000000"/>
            </w:tcBorders>
          </w:tcPr>
          <w:p>
            <w:pPr>
              <w:pStyle w:val="TableParagraph"/>
              <w:jc w:val="left"/>
              <w:rPr>
                <w:rFonts w:ascii="Times New Roman"/>
                <w:sz w:val="16"/>
              </w:rPr>
            </w:pPr>
          </w:p>
        </w:tc>
        <w:tc>
          <w:tcPr>
            <w:tcW w:w="1100" w:type="dxa"/>
            <w:tcBorders>
              <w:top w:val="single" w:sz="4" w:space="0" w:color="000000"/>
            </w:tcBorders>
          </w:tcPr>
          <w:p>
            <w:pPr>
              <w:pStyle w:val="TableParagraph"/>
              <w:jc w:val="left"/>
              <w:rPr>
                <w:rFonts w:ascii="Times New Roman"/>
                <w:sz w:val="16"/>
              </w:rPr>
            </w:pPr>
          </w:p>
        </w:tc>
      </w:tr>
    </w:tbl>
    <w:p>
      <w:pPr>
        <w:pStyle w:val="BodyText"/>
        <w:spacing w:before="9"/>
        <w:rPr>
          <w:sz w:val="23"/>
        </w:rPr>
      </w:pPr>
    </w:p>
    <w:p>
      <w:pPr>
        <w:pStyle w:val="BodyText"/>
        <w:spacing w:line="242" w:lineRule="auto"/>
        <w:ind w:left="3259" w:right="692" w:firstLine="401"/>
      </w:pPr>
      <w:r>
        <w:rPr>
          <w:spacing w:val="-8"/>
        </w:rPr>
        <w:t>下表统计了各 </w:t>
      </w:r>
      <w:r>
        <w:rPr>
          <w:rFonts w:ascii="Arial" w:eastAsia="Arial"/>
        </w:rPr>
        <w:t>TICK </w:t>
      </w:r>
      <w:r>
        <w:rPr>
          <w:spacing w:val="-5"/>
        </w:rPr>
        <w:t>与逐笔高频因子在中证 </w:t>
      </w:r>
      <w:r>
        <w:rPr>
          <w:rFonts w:ascii="Arial" w:eastAsia="Arial"/>
        </w:rPr>
        <w:t>500 </w:t>
      </w:r>
      <w:r>
        <w:rPr/>
        <w:t>指数内的周度选股能力。其中，开盘后买入意愿强度和开盘后净主买强度具有相对较强的选股能力。</w:t>
      </w:r>
    </w:p>
    <w:p>
      <w:pPr>
        <w:pStyle w:val="BodyText"/>
        <w:spacing w:before="3" w:after="1"/>
        <w:rPr>
          <w:sz w:val="18"/>
        </w:rPr>
      </w:pPr>
    </w:p>
    <w:tbl>
      <w:tblPr>
        <w:tblW w:w="0" w:type="auto"/>
        <w:jc w:val="left"/>
        <w:tblInd w:w="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0"/>
        <w:gridCol w:w="1046"/>
        <w:gridCol w:w="1085"/>
        <w:gridCol w:w="1084"/>
        <w:gridCol w:w="1096"/>
        <w:gridCol w:w="1116"/>
        <w:gridCol w:w="982"/>
        <w:gridCol w:w="1113"/>
        <w:gridCol w:w="1100"/>
      </w:tblGrid>
      <w:tr>
        <w:trPr>
          <w:trHeight w:val="340" w:hRule="atLeast"/>
        </w:trPr>
        <w:tc>
          <w:tcPr>
            <w:tcW w:w="10552" w:type="dxa"/>
            <w:gridSpan w:val="9"/>
            <w:tcBorders>
              <w:top w:val="single" w:sz="4" w:space="0" w:color="000000"/>
              <w:bottom w:val="single" w:sz="4" w:space="0" w:color="000000"/>
            </w:tcBorders>
          </w:tcPr>
          <w:p>
            <w:pPr>
              <w:pStyle w:val="TableParagraph"/>
              <w:tabs>
                <w:tab w:pos="948" w:val="left" w:leader="none"/>
              </w:tabs>
              <w:spacing w:line="320" w:lineRule="exact"/>
              <w:ind w:left="108"/>
              <w:jc w:val="left"/>
              <w:rPr>
                <w:rFonts w:ascii="Microsoft JhengHei" w:eastAsia="Microsoft JhengHei" w:hint="eastAsia"/>
                <w:b/>
                <w:sz w:val="18"/>
              </w:rPr>
            </w:pPr>
            <w:bookmarkStart w:name="_bookmark54" w:id="67"/>
            <w:bookmarkEnd w:id="67"/>
            <w:r>
              <w:rPr/>
            </w:r>
            <w:r>
              <w:rPr>
                <w:rFonts w:ascii="Microsoft JhengHei" w:eastAsia="Microsoft JhengHei" w:hint="eastAsia"/>
                <w:b/>
                <w:sz w:val="18"/>
              </w:rPr>
              <w:t>表</w:t>
            </w:r>
            <w:r>
              <w:rPr>
                <w:rFonts w:ascii="Microsoft JhengHei" w:eastAsia="Microsoft JhengHei" w:hint="eastAsia"/>
                <w:b/>
                <w:spacing w:val="6"/>
                <w:sz w:val="18"/>
              </w:rPr>
              <w:t> </w:t>
            </w:r>
            <w:r>
              <w:rPr>
                <w:b/>
                <w:sz w:val="18"/>
              </w:rPr>
              <w:t>14</w:t>
              <w:tab/>
              <w:t>TICK</w:t>
            </w:r>
            <w:r>
              <w:rPr>
                <w:b/>
                <w:spacing w:val="-7"/>
                <w:sz w:val="18"/>
              </w:rPr>
              <w:t> </w:t>
            </w:r>
            <w:r>
              <w:rPr>
                <w:rFonts w:ascii="Microsoft JhengHei" w:eastAsia="Microsoft JhengHei" w:hint="eastAsia"/>
                <w:b/>
                <w:sz w:val="18"/>
              </w:rPr>
              <w:t>与逐笔高频因子在中证</w:t>
            </w:r>
            <w:r>
              <w:rPr>
                <w:rFonts w:ascii="Microsoft JhengHei" w:eastAsia="Microsoft JhengHei" w:hint="eastAsia"/>
                <w:b/>
                <w:spacing w:val="3"/>
                <w:sz w:val="18"/>
              </w:rPr>
              <w:t> </w:t>
            </w:r>
            <w:r>
              <w:rPr>
                <w:b/>
                <w:sz w:val="18"/>
              </w:rPr>
              <w:t>500</w:t>
            </w:r>
            <w:r>
              <w:rPr>
                <w:b/>
                <w:spacing w:val="-7"/>
                <w:sz w:val="18"/>
              </w:rPr>
              <w:t> </w:t>
            </w:r>
            <w:r>
              <w:rPr>
                <w:rFonts w:ascii="Microsoft JhengHei" w:eastAsia="Microsoft JhengHei" w:hint="eastAsia"/>
                <w:b/>
                <w:sz w:val="18"/>
              </w:rPr>
              <w:t>指数内的周度选股能</w:t>
            </w:r>
            <w:r>
              <w:rPr>
                <w:rFonts w:ascii="Microsoft JhengHei" w:eastAsia="Microsoft JhengHei" w:hint="eastAsia"/>
                <w:b/>
                <w:spacing w:val="3"/>
                <w:sz w:val="18"/>
              </w:rPr>
              <w:t>力</w:t>
            </w:r>
            <w:r>
              <w:rPr>
                <w:rFonts w:ascii="Microsoft JhengHei" w:eastAsia="Microsoft JhengHei" w:hint="eastAsia"/>
                <w:b/>
                <w:sz w:val="18"/>
              </w:rPr>
              <w:t>（</w:t>
            </w:r>
            <w:r>
              <w:rPr>
                <w:b/>
                <w:sz w:val="18"/>
              </w:rPr>
              <w:t>2014.01-2020.06</w:t>
            </w:r>
            <w:r>
              <w:rPr>
                <w:rFonts w:ascii="Microsoft JhengHei" w:eastAsia="Microsoft JhengHei" w:hint="eastAsia"/>
                <w:b/>
                <w:sz w:val="18"/>
              </w:rPr>
              <w:t>）</w:t>
            </w:r>
          </w:p>
        </w:tc>
      </w:tr>
      <w:tr>
        <w:trPr>
          <w:trHeight w:val="282" w:hRule="atLeast"/>
        </w:trPr>
        <w:tc>
          <w:tcPr>
            <w:tcW w:w="1930" w:type="dxa"/>
            <w:tcBorders>
              <w:top w:val="single" w:sz="4" w:space="0" w:color="000000"/>
            </w:tcBorders>
          </w:tcPr>
          <w:p>
            <w:pPr>
              <w:pStyle w:val="TableParagraph"/>
              <w:spacing w:line="263" w:lineRule="exact"/>
              <w:ind w:left="127" w:right="163"/>
              <w:rPr>
                <w:rFonts w:ascii="Microsoft JhengHei" w:eastAsia="Microsoft JhengHei" w:hint="eastAsia"/>
                <w:b/>
                <w:sz w:val="16"/>
              </w:rPr>
            </w:pPr>
            <w:r>
              <w:rPr>
                <w:rFonts w:ascii="Microsoft JhengHei" w:eastAsia="Microsoft JhengHei" w:hint="eastAsia"/>
                <w:b/>
                <w:sz w:val="16"/>
              </w:rPr>
              <w:t>因子名称</w:t>
            </w:r>
          </w:p>
        </w:tc>
        <w:tc>
          <w:tcPr>
            <w:tcW w:w="1046" w:type="dxa"/>
            <w:tcBorders>
              <w:top w:val="single" w:sz="4" w:space="0" w:color="000000"/>
            </w:tcBorders>
          </w:tcPr>
          <w:p>
            <w:pPr>
              <w:pStyle w:val="TableParagraph"/>
              <w:spacing w:line="263" w:lineRule="exact"/>
              <w:ind w:left="164" w:right="201"/>
              <w:rPr>
                <w:rFonts w:ascii="Microsoft JhengHei" w:eastAsia="Microsoft JhengHei" w:hint="eastAsia"/>
                <w:b/>
                <w:sz w:val="16"/>
              </w:rPr>
            </w:pPr>
            <w:r>
              <w:rPr>
                <w:rFonts w:ascii="Microsoft JhengHei" w:eastAsia="Microsoft JhengHei" w:hint="eastAsia"/>
                <w:b/>
                <w:sz w:val="16"/>
              </w:rPr>
              <w:t>多空收益</w:t>
            </w:r>
          </w:p>
        </w:tc>
        <w:tc>
          <w:tcPr>
            <w:tcW w:w="1085" w:type="dxa"/>
            <w:tcBorders>
              <w:top w:val="single" w:sz="4" w:space="0" w:color="000000"/>
            </w:tcBorders>
          </w:tcPr>
          <w:p>
            <w:pPr>
              <w:pStyle w:val="TableParagraph"/>
              <w:spacing w:line="263" w:lineRule="exact"/>
              <w:ind w:left="202" w:right="202"/>
              <w:rPr>
                <w:rFonts w:ascii="Microsoft JhengHei" w:eastAsia="Microsoft JhengHei" w:hint="eastAsia"/>
                <w:b/>
                <w:sz w:val="16"/>
              </w:rPr>
            </w:pPr>
            <w:r>
              <w:rPr>
                <w:rFonts w:ascii="Microsoft JhengHei" w:eastAsia="Microsoft JhengHei" w:hint="eastAsia"/>
                <w:b/>
                <w:sz w:val="16"/>
              </w:rPr>
              <w:t>多头收益</w:t>
            </w:r>
          </w:p>
        </w:tc>
        <w:tc>
          <w:tcPr>
            <w:tcW w:w="1084" w:type="dxa"/>
            <w:tcBorders>
              <w:top w:val="single" w:sz="4" w:space="0" w:color="000000"/>
            </w:tcBorders>
          </w:tcPr>
          <w:p>
            <w:pPr>
              <w:pStyle w:val="TableParagraph"/>
              <w:spacing w:line="263" w:lineRule="exact"/>
              <w:ind w:left="203" w:right="201"/>
              <w:rPr>
                <w:rFonts w:ascii="Microsoft JhengHei" w:eastAsia="Microsoft JhengHei" w:hint="eastAsia"/>
                <w:b/>
                <w:sz w:val="16"/>
              </w:rPr>
            </w:pPr>
            <w:r>
              <w:rPr>
                <w:rFonts w:ascii="Microsoft JhengHei" w:eastAsia="Microsoft JhengHei" w:hint="eastAsia"/>
                <w:b/>
                <w:sz w:val="16"/>
              </w:rPr>
              <w:t>空头收益</w:t>
            </w:r>
          </w:p>
        </w:tc>
        <w:tc>
          <w:tcPr>
            <w:tcW w:w="1096" w:type="dxa"/>
            <w:tcBorders>
              <w:top w:val="single" w:sz="4" w:space="0" w:color="000000"/>
            </w:tcBorders>
          </w:tcPr>
          <w:p>
            <w:pPr>
              <w:pStyle w:val="TableParagraph"/>
              <w:spacing w:line="263" w:lineRule="exact"/>
              <w:ind w:left="203" w:right="213"/>
              <w:rPr>
                <w:rFonts w:ascii="Microsoft JhengHei" w:eastAsia="Microsoft JhengHei" w:hint="eastAsia"/>
                <w:b/>
                <w:sz w:val="16"/>
              </w:rPr>
            </w:pPr>
            <w:r>
              <w:rPr>
                <w:rFonts w:ascii="Microsoft JhengHei" w:eastAsia="Microsoft JhengHei" w:hint="eastAsia"/>
                <w:b/>
                <w:sz w:val="16"/>
              </w:rPr>
              <w:t>多空胜率</w:t>
            </w:r>
          </w:p>
        </w:tc>
        <w:tc>
          <w:tcPr>
            <w:tcW w:w="1116" w:type="dxa"/>
            <w:tcBorders>
              <w:top w:val="single" w:sz="4" w:space="0" w:color="000000"/>
            </w:tcBorders>
          </w:tcPr>
          <w:p>
            <w:pPr>
              <w:pStyle w:val="TableParagraph"/>
              <w:spacing w:line="263" w:lineRule="exact"/>
              <w:ind w:left="212" w:right="276"/>
              <w:rPr>
                <w:rFonts w:ascii="Microsoft JhengHei" w:eastAsia="Microsoft JhengHei" w:hint="eastAsia"/>
                <w:b/>
                <w:sz w:val="16"/>
              </w:rPr>
            </w:pPr>
            <w:r>
              <w:rPr>
                <w:b/>
                <w:sz w:val="16"/>
              </w:rPr>
              <w:t>rIC </w:t>
            </w:r>
            <w:r>
              <w:rPr>
                <w:rFonts w:ascii="Microsoft JhengHei" w:eastAsia="Microsoft JhengHei" w:hint="eastAsia"/>
                <w:b/>
                <w:sz w:val="16"/>
              </w:rPr>
              <w:t>均值</w:t>
            </w:r>
          </w:p>
        </w:tc>
        <w:tc>
          <w:tcPr>
            <w:tcW w:w="982" w:type="dxa"/>
            <w:tcBorders>
              <w:top w:val="single" w:sz="4" w:space="0" w:color="000000"/>
            </w:tcBorders>
          </w:tcPr>
          <w:p>
            <w:pPr>
              <w:pStyle w:val="TableParagraph"/>
              <w:spacing w:before="41"/>
              <w:ind w:left="281" w:right="278"/>
              <w:rPr>
                <w:b/>
                <w:sz w:val="16"/>
              </w:rPr>
            </w:pPr>
            <w:r>
              <w:rPr>
                <w:b/>
                <w:sz w:val="16"/>
              </w:rPr>
              <w:t>rICIR</w:t>
            </w:r>
          </w:p>
        </w:tc>
        <w:tc>
          <w:tcPr>
            <w:tcW w:w="1113" w:type="dxa"/>
            <w:tcBorders>
              <w:top w:val="single" w:sz="4" w:space="0" w:color="000000"/>
            </w:tcBorders>
          </w:tcPr>
          <w:p>
            <w:pPr>
              <w:pStyle w:val="TableParagraph"/>
              <w:spacing w:line="263" w:lineRule="exact"/>
              <w:ind w:left="276" w:right="210"/>
              <w:rPr>
                <w:rFonts w:ascii="Microsoft JhengHei" w:eastAsia="Microsoft JhengHei" w:hint="eastAsia"/>
                <w:b/>
                <w:sz w:val="16"/>
              </w:rPr>
            </w:pPr>
            <w:r>
              <w:rPr>
                <w:b/>
                <w:sz w:val="16"/>
              </w:rPr>
              <w:t>rIC </w:t>
            </w:r>
            <w:r>
              <w:rPr>
                <w:rFonts w:ascii="Microsoft JhengHei" w:eastAsia="Microsoft JhengHei" w:hint="eastAsia"/>
                <w:b/>
                <w:sz w:val="16"/>
              </w:rPr>
              <w:t>胜率</w:t>
            </w:r>
          </w:p>
        </w:tc>
        <w:tc>
          <w:tcPr>
            <w:tcW w:w="1100" w:type="dxa"/>
            <w:tcBorders>
              <w:top w:val="single" w:sz="4" w:space="0" w:color="000000"/>
            </w:tcBorders>
          </w:tcPr>
          <w:p>
            <w:pPr>
              <w:pStyle w:val="TableParagraph"/>
              <w:spacing w:line="263" w:lineRule="exact"/>
              <w:ind w:left="215" w:right="204"/>
              <w:rPr>
                <w:rFonts w:ascii="Microsoft JhengHei" w:eastAsia="Microsoft JhengHei" w:hint="eastAsia"/>
                <w:b/>
                <w:sz w:val="16"/>
              </w:rPr>
            </w:pPr>
            <w:r>
              <w:rPr>
                <w:rFonts w:ascii="Microsoft JhengHei" w:eastAsia="Microsoft JhengHei" w:hint="eastAsia"/>
                <w:b/>
                <w:sz w:val="16"/>
              </w:rPr>
              <w:t>多头换手</w:t>
            </w:r>
          </w:p>
        </w:tc>
      </w:tr>
      <w:tr>
        <w:trPr>
          <w:trHeight w:val="283" w:hRule="atLeast"/>
        </w:trPr>
        <w:tc>
          <w:tcPr>
            <w:tcW w:w="1930" w:type="dxa"/>
            <w:shd w:val="clear" w:color="auto" w:fill="BEBEBE"/>
          </w:tcPr>
          <w:p>
            <w:pPr>
              <w:pStyle w:val="TableParagraph"/>
              <w:spacing w:before="36"/>
              <w:ind w:left="127" w:right="163"/>
              <w:rPr>
                <w:rFonts w:ascii="宋体" w:eastAsia="宋体" w:hint="eastAsia"/>
                <w:sz w:val="16"/>
              </w:rPr>
            </w:pPr>
            <w:r>
              <w:rPr>
                <w:rFonts w:ascii="宋体" w:eastAsia="宋体" w:hint="eastAsia"/>
                <w:sz w:val="16"/>
              </w:rPr>
              <w:t>开盘后净委买增额占比</w:t>
            </w:r>
          </w:p>
        </w:tc>
        <w:tc>
          <w:tcPr>
            <w:tcW w:w="1046" w:type="dxa"/>
            <w:shd w:val="clear" w:color="auto" w:fill="BEBEBE"/>
          </w:tcPr>
          <w:p>
            <w:pPr>
              <w:pStyle w:val="TableParagraph"/>
              <w:spacing w:before="44"/>
              <w:ind w:left="164" w:right="201"/>
              <w:rPr>
                <w:sz w:val="16"/>
              </w:rPr>
            </w:pPr>
            <w:r>
              <w:rPr>
                <w:sz w:val="16"/>
              </w:rPr>
              <w:t>0.39%</w:t>
            </w:r>
          </w:p>
        </w:tc>
        <w:tc>
          <w:tcPr>
            <w:tcW w:w="1085" w:type="dxa"/>
            <w:shd w:val="clear" w:color="auto" w:fill="BEBEBE"/>
          </w:tcPr>
          <w:p>
            <w:pPr>
              <w:pStyle w:val="TableParagraph"/>
              <w:spacing w:before="44"/>
              <w:ind w:left="202" w:right="202"/>
              <w:rPr>
                <w:sz w:val="16"/>
              </w:rPr>
            </w:pPr>
            <w:r>
              <w:rPr>
                <w:sz w:val="16"/>
              </w:rPr>
              <w:t>0.18%</w:t>
            </w:r>
          </w:p>
        </w:tc>
        <w:tc>
          <w:tcPr>
            <w:tcW w:w="1084" w:type="dxa"/>
            <w:shd w:val="clear" w:color="auto" w:fill="BEBEBE"/>
          </w:tcPr>
          <w:p>
            <w:pPr>
              <w:pStyle w:val="TableParagraph"/>
              <w:spacing w:before="44"/>
              <w:ind w:left="203" w:right="198"/>
              <w:rPr>
                <w:sz w:val="16"/>
              </w:rPr>
            </w:pPr>
            <w:r>
              <w:rPr>
                <w:sz w:val="16"/>
              </w:rPr>
              <w:t>-0.21%</w:t>
            </w:r>
          </w:p>
        </w:tc>
        <w:tc>
          <w:tcPr>
            <w:tcW w:w="1096" w:type="dxa"/>
            <w:shd w:val="clear" w:color="auto" w:fill="BEBEBE"/>
          </w:tcPr>
          <w:p>
            <w:pPr>
              <w:pStyle w:val="TableParagraph"/>
              <w:spacing w:before="44"/>
              <w:ind w:left="203" w:right="213"/>
              <w:rPr>
                <w:sz w:val="16"/>
              </w:rPr>
            </w:pPr>
            <w:r>
              <w:rPr>
                <w:sz w:val="16"/>
              </w:rPr>
              <w:t>60.88%</w:t>
            </w:r>
          </w:p>
        </w:tc>
        <w:tc>
          <w:tcPr>
            <w:tcW w:w="1116" w:type="dxa"/>
            <w:shd w:val="clear" w:color="auto" w:fill="BEBEBE"/>
          </w:tcPr>
          <w:p>
            <w:pPr>
              <w:pStyle w:val="TableParagraph"/>
              <w:spacing w:before="44"/>
              <w:ind w:left="212" w:right="275"/>
              <w:rPr>
                <w:sz w:val="16"/>
              </w:rPr>
            </w:pPr>
            <w:r>
              <w:rPr>
                <w:sz w:val="16"/>
              </w:rPr>
              <w:t>2.80%</w:t>
            </w:r>
          </w:p>
        </w:tc>
        <w:tc>
          <w:tcPr>
            <w:tcW w:w="982" w:type="dxa"/>
            <w:shd w:val="clear" w:color="auto" w:fill="BEBEBE"/>
          </w:tcPr>
          <w:p>
            <w:pPr>
              <w:pStyle w:val="TableParagraph"/>
              <w:spacing w:before="44"/>
              <w:ind w:left="277" w:right="278"/>
              <w:rPr>
                <w:sz w:val="16"/>
              </w:rPr>
            </w:pPr>
            <w:r>
              <w:rPr>
                <w:sz w:val="16"/>
              </w:rPr>
              <w:t>3.18</w:t>
            </w:r>
          </w:p>
        </w:tc>
        <w:tc>
          <w:tcPr>
            <w:tcW w:w="1113" w:type="dxa"/>
            <w:shd w:val="clear" w:color="auto" w:fill="BEBEBE"/>
          </w:tcPr>
          <w:p>
            <w:pPr>
              <w:pStyle w:val="TableParagraph"/>
              <w:spacing w:before="44"/>
              <w:ind w:left="276" w:right="206"/>
              <w:rPr>
                <w:sz w:val="16"/>
              </w:rPr>
            </w:pPr>
            <w:r>
              <w:rPr>
                <w:sz w:val="16"/>
              </w:rPr>
              <w:t>68.45%</w:t>
            </w:r>
          </w:p>
        </w:tc>
        <w:tc>
          <w:tcPr>
            <w:tcW w:w="1100" w:type="dxa"/>
            <w:shd w:val="clear" w:color="auto" w:fill="BEBEBE"/>
          </w:tcPr>
          <w:p>
            <w:pPr>
              <w:pStyle w:val="TableParagraph"/>
              <w:spacing w:before="44"/>
              <w:ind w:left="213" w:right="204"/>
              <w:rPr>
                <w:sz w:val="16"/>
              </w:rPr>
            </w:pPr>
            <w:r>
              <w:rPr>
                <w:sz w:val="16"/>
              </w:rPr>
              <w:t>46%</w:t>
            </w:r>
          </w:p>
        </w:tc>
      </w:tr>
      <w:tr>
        <w:trPr>
          <w:trHeight w:val="283" w:hRule="atLeast"/>
        </w:trPr>
        <w:tc>
          <w:tcPr>
            <w:tcW w:w="1930" w:type="dxa"/>
          </w:tcPr>
          <w:p>
            <w:pPr>
              <w:pStyle w:val="TableParagraph"/>
              <w:spacing w:before="37"/>
              <w:ind w:left="127" w:right="163"/>
              <w:rPr>
                <w:rFonts w:ascii="宋体" w:eastAsia="宋体" w:hint="eastAsia"/>
                <w:sz w:val="16"/>
              </w:rPr>
            </w:pPr>
            <w:r>
              <w:rPr>
                <w:rFonts w:ascii="宋体" w:eastAsia="宋体" w:hint="eastAsia"/>
                <w:sz w:val="16"/>
              </w:rPr>
              <w:t>开盘后净主买占比</w:t>
            </w:r>
          </w:p>
        </w:tc>
        <w:tc>
          <w:tcPr>
            <w:tcW w:w="1046" w:type="dxa"/>
          </w:tcPr>
          <w:p>
            <w:pPr>
              <w:pStyle w:val="TableParagraph"/>
              <w:spacing w:before="44"/>
              <w:ind w:left="164" w:right="201"/>
              <w:rPr>
                <w:sz w:val="16"/>
              </w:rPr>
            </w:pPr>
            <w:r>
              <w:rPr>
                <w:sz w:val="16"/>
              </w:rPr>
              <w:t>0.38%</w:t>
            </w:r>
          </w:p>
        </w:tc>
        <w:tc>
          <w:tcPr>
            <w:tcW w:w="1085" w:type="dxa"/>
          </w:tcPr>
          <w:p>
            <w:pPr>
              <w:pStyle w:val="TableParagraph"/>
              <w:spacing w:before="44"/>
              <w:ind w:left="202" w:right="202"/>
              <w:rPr>
                <w:sz w:val="16"/>
              </w:rPr>
            </w:pPr>
            <w:r>
              <w:rPr>
                <w:sz w:val="16"/>
              </w:rPr>
              <w:t>0.14%</w:t>
            </w:r>
          </w:p>
        </w:tc>
        <w:tc>
          <w:tcPr>
            <w:tcW w:w="1084" w:type="dxa"/>
          </w:tcPr>
          <w:p>
            <w:pPr>
              <w:pStyle w:val="TableParagraph"/>
              <w:spacing w:before="44"/>
              <w:ind w:left="203" w:right="198"/>
              <w:rPr>
                <w:sz w:val="16"/>
              </w:rPr>
            </w:pPr>
            <w:r>
              <w:rPr>
                <w:sz w:val="16"/>
              </w:rPr>
              <w:t>-0.23%</w:t>
            </w:r>
          </w:p>
        </w:tc>
        <w:tc>
          <w:tcPr>
            <w:tcW w:w="1096" w:type="dxa"/>
          </w:tcPr>
          <w:p>
            <w:pPr>
              <w:pStyle w:val="TableParagraph"/>
              <w:spacing w:before="44"/>
              <w:ind w:left="203" w:right="212"/>
              <w:rPr>
                <w:sz w:val="16"/>
              </w:rPr>
            </w:pPr>
            <w:r>
              <w:rPr>
                <w:sz w:val="16"/>
              </w:rPr>
              <w:t>63.41%</w:t>
            </w:r>
          </w:p>
        </w:tc>
        <w:tc>
          <w:tcPr>
            <w:tcW w:w="1116" w:type="dxa"/>
          </w:tcPr>
          <w:p>
            <w:pPr>
              <w:pStyle w:val="TableParagraph"/>
              <w:spacing w:before="44"/>
              <w:ind w:left="212" w:right="275"/>
              <w:rPr>
                <w:sz w:val="16"/>
              </w:rPr>
            </w:pPr>
            <w:r>
              <w:rPr>
                <w:sz w:val="16"/>
              </w:rPr>
              <w:t>2.72%</w:t>
            </w:r>
          </w:p>
        </w:tc>
        <w:tc>
          <w:tcPr>
            <w:tcW w:w="982" w:type="dxa"/>
          </w:tcPr>
          <w:p>
            <w:pPr>
              <w:pStyle w:val="TableParagraph"/>
              <w:spacing w:before="44"/>
              <w:ind w:left="277" w:right="278"/>
              <w:rPr>
                <w:sz w:val="16"/>
              </w:rPr>
            </w:pPr>
            <w:r>
              <w:rPr>
                <w:sz w:val="16"/>
              </w:rPr>
              <w:t>2.81</w:t>
            </w:r>
          </w:p>
        </w:tc>
        <w:tc>
          <w:tcPr>
            <w:tcW w:w="1113" w:type="dxa"/>
          </w:tcPr>
          <w:p>
            <w:pPr>
              <w:pStyle w:val="TableParagraph"/>
              <w:spacing w:before="44"/>
              <w:ind w:left="276" w:right="206"/>
              <w:rPr>
                <w:sz w:val="16"/>
              </w:rPr>
            </w:pPr>
            <w:r>
              <w:rPr>
                <w:sz w:val="16"/>
              </w:rPr>
              <w:t>65.93%</w:t>
            </w:r>
          </w:p>
        </w:tc>
        <w:tc>
          <w:tcPr>
            <w:tcW w:w="1100" w:type="dxa"/>
          </w:tcPr>
          <w:p>
            <w:pPr>
              <w:pStyle w:val="TableParagraph"/>
              <w:spacing w:before="44"/>
              <w:ind w:left="213" w:right="204"/>
              <w:rPr>
                <w:sz w:val="16"/>
              </w:rPr>
            </w:pPr>
            <w:r>
              <w:rPr>
                <w:sz w:val="16"/>
              </w:rPr>
              <w:t>44%</w:t>
            </w:r>
          </w:p>
        </w:tc>
      </w:tr>
      <w:tr>
        <w:trPr>
          <w:trHeight w:val="280" w:hRule="atLeast"/>
        </w:trPr>
        <w:tc>
          <w:tcPr>
            <w:tcW w:w="1930" w:type="dxa"/>
            <w:shd w:val="clear" w:color="auto" w:fill="BEBEBE"/>
          </w:tcPr>
          <w:p>
            <w:pPr>
              <w:pStyle w:val="TableParagraph"/>
              <w:spacing w:before="36"/>
              <w:ind w:left="127" w:right="163"/>
              <w:rPr>
                <w:rFonts w:ascii="宋体" w:eastAsia="宋体" w:hint="eastAsia"/>
                <w:sz w:val="16"/>
              </w:rPr>
            </w:pPr>
            <w:r>
              <w:rPr>
                <w:rFonts w:ascii="宋体" w:eastAsia="宋体" w:hint="eastAsia"/>
                <w:color w:val="FF0000"/>
                <w:sz w:val="16"/>
              </w:rPr>
              <w:t>开盘后净主买强度</w:t>
            </w:r>
          </w:p>
        </w:tc>
        <w:tc>
          <w:tcPr>
            <w:tcW w:w="1046" w:type="dxa"/>
            <w:shd w:val="clear" w:color="auto" w:fill="BEBEBE"/>
          </w:tcPr>
          <w:p>
            <w:pPr>
              <w:pStyle w:val="TableParagraph"/>
              <w:spacing w:before="44"/>
              <w:ind w:left="164" w:right="201"/>
              <w:rPr>
                <w:sz w:val="16"/>
              </w:rPr>
            </w:pPr>
            <w:r>
              <w:rPr>
                <w:color w:val="FF0000"/>
                <w:sz w:val="16"/>
              </w:rPr>
              <w:t>0.54%</w:t>
            </w:r>
          </w:p>
        </w:tc>
        <w:tc>
          <w:tcPr>
            <w:tcW w:w="1085" w:type="dxa"/>
            <w:shd w:val="clear" w:color="auto" w:fill="BEBEBE"/>
          </w:tcPr>
          <w:p>
            <w:pPr>
              <w:pStyle w:val="TableParagraph"/>
              <w:spacing w:before="44"/>
              <w:ind w:left="202" w:right="202"/>
              <w:rPr>
                <w:sz w:val="16"/>
              </w:rPr>
            </w:pPr>
            <w:r>
              <w:rPr>
                <w:color w:val="FF0000"/>
                <w:sz w:val="16"/>
              </w:rPr>
              <w:t>0.18%</w:t>
            </w:r>
          </w:p>
        </w:tc>
        <w:tc>
          <w:tcPr>
            <w:tcW w:w="1084" w:type="dxa"/>
            <w:shd w:val="clear" w:color="auto" w:fill="BEBEBE"/>
          </w:tcPr>
          <w:p>
            <w:pPr>
              <w:pStyle w:val="TableParagraph"/>
              <w:spacing w:before="44"/>
              <w:ind w:left="203" w:right="198"/>
              <w:rPr>
                <w:sz w:val="16"/>
              </w:rPr>
            </w:pPr>
            <w:r>
              <w:rPr>
                <w:color w:val="FF0000"/>
                <w:sz w:val="16"/>
              </w:rPr>
              <w:t>-0.36%</w:t>
            </w:r>
          </w:p>
        </w:tc>
        <w:tc>
          <w:tcPr>
            <w:tcW w:w="1096" w:type="dxa"/>
            <w:shd w:val="clear" w:color="auto" w:fill="BEBEBE"/>
          </w:tcPr>
          <w:p>
            <w:pPr>
              <w:pStyle w:val="TableParagraph"/>
              <w:spacing w:before="44"/>
              <w:ind w:left="203" w:right="212"/>
              <w:rPr>
                <w:sz w:val="16"/>
              </w:rPr>
            </w:pPr>
            <w:r>
              <w:rPr>
                <w:color w:val="FF0000"/>
                <w:sz w:val="16"/>
              </w:rPr>
              <w:t>67.51%</w:t>
            </w:r>
          </w:p>
        </w:tc>
        <w:tc>
          <w:tcPr>
            <w:tcW w:w="1116" w:type="dxa"/>
            <w:shd w:val="clear" w:color="auto" w:fill="BEBEBE"/>
          </w:tcPr>
          <w:p>
            <w:pPr>
              <w:pStyle w:val="TableParagraph"/>
              <w:spacing w:before="44"/>
              <w:ind w:left="212" w:right="275"/>
              <w:rPr>
                <w:sz w:val="16"/>
              </w:rPr>
            </w:pPr>
            <w:r>
              <w:rPr>
                <w:color w:val="FF0000"/>
                <w:sz w:val="16"/>
              </w:rPr>
              <w:t>3.30%</w:t>
            </w:r>
          </w:p>
        </w:tc>
        <w:tc>
          <w:tcPr>
            <w:tcW w:w="982" w:type="dxa"/>
            <w:shd w:val="clear" w:color="auto" w:fill="BEBEBE"/>
          </w:tcPr>
          <w:p>
            <w:pPr>
              <w:pStyle w:val="TableParagraph"/>
              <w:spacing w:before="44"/>
              <w:ind w:left="277" w:right="278"/>
              <w:rPr>
                <w:sz w:val="16"/>
              </w:rPr>
            </w:pPr>
            <w:r>
              <w:rPr>
                <w:color w:val="FF0000"/>
                <w:sz w:val="16"/>
              </w:rPr>
              <w:t>3.37</w:t>
            </w:r>
          </w:p>
        </w:tc>
        <w:tc>
          <w:tcPr>
            <w:tcW w:w="1113" w:type="dxa"/>
            <w:shd w:val="clear" w:color="auto" w:fill="BEBEBE"/>
          </w:tcPr>
          <w:p>
            <w:pPr>
              <w:pStyle w:val="TableParagraph"/>
              <w:spacing w:before="44"/>
              <w:ind w:left="276" w:right="206"/>
              <w:rPr>
                <w:sz w:val="16"/>
              </w:rPr>
            </w:pPr>
            <w:r>
              <w:rPr>
                <w:color w:val="FF0000"/>
                <w:sz w:val="16"/>
              </w:rPr>
              <w:t>67.82%</w:t>
            </w:r>
          </w:p>
        </w:tc>
        <w:tc>
          <w:tcPr>
            <w:tcW w:w="1100" w:type="dxa"/>
            <w:shd w:val="clear" w:color="auto" w:fill="BEBEBE"/>
          </w:tcPr>
          <w:p>
            <w:pPr>
              <w:pStyle w:val="TableParagraph"/>
              <w:spacing w:before="44"/>
              <w:ind w:left="213" w:right="204"/>
              <w:rPr>
                <w:sz w:val="16"/>
              </w:rPr>
            </w:pPr>
            <w:r>
              <w:rPr>
                <w:color w:val="FF0000"/>
                <w:sz w:val="16"/>
              </w:rPr>
              <w:t>45%</w:t>
            </w:r>
          </w:p>
        </w:tc>
      </w:tr>
      <w:tr>
        <w:trPr>
          <w:trHeight w:val="283" w:hRule="atLeast"/>
        </w:trPr>
        <w:tc>
          <w:tcPr>
            <w:tcW w:w="1930" w:type="dxa"/>
          </w:tcPr>
          <w:p>
            <w:pPr>
              <w:pStyle w:val="TableParagraph"/>
              <w:spacing w:before="39"/>
              <w:ind w:left="127" w:right="160"/>
              <w:rPr>
                <w:rFonts w:ascii="宋体" w:eastAsia="宋体" w:hint="eastAsia"/>
                <w:sz w:val="16"/>
              </w:rPr>
            </w:pPr>
            <w:r>
              <w:rPr>
                <w:rFonts w:ascii="宋体" w:eastAsia="宋体" w:hint="eastAsia"/>
                <w:sz w:val="16"/>
              </w:rPr>
              <w:t>大买成交占比</w:t>
            </w:r>
          </w:p>
        </w:tc>
        <w:tc>
          <w:tcPr>
            <w:tcW w:w="1046" w:type="dxa"/>
          </w:tcPr>
          <w:p>
            <w:pPr>
              <w:pStyle w:val="TableParagraph"/>
              <w:spacing w:before="46"/>
              <w:ind w:left="164" w:right="201"/>
              <w:rPr>
                <w:sz w:val="16"/>
              </w:rPr>
            </w:pPr>
            <w:r>
              <w:rPr>
                <w:sz w:val="16"/>
              </w:rPr>
              <w:t>0.48%</w:t>
            </w:r>
          </w:p>
        </w:tc>
        <w:tc>
          <w:tcPr>
            <w:tcW w:w="1085" w:type="dxa"/>
          </w:tcPr>
          <w:p>
            <w:pPr>
              <w:pStyle w:val="TableParagraph"/>
              <w:spacing w:before="46"/>
              <w:ind w:left="202" w:right="202"/>
              <w:rPr>
                <w:sz w:val="16"/>
              </w:rPr>
            </w:pPr>
            <w:r>
              <w:rPr>
                <w:sz w:val="16"/>
              </w:rPr>
              <w:t>0.16%</w:t>
            </w:r>
          </w:p>
        </w:tc>
        <w:tc>
          <w:tcPr>
            <w:tcW w:w="1084" w:type="dxa"/>
          </w:tcPr>
          <w:p>
            <w:pPr>
              <w:pStyle w:val="TableParagraph"/>
              <w:spacing w:before="46"/>
              <w:ind w:left="203" w:right="198"/>
              <w:rPr>
                <w:sz w:val="16"/>
              </w:rPr>
            </w:pPr>
            <w:r>
              <w:rPr>
                <w:sz w:val="16"/>
              </w:rPr>
              <w:t>-0.32%</w:t>
            </w:r>
          </w:p>
        </w:tc>
        <w:tc>
          <w:tcPr>
            <w:tcW w:w="1096" w:type="dxa"/>
          </w:tcPr>
          <w:p>
            <w:pPr>
              <w:pStyle w:val="TableParagraph"/>
              <w:spacing w:before="46"/>
              <w:ind w:left="203" w:right="212"/>
              <w:rPr>
                <w:sz w:val="16"/>
              </w:rPr>
            </w:pPr>
            <w:r>
              <w:rPr>
                <w:sz w:val="16"/>
              </w:rPr>
              <w:t>62.15%</w:t>
            </w:r>
          </w:p>
        </w:tc>
        <w:tc>
          <w:tcPr>
            <w:tcW w:w="1116" w:type="dxa"/>
          </w:tcPr>
          <w:p>
            <w:pPr>
              <w:pStyle w:val="TableParagraph"/>
              <w:spacing w:before="46"/>
              <w:ind w:left="212" w:right="275"/>
              <w:rPr>
                <w:sz w:val="16"/>
              </w:rPr>
            </w:pPr>
            <w:r>
              <w:rPr>
                <w:sz w:val="16"/>
              </w:rPr>
              <w:t>2.72%</w:t>
            </w:r>
          </w:p>
        </w:tc>
        <w:tc>
          <w:tcPr>
            <w:tcW w:w="982" w:type="dxa"/>
          </w:tcPr>
          <w:p>
            <w:pPr>
              <w:pStyle w:val="TableParagraph"/>
              <w:spacing w:before="46"/>
              <w:ind w:left="277" w:right="278"/>
              <w:rPr>
                <w:sz w:val="16"/>
              </w:rPr>
            </w:pPr>
            <w:r>
              <w:rPr>
                <w:sz w:val="16"/>
              </w:rPr>
              <w:t>2.49</w:t>
            </w:r>
          </w:p>
        </w:tc>
        <w:tc>
          <w:tcPr>
            <w:tcW w:w="1113" w:type="dxa"/>
          </w:tcPr>
          <w:p>
            <w:pPr>
              <w:pStyle w:val="TableParagraph"/>
              <w:spacing w:before="46"/>
              <w:ind w:left="276" w:right="206"/>
              <w:rPr>
                <w:sz w:val="16"/>
              </w:rPr>
            </w:pPr>
            <w:r>
              <w:rPr>
                <w:sz w:val="16"/>
              </w:rPr>
              <w:t>64.04%</w:t>
            </w:r>
          </w:p>
        </w:tc>
        <w:tc>
          <w:tcPr>
            <w:tcW w:w="1100" w:type="dxa"/>
          </w:tcPr>
          <w:p>
            <w:pPr>
              <w:pStyle w:val="TableParagraph"/>
              <w:spacing w:before="46"/>
              <w:ind w:left="213" w:right="204"/>
              <w:rPr>
                <w:sz w:val="16"/>
              </w:rPr>
            </w:pPr>
            <w:r>
              <w:rPr>
                <w:sz w:val="16"/>
              </w:rPr>
              <w:t>29%</w:t>
            </w:r>
          </w:p>
        </w:tc>
      </w:tr>
      <w:tr>
        <w:trPr>
          <w:trHeight w:val="283" w:hRule="atLeast"/>
        </w:trPr>
        <w:tc>
          <w:tcPr>
            <w:tcW w:w="1930" w:type="dxa"/>
            <w:shd w:val="clear" w:color="auto" w:fill="BEBEBE"/>
          </w:tcPr>
          <w:p>
            <w:pPr>
              <w:pStyle w:val="TableParagraph"/>
              <w:spacing w:before="39"/>
              <w:ind w:left="127" w:right="161"/>
              <w:rPr>
                <w:rFonts w:ascii="宋体" w:eastAsia="宋体" w:hint="eastAsia"/>
                <w:sz w:val="16"/>
              </w:rPr>
            </w:pPr>
            <w:r>
              <w:rPr>
                <w:rFonts w:ascii="宋体" w:eastAsia="宋体" w:hint="eastAsia"/>
                <w:sz w:val="16"/>
              </w:rPr>
              <w:t>开盘后买入意愿占比</w:t>
            </w:r>
          </w:p>
        </w:tc>
        <w:tc>
          <w:tcPr>
            <w:tcW w:w="1046" w:type="dxa"/>
            <w:shd w:val="clear" w:color="auto" w:fill="BEBEBE"/>
          </w:tcPr>
          <w:p>
            <w:pPr>
              <w:pStyle w:val="TableParagraph"/>
              <w:spacing w:before="46"/>
              <w:ind w:left="164" w:right="201"/>
              <w:rPr>
                <w:sz w:val="16"/>
              </w:rPr>
            </w:pPr>
            <w:r>
              <w:rPr>
                <w:sz w:val="16"/>
              </w:rPr>
              <w:t>0.41%</w:t>
            </w:r>
          </w:p>
        </w:tc>
        <w:tc>
          <w:tcPr>
            <w:tcW w:w="1085" w:type="dxa"/>
            <w:shd w:val="clear" w:color="auto" w:fill="BEBEBE"/>
          </w:tcPr>
          <w:p>
            <w:pPr>
              <w:pStyle w:val="TableParagraph"/>
              <w:spacing w:before="46"/>
              <w:ind w:left="202" w:right="202"/>
              <w:rPr>
                <w:sz w:val="16"/>
              </w:rPr>
            </w:pPr>
            <w:r>
              <w:rPr>
                <w:sz w:val="16"/>
              </w:rPr>
              <w:t>0.16%</w:t>
            </w:r>
          </w:p>
        </w:tc>
        <w:tc>
          <w:tcPr>
            <w:tcW w:w="1084" w:type="dxa"/>
            <w:shd w:val="clear" w:color="auto" w:fill="BEBEBE"/>
          </w:tcPr>
          <w:p>
            <w:pPr>
              <w:pStyle w:val="TableParagraph"/>
              <w:spacing w:before="46"/>
              <w:ind w:left="203" w:right="198"/>
              <w:rPr>
                <w:sz w:val="16"/>
              </w:rPr>
            </w:pPr>
            <w:r>
              <w:rPr>
                <w:sz w:val="16"/>
              </w:rPr>
              <w:t>-0.24%</w:t>
            </w:r>
          </w:p>
        </w:tc>
        <w:tc>
          <w:tcPr>
            <w:tcW w:w="1096" w:type="dxa"/>
            <w:shd w:val="clear" w:color="auto" w:fill="BEBEBE"/>
          </w:tcPr>
          <w:p>
            <w:pPr>
              <w:pStyle w:val="TableParagraph"/>
              <w:spacing w:before="46"/>
              <w:ind w:left="203" w:right="212"/>
              <w:rPr>
                <w:sz w:val="16"/>
              </w:rPr>
            </w:pPr>
            <w:r>
              <w:rPr>
                <w:sz w:val="16"/>
              </w:rPr>
              <w:t>63.72%</w:t>
            </w:r>
          </w:p>
        </w:tc>
        <w:tc>
          <w:tcPr>
            <w:tcW w:w="1116" w:type="dxa"/>
            <w:shd w:val="clear" w:color="auto" w:fill="BEBEBE"/>
          </w:tcPr>
          <w:p>
            <w:pPr>
              <w:pStyle w:val="TableParagraph"/>
              <w:spacing w:before="46"/>
              <w:ind w:left="212" w:right="272"/>
              <w:rPr>
                <w:sz w:val="16"/>
              </w:rPr>
            </w:pPr>
            <w:r>
              <w:rPr>
                <w:sz w:val="16"/>
              </w:rPr>
              <w:t>3.11%</w:t>
            </w:r>
          </w:p>
        </w:tc>
        <w:tc>
          <w:tcPr>
            <w:tcW w:w="982" w:type="dxa"/>
            <w:shd w:val="clear" w:color="auto" w:fill="BEBEBE"/>
          </w:tcPr>
          <w:p>
            <w:pPr>
              <w:pStyle w:val="TableParagraph"/>
              <w:spacing w:before="46"/>
              <w:ind w:left="277" w:right="278"/>
              <w:rPr>
                <w:sz w:val="16"/>
              </w:rPr>
            </w:pPr>
            <w:r>
              <w:rPr>
                <w:sz w:val="16"/>
              </w:rPr>
              <w:t>3.28</w:t>
            </w:r>
          </w:p>
        </w:tc>
        <w:tc>
          <w:tcPr>
            <w:tcW w:w="1113" w:type="dxa"/>
            <w:shd w:val="clear" w:color="auto" w:fill="BEBEBE"/>
          </w:tcPr>
          <w:p>
            <w:pPr>
              <w:pStyle w:val="TableParagraph"/>
              <w:spacing w:before="46"/>
              <w:ind w:left="276" w:right="206"/>
              <w:rPr>
                <w:sz w:val="16"/>
              </w:rPr>
            </w:pPr>
            <w:r>
              <w:rPr>
                <w:sz w:val="16"/>
              </w:rPr>
              <w:t>69.40%</w:t>
            </w:r>
          </w:p>
        </w:tc>
        <w:tc>
          <w:tcPr>
            <w:tcW w:w="1100" w:type="dxa"/>
            <w:shd w:val="clear" w:color="auto" w:fill="BEBEBE"/>
          </w:tcPr>
          <w:p>
            <w:pPr>
              <w:pStyle w:val="TableParagraph"/>
              <w:spacing w:before="46"/>
              <w:ind w:left="213" w:right="204"/>
              <w:rPr>
                <w:sz w:val="16"/>
              </w:rPr>
            </w:pPr>
            <w:r>
              <w:rPr>
                <w:sz w:val="16"/>
              </w:rPr>
              <w:t>46%</w:t>
            </w:r>
          </w:p>
        </w:tc>
      </w:tr>
      <w:tr>
        <w:trPr>
          <w:trHeight w:val="282" w:hRule="atLeast"/>
        </w:trPr>
        <w:tc>
          <w:tcPr>
            <w:tcW w:w="1930" w:type="dxa"/>
            <w:tcBorders>
              <w:bottom w:val="single" w:sz="4" w:space="0" w:color="000000"/>
            </w:tcBorders>
          </w:tcPr>
          <w:p>
            <w:pPr>
              <w:pStyle w:val="TableParagraph"/>
              <w:spacing w:before="39"/>
              <w:ind w:left="127" w:right="161"/>
              <w:rPr>
                <w:rFonts w:ascii="宋体" w:eastAsia="宋体" w:hint="eastAsia"/>
                <w:sz w:val="16"/>
              </w:rPr>
            </w:pPr>
            <w:r>
              <w:rPr>
                <w:rFonts w:ascii="宋体" w:eastAsia="宋体" w:hint="eastAsia"/>
                <w:color w:val="FF0000"/>
                <w:sz w:val="16"/>
              </w:rPr>
              <w:t>开盘后买入意愿强度</w:t>
            </w:r>
          </w:p>
        </w:tc>
        <w:tc>
          <w:tcPr>
            <w:tcW w:w="1046" w:type="dxa"/>
            <w:tcBorders>
              <w:bottom w:val="single" w:sz="4" w:space="0" w:color="000000"/>
            </w:tcBorders>
          </w:tcPr>
          <w:p>
            <w:pPr>
              <w:pStyle w:val="TableParagraph"/>
              <w:spacing w:before="46"/>
              <w:ind w:left="164" w:right="201"/>
              <w:rPr>
                <w:sz w:val="16"/>
              </w:rPr>
            </w:pPr>
            <w:r>
              <w:rPr>
                <w:color w:val="FF0000"/>
                <w:sz w:val="16"/>
              </w:rPr>
              <w:t>0.57%</w:t>
            </w:r>
          </w:p>
        </w:tc>
        <w:tc>
          <w:tcPr>
            <w:tcW w:w="1085" w:type="dxa"/>
            <w:tcBorders>
              <w:bottom w:val="single" w:sz="4" w:space="0" w:color="000000"/>
            </w:tcBorders>
          </w:tcPr>
          <w:p>
            <w:pPr>
              <w:pStyle w:val="TableParagraph"/>
              <w:spacing w:before="46"/>
              <w:ind w:left="202" w:right="202"/>
              <w:rPr>
                <w:sz w:val="16"/>
              </w:rPr>
            </w:pPr>
            <w:r>
              <w:rPr>
                <w:color w:val="FF0000"/>
                <w:sz w:val="16"/>
              </w:rPr>
              <w:t>0.27%</w:t>
            </w:r>
          </w:p>
        </w:tc>
        <w:tc>
          <w:tcPr>
            <w:tcW w:w="1084" w:type="dxa"/>
            <w:tcBorders>
              <w:bottom w:val="single" w:sz="4" w:space="0" w:color="000000"/>
            </w:tcBorders>
          </w:tcPr>
          <w:p>
            <w:pPr>
              <w:pStyle w:val="TableParagraph"/>
              <w:spacing w:before="46"/>
              <w:ind w:left="203" w:right="198"/>
              <w:rPr>
                <w:sz w:val="16"/>
              </w:rPr>
            </w:pPr>
            <w:r>
              <w:rPr>
                <w:color w:val="FF0000"/>
                <w:sz w:val="16"/>
              </w:rPr>
              <w:t>-0.30%</w:t>
            </w:r>
          </w:p>
        </w:tc>
        <w:tc>
          <w:tcPr>
            <w:tcW w:w="1096" w:type="dxa"/>
            <w:tcBorders>
              <w:bottom w:val="single" w:sz="4" w:space="0" w:color="000000"/>
            </w:tcBorders>
          </w:tcPr>
          <w:p>
            <w:pPr>
              <w:pStyle w:val="TableParagraph"/>
              <w:spacing w:before="46"/>
              <w:ind w:left="203" w:right="212"/>
              <w:rPr>
                <w:sz w:val="16"/>
              </w:rPr>
            </w:pPr>
            <w:r>
              <w:rPr>
                <w:color w:val="FF0000"/>
                <w:sz w:val="16"/>
              </w:rPr>
              <w:t>68.77%</w:t>
            </w:r>
          </w:p>
        </w:tc>
        <w:tc>
          <w:tcPr>
            <w:tcW w:w="1116" w:type="dxa"/>
            <w:tcBorders>
              <w:bottom w:val="single" w:sz="4" w:space="0" w:color="000000"/>
            </w:tcBorders>
          </w:tcPr>
          <w:p>
            <w:pPr>
              <w:pStyle w:val="TableParagraph"/>
              <w:spacing w:before="46"/>
              <w:ind w:left="212" w:right="275"/>
              <w:rPr>
                <w:sz w:val="16"/>
              </w:rPr>
            </w:pPr>
            <w:r>
              <w:rPr>
                <w:color w:val="FF0000"/>
                <w:sz w:val="16"/>
              </w:rPr>
              <w:t>3.58%</w:t>
            </w:r>
          </w:p>
        </w:tc>
        <w:tc>
          <w:tcPr>
            <w:tcW w:w="982" w:type="dxa"/>
            <w:tcBorders>
              <w:bottom w:val="single" w:sz="4" w:space="0" w:color="000000"/>
            </w:tcBorders>
          </w:tcPr>
          <w:p>
            <w:pPr>
              <w:pStyle w:val="TableParagraph"/>
              <w:spacing w:before="46"/>
              <w:ind w:left="277" w:right="278"/>
              <w:rPr>
                <w:sz w:val="16"/>
              </w:rPr>
            </w:pPr>
            <w:r>
              <w:rPr>
                <w:color w:val="FF0000"/>
                <w:sz w:val="16"/>
              </w:rPr>
              <w:t>3.67</w:t>
            </w:r>
          </w:p>
        </w:tc>
        <w:tc>
          <w:tcPr>
            <w:tcW w:w="1113" w:type="dxa"/>
            <w:tcBorders>
              <w:bottom w:val="single" w:sz="4" w:space="0" w:color="000000"/>
            </w:tcBorders>
          </w:tcPr>
          <w:p>
            <w:pPr>
              <w:pStyle w:val="TableParagraph"/>
              <w:spacing w:before="46"/>
              <w:ind w:left="276" w:right="206"/>
              <w:rPr>
                <w:sz w:val="16"/>
              </w:rPr>
            </w:pPr>
            <w:r>
              <w:rPr>
                <w:color w:val="FF0000"/>
                <w:sz w:val="16"/>
              </w:rPr>
              <w:t>71.92%</w:t>
            </w:r>
          </w:p>
        </w:tc>
        <w:tc>
          <w:tcPr>
            <w:tcW w:w="1100" w:type="dxa"/>
            <w:tcBorders>
              <w:bottom w:val="single" w:sz="4" w:space="0" w:color="000000"/>
            </w:tcBorders>
          </w:tcPr>
          <w:p>
            <w:pPr>
              <w:pStyle w:val="TableParagraph"/>
              <w:spacing w:before="46"/>
              <w:ind w:left="213" w:right="204"/>
              <w:rPr>
                <w:sz w:val="16"/>
              </w:rPr>
            </w:pPr>
            <w:r>
              <w:rPr>
                <w:color w:val="FF0000"/>
                <w:sz w:val="16"/>
              </w:rPr>
              <w:t>47%</w:t>
            </w:r>
          </w:p>
        </w:tc>
      </w:tr>
      <w:tr>
        <w:trPr>
          <w:trHeight w:val="450" w:hRule="atLeast"/>
        </w:trPr>
        <w:tc>
          <w:tcPr>
            <w:tcW w:w="2976" w:type="dxa"/>
            <w:gridSpan w:val="2"/>
            <w:tcBorders>
              <w:top w:val="single" w:sz="4" w:space="0" w:color="000000"/>
              <w:bottom w:val="single" w:sz="18" w:space="0" w:color="17057A"/>
            </w:tcBorders>
          </w:tcPr>
          <w:p>
            <w:pPr>
              <w:pStyle w:val="TableParagraph"/>
              <w:spacing w:before="46"/>
              <w:ind w:left="108"/>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c>
          <w:tcPr>
            <w:tcW w:w="1085" w:type="dxa"/>
            <w:tcBorders>
              <w:top w:val="single" w:sz="4" w:space="0" w:color="000000"/>
              <w:bottom w:val="single" w:sz="18" w:space="0" w:color="17057A"/>
            </w:tcBorders>
          </w:tcPr>
          <w:p>
            <w:pPr>
              <w:pStyle w:val="TableParagraph"/>
              <w:jc w:val="left"/>
              <w:rPr>
                <w:rFonts w:ascii="Times New Roman"/>
                <w:sz w:val="16"/>
              </w:rPr>
            </w:pPr>
          </w:p>
        </w:tc>
        <w:tc>
          <w:tcPr>
            <w:tcW w:w="1084" w:type="dxa"/>
            <w:tcBorders>
              <w:top w:val="single" w:sz="4" w:space="0" w:color="000000"/>
              <w:bottom w:val="single" w:sz="18" w:space="0" w:color="17057A"/>
            </w:tcBorders>
          </w:tcPr>
          <w:p>
            <w:pPr>
              <w:pStyle w:val="TableParagraph"/>
              <w:jc w:val="left"/>
              <w:rPr>
                <w:rFonts w:ascii="Times New Roman"/>
                <w:sz w:val="16"/>
              </w:rPr>
            </w:pPr>
          </w:p>
        </w:tc>
        <w:tc>
          <w:tcPr>
            <w:tcW w:w="1096" w:type="dxa"/>
            <w:tcBorders>
              <w:top w:val="single" w:sz="4" w:space="0" w:color="000000"/>
              <w:bottom w:val="single" w:sz="18" w:space="0" w:color="17057A"/>
            </w:tcBorders>
          </w:tcPr>
          <w:p>
            <w:pPr>
              <w:pStyle w:val="TableParagraph"/>
              <w:jc w:val="left"/>
              <w:rPr>
                <w:rFonts w:ascii="Times New Roman"/>
                <w:sz w:val="16"/>
              </w:rPr>
            </w:pPr>
          </w:p>
        </w:tc>
        <w:tc>
          <w:tcPr>
            <w:tcW w:w="1116" w:type="dxa"/>
            <w:tcBorders>
              <w:top w:val="single" w:sz="4" w:space="0" w:color="000000"/>
              <w:bottom w:val="single" w:sz="18" w:space="0" w:color="17057A"/>
            </w:tcBorders>
          </w:tcPr>
          <w:p>
            <w:pPr>
              <w:pStyle w:val="TableParagraph"/>
              <w:jc w:val="left"/>
              <w:rPr>
                <w:rFonts w:ascii="Times New Roman"/>
                <w:sz w:val="16"/>
              </w:rPr>
            </w:pPr>
          </w:p>
        </w:tc>
        <w:tc>
          <w:tcPr>
            <w:tcW w:w="982" w:type="dxa"/>
            <w:tcBorders>
              <w:top w:val="single" w:sz="4" w:space="0" w:color="000000"/>
              <w:bottom w:val="single" w:sz="18" w:space="0" w:color="17057A"/>
            </w:tcBorders>
          </w:tcPr>
          <w:p>
            <w:pPr>
              <w:pStyle w:val="TableParagraph"/>
              <w:jc w:val="left"/>
              <w:rPr>
                <w:rFonts w:ascii="Times New Roman"/>
                <w:sz w:val="16"/>
              </w:rPr>
            </w:pPr>
          </w:p>
        </w:tc>
        <w:tc>
          <w:tcPr>
            <w:tcW w:w="1113" w:type="dxa"/>
            <w:tcBorders>
              <w:top w:val="single" w:sz="4" w:space="0" w:color="000000"/>
              <w:bottom w:val="single" w:sz="18" w:space="0" w:color="17057A"/>
            </w:tcBorders>
          </w:tcPr>
          <w:p>
            <w:pPr>
              <w:pStyle w:val="TableParagraph"/>
              <w:jc w:val="left"/>
              <w:rPr>
                <w:rFonts w:ascii="Times New Roman"/>
                <w:sz w:val="16"/>
              </w:rPr>
            </w:pPr>
          </w:p>
        </w:tc>
        <w:tc>
          <w:tcPr>
            <w:tcW w:w="1100" w:type="dxa"/>
            <w:tcBorders>
              <w:top w:val="single" w:sz="4" w:space="0" w:color="000000"/>
              <w:bottom w:val="single" w:sz="18" w:space="0" w:color="17057A"/>
            </w:tcBorders>
          </w:tcPr>
          <w:p>
            <w:pPr>
              <w:pStyle w:val="TableParagraph"/>
              <w:jc w:val="left"/>
              <w:rPr>
                <w:rFonts w:ascii="Times New Roman"/>
                <w:sz w:val="16"/>
              </w:rPr>
            </w:pPr>
          </w:p>
        </w:tc>
      </w:tr>
    </w:tbl>
    <w:p>
      <w:pPr>
        <w:spacing w:after="0"/>
        <w:jc w:val="left"/>
        <w:rPr>
          <w:rFonts w:ascii="Times New Roman"/>
          <w:sz w:val="16"/>
        </w:rPr>
        <w:sectPr>
          <w:footerReference w:type="default" r:id="rId28"/>
          <w:pgSz w:w="11910" w:h="16850"/>
          <w:pgMar w:footer="667" w:header="281" w:top="860" w:bottom="860" w:left="360" w:right="0"/>
        </w:sectPr>
      </w:pPr>
    </w:p>
    <w:p>
      <w:pPr>
        <w:pStyle w:val="BodyText"/>
        <w:spacing w:before="10"/>
        <w:rPr>
          <w:sz w:val="4"/>
        </w:rPr>
      </w:pPr>
    </w:p>
    <w:p>
      <w:pPr>
        <w:pStyle w:val="BodyText"/>
        <w:spacing w:line="32" w:lineRule="exact"/>
        <w:ind w:left="340"/>
        <w:rPr>
          <w:sz w:val="3"/>
        </w:rPr>
      </w:pPr>
      <w:r>
        <w:rPr>
          <w:position w:val="0"/>
          <w:sz w:val="3"/>
        </w:rPr>
        <w:pict>
          <v:group style="width:525.85pt;height:1.6pt;mso-position-horizontal-relative:char;mso-position-vertical-relative:line" coordorigin="0,0" coordsize="10517,32">
            <v:line style="position:absolute" from="0,16" to="10516,16" stroked="true" strokeweight="1.60001pt" strokecolor="#17057a">
              <v:stroke dashstyle="solid"/>
            </v:line>
          </v:group>
        </w:pict>
      </w:r>
      <w:r>
        <w:rPr>
          <w:position w:val="0"/>
          <w:sz w:val="3"/>
        </w:rPr>
      </w:r>
    </w:p>
    <w:p>
      <w:pPr>
        <w:pStyle w:val="BodyText"/>
        <w:spacing w:line="242" w:lineRule="auto" w:before="50"/>
        <w:ind w:left="3259" w:right="692" w:firstLine="401"/>
      </w:pPr>
      <w:r>
        <w:rPr>
          <w:spacing w:val="-8"/>
        </w:rPr>
        <w:t>下表统计了各 </w:t>
      </w:r>
      <w:r>
        <w:rPr>
          <w:rFonts w:ascii="Arial" w:eastAsia="Arial"/>
        </w:rPr>
        <w:t>TICK </w:t>
      </w:r>
      <w:r>
        <w:rPr>
          <w:spacing w:val="-5"/>
        </w:rPr>
        <w:t>与逐笔高频因子在沪深 </w:t>
      </w:r>
      <w:r>
        <w:rPr>
          <w:rFonts w:ascii="Arial" w:eastAsia="Arial"/>
        </w:rPr>
        <w:t>300 </w:t>
      </w:r>
      <w:r>
        <w:rPr/>
        <w:t>指数内的周度选股能力。其中，大买成交占比和开盘后净委买增额占比具有相对较强的选股能力。</w:t>
      </w:r>
    </w:p>
    <w:p>
      <w:pPr>
        <w:pStyle w:val="BodyText"/>
        <w:spacing w:before="4"/>
        <w:rPr>
          <w:sz w:val="18"/>
        </w:rPr>
      </w:pPr>
    </w:p>
    <w:tbl>
      <w:tblPr>
        <w:tblW w:w="0" w:type="auto"/>
        <w:jc w:val="left"/>
        <w:tblInd w:w="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9"/>
        <w:gridCol w:w="1045"/>
        <w:gridCol w:w="1082"/>
        <w:gridCol w:w="1082"/>
        <w:gridCol w:w="1099"/>
        <w:gridCol w:w="1119"/>
        <w:gridCol w:w="984"/>
        <w:gridCol w:w="1117"/>
        <w:gridCol w:w="1102"/>
      </w:tblGrid>
      <w:tr>
        <w:trPr>
          <w:trHeight w:val="340" w:hRule="atLeast"/>
        </w:trPr>
        <w:tc>
          <w:tcPr>
            <w:tcW w:w="10559" w:type="dxa"/>
            <w:gridSpan w:val="9"/>
            <w:tcBorders>
              <w:top w:val="single" w:sz="4" w:space="0" w:color="000000"/>
              <w:bottom w:val="single" w:sz="4" w:space="0" w:color="000000"/>
            </w:tcBorders>
          </w:tcPr>
          <w:p>
            <w:pPr>
              <w:pStyle w:val="TableParagraph"/>
              <w:tabs>
                <w:tab w:pos="948" w:val="left" w:leader="none"/>
              </w:tabs>
              <w:spacing w:line="321" w:lineRule="exact"/>
              <w:ind w:left="108"/>
              <w:jc w:val="left"/>
              <w:rPr>
                <w:rFonts w:ascii="Microsoft JhengHei" w:eastAsia="Microsoft JhengHei" w:hint="eastAsia"/>
                <w:b/>
                <w:sz w:val="18"/>
              </w:rPr>
            </w:pPr>
            <w:bookmarkStart w:name="_bookmark55" w:id="68"/>
            <w:bookmarkEnd w:id="68"/>
            <w:r>
              <w:rPr/>
            </w:r>
            <w:r>
              <w:rPr>
                <w:rFonts w:ascii="Microsoft JhengHei" w:eastAsia="Microsoft JhengHei" w:hint="eastAsia"/>
                <w:b/>
                <w:sz w:val="18"/>
              </w:rPr>
              <w:t>表</w:t>
            </w:r>
            <w:r>
              <w:rPr>
                <w:rFonts w:ascii="Microsoft JhengHei" w:eastAsia="Microsoft JhengHei" w:hint="eastAsia"/>
                <w:b/>
                <w:spacing w:val="6"/>
                <w:sz w:val="18"/>
              </w:rPr>
              <w:t> </w:t>
            </w:r>
            <w:r>
              <w:rPr>
                <w:b/>
                <w:sz w:val="18"/>
              </w:rPr>
              <w:t>15</w:t>
              <w:tab/>
              <w:t>TICK</w:t>
            </w:r>
            <w:r>
              <w:rPr>
                <w:b/>
                <w:spacing w:val="-7"/>
                <w:sz w:val="18"/>
              </w:rPr>
              <w:t> </w:t>
            </w:r>
            <w:r>
              <w:rPr>
                <w:rFonts w:ascii="Microsoft JhengHei" w:eastAsia="Microsoft JhengHei" w:hint="eastAsia"/>
                <w:b/>
                <w:sz w:val="18"/>
              </w:rPr>
              <w:t>与逐笔高频因子在沪深</w:t>
            </w:r>
            <w:r>
              <w:rPr>
                <w:rFonts w:ascii="Microsoft JhengHei" w:eastAsia="Microsoft JhengHei" w:hint="eastAsia"/>
                <w:b/>
                <w:spacing w:val="3"/>
                <w:sz w:val="18"/>
              </w:rPr>
              <w:t> </w:t>
            </w:r>
            <w:r>
              <w:rPr>
                <w:b/>
                <w:sz w:val="18"/>
              </w:rPr>
              <w:t>300</w:t>
            </w:r>
            <w:r>
              <w:rPr>
                <w:b/>
                <w:spacing w:val="-7"/>
                <w:sz w:val="18"/>
              </w:rPr>
              <w:t> </w:t>
            </w:r>
            <w:r>
              <w:rPr>
                <w:rFonts w:ascii="Microsoft JhengHei" w:eastAsia="Microsoft JhengHei" w:hint="eastAsia"/>
                <w:b/>
                <w:sz w:val="18"/>
              </w:rPr>
              <w:t>指数内的周度选股能</w:t>
            </w:r>
            <w:r>
              <w:rPr>
                <w:rFonts w:ascii="Microsoft JhengHei" w:eastAsia="Microsoft JhengHei" w:hint="eastAsia"/>
                <w:b/>
                <w:spacing w:val="3"/>
                <w:sz w:val="18"/>
              </w:rPr>
              <w:t>力</w:t>
            </w:r>
            <w:r>
              <w:rPr>
                <w:rFonts w:ascii="Microsoft JhengHei" w:eastAsia="Microsoft JhengHei" w:hint="eastAsia"/>
                <w:b/>
                <w:sz w:val="18"/>
              </w:rPr>
              <w:t>（</w:t>
            </w:r>
            <w:r>
              <w:rPr>
                <w:b/>
                <w:sz w:val="18"/>
              </w:rPr>
              <w:t>2014.01-2020.06</w:t>
            </w:r>
            <w:r>
              <w:rPr>
                <w:rFonts w:ascii="Microsoft JhengHei" w:eastAsia="Microsoft JhengHei" w:hint="eastAsia"/>
                <w:b/>
                <w:sz w:val="18"/>
              </w:rPr>
              <w:t>）</w:t>
            </w:r>
          </w:p>
        </w:tc>
      </w:tr>
      <w:tr>
        <w:trPr>
          <w:trHeight w:val="283" w:hRule="atLeast"/>
        </w:trPr>
        <w:tc>
          <w:tcPr>
            <w:tcW w:w="1929" w:type="dxa"/>
            <w:tcBorders>
              <w:top w:val="single" w:sz="4" w:space="0" w:color="000000"/>
            </w:tcBorders>
          </w:tcPr>
          <w:p>
            <w:pPr>
              <w:pStyle w:val="TableParagraph"/>
              <w:spacing w:line="263" w:lineRule="exact"/>
              <w:ind w:left="127" w:right="162"/>
              <w:rPr>
                <w:rFonts w:ascii="Microsoft JhengHei" w:eastAsia="Microsoft JhengHei" w:hint="eastAsia"/>
                <w:b/>
                <w:sz w:val="16"/>
              </w:rPr>
            </w:pPr>
            <w:r>
              <w:rPr>
                <w:rFonts w:ascii="Microsoft JhengHei" w:eastAsia="Microsoft JhengHei" w:hint="eastAsia"/>
                <w:b/>
                <w:sz w:val="16"/>
              </w:rPr>
              <w:t>因子名称</w:t>
            </w:r>
          </w:p>
        </w:tc>
        <w:tc>
          <w:tcPr>
            <w:tcW w:w="1045" w:type="dxa"/>
            <w:tcBorders>
              <w:top w:val="single" w:sz="4" w:space="0" w:color="000000"/>
            </w:tcBorders>
          </w:tcPr>
          <w:p>
            <w:pPr>
              <w:pStyle w:val="TableParagraph"/>
              <w:spacing w:line="263" w:lineRule="exact"/>
              <w:ind w:left="164" w:right="201"/>
              <w:rPr>
                <w:rFonts w:ascii="Microsoft JhengHei" w:eastAsia="Microsoft JhengHei" w:hint="eastAsia"/>
                <w:b/>
                <w:sz w:val="16"/>
              </w:rPr>
            </w:pPr>
            <w:r>
              <w:rPr>
                <w:rFonts w:ascii="Microsoft JhengHei" w:eastAsia="Microsoft JhengHei" w:hint="eastAsia"/>
                <w:b/>
                <w:sz w:val="16"/>
              </w:rPr>
              <w:t>多空收益</w:t>
            </w:r>
          </w:p>
        </w:tc>
        <w:tc>
          <w:tcPr>
            <w:tcW w:w="1082" w:type="dxa"/>
            <w:tcBorders>
              <w:top w:val="single" w:sz="4" w:space="0" w:color="000000"/>
            </w:tcBorders>
          </w:tcPr>
          <w:p>
            <w:pPr>
              <w:pStyle w:val="TableParagraph"/>
              <w:spacing w:line="263" w:lineRule="exact"/>
              <w:ind w:left="200" w:right="201"/>
              <w:rPr>
                <w:rFonts w:ascii="Microsoft JhengHei" w:eastAsia="Microsoft JhengHei" w:hint="eastAsia"/>
                <w:b/>
                <w:sz w:val="16"/>
              </w:rPr>
            </w:pPr>
            <w:r>
              <w:rPr>
                <w:rFonts w:ascii="Microsoft JhengHei" w:eastAsia="Microsoft JhengHei" w:hint="eastAsia"/>
                <w:b/>
                <w:sz w:val="16"/>
              </w:rPr>
              <w:t>多头收益</w:t>
            </w:r>
          </w:p>
        </w:tc>
        <w:tc>
          <w:tcPr>
            <w:tcW w:w="1082" w:type="dxa"/>
            <w:tcBorders>
              <w:top w:val="single" w:sz="4" w:space="0" w:color="000000"/>
            </w:tcBorders>
          </w:tcPr>
          <w:p>
            <w:pPr>
              <w:pStyle w:val="TableParagraph"/>
              <w:spacing w:line="263" w:lineRule="exact"/>
              <w:ind w:right="219"/>
              <w:jc w:val="right"/>
              <w:rPr>
                <w:rFonts w:ascii="Microsoft JhengHei" w:eastAsia="Microsoft JhengHei" w:hint="eastAsia"/>
                <w:b/>
                <w:sz w:val="16"/>
              </w:rPr>
            </w:pPr>
            <w:r>
              <w:rPr>
                <w:rFonts w:ascii="Microsoft JhengHei" w:eastAsia="Microsoft JhengHei" w:hint="eastAsia"/>
                <w:b/>
                <w:sz w:val="16"/>
              </w:rPr>
              <w:t>空头收益</w:t>
            </w:r>
          </w:p>
        </w:tc>
        <w:tc>
          <w:tcPr>
            <w:tcW w:w="1099" w:type="dxa"/>
            <w:tcBorders>
              <w:top w:val="single" w:sz="4" w:space="0" w:color="000000"/>
            </w:tcBorders>
          </w:tcPr>
          <w:p>
            <w:pPr>
              <w:pStyle w:val="TableParagraph"/>
              <w:spacing w:line="263" w:lineRule="exact"/>
              <w:ind w:right="236"/>
              <w:jc w:val="right"/>
              <w:rPr>
                <w:rFonts w:ascii="Microsoft JhengHei" w:eastAsia="Microsoft JhengHei" w:hint="eastAsia"/>
                <w:b/>
                <w:sz w:val="16"/>
              </w:rPr>
            </w:pPr>
            <w:r>
              <w:rPr>
                <w:rFonts w:ascii="Microsoft JhengHei" w:eastAsia="Microsoft JhengHei" w:hint="eastAsia"/>
                <w:b/>
                <w:sz w:val="16"/>
              </w:rPr>
              <w:t>多空胜率</w:t>
            </w:r>
          </w:p>
        </w:tc>
        <w:tc>
          <w:tcPr>
            <w:tcW w:w="1119" w:type="dxa"/>
            <w:tcBorders>
              <w:top w:val="single" w:sz="4" w:space="0" w:color="000000"/>
            </w:tcBorders>
          </w:tcPr>
          <w:p>
            <w:pPr>
              <w:pStyle w:val="TableParagraph"/>
              <w:spacing w:line="263" w:lineRule="exact"/>
              <w:ind w:left="208" w:right="278"/>
              <w:rPr>
                <w:rFonts w:ascii="Microsoft JhengHei" w:eastAsia="Microsoft JhengHei" w:hint="eastAsia"/>
                <w:b/>
                <w:sz w:val="16"/>
              </w:rPr>
            </w:pPr>
            <w:r>
              <w:rPr>
                <w:b/>
                <w:sz w:val="16"/>
              </w:rPr>
              <w:t>rIC </w:t>
            </w:r>
            <w:r>
              <w:rPr>
                <w:rFonts w:ascii="Microsoft JhengHei" w:eastAsia="Microsoft JhengHei" w:hint="eastAsia"/>
                <w:b/>
                <w:sz w:val="16"/>
              </w:rPr>
              <w:t>均值</w:t>
            </w:r>
          </w:p>
        </w:tc>
        <w:tc>
          <w:tcPr>
            <w:tcW w:w="984" w:type="dxa"/>
            <w:tcBorders>
              <w:top w:val="single" w:sz="4" w:space="0" w:color="000000"/>
            </w:tcBorders>
          </w:tcPr>
          <w:p>
            <w:pPr>
              <w:pStyle w:val="TableParagraph"/>
              <w:spacing w:before="41"/>
              <w:ind w:left="296"/>
              <w:jc w:val="left"/>
              <w:rPr>
                <w:b/>
                <w:sz w:val="16"/>
              </w:rPr>
            </w:pPr>
            <w:r>
              <w:rPr>
                <w:b/>
                <w:sz w:val="16"/>
              </w:rPr>
              <w:t>rICIR</w:t>
            </w:r>
          </w:p>
        </w:tc>
        <w:tc>
          <w:tcPr>
            <w:tcW w:w="1117" w:type="dxa"/>
            <w:tcBorders>
              <w:top w:val="single" w:sz="4" w:space="0" w:color="000000"/>
            </w:tcBorders>
          </w:tcPr>
          <w:p>
            <w:pPr>
              <w:pStyle w:val="TableParagraph"/>
              <w:spacing w:line="263" w:lineRule="exact"/>
              <w:ind w:left="294"/>
              <w:jc w:val="left"/>
              <w:rPr>
                <w:rFonts w:ascii="Microsoft JhengHei" w:eastAsia="Microsoft JhengHei" w:hint="eastAsia"/>
                <w:b/>
                <w:sz w:val="16"/>
              </w:rPr>
            </w:pPr>
            <w:r>
              <w:rPr>
                <w:b/>
                <w:sz w:val="16"/>
              </w:rPr>
              <w:t>rIC </w:t>
            </w:r>
            <w:r>
              <w:rPr>
                <w:rFonts w:ascii="Microsoft JhengHei" w:eastAsia="Microsoft JhengHei" w:hint="eastAsia"/>
                <w:b/>
                <w:sz w:val="16"/>
              </w:rPr>
              <w:t>胜率</w:t>
            </w:r>
          </w:p>
        </w:tc>
        <w:tc>
          <w:tcPr>
            <w:tcW w:w="1102" w:type="dxa"/>
            <w:tcBorders>
              <w:top w:val="single" w:sz="4" w:space="0" w:color="000000"/>
            </w:tcBorders>
          </w:tcPr>
          <w:p>
            <w:pPr>
              <w:pStyle w:val="TableParagraph"/>
              <w:spacing w:line="263" w:lineRule="exact"/>
              <w:ind w:left="211" w:right="211"/>
              <w:rPr>
                <w:rFonts w:ascii="Microsoft JhengHei" w:eastAsia="Microsoft JhengHei" w:hint="eastAsia"/>
                <w:b/>
                <w:sz w:val="16"/>
              </w:rPr>
            </w:pPr>
            <w:r>
              <w:rPr>
                <w:rFonts w:ascii="Microsoft JhengHei" w:eastAsia="Microsoft JhengHei" w:hint="eastAsia"/>
                <w:b/>
                <w:sz w:val="16"/>
              </w:rPr>
              <w:t>多头换手</w:t>
            </w:r>
          </w:p>
        </w:tc>
      </w:tr>
      <w:tr>
        <w:trPr>
          <w:trHeight w:val="283" w:hRule="atLeast"/>
        </w:trPr>
        <w:tc>
          <w:tcPr>
            <w:tcW w:w="1929" w:type="dxa"/>
            <w:shd w:val="clear" w:color="auto" w:fill="BEBEBE"/>
          </w:tcPr>
          <w:p>
            <w:pPr>
              <w:pStyle w:val="TableParagraph"/>
              <w:spacing w:before="36"/>
              <w:ind w:left="127" w:right="162"/>
              <w:rPr>
                <w:rFonts w:ascii="宋体" w:eastAsia="宋体" w:hint="eastAsia"/>
                <w:sz w:val="16"/>
              </w:rPr>
            </w:pPr>
            <w:r>
              <w:rPr>
                <w:rFonts w:ascii="宋体" w:eastAsia="宋体" w:hint="eastAsia"/>
                <w:color w:val="FF0000"/>
                <w:sz w:val="16"/>
              </w:rPr>
              <w:t>开盘后净委买增额占比</w:t>
            </w:r>
          </w:p>
        </w:tc>
        <w:tc>
          <w:tcPr>
            <w:tcW w:w="1045" w:type="dxa"/>
            <w:shd w:val="clear" w:color="auto" w:fill="BEBEBE"/>
          </w:tcPr>
          <w:p>
            <w:pPr>
              <w:pStyle w:val="TableParagraph"/>
              <w:spacing w:before="44"/>
              <w:ind w:left="162" w:right="201"/>
              <w:rPr>
                <w:sz w:val="16"/>
              </w:rPr>
            </w:pPr>
            <w:r>
              <w:rPr>
                <w:color w:val="FF0000"/>
                <w:sz w:val="16"/>
              </w:rPr>
              <w:t>0.50%</w:t>
            </w:r>
          </w:p>
        </w:tc>
        <w:tc>
          <w:tcPr>
            <w:tcW w:w="1082" w:type="dxa"/>
            <w:shd w:val="clear" w:color="auto" w:fill="BEBEBE"/>
          </w:tcPr>
          <w:p>
            <w:pPr>
              <w:pStyle w:val="TableParagraph"/>
              <w:spacing w:before="44"/>
              <w:ind w:left="200" w:right="199"/>
              <w:rPr>
                <w:sz w:val="16"/>
              </w:rPr>
            </w:pPr>
            <w:r>
              <w:rPr>
                <w:color w:val="FF0000"/>
                <w:sz w:val="16"/>
              </w:rPr>
              <w:t>0.22%</w:t>
            </w:r>
          </w:p>
        </w:tc>
        <w:tc>
          <w:tcPr>
            <w:tcW w:w="1082" w:type="dxa"/>
            <w:shd w:val="clear" w:color="auto" w:fill="BEBEBE"/>
          </w:tcPr>
          <w:p>
            <w:pPr>
              <w:pStyle w:val="TableParagraph"/>
              <w:spacing w:before="44"/>
              <w:ind w:right="285"/>
              <w:jc w:val="right"/>
              <w:rPr>
                <w:sz w:val="16"/>
              </w:rPr>
            </w:pPr>
            <w:r>
              <w:rPr>
                <w:color w:val="FF0000"/>
                <w:sz w:val="16"/>
              </w:rPr>
              <w:t>-0.28%</w:t>
            </w:r>
          </w:p>
        </w:tc>
        <w:tc>
          <w:tcPr>
            <w:tcW w:w="1099" w:type="dxa"/>
            <w:shd w:val="clear" w:color="auto" w:fill="BEBEBE"/>
          </w:tcPr>
          <w:p>
            <w:pPr>
              <w:pStyle w:val="TableParagraph"/>
              <w:spacing w:before="44"/>
              <w:ind w:right="285"/>
              <w:jc w:val="right"/>
              <w:rPr>
                <w:sz w:val="16"/>
              </w:rPr>
            </w:pPr>
            <w:r>
              <w:rPr>
                <w:color w:val="FF0000"/>
                <w:sz w:val="16"/>
              </w:rPr>
              <w:t>63.09%</w:t>
            </w:r>
          </w:p>
        </w:tc>
        <w:tc>
          <w:tcPr>
            <w:tcW w:w="1119" w:type="dxa"/>
            <w:shd w:val="clear" w:color="auto" w:fill="BEBEBE"/>
          </w:tcPr>
          <w:p>
            <w:pPr>
              <w:pStyle w:val="TableParagraph"/>
              <w:spacing w:before="44"/>
              <w:ind w:left="211" w:right="278"/>
              <w:rPr>
                <w:sz w:val="16"/>
              </w:rPr>
            </w:pPr>
            <w:r>
              <w:rPr>
                <w:color w:val="FF0000"/>
                <w:sz w:val="16"/>
              </w:rPr>
              <w:t>3.36%</w:t>
            </w:r>
          </w:p>
        </w:tc>
        <w:tc>
          <w:tcPr>
            <w:tcW w:w="984" w:type="dxa"/>
            <w:shd w:val="clear" w:color="auto" w:fill="BEBEBE"/>
          </w:tcPr>
          <w:p>
            <w:pPr>
              <w:pStyle w:val="TableParagraph"/>
              <w:spacing w:before="44"/>
              <w:ind w:left="330"/>
              <w:jc w:val="left"/>
              <w:rPr>
                <w:sz w:val="16"/>
              </w:rPr>
            </w:pPr>
            <w:r>
              <w:rPr>
                <w:color w:val="FF0000"/>
                <w:sz w:val="16"/>
              </w:rPr>
              <w:t>2.99</w:t>
            </w:r>
          </w:p>
        </w:tc>
        <w:tc>
          <w:tcPr>
            <w:tcW w:w="1117" w:type="dxa"/>
            <w:shd w:val="clear" w:color="auto" w:fill="BEBEBE"/>
          </w:tcPr>
          <w:p>
            <w:pPr>
              <w:pStyle w:val="TableParagraph"/>
              <w:spacing w:before="44"/>
              <w:ind w:left="314"/>
              <w:jc w:val="left"/>
              <w:rPr>
                <w:sz w:val="16"/>
              </w:rPr>
            </w:pPr>
            <w:r>
              <w:rPr>
                <w:color w:val="FF0000"/>
                <w:sz w:val="16"/>
              </w:rPr>
              <w:t>69.40%</w:t>
            </w:r>
          </w:p>
        </w:tc>
        <w:tc>
          <w:tcPr>
            <w:tcW w:w="1102" w:type="dxa"/>
            <w:shd w:val="clear" w:color="auto" w:fill="BEBEBE"/>
          </w:tcPr>
          <w:p>
            <w:pPr>
              <w:pStyle w:val="TableParagraph"/>
              <w:spacing w:before="44"/>
              <w:ind w:left="211" w:right="209"/>
              <w:rPr>
                <w:sz w:val="16"/>
              </w:rPr>
            </w:pPr>
            <w:r>
              <w:rPr>
                <w:color w:val="FF0000"/>
                <w:sz w:val="16"/>
              </w:rPr>
              <w:t>44%</w:t>
            </w:r>
          </w:p>
        </w:tc>
      </w:tr>
      <w:tr>
        <w:trPr>
          <w:trHeight w:val="283" w:hRule="atLeast"/>
        </w:trPr>
        <w:tc>
          <w:tcPr>
            <w:tcW w:w="1929" w:type="dxa"/>
          </w:tcPr>
          <w:p>
            <w:pPr>
              <w:pStyle w:val="TableParagraph"/>
              <w:spacing w:before="37"/>
              <w:ind w:left="127" w:right="162"/>
              <w:rPr>
                <w:rFonts w:ascii="宋体" w:eastAsia="宋体" w:hint="eastAsia"/>
                <w:sz w:val="16"/>
              </w:rPr>
            </w:pPr>
            <w:r>
              <w:rPr>
                <w:rFonts w:ascii="宋体" w:eastAsia="宋体" w:hint="eastAsia"/>
                <w:sz w:val="16"/>
              </w:rPr>
              <w:t>开盘后净主买占比</w:t>
            </w:r>
          </w:p>
        </w:tc>
        <w:tc>
          <w:tcPr>
            <w:tcW w:w="1045" w:type="dxa"/>
          </w:tcPr>
          <w:p>
            <w:pPr>
              <w:pStyle w:val="TableParagraph"/>
              <w:spacing w:before="44"/>
              <w:ind w:left="162" w:right="201"/>
              <w:rPr>
                <w:sz w:val="16"/>
              </w:rPr>
            </w:pPr>
            <w:r>
              <w:rPr>
                <w:sz w:val="16"/>
              </w:rPr>
              <w:t>0.31%</w:t>
            </w:r>
          </w:p>
        </w:tc>
        <w:tc>
          <w:tcPr>
            <w:tcW w:w="1082" w:type="dxa"/>
          </w:tcPr>
          <w:p>
            <w:pPr>
              <w:pStyle w:val="TableParagraph"/>
              <w:spacing w:before="44"/>
              <w:ind w:left="200" w:right="199"/>
              <w:rPr>
                <w:sz w:val="16"/>
              </w:rPr>
            </w:pPr>
            <w:r>
              <w:rPr>
                <w:sz w:val="16"/>
              </w:rPr>
              <w:t>0.15%</w:t>
            </w:r>
          </w:p>
        </w:tc>
        <w:tc>
          <w:tcPr>
            <w:tcW w:w="1082" w:type="dxa"/>
          </w:tcPr>
          <w:p>
            <w:pPr>
              <w:pStyle w:val="TableParagraph"/>
              <w:spacing w:before="44"/>
              <w:ind w:right="285"/>
              <w:jc w:val="right"/>
              <w:rPr>
                <w:sz w:val="16"/>
              </w:rPr>
            </w:pPr>
            <w:r>
              <w:rPr>
                <w:sz w:val="16"/>
              </w:rPr>
              <w:t>-0.15%</w:t>
            </w:r>
          </w:p>
        </w:tc>
        <w:tc>
          <w:tcPr>
            <w:tcW w:w="1099" w:type="dxa"/>
          </w:tcPr>
          <w:p>
            <w:pPr>
              <w:pStyle w:val="TableParagraph"/>
              <w:spacing w:before="44"/>
              <w:ind w:right="285"/>
              <w:jc w:val="right"/>
              <w:rPr>
                <w:sz w:val="16"/>
              </w:rPr>
            </w:pPr>
            <w:r>
              <w:rPr>
                <w:sz w:val="16"/>
              </w:rPr>
              <w:t>60.57%</w:t>
            </w:r>
          </w:p>
        </w:tc>
        <w:tc>
          <w:tcPr>
            <w:tcW w:w="1119" w:type="dxa"/>
          </w:tcPr>
          <w:p>
            <w:pPr>
              <w:pStyle w:val="TableParagraph"/>
              <w:spacing w:before="44"/>
              <w:ind w:left="211" w:right="278"/>
              <w:rPr>
                <w:sz w:val="16"/>
              </w:rPr>
            </w:pPr>
            <w:r>
              <w:rPr>
                <w:sz w:val="16"/>
              </w:rPr>
              <w:t>2.12%</w:t>
            </w:r>
          </w:p>
        </w:tc>
        <w:tc>
          <w:tcPr>
            <w:tcW w:w="984" w:type="dxa"/>
          </w:tcPr>
          <w:p>
            <w:pPr>
              <w:pStyle w:val="TableParagraph"/>
              <w:spacing w:before="44"/>
              <w:ind w:left="330"/>
              <w:jc w:val="left"/>
              <w:rPr>
                <w:sz w:val="16"/>
              </w:rPr>
            </w:pPr>
            <w:r>
              <w:rPr>
                <w:sz w:val="16"/>
              </w:rPr>
              <w:t>1.75</w:t>
            </w:r>
          </w:p>
        </w:tc>
        <w:tc>
          <w:tcPr>
            <w:tcW w:w="1117" w:type="dxa"/>
          </w:tcPr>
          <w:p>
            <w:pPr>
              <w:pStyle w:val="TableParagraph"/>
              <w:spacing w:before="44"/>
              <w:ind w:left="314"/>
              <w:jc w:val="left"/>
              <w:rPr>
                <w:sz w:val="16"/>
              </w:rPr>
            </w:pPr>
            <w:r>
              <w:rPr>
                <w:sz w:val="16"/>
              </w:rPr>
              <w:t>55.84%</w:t>
            </w:r>
          </w:p>
        </w:tc>
        <w:tc>
          <w:tcPr>
            <w:tcW w:w="1102" w:type="dxa"/>
          </w:tcPr>
          <w:p>
            <w:pPr>
              <w:pStyle w:val="TableParagraph"/>
              <w:spacing w:before="44"/>
              <w:ind w:left="211" w:right="209"/>
              <w:rPr>
                <w:sz w:val="16"/>
              </w:rPr>
            </w:pPr>
            <w:r>
              <w:rPr>
                <w:sz w:val="16"/>
              </w:rPr>
              <w:t>44%</w:t>
            </w:r>
          </w:p>
        </w:tc>
      </w:tr>
      <w:tr>
        <w:trPr>
          <w:trHeight w:val="280" w:hRule="atLeast"/>
        </w:trPr>
        <w:tc>
          <w:tcPr>
            <w:tcW w:w="1929" w:type="dxa"/>
            <w:shd w:val="clear" w:color="auto" w:fill="BEBEBE"/>
          </w:tcPr>
          <w:p>
            <w:pPr>
              <w:pStyle w:val="TableParagraph"/>
              <w:spacing w:before="36"/>
              <w:ind w:left="127" w:right="162"/>
              <w:rPr>
                <w:rFonts w:ascii="宋体" w:eastAsia="宋体" w:hint="eastAsia"/>
                <w:sz w:val="16"/>
              </w:rPr>
            </w:pPr>
            <w:r>
              <w:rPr>
                <w:rFonts w:ascii="宋体" w:eastAsia="宋体" w:hint="eastAsia"/>
                <w:sz w:val="16"/>
              </w:rPr>
              <w:t>开盘后净主买强度</w:t>
            </w:r>
          </w:p>
        </w:tc>
        <w:tc>
          <w:tcPr>
            <w:tcW w:w="1045" w:type="dxa"/>
            <w:shd w:val="clear" w:color="auto" w:fill="BEBEBE"/>
          </w:tcPr>
          <w:p>
            <w:pPr>
              <w:pStyle w:val="TableParagraph"/>
              <w:spacing w:before="44"/>
              <w:ind w:left="162" w:right="201"/>
              <w:rPr>
                <w:sz w:val="16"/>
              </w:rPr>
            </w:pPr>
            <w:r>
              <w:rPr>
                <w:sz w:val="16"/>
              </w:rPr>
              <w:t>0.35%</w:t>
            </w:r>
          </w:p>
        </w:tc>
        <w:tc>
          <w:tcPr>
            <w:tcW w:w="1082" w:type="dxa"/>
            <w:shd w:val="clear" w:color="auto" w:fill="BEBEBE"/>
          </w:tcPr>
          <w:p>
            <w:pPr>
              <w:pStyle w:val="TableParagraph"/>
              <w:spacing w:before="44"/>
              <w:ind w:left="200" w:right="199"/>
              <w:rPr>
                <w:sz w:val="16"/>
              </w:rPr>
            </w:pPr>
            <w:r>
              <w:rPr>
                <w:sz w:val="16"/>
              </w:rPr>
              <w:t>0.20%</w:t>
            </w:r>
          </w:p>
        </w:tc>
        <w:tc>
          <w:tcPr>
            <w:tcW w:w="1082" w:type="dxa"/>
            <w:shd w:val="clear" w:color="auto" w:fill="BEBEBE"/>
          </w:tcPr>
          <w:p>
            <w:pPr>
              <w:pStyle w:val="TableParagraph"/>
              <w:spacing w:before="44"/>
              <w:ind w:right="285"/>
              <w:jc w:val="right"/>
              <w:rPr>
                <w:sz w:val="16"/>
              </w:rPr>
            </w:pPr>
            <w:r>
              <w:rPr>
                <w:sz w:val="16"/>
              </w:rPr>
              <w:t>-0.15%</w:t>
            </w:r>
          </w:p>
        </w:tc>
        <w:tc>
          <w:tcPr>
            <w:tcW w:w="1099" w:type="dxa"/>
            <w:shd w:val="clear" w:color="auto" w:fill="BEBEBE"/>
          </w:tcPr>
          <w:p>
            <w:pPr>
              <w:pStyle w:val="TableParagraph"/>
              <w:spacing w:before="44"/>
              <w:ind w:right="285"/>
              <w:jc w:val="right"/>
              <w:rPr>
                <w:sz w:val="16"/>
              </w:rPr>
            </w:pPr>
            <w:r>
              <w:rPr>
                <w:sz w:val="16"/>
              </w:rPr>
              <w:t>58.68%</w:t>
            </w:r>
          </w:p>
        </w:tc>
        <w:tc>
          <w:tcPr>
            <w:tcW w:w="1119" w:type="dxa"/>
            <w:shd w:val="clear" w:color="auto" w:fill="BEBEBE"/>
          </w:tcPr>
          <w:p>
            <w:pPr>
              <w:pStyle w:val="TableParagraph"/>
              <w:spacing w:before="44"/>
              <w:ind w:left="211" w:right="278"/>
              <w:rPr>
                <w:sz w:val="16"/>
              </w:rPr>
            </w:pPr>
            <w:r>
              <w:rPr>
                <w:sz w:val="16"/>
              </w:rPr>
              <w:t>2.52%</w:t>
            </w:r>
          </w:p>
        </w:tc>
        <w:tc>
          <w:tcPr>
            <w:tcW w:w="984" w:type="dxa"/>
            <w:shd w:val="clear" w:color="auto" w:fill="BEBEBE"/>
          </w:tcPr>
          <w:p>
            <w:pPr>
              <w:pStyle w:val="TableParagraph"/>
              <w:spacing w:before="44"/>
              <w:ind w:left="337"/>
              <w:jc w:val="left"/>
              <w:rPr>
                <w:sz w:val="16"/>
              </w:rPr>
            </w:pPr>
            <w:r>
              <w:rPr>
                <w:sz w:val="16"/>
              </w:rPr>
              <w:t>2.11</w:t>
            </w:r>
          </w:p>
        </w:tc>
        <w:tc>
          <w:tcPr>
            <w:tcW w:w="1117" w:type="dxa"/>
            <w:shd w:val="clear" w:color="auto" w:fill="BEBEBE"/>
          </w:tcPr>
          <w:p>
            <w:pPr>
              <w:pStyle w:val="TableParagraph"/>
              <w:spacing w:before="44"/>
              <w:ind w:left="314"/>
              <w:jc w:val="left"/>
              <w:rPr>
                <w:sz w:val="16"/>
              </w:rPr>
            </w:pPr>
            <w:r>
              <w:rPr>
                <w:sz w:val="16"/>
              </w:rPr>
              <w:t>59.31%</w:t>
            </w:r>
          </w:p>
        </w:tc>
        <w:tc>
          <w:tcPr>
            <w:tcW w:w="1102" w:type="dxa"/>
            <w:shd w:val="clear" w:color="auto" w:fill="BEBEBE"/>
          </w:tcPr>
          <w:p>
            <w:pPr>
              <w:pStyle w:val="TableParagraph"/>
              <w:spacing w:before="44"/>
              <w:ind w:left="211" w:right="209"/>
              <w:rPr>
                <w:sz w:val="16"/>
              </w:rPr>
            </w:pPr>
            <w:r>
              <w:rPr>
                <w:sz w:val="16"/>
              </w:rPr>
              <w:t>44%</w:t>
            </w:r>
          </w:p>
        </w:tc>
      </w:tr>
      <w:tr>
        <w:trPr>
          <w:trHeight w:val="283" w:hRule="atLeast"/>
        </w:trPr>
        <w:tc>
          <w:tcPr>
            <w:tcW w:w="1929" w:type="dxa"/>
          </w:tcPr>
          <w:p>
            <w:pPr>
              <w:pStyle w:val="TableParagraph"/>
              <w:spacing w:before="39"/>
              <w:ind w:left="127" w:right="160"/>
              <w:rPr>
                <w:rFonts w:ascii="宋体" w:eastAsia="宋体" w:hint="eastAsia"/>
                <w:sz w:val="16"/>
              </w:rPr>
            </w:pPr>
            <w:r>
              <w:rPr>
                <w:rFonts w:ascii="宋体" w:eastAsia="宋体" w:hint="eastAsia"/>
                <w:color w:val="FF0000"/>
                <w:sz w:val="16"/>
              </w:rPr>
              <w:t>大买成交占比</w:t>
            </w:r>
          </w:p>
        </w:tc>
        <w:tc>
          <w:tcPr>
            <w:tcW w:w="1045" w:type="dxa"/>
          </w:tcPr>
          <w:p>
            <w:pPr>
              <w:pStyle w:val="TableParagraph"/>
              <w:spacing w:before="46"/>
              <w:ind w:left="162" w:right="201"/>
              <w:rPr>
                <w:sz w:val="16"/>
              </w:rPr>
            </w:pPr>
            <w:r>
              <w:rPr>
                <w:color w:val="FF0000"/>
                <w:sz w:val="16"/>
              </w:rPr>
              <w:t>0.58%</w:t>
            </w:r>
          </w:p>
        </w:tc>
        <w:tc>
          <w:tcPr>
            <w:tcW w:w="1082" w:type="dxa"/>
          </w:tcPr>
          <w:p>
            <w:pPr>
              <w:pStyle w:val="TableParagraph"/>
              <w:spacing w:before="46"/>
              <w:ind w:left="200" w:right="199"/>
              <w:rPr>
                <w:sz w:val="16"/>
              </w:rPr>
            </w:pPr>
            <w:r>
              <w:rPr>
                <w:color w:val="FF0000"/>
                <w:sz w:val="16"/>
              </w:rPr>
              <w:t>0.29%</w:t>
            </w:r>
          </w:p>
        </w:tc>
        <w:tc>
          <w:tcPr>
            <w:tcW w:w="1082" w:type="dxa"/>
          </w:tcPr>
          <w:p>
            <w:pPr>
              <w:pStyle w:val="TableParagraph"/>
              <w:spacing w:before="46"/>
              <w:ind w:right="285"/>
              <w:jc w:val="right"/>
              <w:rPr>
                <w:sz w:val="16"/>
              </w:rPr>
            </w:pPr>
            <w:r>
              <w:rPr>
                <w:color w:val="FF0000"/>
                <w:sz w:val="16"/>
              </w:rPr>
              <w:t>-0.29%</w:t>
            </w:r>
          </w:p>
        </w:tc>
        <w:tc>
          <w:tcPr>
            <w:tcW w:w="1099" w:type="dxa"/>
          </w:tcPr>
          <w:p>
            <w:pPr>
              <w:pStyle w:val="TableParagraph"/>
              <w:spacing w:before="46"/>
              <w:ind w:right="285"/>
              <w:jc w:val="right"/>
              <w:rPr>
                <w:sz w:val="16"/>
              </w:rPr>
            </w:pPr>
            <w:r>
              <w:rPr>
                <w:color w:val="FF0000"/>
                <w:sz w:val="16"/>
              </w:rPr>
              <w:t>59.94%</w:t>
            </w:r>
          </w:p>
        </w:tc>
        <w:tc>
          <w:tcPr>
            <w:tcW w:w="1119" w:type="dxa"/>
          </w:tcPr>
          <w:p>
            <w:pPr>
              <w:pStyle w:val="TableParagraph"/>
              <w:spacing w:before="46"/>
              <w:ind w:left="211" w:right="278"/>
              <w:rPr>
                <w:sz w:val="16"/>
              </w:rPr>
            </w:pPr>
            <w:r>
              <w:rPr>
                <w:color w:val="FF0000"/>
                <w:sz w:val="16"/>
              </w:rPr>
              <w:t>3.14%</w:t>
            </w:r>
          </w:p>
        </w:tc>
        <w:tc>
          <w:tcPr>
            <w:tcW w:w="984" w:type="dxa"/>
          </w:tcPr>
          <w:p>
            <w:pPr>
              <w:pStyle w:val="TableParagraph"/>
              <w:spacing w:before="46"/>
              <w:ind w:left="330"/>
              <w:jc w:val="left"/>
              <w:rPr>
                <w:sz w:val="16"/>
              </w:rPr>
            </w:pPr>
            <w:r>
              <w:rPr>
                <w:color w:val="FF0000"/>
                <w:sz w:val="16"/>
              </w:rPr>
              <w:t>2.24</w:t>
            </w:r>
          </w:p>
        </w:tc>
        <w:tc>
          <w:tcPr>
            <w:tcW w:w="1117" w:type="dxa"/>
          </w:tcPr>
          <w:p>
            <w:pPr>
              <w:pStyle w:val="TableParagraph"/>
              <w:spacing w:before="46"/>
              <w:ind w:left="314"/>
              <w:jc w:val="left"/>
              <w:rPr>
                <w:sz w:val="16"/>
              </w:rPr>
            </w:pPr>
            <w:r>
              <w:rPr>
                <w:color w:val="FF0000"/>
                <w:sz w:val="16"/>
              </w:rPr>
              <w:t>63.41%</w:t>
            </w:r>
          </w:p>
        </w:tc>
        <w:tc>
          <w:tcPr>
            <w:tcW w:w="1102" w:type="dxa"/>
          </w:tcPr>
          <w:p>
            <w:pPr>
              <w:pStyle w:val="TableParagraph"/>
              <w:spacing w:before="46"/>
              <w:ind w:left="211" w:right="209"/>
              <w:rPr>
                <w:sz w:val="16"/>
              </w:rPr>
            </w:pPr>
            <w:r>
              <w:rPr>
                <w:color w:val="FF0000"/>
                <w:sz w:val="16"/>
              </w:rPr>
              <w:t>26%</w:t>
            </w:r>
          </w:p>
        </w:tc>
      </w:tr>
      <w:tr>
        <w:trPr>
          <w:trHeight w:val="283" w:hRule="atLeast"/>
        </w:trPr>
        <w:tc>
          <w:tcPr>
            <w:tcW w:w="1929" w:type="dxa"/>
            <w:shd w:val="clear" w:color="auto" w:fill="BEBEBE"/>
          </w:tcPr>
          <w:p>
            <w:pPr>
              <w:pStyle w:val="TableParagraph"/>
              <w:spacing w:before="39"/>
              <w:ind w:left="127" w:right="160"/>
              <w:rPr>
                <w:rFonts w:ascii="宋体" w:eastAsia="宋体" w:hint="eastAsia"/>
                <w:sz w:val="16"/>
              </w:rPr>
            </w:pPr>
            <w:r>
              <w:rPr>
                <w:rFonts w:ascii="宋体" w:eastAsia="宋体" w:hint="eastAsia"/>
                <w:sz w:val="16"/>
              </w:rPr>
              <w:t>开盘后买入意愿占比</w:t>
            </w:r>
          </w:p>
        </w:tc>
        <w:tc>
          <w:tcPr>
            <w:tcW w:w="1045" w:type="dxa"/>
            <w:shd w:val="clear" w:color="auto" w:fill="BEBEBE"/>
          </w:tcPr>
          <w:p>
            <w:pPr>
              <w:pStyle w:val="TableParagraph"/>
              <w:spacing w:before="46"/>
              <w:ind w:left="163" w:right="201"/>
              <w:rPr>
                <w:sz w:val="16"/>
              </w:rPr>
            </w:pPr>
            <w:r>
              <w:rPr>
                <w:sz w:val="16"/>
              </w:rPr>
              <w:t>0.43%</w:t>
            </w:r>
          </w:p>
        </w:tc>
        <w:tc>
          <w:tcPr>
            <w:tcW w:w="1082" w:type="dxa"/>
            <w:shd w:val="clear" w:color="auto" w:fill="BEBEBE"/>
          </w:tcPr>
          <w:p>
            <w:pPr>
              <w:pStyle w:val="TableParagraph"/>
              <w:spacing w:before="46"/>
              <w:ind w:left="200" w:right="199"/>
              <w:rPr>
                <w:sz w:val="16"/>
              </w:rPr>
            </w:pPr>
            <w:r>
              <w:rPr>
                <w:sz w:val="16"/>
              </w:rPr>
              <w:t>0.24%</w:t>
            </w:r>
          </w:p>
        </w:tc>
        <w:tc>
          <w:tcPr>
            <w:tcW w:w="1082" w:type="dxa"/>
            <w:shd w:val="clear" w:color="auto" w:fill="BEBEBE"/>
          </w:tcPr>
          <w:p>
            <w:pPr>
              <w:pStyle w:val="TableParagraph"/>
              <w:spacing w:before="46"/>
              <w:ind w:right="285"/>
              <w:jc w:val="right"/>
              <w:rPr>
                <w:sz w:val="16"/>
              </w:rPr>
            </w:pPr>
            <w:r>
              <w:rPr>
                <w:sz w:val="16"/>
              </w:rPr>
              <w:t>-0.19%</w:t>
            </w:r>
          </w:p>
        </w:tc>
        <w:tc>
          <w:tcPr>
            <w:tcW w:w="1099" w:type="dxa"/>
            <w:shd w:val="clear" w:color="auto" w:fill="BEBEBE"/>
          </w:tcPr>
          <w:p>
            <w:pPr>
              <w:pStyle w:val="TableParagraph"/>
              <w:spacing w:before="46"/>
              <w:ind w:right="285"/>
              <w:jc w:val="right"/>
              <w:rPr>
                <w:sz w:val="16"/>
              </w:rPr>
            </w:pPr>
            <w:r>
              <w:rPr>
                <w:sz w:val="16"/>
              </w:rPr>
              <w:t>63.41%</w:t>
            </w:r>
          </w:p>
        </w:tc>
        <w:tc>
          <w:tcPr>
            <w:tcW w:w="1119" w:type="dxa"/>
            <w:shd w:val="clear" w:color="auto" w:fill="BEBEBE"/>
          </w:tcPr>
          <w:p>
            <w:pPr>
              <w:pStyle w:val="TableParagraph"/>
              <w:spacing w:before="46"/>
              <w:ind w:left="210" w:right="278"/>
              <w:rPr>
                <w:sz w:val="16"/>
              </w:rPr>
            </w:pPr>
            <w:r>
              <w:rPr>
                <w:sz w:val="16"/>
              </w:rPr>
              <w:t>2.99%</w:t>
            </w:r>
          </w:p>
        </w:tc>
        <w:tc>
          <w:tcPr>
            <w:tcW w:w="984" w:type="dxa"/>
            <w:shd w:val="clear" w:color="auto" w:fill="BEBEBE"/>
          </w:tcPr>
          <w:p>
            <w:pPr>
              <w:pStyle w:val="TableParagraph"/>
              <w:spacing w:before="46"/>
              <w:ind w:left="330"/>
              <w:jc w:val="left"/>
              <w:rPr>
                <w:sz w:val="16"/>
              </w:rPr>
            </w:pPr>
            <w:r>
              <w:rPr>
                <w:sz w:val="16"/>
              </w:rPr>
              <w:t>2.49</w:t>
            </w:r>
          </w:p>
        </w:tc>
        <w:tc>
          <w:tcPr>
            <w:tcW w:w="1117" w:type="dxa"/>
            <w:shd w:val="clear" w:color="auto" w:fill="BEBEBE"/>
          </w:tcPr>
          <w:p>
            <w:pPr>
              <w:pStyle w:val="TableParagraph"/>
              <w:spacing w:before="46"/>
              <w:ind w:left="314"/>
              <w:jc w:val="left"/>
              <w:rPr>
                <w:sz w:val="16"/>
              </w:rPr>
            </w:pPr>
            <w:r>
              <w:rPr>
                <w:sz w:val="16"/>
              </w:rPr>
              <w:t>62.15%</w:t>
            </w:r>
          </w:p>
        </w:tc>
        <w:tc>
          <w:tcPr>
            <w:tcW w:w="1102" w:type="dxa"/>
            <w:shd w:val="clear" w:color="auto" w:fill="BEBEBE"/>
          </w:tcPr>
          <w:p>
            <w:pPr>
              <w:pStyle w:val="TableParagraph"/>
              <w:spacing w:before="46"/>
              <w:ind w:left="211" w:right="209"/>
              <w:rPr>
                <w:sz w:val="16"/>
              </w:rPr>
            </w:pPr>
            <w:r>
              <w:rPr>
                <w:sz w:val="16"/>
              </w:rPr>
              <w:t>45%</w:t>
            </w:r>
          </w:p>
        </w:tc>
      </w:tr>
      <w:tr>
        <w:trPr>
          <w:trHeight w:val="282" w:hRule="atLeast"/>
        </w:trPr>
        <w:tc>
          <w:tcPr>
            <w:tcW w:w="1929" w:type="dxa"/>
            <w:tcBorders>
              <w:bottom w:val="single" w:sz="4" w:space="0" w:color="000000"/>
            </w:tcBorders>
          </w:tcPr>
          <w:p>
            <w:pPr>
              <w:pStyle w:val="TableParagraph"/>
              <w:spacing w:before="39"/>
              <w:ind w:left="127" w:right="160"/>
              <w:rPr>
                <w:rFonts w:ascii="宋体" w:eastAsia="宋体" w:hint="eastAsia"/>
                <w:sz w:val="16"/>
              </w:rPr>
            </w:pPr>
            <w:r>
              <w:rPr>
                <w:rFonts w:ascii="宋体" w:eastAsia="宋体" w:hint="eastAsia"/>
                <w:sz w:val="16"/>
              </w:rPr>
              <w:t>开盘后买入意愿强度</w:t>
            </w:r>
          </w:p>
        </w:tc>
        <w:tc>
          <w:tcPr>
            <w:tcW w:w="1045" w:type="dxa"/>
            <w:tcBorders>
              <w:bottom w:val="single" w:sz="4" w:space="0" w:color="000000"/>
            </w:tcBorders>
          </w:tcPr>
          <w:p>
            <w:pPr>
              <w:pStyle w:val="TableParagraph"/>
              <w:spacing w:before="46"/>
              <w:ind w:left="162" w:right="201"/>
              <w:rPr>
                <w:sz w:val="16"/>
              </w:rPr>
            </w:pPr>
            <w:r>
              <w:rPr>
                <w:sz w:val="16"/>
              </w:rPr>
              <w:t>0.51%</w:t>
            </w:r>
          </w:p>
        </w:tc>
        <w:tc>
          <w:tcPr>
            <w:tcW w:w="1082" w:type="dxa"/>
            <w:tcBorders>
              <w:bottom w:val="single" w:sz="4" w:space="0" w:color="000000"/>
            </w:tcBorders>
          </w:tcPr>
          <w:p>
            <w:pPr>
              <w:pStyle w:val="TableParagraph"/>
              <w:spacing w:before="46"/>
              <w:ind w:left="200" w:right="199"/>
              <w:rPr>
                <w:sz w:val="16"/>
              </w:rPr>
            </w:pPr>
            <w:r>
              <w:rPr>
                <w:sz w:val="16"/>
              </w:rPr>
              <w:t>0.26%</w:t>
            </w:r>
          </w:p>
        </w:tc>
        <w:tc>
          <w:tcPr>
            <w:tcW w:w="1082" w:type="dxa"/>
            <w:tcBorders>
              <w:bottom w:val="single" w:sz="4" w:space="0" w:color="000000"/>
            </w:tcBorders>
          </w:tcPr>
          <w:p>
            <w:pPr>
              <w:pStyle w:val="TableParagraph"/>
              <w:spacing w:before="46"/>
              <w:ind w:right="285"/>
              <w:jc w:val="right"/>
              <w:rPr>
                <w:sz w:val="16"/>
              </w:rPr>
            </w:pPr>
            <w:r>
              <w:rPr>
                <w:sz w:val="16"/>
              </w:rPr>
              <w:t>-0.24%</w:t>
            </w:r>
          </w:p>
        </w:tc>
        <w:tc>
          <w:tcPr>
            <w:tcW w:w="1099" w:type="dxa"/>
            <w:tcBorders>
              <w:bottom w:val="single" w:sz="4" w:space="0" w:color="000000"/>
            </w:tcBorders>
          </w:tcPr>
          <w:p>
            <w:pPr>
              <w:pStyle w:val="TableParagraph"/>
              <w:spacing w:before="46"/>
              <w:ind w:right="285"/>
              <w:jc w:val="right"/>
              <w:rPr>
                <w:sz w:val="16"/>
              </w:rPr>
            </w:pPr>
            <w:r>
              <w:rPr>
                <w:sz w:val="16"/>
              </w:rPr>
              <w:t>62.46%</w:t>
            </w:r>
          </w:p>
        </w:tc>
        <w:tc>
          <w:tcPr>
            <w:tcW w:w="1119" w:type="dxa"/>
            <w:tcBorders>
              <w:bottom w:val="single" w:sz="4" w:space="0" w:color="000000"/>
            </w:tcBorders>
          </w:tcPr>
          <w:p>
            <w:pPr>
              <w:pStyle w:val="TableParagraph"/>
              <w:spacing w:before="46"/>
              <w:ind w:left="211" w:right="278"/>
              <w:rPr>
                <w:sz w:val="16"/>
              </w:rPr>
            </w:pPr>
            <w:r>
              <w:rPr>
                <w:sz w:val="16"/>
              </w:rPr>
              <w:t>3.16%</w:t>
            </w:r>
          </w:p>
        </w:tc>
        <w:tc>
          <w:tcPr>
            <w:tcW w:w="984" w:type="dxa"/>
            <w:tcBorders>
              <w:bottom w:val="single" w:sz="4" w:space="0" w:color="000000"/>
            </w:tcBorders>
          </w:tcPr>
          <w:p>
            <w:pPr>
              <w:pStyle w:val="TableParagraph"/>
              <w:spacing w:before="46"/>
              <w:ind w:left="330"/>
              <w:jc w:val="left"/>
              <w:rPr>
                <w:sz w:val="16"/>
              </w:rPr>
            </w:pPr>
            <w:r>
              <w:rPr>
                <w:sz w:val="16"/>
              </w:rPr>
              <w:t>2.54</w:t>
            </w:r>
          </w:p>
        </w:tc>
        <w:tc>
          <w:tcPr>
            <w:tcW w:w="1117" w:type="dxa"/>
            <w:tcBorders>
              <w:bottom w:val="single" w:sz="4" w:space="0" w:color="000000"/>
            </w:tcBorders>
          </w:tcPr>
          <w:p>
            <w:pPr>
              <w:pStyle w:val="TableParagraph"/>
              <w:spacing w:before="46"/>
              <w:ind w:left="314"/>
              <w:jc w:val="left"/>
              <w:rPr>
                <w:sz w:val="16"/>
              </w:rPr>
            </w:pPr>
            <w:r>
              <w:rPr>
                <w:sz w:val="16"/>
              </w:rPr>
              <w:t>64.04%</w:t>
            </w:r>
          </w:p>
        </w:tc>
        <w:tc>
          <w:tcPr>
            <w:tcW w:w="1102" w:type="dxa"/>
            <w:tcBorders>
              <w:bottom w:val="single" w:sz="4" w:space="0" w:color="000000"/>
            </w:tcBorders>
          </w:tcPr>
          <w:p>
            <w:pPr>
              <w:pStyle w:val="TableParagraph"/>
              <w:spacing w:before="46"/>
              <w:ind w:left="211" w:right="209"/>
              <w:rPr>
                <w:sz w:val="16"/>
              </w:rPr>
            </w:pPr>
            <w:r>
              <w:rPr>
                <w:sz w:val="16"/>
              </w:rPr>
              <w:t>46%</w:t>
            </w:r>
          </w:p>
        </w:tc>
      </w:tr>
      <w:tr>
        <w:trPr>
          <w:trHeight w:val="228" w:hRule="atLeast"/>
        </w:trPr>
        <w:tc>
          <w:tcPr>
            <w:tcW w:w="2974" w:type="dxa"/>
            <w:gridSpan w:val="2"/>
            <w:tcBorders>
              <w:top w:val="single" w:sz="4" w:space="0" w:color="000000"/>
            </w:tcBorders>
          </w:tcPr>
          <w:p>
            <w:pPr>
              <w:pStyle w:val="TableParagraph"/>
              <w:spacing w:line="162" w:lineRule="exact" w:before="46"/>
              <w:ind w:left="108"/>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c>
          <w:tcPr>
            <w:tcW w:w="1082" w:type="dxa"/>
            <w:tcBorders>
              <w:top w:val="single" w:sz="4" w:space="0" w:color="000000"/>
            </w:tcBorders>
          </w:tcPr>
          <w:p>
            <w:pPr>
              <w:pStyle w:val="TableParagraph"/>
              <w:jc w:val="left"/>
              <w:rPr>
                <w:rFonts w:ascii="Times New Roman"/>
                <w:sz w:val="16"/>
              </w:rPr>
            </w:pPr>
          </w:p>
        </w:tc>
        <w:tc>
          <w:tcPr>
            <w:tcW w:w="1082" w:type="dxa"/>
            <w:tcBorders>
              <w:top w:val="single" w:sz="4" w:space="0" w:color="000000"/>
            </w:tcBorders>
          </w:tcPr>
          <w:p>
            <w:pPr>
              <w:pStyle w:val="TableParagraph"/>
              <w:jc w:val="left"/>
              <w:rPr>
                <w:rFonts w:ascii="Times New Roman"/>
                <w:sz w:val="16"/>
              </w:rPr>
            </w:pPr>
          </w:p>
        </w:tc>
        <w:tc>
          <w:tcPr>
            <w:tcW w:w="1099" w:type="dxa"/>
            <w:tcBorders>
              <w:top w:val="single" w:sz="4" w:space="0" w:color="000000"/>
            </w:tcBorders>
          </w:tcPr>
          <w:p>
            <w:pPr>
              <w:pStyle w:val="TableParagraph"/>
              <w:jc w:val="left"/>
              <w:rPr>
                <w:rFonts w:ascii="Times New Roman"/>
                <w:sz w:val="16"/>
              </w:rPr>
            </w:pPr>
          </w:p>
        </w:tc>
        <w:tc>
          <w:tcPr>
            <w:tcW w:w="1119" w:type="dxa"/>
            <w:tcBorders>
              <w:top w:val="single" w:sz="4" w:space="0" w:color="000000"/>
            </w:tcBorders>
          </w:tcPr>
          <w:p>
            <w:pPr>
              <w:pStyle w:val="TableParagraph"/>
              <w:jc w:val="left"/>
              <w:rPr>
                <w:rFonts w:ascii="Times New Roman"/>
                <w:sz w:val="16"/>
              </w:rPr>
            </w:pPr>
          </w:p>
        </w:tc>
        <w:tc>
          <w:tcPr>
            <w:tcW w:w="984" w:type="dxa"/>
            <w:tcBorders>
              <w:top w:val="single" w:sz="4" w:space="0" w:color="000000"/>
            </w:tcBorders>
          </w:tcPr>
          <w:p>
            <w:pPr>
              <w:pStyle w:val="TableParagraph"/>
              <w:jc w:val="left"/>
              <w:rPr>
                <w:rFonts w:ascii="Times New Roman"/>
                <w:sz w:val="16"/>
              </w:rPr>
            </w:pPr>
          </w:p>
        </w:tc>
        <w:tc>
          <w:tcPr>
            <w:tcW w:w="1117" w:type="dxa"/>
            <w:tcBorders>
              <w:top w:val="single" w:sz="4" w:space="0" w:color="000000"/>
            </w:tcBorders>
          </w:tcPr>
          <w:p>
            <w:pPr>
              <w:pStyle w:val="TableParagraph"/>
              <w:jc w:val="left"/>
              <w:rPr>
                <w:rFonts w:ascii="Times New Roman"/>
                <w:sz w:val="16"/>
              </w:rPr>
            </w:pPr>
          </w:p>
        </w:tc>
        <w:tc>
          <w:tcPr>
            <w:tcW w:w="1102" w:type="dxa"/>
            <w:tcBorders>
              <w:top w:val="single" w:sz="4" w:space="0" w:color="000000"/>
            </w:tcBorders>
          </w:tcPr>
          <w:p>
            <w:pPr>
              <w:pStyle w:val="TableParagraph"/>
              <w:jc w:val="left"/>
              <w:rPr>
                <w:rFonts w:ascii="Times New Roman"/>
                <w:sz w:val="16"/>
              </w:rPr>
            </w:pPr>
          </w:p>
        </w:tc>
      </w:tr>
    </w:tbl>
    <w:p>
      <w:pPr>
        <w:pStyle w:val="BodyText"/>
        <w:spacing w:before="1"/>
        <w:rPr>
          <w:sz w:val="18"/>
        </w:rPr>
      </w:pPr>
    </w:p>
    <w:p>
      <w:pPr>
        <w:pStyle w:val="Heading4"/>
        <w:numPr>
          <w:ilvl w:val="1"/>
          <w:numId w:val="10"/>
        </w:numPr>
        <w:tabs>
          <w:tab w:pos="3681" w:val="left" w:leader="none"/>
        </w:tabs>
        <w:spacing w:line="240" w:lineRule="auto" w:before="0" w:after="0"/>
        <w:ind w:left="3680" w:right="0" w:hanging="422"/>
        <w:jc w:val="left"/>
      </w:pPr>
      <w:bookmarkStart w:name="_bookmark56" w:id="69"/>
      <w:bookmarkEnd w:id="69"/>
      <w:r>
        <w:rPr>
          <w:b w:val="0"/>
        </w:rPr>
      </w:r>
      <w:bookmarkStart w:name="_bookmark56" w:id="70"/>
      <w:bookmarkEnd w:id="70"/>
      <w:r>
        <w:rPr>
          <w:color w:val="000080"/>
        </w:rPr>
        <w:t>高频因子相关性分析</w:t>
      </w:r>
    </w:p>
    <w:p>
      <w:pPr>
        <w:pStyle w:val="BodyText"/>
        <w:spacing w:line="242" w:lineRule="auto" w:before="192"/>
        <w:ind w:left="3259" w:right="574" w:firstLine="401"/>
      </w:pPr>
      <w:r>
        <w:rPr/>
        <w:t>高频因子相关系数矩阵如以下两图所示。从中可见，构造逻辑相近的因子之间相关</w:t>
      </w:r>
      <w:r>
        <w:rPr>
          <w:spacing w:val="-9"/>
        </w:rPr>
        <w:t>性较高。例如，高频偏度和下行波动占比因子值、</w:t>
      </w:r>
      <w:r>
        <w:rPr>
          <w:rFonts w:ascii="Arial" w:eastAsia="Arial"/>
        </w:rPr>
        <w:t>Rank IC </w:t>
      </w:r>
      <w:r>
        <w:rPr/>
        <w:t>的相关系数均为</w:t>
      </w:r>
      <w:r>
        <w:rPr>
          <w:rFonts w:ascii="Arial" w:eastAsia="Arial"/>
        </w:rPr>
        <w:t>-0.89</w:t>
      </w:r>
      <w:r>
        <w:rPr>
          <w:spacing w:val="-8"/>
        </w:rPr>
        <w:t>。此外， 使用同频率数据构造的因子之间相关性较高。例如，使用逐笔数据构造的开盘后净主买占比和开盘后净主买强度因子值、</w:t>
      </w:r>
      <w:r>
        <w:rPr>
          <w:rFonts w:ascii="Arial" w:eastAsia="Arial"/>
          <w:spacing w:val="-8"/>
        </w:rPr>
        <w:t>Rank </w:t>
      </w:r>
      <w:r>
        <w:rPr>
          <w:rFonts w:ascii="Arial" w:eastAsia="Arial"/>
        </w:rPr>
        <w:t>IC </w:t>
      </w:r>
      <w:r>
        <w:rPr>
          <w:spacing w:val="-6"/>
        </w:rPr>
        <w:t>的相关系数分别为 </w:t>
      </w:r>
      <w:r>
        <w:rPr>
          <w:rFonts w:ascii="Arial" w:eastAsia="Arial"/>
        </w:rPr>
        <w:t>0.90 </w:t>
      </w:r>
      <w:r>
        <w:rPr>
          <w:spacing w:val="-25"/>
        </w:rPr>
        <w:t>和 </w:t>
      </w:r>
      <w:r>
        <w:rPr>
          <w:rFonts w:ascii="Arial" w:eastAsia="Arial"/>
        </w:rPr>
        <w:t>0.93</w:t>
      </w:r>
      <w:r>
        <w:rPr/>
        <w:t>。</w:t>
      </w:r>
    </w:p>
    <w:p>
      <w:pPr>
        <w:pStyle w:val="BodyText"/>
        <w:rPr>
          <w:sz w:val="19"/>
        </w:rPr>
      </w:pPr>
    </w:p>
    <w:p>
      <w:pPr>
        <w:pStyle w:val="BodyText"/>
        <w:spacing w:line="242" w:lineRule="auto" w:before="1"/>
        <w:ind w:left="3259" w:right="682" w:firstLine="401"/>
      </w:pPr>
      <w:r>
        <w:rPr/>
        <w:t>而使用不同频率构造的因子之间相关性普遍较低。例如，基于分钟数据的大单推动涨幅与基于 </w:t>
      </w:r>
      <w:r>
        <w:rPr>
          <w:rFonts w:ascii="Arial" w:eastAsia="Arial"/>
        </w:rPr>
        <w:t>TICK </w:t>
      </w:r>
      <w:r>
        <w:rPr/>
        <w:t>数据的开盘后净委买增额因子值、</w:t>
      </w:r>
      <w:r>
        <w:rPr>
          <w:rFonts w:ascii="Arial" w:eastAsia="Arial"/>
        </w:rPr>
        <w:t>Rank IC </w:t>
      </w:r>
      <w:r>
        <w:rPr/>
        <w:t>的相关系数仅为</w:t>
      </w:r>
      <w:r>
        <w:rPr>
          <w:rFonts w:ascii="Arial" w:eastAsia="Arial"/>
        </w:rPr>
        <w:t>-0.06 </w:t>
      </w:r>
      <w:r>
        <w:rPr/>
        <w:t>和</w:t>
      </w:r>
    </w:p>
    <w:p>
      <w:pPr>
        <w:pStyle w:val="BodyText"/>
        <w:spacing w:line="242" w:lineRule="auto" w:before="3"/>
        <w:ind w:left="3259" w:right="773"/>
      </w:pPr>
      <w:r>
        <w:rPr>
          <w:rFonts w:ascii="Arial" w:eastAsia="Arial"/>
          <w:w w:val="95"/>
        </w:rPr>
        <w:t>-0.03</w:t>
      </w:r>
      <w:r>
        <w:rPr>
          <w:w w:val="95"/>
        </w:rPr>
        <w:t>。由于可见，基于分钟、</w:t>
      </w:r>
      <w:r>
        <w:rPr>
          <w:rFonts w:ascii="Arial" w:eastAsia="Arial"/>
          <w:w w:val="95"/>
        </w:rPr>
        <w:t>TICK</w:t>
      </w:r>
      <w:r>
        <w:rPr>
          <w:w w:val="95"/>
        </w:rPr>
        <w:t>、逐笔等不同频率的数据构建高频因子，可以起到  </w:t>
      </w:r>
      <w:r>
        <w:rPr/>
        <w:t>风险分散的效果。</w:t>
      </w:r>
    </w:p>
    <w:p>
      <w:pPr>
        <w:pStyle w:val="BodyText"/>
        <w:spacing w:before="1"/>
        <w:rPr>
          <w:sz w:val="18"/>
        </w:rPr>
      </w:pPr>
    </w:p>
    <w:tbl>
      <w:tblPr>
        <w:tblW w:w="0" w:type="auto"/>
        <w:jc w:val="left"/>
        <w:tblInd w:w="3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5"/>
      </w:tblGrid>
      <w:tr>
        <w:trPr>
          <w:trHeight w:val="330" w:hRule="atLeast"/>
        </w:trPr>
        <w:tc>
          <w:tcPr>
            <w:tcW w:w="7585" w:type="dxa"/>
            <w:tcBorders>
              <w:top w:val="single" w:sz="4" w:space="0" w:color="000000"/>
              <w:bottom w:val="single" w:sz="4" w:space="0" w:color="000000"/>
            </w:tcBorders>
          </w:tcPr>
          <w:p>
            <w:pPr>
              <w:pStyle w:val="TableParagraph"/>
              <w:spacing w:line="311" w:lineRule="exact"/>
              <w:ind w:left="107"/>
              <w:jc w:val="left"/>
              <w:rPr>
                <w:rFonts w:ascii="Microsoft JhengHei" w:eastAsia="Microsoft JhengHei" w:hint="eastAsia"/>
                <w:b/>
                <w:sz w:val="18"/>
              </w:rPr>
            </w:pPr>
            <w:bookmarkStart w:name="_bookmark57" w:id="71"/>
            <w:bookmarkEnd w:id="71"/>
            <w:r>
              <w:rPr/>
            </w:r>
            <w:r>
              <w:rPr>
                <w:rFonts w:ascii="Microsoft JhengHei" w:eastAsia="Microsoft JhengHei" w:hint="eastAsia"/>
                <w:b/>
                <w:sz w:val="18"/>
              </w:rPr>
              <w:t>图</w:t>
            </w:r>
            <w:r>
              <w:rPr>
                <w:b/>
                <w:sz w:val="18"/>
              </w:rPr>
              <w:t>30 </w:t>
            </w:r>
            <w:r>
              <w:rPr>
                <w:rFonts w:ascii="Microsoft JhengHei" w:eastAsia="Microsoft JhengHei" w:hint="eastAsia"/>
                <w:b/>
                <w:sz w:val="18"/>
              </w:rPr>
              <w:t>高频因子值相关系数时间序列均值（</w:t>
            </w:r>
            <w:r>
              <w:rPr>
                <w:b/>
                <w:sz w:val="18"/>
              </w:rPr>
              <w:t>2014.01-2020.06</w:t>
            </w:r>
            <w:r>
              <w:rPr>
                <w:rFonts w:ascii="Microsoft JhengHei" w:eastAsia="Microsoft JhengHei" w:hint="eastAsia"/>
                <w:b/>
                <w:sz w:val="18"/>
              </w:rPr>
              <w:t>）</w:t>
            </w:r>
          </w:p>
        </w:tc>
      </w:tr>
      <w:tr>
        <w:trPr>
          <w:trHeight w:val="5357" w:hRule="atLeast"/>
        </w:trPr>
        <w:tc>
          <w:tcPr>
            <w:tcW w:w="7585" w:type="dxa"/>
            <w:tcBorders>
              <w:top w:val="single" w:sz="4" w:space="0" w:color="000000"/>
              <w:bottom w:val="single" w:sz="4" w:space="0" w:color="000000"/>
            </w:tcBorders>
          </w:tcPr>
          <w:p>
            <w:pPr>
              <w:pStyle w:val="TableParagraph"/>
              <w:spacing w:before="8"/>
              <w:jc w:val="left"/>
              <w:rPr>
                <w:rFonts w:ascii="宋体"/>
                <w:sz w:val="3"/>
              </w:rPr>
            </w:pPr>
          </w:p>
          <w:p>
            <w:pPr>
              <w:pStyle w:val="TableParagraph"/>
              <w:ind w:left="168"/>
              <w:jc w:val="left"/>
              <w:rPr>
                <w:rFonts w:ascii="宋体"/>
                <w:sz w:val="20"/>
              </w:rPr>
            </w:pPr>
            <w:r>
              <w:rPr>
                <w:rFonts w:ascii="宋体"/>
                <w:sz w:val="20"/>
              </w:rPr>
              <w:drawing>
                <wp:inline distT="0" distB="0" distL="0" distR="0">
                  <wp:extent cx="4578807" cy="3313271"/>
                  <wp:effectExtent l="0" t="0" r="0" b="0"/>
                  <wp:docPr id="13" name="image15.png"/>
                  <wp:cNvGraphicFramePr>
                    <a:graphicFrameLocks noChangeAspect="1"/>
                  </wp:cNvGraphicFramePr>
                  <a:graphic>
                    <a:graphicData uri="http://schemas.openxmlformats.org/drawingml/2006/picture">
                      <pic:pic>
                        <pic:nvPicPr>
                          <pic:cNvPr id="14" name="image15.png"/>
                          <pic:cNvPicPr/>
                        </pic:nvPicPr>
                        <pic:blipFill>
                          <a:blip r:embed="rId30" cstate="print"/>
                          <a:stretch>
                            <a:fillRect/>
                          </a:stretch>
                        </pic:blipFill>
                        <pic:spPr>
                          <a:xfrm>
                            <a:off x="0" y="0"/>
                            <a:ext cx="4578807" cy="3313271"/>
                          </a:xfrm>
                          <a:prstGeom prst="rect">
                            <a:avLst/>
                          </a:prstGeom>
                        </pic:spPr>
                      </pic:pic>
                    </a:graphicData>
                  </a:graphic>
                </wp:inline>
              </w:drawing>
            </w:r>
            <w:r>
              <w:rPr>
                <w:rFonts w:ascii="宋体"/>
                <w:sz w:val="20"/>
              </w:rPr>
            </w:r>
          </w:p>
        </w:tc>
      </w:tr>
      <w:tr>
        <w:trPr>
          <w:trHeight w:val="223" w:hRule="atLeast"/>
        </w:trPr>
        <w:tc>
          <w:tcPr>
            <w:tcW w:w="7585" w:type="dxa"/>
            <w:tcBorders>
              <w:top w:val="single" w:sz="4" w:space="0" w:color="000000"/>
            </w:tcBorders>
          </w:tcPr>
          <w:p>
            <w:pPr>
              <w:pStyle w:val="TableParagraph"/>
              <w:spacing w:line="162" w:lineRule="exact" w:before="41"/>
              <w:ind w:left="107"/>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r>
    </w:tbl>
    <w:p>
      <w:pPr>
        <w:spacing w:after="0" w:line="162" w:lineRule="exact"/>
        <w:jc w:val="left"/>
        <w:rPr>
          <w:rFonts w:ascii="宋体" w:eastAsia="宋体" w:hint="eastAsia"/>
          <w:sz w:val="15"/>
        </w:rPr>
        <w:sectPr>
          <w:footerReference w:type="default" r:id="rId29"/>
          <w:pgSz w:w="11910" w:h="16850"/>
          <w:pgMar w:footer="718" w:header="281" w:top="860" w:bottom="900" w:left="360" w:right="0"/>
        </w:sectPr>
      </w:pPr>
    </w:p>
    <w:p>
      <w:pPr>
        <w:pStyle w:val="BodyText"/>
        <w:spacing w:before="10"/>
        <w:rPr>
          <w:sz w:val="4"/>
        </w:rPr>
      </w:pPr>
    </w:p>
    <w:tbl>
      <w:tblPr>
        <w:tblW w:w="0" w:type="auto"/>
        <w:jc w:val="left"/>
        <w:tblInd w:w="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5"/>
        <w:gridCol w:w="7481"/>
        <w:gridCol w:w="104"/>
      </w:tblGrid>
      <w:tr>
        <w:trPr>
          <w:trHeight w:val="34" w:hRule="atLeast"/>
        </w:trPr>
        <w:tc>
          <w:tcPr>
            <w:tcW w:w="3035" w:type="dxa"/>
            <w:tcBorders>
              <w:top w:val="single" w:sz="18" w:space="0" w:color="17057A"/>
            </w:tcBorders>
          </w:tcPr>
          <w:p>
            <w:pPr>
              <w:pStyle w:val="TableParagraph"/>
              <w:jc w:val="left"/>
              <w:rPr>
                <w:rFonts w:ascii="Times New Roman"/>
                <w:sz w:val="2"/>
              </w:rPr>
            </w:pPr>
          </w:p>
        </w:tc>
        <w:tc>
          <w:tcPr>
            <w:tcW w:w="7481" w:type="dxa"/>
            <w:tcBorders>
              <w:top w:val="single" w:sz="18" w:space="0" w:color="17057A"/>
              <w:bottom w:val="single" w:sz="4" w:space="0" w:color="000000"/>
            </w:tcBorders>
          </w:tcPr>
          <w:p>
            <w:pPr>
              <w:pStyle w:val="TableParagraph"/>
              <w:jc w:val="left"/>
              <w:rPr>
                <w:rFonts w:ascii="Times New Roman"/>
                <w:sz w:val="2"/>
              </w:rPr>
            </w:pPr>
          </w:p>
        </w:tc>
        <w:tc>
          <w:tcPr>
            <w:tcW w:w="104" w:type="dxa"/>
            <w:tcBorders>
              <w:bottom w:val="single" w:sz="4" w:space="0" w:color="000000"/>
            </w:tcBorders>
          </w:tcPr>
          <w:p>
            <w:pPr>
              <w:pStyle w:val="TableParagraph"/>
              <w:jc w:val="left"/>
              <w:rPr>
                <w:rFonts w:ascii="Times New Roman"/>
                <w:sz w:val="2"/>
              </w:rPr>
            </w:pPr>
          </w:p>
        </w:tc>
      </w:tr>
      <w:tr>
        <w:trPr>
          <w:trHeight w:val="330" w:hRule="atLeast"/>
        </w:trPr>
        <w:tc>
          <w:tcPr>
            <w:tcW w:w="3035" w:type="dxa"/>
          </w:tcPr>
          <w:p>
            <w:pPr>
              <w:pStyle w:val="TableParagraph"/>
              <w:jc w:val="left"/>
              <w:rPr>
                <w:rFonts w:ascii="Times New Roman"/>
                <w:sz w:val="18"/>
              </w:rPr>
            </w:pPr>
          </w:p>
        </w:tc>
        <w:tc>
          <w:tcPr>
            <w:tcW w:w="7481" w:type="dxa"/>
            <w:tcBorders>
              <w:top w:val="single" w:sz="4" w:space="0" w:color="000000"/>
              <w:bottom w:val="single" w:sz="4" w:space="0" w:color="000000"/>
            </w:tcBorders>
          </w:tcPr>
          <w:p>
            <w:pPr>
              <w:pStyle w:val="TableParagraph"/>
              <w:spacing w:line="311" w:lineRule="exact"/>
              <w:ind w:left="108"/>
              <w:jc w:val="left"/>
              <w:rPr>
                <w:rFonts w:ascii="Microsoft JhengHei" w:eastAsia="Microsoft JhengHei" w:hint="eastAsia"/>
                <w:b/>
                <w:sz w:val="18"/>
              </w:rPr>
            </w:pPr>
            <w:bookmarkStart w:name="_bookmark58" w:id="72"/>
            <w:bookmarkEnd w:id="72"/>
            <w:r>
              <w:rPr/>
            </w:r>
            <w:r>
              <w:rPr>
                <w:rFonts w:ascii="Microsoft JhengHei" w:eastAsia="Microsoft JhengHei" w:hint="eastAsia"/>
                <w:b/>
                <w:sz w:val="18"/>
              </w:rPr>
              <w:t>图</w:t>
            </w:r>
            <w:r>
              <w:rPr>
                <w:b/>
                <w:sz w:val="18"/>
              </w:rPr>
              <w:t>31 </w:t>
            </w:r>
            <w:r>
              <w:rPr>
                <w:rFonts w:ascii="Microsoft JhengHei" w:eastAsia="Microsoft JhengHei" w:hint="eastAsia"/>
                <w:b/>
                <w:sz w:val="18"/>
              </w:rPr>
              <w:t>高频因子 </w:t>
            </w:r>
            <w:r>
              <w:rPr>
                <w:b/>
                <w:sz w:val="18"/>
              </w:rPr>
              <w:t>Rank IC </w:t>
            </w:r>
            <w:r>
              <w:rPr>
                <w:rFonts w:ascii="Microsoft JhengHei" w:eastAsia="Microsoft JhengHei" w:hint="eastAsia"/>
                <w:b/>
                <w:sz w:val="18"/>
              </w:rPr>
              <w:t>相关系数（</w:t>
            </w:r>
            <w:r>
              <w:rPr>
                <w:b/>
                <w:sz w:val="18"/>
              </w:rPr>
              <w:t>2014.01-2020.06</w:t>
            </w:r>
            <w:r>
              <w:rPr>
                <w:rFonts w:ascii="Microsoft JhengHei" w:eastAsia="Microsoft JhengHei" w:hint="eastAsia"/>
                <w:b/>
                <w:sz w:val="18"/>
              </w:rPr>
              <w:t>）</w:t>
            </w:r>
          </w:p>
        </w:tc>
        <w:tc>
          <w:tcPr>
            <w:tcW w:w="104" w:type="dxa"/>
            <w:tcBorders>
              <w:top w:val="single" w:sz="4" w:space="0" w:color="000000"/>
              <w:bottom w:val="single" w:sz="4" w:space="0" w:color="000000"/>
            </w:tcBorders>
          </w:tcPr>
          <w:p>
            <w:pPr>
              <w:pStyle w:val="TableParagraph"/>
              <w:jc w:val="left"/>
              <w:rPr>
                <w:rFonts w:ascii="Times New Roman"/>
                <w:sz w:val="18"/>
              </w:rPr>
            </w:pPr>
          </w:p>
        </w:tc>
      </w:tr>
      <w:tr>
        <w:trPr>
          <w:trHeight w:val="5357" w:hRule="atLeast"/>
        </w:trPr>
        <w:tc>
          <w:tcPr>
            <w:tcW w:w="3035" w:type="dxa"/>
          </w:tcPr>
          <w:p>
            <w:pPr>
              <w:pStyle w:val="TableParagraph"/>
              <w:jc w:val="left"/>
              <w:rPr>
                <w:rFonts w:ascii="Times New Roman"/>
                <w:sz w:val="18"/>
              </w:rPr>
            </w:pPr>
          </w:p>
        </w:tc>
        <w:tc>
          <w:tcPr>
            <w:tcW w:w="7481" w:type="dxa"/>
            <w:tcBorders>
              <w:top w:val="single" w:sz="4" w:space="0" w:color="000000"/>
              <w:bottom w:val="single" w:sz="4" w:space="0" w:color="000000"/>
            </w:tcBorders>
          </w:tcPr>
          <w:p>
            <w:pPr>
              <w:pStyle w:val="TableParagraph"/>
              <w:spacing w:before="8"/>
              <w:jc w:val="left"/>
              <w:rPr>
                <w:rFonts w:ascii="宋体"/>
                <w:sz w:val="3"/>
              </w:rPr>
            </w:pPr>
          </w:p>
          <w:p>
            <w:pPr>
              <w:pStyle w:val="TableParagraph"/>
              <w:ind w:left="168"/>
              <w:jc w:val="left"/>
              <w:rPr>
                <w:rFonts w:ascii="宋体"/>
                <w:sz w:val="20"/>
              </w:rPr>
            </w:pPr>
            <w:r>
              <w:rPr>
                <w:rFonts w:ascii="宋体"/>
                <w:sz w:val="20"/>
              </w:rPr>
              <w:drawing>
                <wp:inline distT="0" distB="0" distL="0" distR="0">
                  <wp:extent cx="4577953" cy="3313271"/>
                  <wp:effectExtent l="0" t="0" r="0" b="0"/>
                  <wp:docPr id="15" name="image16.png"/>
                  <wp:cNvGraphicFramePr>
                    <a:graphicFrameLocks noChangeAspect="1"/>
                  </wp:cNvGraphicFramePr>
                  <a:graphic>
                    <a:graphicData uri="http://schemas.openxmlformats.org/drawingml/2006/picture">
                      <pic:pic>
                        <pic:nvPicPr>
                          <pic:cNvPr id="16" name="image16.png"/>
                          <pic:cNvPicPr/>
                        </pic:nvPicPr>
                        <pic:blipFill>
                          <a:blip r:embed="rId31" cstate="print"/>
                          <a:stretch>
                            <a:fillRect/>
                          </a:stretch>
                        </pic:blipFill>
                        <pic:spPr>
                          <a:xfrm>
                            <a:off x="0" y="0"/>
                            <a:ext cx="4577953" cy="3313271"/>
                          </a:xfrm>
                          <a:prstGeom prst="rect">
                            <a:avLst/>
                          </a:prstGeom>
                        </pic:spPr>
                      </pic:pic>
                    </a:graphicData>
                  </a:graphic>
                </wp:inline>
              </w:drawing>
            </w:r>
            <w:r>
              <w:rPr>
                <w:rFonts w:ascii="宋体"/>
                <w:sz w:val="20"/>
              </w:rPr>
            </w:r>
          </w:p>
        </w:tc>
        <w:tc>
          <w:tcPr>
            <w:tcW w:w="104" w:type="dxa"/>
            <w:tcBorders>
              <w:top w:val="single" w:sz="4" w:space="0" w:color="000000"/>
              <w:bottom w:val="single" w:sz="4" w:space="0" w:color="000000"/>
            </w:tcBorders>
          </w:tcPr>
          <w:p>
            <w:pPr>
              <w:pStyle w:val="TableParagraph"/>
              <w:jc w:val="left"/>
              <w:rPr>
                <w:rFonts w:ascii="Times New Roman"/>
                <w:sz w:val="18"/>
              </w:rPr>
            </w:pPr>
          </w:p>
        </w:tc>
      </w:tr>
      <w:tr>
        <w:trPr>
          <w:trHeight w:val="223" w:hRule="atLeast"/>
        </w:trPr>
        <w:tc>
          <w:tcPr>
            <w:tcW w:w="3035" w:type="dxa"/>
          </w:tcPr>
          <w:p>
            <w:pPr>
              <w:pStyle w:val="TableParagraph"/>
              <w:jc w:val="left"/>
              <w:rPr>
                <w:rFonts w:ascii="Times New Roman"/>
                <w:sz w:val="14"/>
              </w:rPr>
            </w:pPr>
          </w:p>
        </w:tc>
        <w:tc>
          <w:tcPr>
            <w:tcW w:w="7481" w:type="dxa"/>
            <w:tcBorders>
              <w:top w:val="single" w:sz="4" w:space="0" w:color="000000"/>
            </w:tcBorders>
          </w:tcPr>
          <w:p>
            <w:pPr>
              <w:pStyle w:val="TableParagraph"/>
              <w:spacing w:line="162" w:lineRule="exact" w:before="42"/>
              <w:ind w:left="108"/>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c>
          <w:tcPr>
            <w:tcW w:w="104" w:type="dxa"/>
            <w:tcBorders>
              <w:top w:val="single" w:sz="4" w:space="0" w:color="000000"/>
            </w:tcBorders>
          </w:tcPr>
          <w:p>
            <w:pPr>
              <w:pStyle w:val="TableParagraph"/>
              <w:jc w:val="left"/>
              <w:rPr>
                <w:rFonts w:ascii="Times New Roman"/>
                <w:sz w:val="14"/>
              </w:rPr>
            </w:pPr>
          </w:p>
        </w:tc>
      </w:tr>
    </w:tbl>
    <w:p>
      <w:pPr>
        <w:pStyle w:val="BodyText"/>
        <w:spacing w:before="8"/>
        <w:rPr>
          <w:sz w:val="13"/>
        </w:rPr>
      </w:pPr>
    </w:p>
    <w:p>
      <w:pPr>
        <w:pStyle w:val="Heading2"/>
        <w:numPr>
          <w:ilvl w:val="0"/>
          <w:numId w:val="3"/>
        </w:numPr>
        <w:tabs>
          <w:tab w:pos="3681" w:val="left" w:leader="none"/>
        </w:tabs>
        <w:spacing w:line="525" w:lineRule="exact" w:before="0" w:after="0"/>
        <w:ind w:left="3680" w:right="0" w:hanging="422"/>
        <w:jc w:val="left"/>
      </w:pPr>
      <w:bookmarkStart w:name="_bookmark59" w:id="73"/>
      <w:bookmarkEnd w:id="73"/>
      <w:r>
        <w:rPr>
          <w:b w:val="0"/>
        </w:rPr>
      </w:r>
      <w:bookmarkStart w:name="_bookmark59" w:id="74"/>
      <w:bookmarkEnd w:id="74"/>
      <w:r>
        <w:rPr>
          <w:color w:val="000080"/>
        </w:rPr>
        <w:t>高频因子在多因子组合中的应用</w:t>
      </w:r>
    </w:p>
    <w:p>
      <w:pPr>
        <w:pStyle w:val="BodyText"/>
        <w:spacing w:line="242" w:lineRule="auto" w:before="161"/>
        <w:ind w:left="3259" w:right="675" w:firstLine="401"/>
        <w:jc w:val="both"/>
      </w:pPr>
      <w:r>
        <w:rPr>
          <w:spacing w:val="-7"/>
        </w:rPr>
        <w:t>基于高频数据构建的因子，具有非常稳健的 </w:t>
      </w:r>
      <w:r>
        <w:rPr>
          <w:rFonts w:ascii="Arial" w:eastAsia="Arial"/>
        </w:rPr>
        <w:t>IC </w:t>
      </w:r>
      <w:r>
        <w:rPr>
          <w:spacing w:val="-7"/>
        </w:rPr>
        <w:t>表现和空头收益，可以通过多种方式</w:t>
      </w:r>
      <w:r>
        <w:rPr/>
        <w:t>为多因子组合提供新的信息。例如，在个股收益预测模型直接加入高频因子，利用高频因子剔除空头个股等。</w:t>
      </w:r>
    </w:p>
    <w:p>
      <w:pPr>
        <w:pStyle w:val="Heading4"/>
        <w:numPr>
          <w:ilvl w:val="1"/>
          <w:numId w:val="3"/>
        </w:numPr>
        <w:tabs>
          <w:tab w:pos="3681" w:val="left" w:leader="none"/>
        </w:tabs>
        <w:spacing w:line="240" w:lineRule="auto" w:before="172" w:after="0"/>
        <w:ind w:left="3680" w:right="0" w:hanging="422"/>
        <w:jc w:val="left"/>
        <w:rPr>
          <w:rFonts w:ascii="Arial" w:eastAsia="Arial"/>
          <w:color w:val="000080"/>
        </w:rPr>
      </w:pPr>
      <w:bookmarkStart w:name="_bookmark60" w:id="75"/>
      <w:bookmarkEnd w:id="75"/>
      <w:r>
        <w:rPr>
          <w:b w:val="0"/>
        </w:rPr>
      </w:r>
      <w:bookmarkStart w:name="_bookmark60" w:id="76"/>
      <w:bookmarkEnd w:id="76"/>
      <w:r>
        <w:rPr>
          <w:color w:val="000080"/>
          <w:spacing w:val="1"/>
        </w:rPr>
        <w:t>直接作为 </w:t>
      </w:r>
      <w:r>
        <w:rPr>
          <w:rFonts w:ascii="Arial" w:eastAsia="Arial"/>
          <w:color w:val="000080"/>
        </w:rPr>
        <w:t>Alpha</w:t>
      </w:r>
      <w:r>
        <w:rPr>
          <w:rFonts w:ascii="Arial" w:eastAsia="Arial"/>
          <w:color w:val="000080"/>
          <w:spacing w:val="-6"/>
        </w:rPr>
        <w:t> </w:t>
      </w:r>
      <w:r>
        <w:rPr>
          <w:color w:val="000080"/>
        </w:rPr>
        <w:t>因子引入收益预测模型</w:t>
      </w:r>
    </w:p>
    <w:p>
      <w:pPr>
        <w:pStyle w:val="BodyText"/>
        <w:spacing w:before="189"/>
        <w:ind w:left="3661"/>
      </w:pPr>
      <w:r>
        <w:rPr/>
        <w:t>一种最简单直接的利用高频因子的方式即为，在个股收益预测模型中引入高频因子。</w:t>
      </w:r>
    </w:p>
    <w:p>
      <w:pPr>
        <w:pStyle w:val="Heading6"/>
        <w:numPr>
          <w:ilvl w:val="2"/>
          <w:numId w:val="3"/>
        </w:numPr>
        <w:tabs>
          <w:tab w:pos="4083" w:val="left" w:leader="none"/>
          <w:tab w:pos="4084" w:val="left" w:leader="none"/>
        </w:tabs>
        <w:spacing w:line="240" w:lineRule="auto" w:before="177" w:after="0"/>
        <w:ind w:left="4083" w:right="0" w:hanging="421"/>
        <w:jc w:val="left"/>
      </w:pPr>
      <w:r>
        <w:rPr/>
        <w:t>提升收益预测模型的表现</w:t>
      </w:r>
    </w:p>
    <w:p>
      <w:pPr>
        <w:pStyle w:val="BodyText"/>
        <w:spacing w:before="16"/>
        <w:rPr>
          <w:rFonts w:ascii="Microsoft JhengHei"/>
          <w:b/>
          <w:sz w:val="10"/>
        </w:rPr>
      </w:pPr>
    </w:p>
    <w:p>
      <w:pPr>
        <w:pStyle w:val="BodyText"/>
        <w:spacing w:line="242" w:lineRule="auto"/>
        <w:ind w:left="3259" w:right="675" w:firstLine="401"/>
        <w:jc w:val="both"/>
      </w:pPr>
      <w:r>
        <w:rPr/>
        <w:t>如下表所示，在包含风格、低频技术因子、基本面因子的基础收益预测模型中，引</w:t>
      </w:r>
      <w:r>
        <w:rPr>
          <w:spacing w:val="-4"/>
        </w:rPr>
        <w:t>入下行波动占比、尾盘成交占比和改进反转 </w:t>
      </w:r>
      <w:r>
        <w:rPr>
          <w:rFonts w:ascii="Arial" w:eastAsia="Arial"/>
        </w:rPr>
        <w:t>3 </w:t>
      </w:r>
      <w:r>
        <w:rPr>
          <w:spacing w:val="-1"/>
        </w:rPr>
        <w:t>个高频因子，可明显提升收益预测模型的</w:t>
      </w:r>
      <w:r>
        <w:rPr>
          <w:spacing w:val="-4"/>
        </w:rPr>
        <w:t>表现。其中，</w:t>
      </w:r>
      <w:r>
        <w:rPr>
          <w:rFonts w:ascii="Arial" w:eastAsia="Arial"/>
          <w:spacing w:val="-4"/>
        </w:rPr>
        <w:t>IC</w:t>
      </w:r>
      <w:r>
        <w:rPr>
          <w:spacing w:val="-8"/>
        </w:rPr>
        <w:t>、</w:t>
      </w:r>
      <w:r>
        <w:rPr>
          <w:rFonts w:ascii="Arial" w:eastAsia="Arial"/>
        </w:rPr>
        <w:t>RankIC</w:t>
      </w:r>
      <w:r>
        <w:rPr>
          <w:spacing w:val="-5"/>
        </w:rPr>
        <w:t>、多空收益的月均值都明显上升。同时，以月胜率反映的模型稳定性也有所提升。相应地，信息比也得到显著改善。</w:t>
      </w:r>
    </w:p>
    <w:p>
      <w:pPr>
        <w:pStyle w:val="BodyText"/>
        <w:spacing w:before="1"/>
        <w:rPr>
          <w:sz w:val="19"/>
        </w:rPr>
      </w:pPr>
    </w:p>
    <w:p>
      <w:pPr>
        <w:pStyle w:val="BodyText"/>
        <w:ind w:left="3661"/>
      </w:pPr>
      <w:r>
        <w:rPr/>
        <w:t>下表中的多头收益是指预期收益最高的 </w:t>
      </w:r>
      <w:r>
        <w:rPr>
          <w:rFonts w:ascii="Arial" w:eastAsia="Arial"/>
        </w:rPr>
        <w:t>100 </w:t>
      </w:r>
      <w:r>
        <w:rPr/>
        <w:t>只股票等权组合相对于全市场等权组合</w:t>
      </w:r>
    </w:p>
    <w:p>
      <w:pPr>
        <w:pStyle w:val="BodyText"/>
        <w:spacing w:line="244" w:lineRule="auto" w:before="3"/>
        <w:ind w:left="3259" w:right="675"/>
      </w:pPr>
      <w:r>
        <w:rPr>
          <w:spacing w:val="-7"/>
        </w:rPr>
        <w:t>的收益差；空头收益是全市场等权组合相对于预期收益最低的 </w:t>
      </w:r>
      <w:r>
        <w:rPr>
          <w:rFonts w:ascii="Arial" w:eastAsia="Arial"/>
        </w:rPr>
        <w:t>100 </w:t>
      </w:r>
      <w:r>
        <w:rPr>
          <w:spacing w:val="-2"/>
        </w:rPr>
        <w:t>只股票等权组合的收</w:t>
      </w:r>
      <w:r>
        <w:rPr/>
        <w:t>益差；多空收益是多头收益与空头收益之和。</w:t>
      </w:r>
    </w:p>
    <w:p>
      <w:pPr>
        <w:pStyle w:val="BodyText"/>
        <w:spacing w:before="11"/>
        <w:rPr>
          <w:sz w:val="14"/>
        </w:rPr>
      </w:pPr>
      <w:r>
        <w:rPr/>
        <w:pict>
          <v:line style="position:absolute;mso-position-horizontal-relative:page;mso-position-vertical-relative:paragraph;z-index:-251414528;mso-wrap-distance-left:0;mso-wrap-distance-right:0" from="186.860001pt,11.740016pt" to="566.850001pt,11.740016pt" stroked="true" strokeweight=".47998pt" strokecolor="#000000">
            <v:stroke dashstyle="solid"/>
            <w10:wrap type="topAndBottom"/>
          </v:line>
        </w:pict>
      </w:r>
    </w:p>
    <w:p>
      <w:pPr>
        <w:tabs>
          <w:tab w:pos="4325" w:val="left" w:leader="none"/>
        </w:tabs>
        <w:spacing w:before="0" w:after="16"/>
        <w:ind w:left="3485" w:right="0" w:firstLine="0"/>
        <w:jc w:val="left"/>
        <w:rPr>
          <w:rFonts w:ascii="Microsoft JhengHei" w:eastAsia="Microsoft JhengHei" w:hint="eastAsia"/>
          <w:b/>
          <w:sz w:val="18"/>
        </w:rPr>
      </w:pPr>
      <w:bookmarkStart w:name="_bookmark61" w:id="77"/>
      <w:bookmarkEnd w:id="77"/>
      <w:r>
        <w:rPr/>
      </w:r>
      <w:r>
        <w:rPr>
          <w:rFonts w:ascii="Microsoft JhengHei" w:eastAsia="Microsoft JhengHei" w:hint="eastAsia"/>
          <w:b/>
          <w:sz w:val="18"/>
        </w:rPr>
        <w:t>表</w:t>
      </w:r>
      <w:r>
        <w:rPr>
          <w:rFonts w:ascii="Microsoft JhengHei" w:eastAsia="Microsoft JhengHei" w:hint="eastAsia"/>
          <w:b/>
          <w:spacing w:val="7"/>
          <w:sz w:val="18"/>
        </w:rPr>
        <w:t> </w:t>
      </w:r>
      <w:r>
        <w:rPr>
          <w:b/>
          <w:sz w:val="18"/>
        </w:rPr>
        <w:t>16</w:t>
        <w:tab/>
      </w:r>
      <w:r>
        <w:rPr>
          <w:rFonts w:ascii="Microsoft JhengHei" w:eastAsia="Microsoft JhengHei" w:hint="eastAsia"/>
          <w:b/>
          <w:sz w:val="18"/>
        </w:rPr>
        <w:t>引入高频因子可显著提升收益预测模型的表现（</w:t>
      </w:r>
      <w:r>
        <w:rPr>
          <w:b/>
          <w:sz w:val="18"/>
        </w:rPr>
        <w:t>2013.01-2020.06</w:t>
      </w:r>
      <w:r>
        <w:rPr>
          <w:rFonts w:ascii="Microsoft JhengHei" w:eastAsia="Microsoft JhengHei" w:hint="eastAsia"/>
          <w:b/>
          <w:sz w:val="18"/>
        </w:rPr>
        <w:t>）</w:t>
      </w:r>
    </w:p>
    <w:tbl>
      <w:tblPr>
        <w:tblW w:w="0" w:type="auto"/>
        <w:jc w:val="left"/>
        <w:tblInd w:w="3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7"/>
        <w:gridCol w:w="1288"/>
        <w:gridCol w:w="1107"/>
        <w:gridCol w:w="928"/>
        <w:gridCol w:w="1216"/>
        <w:gridCol w:w="1083"/>
        <w:gridCol w:w="927"/>
      </w:tblGrid>
      <w:tr>
        <w:trPr>
          <w:trHeight w:val="281" w:hRule="atLeast"/>
        </w:trPr>
        <w:tc>
          <w:tcPr>
            <w:tcW w:w="1047" w:type="dxa"/>
            <w:vMerge w:val="restart"/>
            <w:tcBorders>
              <w:top w:val="single" w:sz="4" w:space="0" w:color="000000"/>
              <w:right w:val="single" w:sz="4" w:space="0" w:color="000000"/>
            </w:tcBorders>
          </w:tcPr>
          <w:p>
            <w:pPr>
              <w:pStyle w:val="TableParagraph"/>
              <w:jc w:val="left"/>
              <w:rPr>
                <w:rFonts w:ascii="Times New Roman"/>
                <w:sz w:val="18"/>
              </w:rPr>
            </w:pPr>
          </w:p>
        </w:tc>
        <w:tc>
          <w:tcPr>
            <w:tcW w:w="2395" w:type="dxa"/>
            <w:gridSpan w:val="2"/>
            <w:tcBorders>
              <w:top w:val="single" w:sz="4" w:space="0" w:color="000000"/>
              <w:left w:val="single" w:sz="4" w:space="0" w:color="000000"/>
            </w:tcBorders>
          </w:tcPr>
          <w:p>
            <w:pPr>
              <w:pStyle w:val="TableParagraph"/>
              <w:spacing w:line="262" w:lineRule="exact"/>
              <w:ind w:left="1094"/>
              <w:jc w:val="left"/>
              <w:rPr>
                <w:rFonts w:ascii="Microsoft JhengHei" w:eastAsia="Microsoft JhengHei" w:hint="eastAsia"/>
                <w:b/>
                <w:sz w:val="16"/>
              </w:rPr>
            </w:pPr>
            <w:r>
              <w:rPr>
                <w:rFonts w:ascii="Microsoft JhengHei" w:eastAsia="Microsoft JhengHei" w:hint="eastAsia"/>
                <w:b/>
                <w:sz w:val="16"/>
              </w:rPr>
              <w:t>加入高频因子前</w:t>
            </w:r>
          </w:p>
        </w:tc>
        <w:tc>
          <w:tcPr>
            <w:tcW w:w="928" w:type="dxa"/>
            <w:tcBorders>
              <w:top w:val="single" w:sz="4" w:space="0" w:color="000000"/>
              <w:right w:val="single" w:sz="4" w:space="0" w:color="000000"/>
            </w:tcBorders>
          </w:tcPr>
          <w:p>
            <w:pPr>
              <w:pStyle w:val="TableParagraph"/>
              <w:jc w:val="left"/>
              <w:rPr>
                <w:rFonts w:ascii="Times New Roman"/>
                <w:sz w:val="18"/>
              </w:rPr>
            </w:pPr>
          </w:p>
        </w:tc>
        <w:tc>
          <w:tcPr>
            <w:tcW w:w="2299" w:type="dxa"/>
            <w:gridSpan w:val="2"/>
            <w:tcBorders>
              <w:top w:val="single" w:sz="4" w:space="0" w:color="000000"/>
              <w:left w:val="single" w:sz="4" w:space="0" w:color="000000"/>
            </w:tcBorders>
          </w:tcPr>
          <w:p>
            <w:pPr>
              <w:pStyle w:val="TableParagraph"/>
              <w:spacing w:line="262" w:lineRule="exact"/>
              <w:ind w:left="1047"/>
              <w:jc w:val="left"/>
              <w:rPr>
                <w:rFonts w:ascii="Microsoft JhengHei" w:eastAsia="Microsoft JhengHei" w:hint="eastAsia"/>
                <w:b/>
                <w:sz w:val="16"/>
              </w:rPr>
            </w:pPr>
            <w:r>
              <w:rPr>
                <w:rFonts w:ascii="Microsoft JhengHei" w:eastAsia="Microsoft JhengHei" w:hint="eastAsia"/>
                <w:b/>
                <w:sz w:val="16"/>
              </w:rPr>
              <w:t>加入高频因子后</w:t>
            </w:r>
          </w:p>
        </w:tc>
        <w:tc>
          <w:tcPr>
            <w:tcW w:w="927" w:type="dxa"/>
            <w:tcBorders>
              <w:top w:val="single" w:sz="4" w:space="0" w:color="000000"/>
            </w:tcBorders>
          </w:tcPr>
          <w:p>
            <w:pPr>
              <w:pStyle w:val="TableParagraph"/>
              <w:jc w:val="left"/>
              <w:rPr>
                <w:rFonts w:ascii="Times New Roman"/>
                <w:sz w:val="18"/>
              </w:rPr>
            </w:pPr>
          </w:p>
        </w:tc>
      </w:tr>
      <w:tr>
        <w:trPr>
          <w:trHeight w:val="284" w:hRule="atLeast"/>
        </w:trPr>
        <w:tc>
          <w:tcPr>
            <w:tcW w:w="1047" w:type="dxa"/>
            <w:vMerge/>
            <w:tcBorders>
              <w:top w:val="nil"/>
              <w:right w:val="single" w:sz="4" w:space="0" w:color="000000"/>
            </w:tcBorders>
          </w:tcPr>
          <w:p>
            <w:pPr>
              <w:rPr>
                <w:sz w:val="2"/>
                <w:szCs w:val="2"/>
              </w:rPr>
            </w:pPr>
          </w:p>
        </w:tc>
        <w:tc>
          <w:tcPr>
            <w:tcW w:w="1288" w:type="dxa"/>
            <w:tcBorders>
              <w:left w:val="single" w:sz="4" w:space="0" w:color="000000"/>
            </w:tcBorders>
          </w:tcPr>
          <w:p>
            <w:pPr>
              <w:pStyle w:val="TableParagraph"/>
              <w:spacing w:line="265" w:lineRule="exact"/>
              <w:ind w:left="384" w:right="312"/>
              <w:rPr>
                <w:rFonts w:ascii="Microsoft JhengHei" w:eastAsia="Microsoft JhengHei" w:hint="eastAsia"/>
                <w:b/>
                <w:sz w:val="16"/>
              </w:rPr>
            </w:pPr>
            <w:r>
              <w:rPr>
                <w:rFonts w:ascii="Microsoft JhengHei" w:eastAsia="Microsoft JhengHei" w:hint="eastAsia"/>
                <w:b/>
                <w:sz w:val="16"/>
              </w:rPr>
              <w:t>月均值</w:t>
            </w:r>
          </w:p>
        </w:tc>
        <w:tc>
          <w:tcPr>
            <w:tcW w:w="1107" w:type="dxa"/>
          </w:tcPr>
          <w:p>
            <w:pPr>
              <w:pStyle w:val="TableParagraph"/>
              <w:spacing w:line="265" w:lineRule="exact"/>
              <w:ind w:left="312" w:right="211"/>
              <w:rPr>
                <w:rFonts w:ascii="Microsoft JhengHei" w:eastAsia="Microsoft JhengHei" w:hint="eastAsia"/>
                <w:b/>
                <w:sz w:val="16"/>
              </w:rPr>
            </w:pPr>
            <w:r>
              <w:rPr>
                <w:rFonts w:ascii="Microsoft JhengHei" w:eastAsia="Microsoft JhengHei" w:hint="eastAsia"/>
                <w:b/>
                <w:sz w:val="16"/>
              </w:rPr>
              <w:t>月胜率</w:t>
            </w:r>
          </w:p>
        </w:tc>
        <w:tc>
          <w:tcPr>
            <w:tcW w:w="928" w:type="dxa"/>
            <w:tcBorders>
              <w:right w:val="single" w:sz="4" w:space="0" w:color="000000"/>
            </w:tcBorders>
          </w:tcPr>
          <w:p>
            <w:pPr>
              <w:pStyle w:val="TableParagraph"/>
              <w:spacing w:line="265" w:lineRule="exact"/>
              <w:ind w:left="214" w:right="188"/>
              <w:rPr>
                <w:rFonts w:ascii="Microsoft JhengHei" w:eastAsia="Microsoft JhengHei" w:hint="eastAsia"/>
                <w:b/>
                <w:sz w:val="16"/>
              </w:rPr>
            </w:pPr>
            <w:r>
              <w:rPr>
                <w:rFonts w:ascii="Microsoft JhengHei" w:eastAsia="Microsoft JhengHei" w:hint="eastAsia"/>
                <w:b/>
                <w:sz w:val="16"/>
              </w:rPr>
              <w:t>信息比</w:t>
            </w:r>
          </w:p>
        </w:tc>
        <w:tc>
          <w:tcPr>
            <w:tcW w:w="1216" w:type="dxa"/>
            <w:tcBorders>
              <w:left w:val="single" w:sz="4" w:space="0" w:color="000000"/>
            </w:tcBorders>
          </w:tcPr>
          <w:p>
            <w:pPr>
              <w:pStyle w:val="TableParagraph"/>
              <w:spacing w:line="265" w:lineRule="exact"/>
              <w:ind w:left="338" w:right="287"/>
              <w:rPr>
                <w:rFonts w:ascii="Microsoft JhengHei" w:eastAsia="Microsoft JhengHei" w:hint="eastAsia"/>
                <w:b/>
                <w:sz w:val="16"/>
              </w:rPr>
            </w:pPr>
            <w:r>
              <w:rPr>
                <w:rFonts w:ascii="Microsoft JhengHei" w:eastAsia="Microsoft JhengHei" w:hint="eastAsia"/>
                <w:b/>
                <w:sz w:val="16"/>
              </w:rPr>
              <w:t>月均值</w:t>
            </w:r>
          </w:p>
        </w:tc>
        <w:tc>
          <w:tcPr>
            <w:tcW w:w="1083" w:type="dxa"/>
          </w:tcPr>
          <w:p>
            <w:pPr>
              <w:pStyle w:val="TableParagraph"/>
              <w:spacing w:line="265" w:lineRule="exact"/>
              <w:ind w:left="201" w:right="124"/>
              <w:rPr>
                <w:rFonts w:ascii="Microsoft JhengHei" w:eastAsia="Microsoft JhengHei" w:hint="eastAsia"/>
                <w:b/>
                <w:sz w:val="16"/>
              </w:rPr>
            </w:pPr>
            <w:r>
              <w:rPr>
                <w:rFonts w:ascii="Microsoft JhengHei" w:eastAsia="Microsoft JhengHei" w:hint="eastAsia"/>
                <w:b/>
                <w:sz w:val="16"/>
              </w:rPr>
              <w:t>月胜率</w:t>
            </w:r>
          </w:p>
        </w:tc>
        <w:tc>
          <w:tcPr>
            <w:tcW w:w="927" w:type="dxa"/>
          </w:tcPr>
          <w:p>
            <w:pPr>
              <w:pStyle w:val="TableParagraph"/>
              <w:spacing w:line="265" w:lineRule="exact"/>
              <w:ind w:left="216" w:right="191"/>
              <w:rPr>
                <w:rFonts w:ascii="Microsoft JhengHei" w:eastAsia="Microsoft JhengHei" w:hint="eastAsia"/>
                <w:b/>
                <w:sz w:val="16"/>
              </w:rPr>
            </w:pPr>
            <w:r>
              <w:rPr>
                <w:rFonts w:ascii="Microsoft JhengHei" w:eastAsia="Microsoft JhengHei" w:hint="eastAsia"/>
                <w:b/>
                <w:sz w:val="16"/>
              </w:rPr>
              <w:t>信息比</w:t>
            </w:r>
          </w:p>
        </w:tc>
      </w:tr>
      <w:tr>
        <w:trPr>
          <w:trHeight w:val="283" w:hRule="atLeast"/>
        </w:trPr>
        <w:tc>
          <w:tcPr>
            <w:tcW w:w="1047" w:type="dxa"/>
            <w:tcBorders>
              <w:right w:val="single" w:sz="4" w:space="0" w:color="000000"/>
            </w:tcBorders>
            <w:shd w:val="clear" w:color="auto" w:fill="BEBEBE"/>
          </w:tcPr>
          <w:p>
            <w:pPr>
              <w:pStyle w:val="TableParagraph"/>
              <w:spacing w:before="44"/>
              <w:ind w:left="161" w:right="157"/>
              <w:rPr>
                <w:sz w:val="16"/>
              </w:rPr>
            </w:pPr>
            <w:r>
              <w:rPr>
                <w:sz w:val="16"/>
              </w:rPr>
              <w:t>IC</w:t>
            </w:r>
          </w:p>
        </w:tc>
        <w:tc>
          <w:tcPr>
            <w:tcW w:w="1288" w:type="dxa"/>
            <w:tcBorders>
              <w:left w:val="single" w:sz="4" w:space="0" w:color="000000"/>
            </w:tcBorders>
            <w:shd w:val="clear" w:color="auto" w:fill="BEBEBE"/>
          </w:tcPr>
          <w:p>
            <w:pPr>
              <w:pStyle w:val="TableParagraph"/>
              <w:spacing w:before="44"/>
              <w:ind w:left="385" w:right="312"/>
              <w:rPr>
                <w:sz w:val="16"/>
              </w:rPr>
            </w:pPr>
            <w:r>
              <w:rPr>
                <w:sz w:val="16"/>
              </w:rPr>
              <w:t>11.43%</w:t>
            </w:r>
          </w:p>
        </w:tc>
        <w:tc>
          <w:tcPr>
            <w:tcW w:w="1107" w:type="dxa"/>
            <w:shd w:val="clear" w:color="auto" w:fill="BEBEBE"/>
          </w:tcPr>
          <w:p>
            <w:pPr>
              <w:pStyle w:val="TableParagraph"/>
              <w:spacing w:before="44"/>
              <w:ind w:left="312" w:right="212"/>
              <w:rPr>
                <w:sz w:val="16"/>
              </w:rPr>
            </w:pPr>
            <w:r>
              <w:rPr>
                <w:sz w:val="16"/>
              </w:rPr>
              <w:t>88.89%</w:t>
            </w:r>
          </w:p>
        </w:tc>
        <w:tc>
          <w:tcPr>
            <w:tcW w:w="928" w:type="dxa"/>
            <w:tcBorders>
              <w:right w:val="single" w:sz="4" w:space="0" w:color="000000"/>
            </w:tcBorders>
            <w:shd w:val="clear" w:color="auto" w:fill="BEBEBE"/>
          </w:tcPr>
          <w:p>
            <w:pPr>
              <w:pStyle w:val="TableParagraph"/>
              <w:spacing w:before="44"/>
              <w:ind w:left="214" w:right="185"/>
              <w:rPr>
                <w:sz w:val="16"/>
              </w:rPr>
            </w:pPr>
            <w:r>
              <w:rPr>
                <w:sz w:val="16"/>
              </w:rPr>
              <w:t>3.44</w:t>
            </w:r>
          </w:p>
        </w:tc>
        <w:tc>
          <w:tcPr>
            <w:tcW w:w="1216" w:type="dxa"/>
            <w:tcBorders>
              <w:left w:val="single" w:sz="4" w:space="0" w:color="000000"/>
            </w:tcBorders>
            <w:shd w:val="clear" w:color="auto" w:fill="BEBEBE"/>
          </w:tcPr>
          <w:p>
            <w:pPr>
              <w:pStyle w:val="TableParagraph"/>
              <w:spacing w:before="44"/>
              <w:ind w:left="341" w:right="287"/>
              <w:rPr>
                <w:sz w:val="16"/>
              </w:rPr>
            </w:pPr>
            <w:r>
              <w:rPr>
                <w:sz w:val="16"/>
              </w:rPr>
              <w:t>12.59%</w:t>
            </w:r>
          </w:p>
        </w:tc>
        <w:tc>
          <w:tcPr>
            <w:tcW w:w="1083" w:type="dxa"/>
            <w:shd w:val="clear" w:color="auto" w:fill="BEBEBE"/>
          </w:tcPr>
          <w:p>
            <w:pPr>
              <w:pStyle w:val="TableParagraph"/>
              <w:spacing w:before="44"/>
              <w:ind w:left="201" w:right="123"/>
              <w:rPr>
                <w:sz w:val="16"/>
              </w:rPr>
            </w:pPr>
            <w:r>
              <w:rPr>
                <w:sz w:val="16"/>
              </w:rPr>
              <w:t>91.11%</w:t>
            </w:r>
          </w:p>
        </w:tc>
        <w:tc>
          <w:tcPr>
            <w:tcW w:w="927" w:type="dxa"/>
            <w:shd w:val="clear" w:color="auto" w:fill="BEBEBE"/>
          </w:tcPr>
          <w:p>
            <w:pPr>
              <w:pStyle w:val="TableParagraph"/>
              <w:spacing w:before="44"/>
              <w:ind w:left="216" w:right="188"/>
              <w:rPr>
                <w:sz w:val="16"/>
              </w:rPr>
            </w:pPr>
            <w:r>
              <w:rPr>
                <w:sz w:val="16"/>
              </w:rPr>
              <w:t>3.98</w:t>
            </w:r>
          </w:p>
        </w:tc>
      </w:tr>
      <w:tr>
        <w:trPr>
          <w:trHeight w:val="283" w:hRule="atLeast"/>
        </w:trPr>
        <w:tc>
          <w:tcPr>
            <w:tcW w:w="1047" w:type="dxa"/>
            <w:tcBorders>
              <w:right w:val="single" w:sz="4" w:space="0" w:color="000000"/>
            </w:tcBorders>
          </w:tcPr>
          <w:p>
            <w:pPr>
              <w:pStyle w:val="TableParagraph"/>
              <w:spacing w:before="44"/>
              <w:ind w:left="161" w:right="153"/>
              <w:rPr>
                <w:sz w:val="16"/>
              </w:rPr>
            </w:pPr>
            <w:r>
              <w:rPr>
                <w:sz w:val="16"/>
              </w:rPr>
              <w:t>RankIC</w:t>
            </w:r>
          </w:p>
        </w:tc>
        <w:tc>
          <w:tcPr>
            <w:tcW w:w="1288" w:type="dxa"/>
            <w:tcBorders>
              <w:left w:val="single" w:sz="4" w:space="0" w:color="000000"/>
            </w:tcBorders>
          </w:tcPr>
          <w:p>
            <w:pPr>
              <w:pStyle w:val="TableParagraph"/>
              <w:spacing w:before="44"/>
              <w:ind w:left="386" w:right="310"/>
              <w:rPr>
                <w:sz w:val="16"/>
              </w:rPr>
            </w:pPr>
            <w:r>
              <w:rPr>
                <w:sz w:val="16"/>
              </w:rPr>
              <w:t>14.08%</w:t>
            </w:r>
          </w:p>
        </w:tc>
        <w:tc>
          <w:tcPr>
            <w:tcW w:w="1107" w:type="dxa"/>
          </w:tcPr>
          <w:p>
            <w:pPr>
              <w:pStyle w:val="TableParagraph"/>
              <w:spacing w:before="44"/>
              <w:ind w:left="312" w:right="212"/>
              <w:rPr>
                <w:sz w:val="16"/>
              </w:rPr>
            </w:pPr>
            <w:r>
              <w:rPr>
                <w:sz w:val="16"/>
              </w:rPr>
              <w:t>90.00%</w:t>
            </w:r>
          </w:p>
        </w:tc>
        <w:tc>
          <w:tcPr>
            <w:tcW w:w="928" w:type="dxa"/>
            <w:tcBorders>
              <w:right w:val="single" w:sz="4" w:space="0" w:color="000000"/>
            </w:tcBorders>
          </w:tcPr>
          <w:p>
            <w:pPr>
              <w:pStyle w:val="TableParagraph"/>
              <w:spacing w:before="44"/>
              <w:ind w:left="214" w:right="188"/>
              <w:rPr>
                <w:sz w:val="16"/>
              </w:rPr>
            </w:pPr>
            <w:r>
              <w:rPr>
                <w:sz w:val="16"/>
              </w:rPr>
              <w:t>4.11</w:t>
            </w:r>
          </w:p>
        </w:tc>
        <w:tc>
          <w:tcPr>
            <w:tcW w:w="1216" w:type="dxa"/>
            <w:tcBorders>
              <w:left w:val="single" w:sz="4" w:space="0" w:color="000000"/>
            </w:tcBorders>
          </w:tcPr>
          <w:p>
            <w:pPr>
              <w:pStyle w:val="TableParagraph"/>
              <w:spacing w:before="44"/>
              <w:ind w:left="341" w:right="287"/>
              <w:rPr>
                <w:sz w:val="16"/>
              </w:rPr>
            </w:pPr>
            <w:r>
              <w:rPr>
                <w:sz w:val="16"/>
              </w:rPr>
              <w:t>15.06%</w:t>
            </w:r>
          </w:p>
        </w:tc>
        <w:tc>
          <w:tcPr>
            <w:tcW w:w="1083" w:type="dxa"/>
          </w:tcPr>
          <w:p>
            <w:pPr>
              <w:pStyle w:val="TableParagraph"/>
              <w:spacing w:before="44"/>
              <w:ind w:left="201" w:right="121"/>
              <w:rPr>
                <w:sz w:val="16"/>
              </w:rPr>
            </w:pPr>
            <w:r>
              <w:rPr>
                <w:sz w:val="16"/>
              </w:rPr>
              <w:t>92.22%</w:t>
            </w:r>
          </w:p>
        </w:tc>
        <w:tc>
          <w:tcPr>
            <w:tcW w:w="927" w:type="dxa"/>
          </w:tcPr>
          <w:p>
            <w:pPr>
              <w:pStyle w:val="TableParagraph"/>
              <w:spacing w:before="44"/>
              <w:ind w:left="216" w:right="188"/>
              <w:rPr>
                <w:sz w:val="16"/>
              </w:rPr>
            </w:pPr>
            <w:r>
              <w:rPr>
                <w:sz w:val="16"/>
              </w:rPr>
              <w:t>4.62</w:t>
            </w:r>
          </w:p>
        </w:tc>
      </w:tr>
      <w:tr>
        <w:trPr>
          <w:trHeight w:val="280" w:hRule="atLeast"/>
        </w:trPr>
        <w:tc>
          <w:tcPr>
            <w:tcW w:w="1047" w:type="dxa"/>
            <w:tcBorders>
              <w:right w:val="single" w:sz="4" w:space="0" w:color="000000"/>
            </w:tcBorders>
            <w:shd w:val="clear" w:color="auto" w:fill="BEBEBE"/>
          </w:tcPr>
          <w:p>
            <w:pPr>
              <w:pStyle w:val="TableParagraph"/>
              <w:spacing w:before="36"/>
              <w:ind w:left="161" w:right="157"/>
              <w:rPr>
                <w:rFonts w:ascii="宋体" w:eastAsia="宋体" w:hint="eastAsia"/>
                <w:sz w:val="16"/>
              </w:rPr>
            </w:pPr>
            <w:r>
              <w:rPr>
                <w:rFonts w:ascii="宋体" w:eastAsia="宋体" w:hint="eastAsia"/>
                <w:sz w:val="16"/>
              </w:rPr>
              <w:t>多头收益</w:t>
            </w:r>
          </w:p>
        </w:tc>
        <w:tc>
          <w:tcPr>
            <w:tcW w:w="1288" w:type="dxa"/>
            <w:tcBorders>
              <w:left w:val="single" w:sz="4" w:space="0" w:color="000000"/>
            </w:tcBorders>
            <w:shd w:val="clear" w:color="auto" w:fill="BEBEBE"/>
          </w:tcPr>
          <w:p>
            <w:pPr>
              <w:pStyle w:val="TableParagraph"/>
              <w:spacing w:before="44"/>
              <w:ind w:left="385" w:right="312"/>
              <w:rPr>
                <w:sz w:val="16"/>
              </w:rPr>
            </w:pPr>
            <w:r>
              <w:rPr>
                <w:sz w:val="16"/>
              </w:rPr>
              <w:t>2.29%</w:t>
            </w:r>
          </w:p>
        </w:tc>
        <w:tc>
          <w:tcPr>
            <w:tcW w:w="1107" w:type="dxa"/>
            <w:shd w:val="clear" w:color="auto" w:fill="BEBEBE"/>
          </w:tcPr>
          <w:p>
            <w:pPr>
              <w:pStyle w:val="TableParagraph"/>
              <w:spacing w:before="44"/>
              <w:ind w:left="312" w:right="212"/>
              <w:rPr>
                <w:sz w:val="16"/>
              </w:rPr>
            </w:pPr>
            <w:r>
              <w:rPr>
                <w:sz w:val="16"/>
              </w:rPr>
              <w:t>77.78%</w:t>
            </w:r>
          </w:p>
        </w:tc>
        <w:tc>
          <w:tcPr>
            <w:tcW w:w="928" w:type="dxa"/>
            <w:tcBorders>
              <w:right w:val="single" w:sz="4" w:space="0" w:color="000000"/>
            </w:tcBorders>
            <w:shd w:val="clear" w:color="auto" w:fill="BEBEBE"/>
          </w:tcPr>
          <w:p>
            <w:pPr>
              <w:pStyle w:val="TableParagraph"/>
              <w:spacing w:before="44"/>
              <w:ind w:left="214" w:right="185"/>
              <w:rPr>
                <w:sz w:val="16"/>
              </w:rPr>
            </w:pPr>
            <w:r>
              <w:rPr>
                <w:sz w:val="16"/>
              </w:rPr>
              <w:t>2.35</w:t>
            </w:r>
          </w:p>
        </w:tc>
        <w:tc>
          <w:tcPr>
            <w:tcW w:w="1216" w:type="dxa"/>
            <w:tcBorders>
              <w:left w:val="single" w:sz="4" w:space="0" w:color="000000"/>
            </w:tcBorders>
            <w:shd w:val="clear" w:color="auto" w:fill="BEBEBE"/>
          </w:tcPr>
          <w:p>
            <w:pPr>
              <w:pStyle w:val="TableParagraph"/>
              <w:spacing w:before="44"/>
              <w:ind w:left="339" w:right="287"/>
              <w:rPr>
                <w:sz w:val="16"/>
              </w:rPr>
            </w:pPr>
            <w:r>
              <w:rPr>
                <w:sz w:val="16"/>
              </w:rPr>
              <w:t>2.57%</w:t>
            </w:r>
          </w:p>
        </w:tc>
        <w:tc>
          <w:tcPr>
            <w:tcW w:w="1083" w:type="dxa"/>
            <w:shd w:val="clear" w:color="auto" w:fill="BEBEBE"/>
          </w:tcPr>
          <w:p>
            <w:pPr>
              <w:pStyle w:val="TableParagraph"/>
              <w:spacing w:before="44"/>
              <w:ind w:left="201" w:right="121"/>
              <w:rPr>
                <w:sz w:val="16"/>
              </w:rPr>
            </w:pPr>
            <w:r>
              <w:rPr>
                <w:sz w:val="16"/>
              </w:rPr>
              <w:t>82.22%</w:t>
            </w:r>
          </w:p>
        </w:tc>
        <w:tc>
          <w:tcPr>
            <w:tcW w:w="927" w:type="dxa"/>
            <w:shd w:val="clear" w:color="auto" w:fill="BEBEBE"/>
          </w:tcPr>
          <w:p>
            <w:pPr>
              <w:pStyle w:val="TableParagraph"/>
              <w:spacing w:before="44"/>
              <w:ind w:left="216" w:right="188"/>
              <w:rPr>
                <w:sz w:val="16"/>
              </w:rPr>
            </w:pPr>
            <w:r>
              <w:rPr>
                <w:sz w:val="16"/>
              </w:rPr>
              <w:t>2.71</w:t>
            </w:r>
          </w:p>
        </w:tc>
      </w:tr>
      <w:tr>
        <w:trPr>
          <w:trHeight w:val="283" w:hRule="atLeast"/>
        </w:trPr>
        <w:tc>
          <w:tcPr>
            <w:tcW w:w="1047" w:type="dxa"/>
            <w:tcBorders>
              <w:right w:val="single" w:sz="4" w:space="0" w:color="000000"/>
            </w:tcBorders>
          </w:tcPr>
          <w:p>
            <w:pPr>
              <w:pStyle w:val="TableParagraph"/>
              <w:spacing w:before="39"/>
              <w:ind w:left="161" w:right="157"/>
              <w:rPr>
                <w:rFonts w:ascii="宋体" w:eastAsia="宋体" w:hint="eastAsia"/>
                <w:sz w:val="16"/>
              </w:rPr>
            </w:pPr>
            <w:r>
              <w:rPr>
                <w:rFonts w:ascii="宋体" w:eastAsia="宋体" w:hint="eastAsia"/>
                <w:sz w:val="16"/>
              </w:rPr>
              <w:t>空头收益</w:t>
            </w:r>
          </w:p>
        </w:tc>
        <w:tc>
          <w:tcPr>
            <w:tcW w:w="1288" w:type="dxa"/>
            <w:tcBorders>
              <w:left w:val="single" w:sz="4" w:space="0" w:color="000000"/>
            </w:tcBorders>
          </w:tcPr>
          <w:p>
            <w:pPr>
              <w:pStyle w:val="TableParagraph"/>
              <w:spacing w:before="46"/>
              <w:ind w:left="385" w:right="312"/>
              <w:rPr>
                <w:sz w:val="16"/>
              </w:rPr>
            </w:pPr>
            <w:r>
              <w:rPr>
                <w:sz w:val="16"/>
              </w:rPr>
              <w:t>2.95%</w:t>
            </w:r>
          </w:p>
        </w:tc>
        <w:tc>
          <w:tcPr>
            <w:tcW w:w="1107" w:type="dxa"/>
          </w:tcPr>
          <w:p>
            <w:pPr>
              <w:pStyle w:val="TableParagraph"/>
              <w:spacing w:before="46"/>
              <w:ind w:left="312" w:right="212"/>
              <w:rPr>
                <w:sz w:val="16"/>
              </w:rPr>
            </w:pPr>
            <w:r>
              <w:rPr>
                <w:sz w:val="16"/>
              </w:rPr>
              <w:t>86.67%</w:t>
            </w:r>
          </w:p>
        </w:tc>
        <w:tc>
          <w:tcPr>
            <w:tcW w:w="928" w:type="dxa"/>
            <w:tcBorders>
              <w:right w:val="single" w:sz="4" w:space="0" w:color="000000"/>
            </w:tcBorders>
          </w:tcPr>
          <w:p>
            <w:pPr>
              <w:pStyle w:val="TableParagraph"/>
              <w:spacing w:before="46"/>
              <w:ind w:left="214" w:right="185"/>
              <w:rPr>
                <w:sz w:val="16"/>
              </w:rPr>
            </w:pPr>
            <w:r>
              <w:rPr>
                <w:sz w:val="16"/>
              </w:rPr>
              <w:t>2.59</w:t>
            </w:r>
          </w:p>
        </w:tc>
        <w:tc>
          <w:tcPr>
            <w:tcW w:w="1216" w:type="dxa"/>
            <w:tcBorders>
              <w:left w:val="single" w:sz="4" w:space="0" w:color="000000"/>
            </w:tcBorders>
          </w:tcPr>
          <w:p>
            <w:pPr>
              <w:pStyle w:val="TableParagraph"/>
              <w:spacing w:before="46"/>
              <w:ind w:left="339" w:right="287"/>
              <w:rPr>
                <w:sz w:val="16"/>
              </w:rPr>
            </w:pPr>
            <w:r>
              <w:rPr>
                <w:sz w:val="16"/>
              </w:rPr>
              <w:t>3.51%</w:t>
            </w:r>
          </w:p>
        </w:tc>
        <w:tc>
          <w:tcPr>
            <w:tcW w:w="1083" w:type="dxa"/>
          </w:tcPr>
          <w:p>
            <w:pPr>
              <w:pStyle w:val="TableParagraph"/>
              <w:spacing w:before="46"/>
              <w:ind w:left="201" w:right="123"/>
              <w:rPr>
                <w:sz w:val="16"/>
              </w:rPr>
            </w:pPr>
            <w:r>
              <w:rPr>
                <w:sz w:val="16"/>
              </w:rPr>
              <w:t>91.11%</w:t>
            </w:r>
          </w:p>
        </w:tc>
        <w:tc>
          <w:tcPr>
            <w:tcW w:w="927" w:type="dxa"/>
          </w:tcPr>
          <w:p>
            <w:pPr>
              <w:pStyle w:val="TableParagraph"/>
              <w:spacing w:before="46"/>
              <w:ind w:left="216" w:right="188"/>
              <w:rPr>
                <w:sz w:val="16"/>
              </w:rPr>
            </w:pPr>
            <w:r>
              <w:rPr>
                <w:sz w:val="16"/>
              </w:rPr>
              <w:t>3.23</w:t>
            </w:r>
          </w:p>
        </w:tc>
      </w:tr>
      <w:tr>
        <w:trPr>
          <w:trHeight w:val="282" w:hRule="atLeast"/>
        </w:trPr>
        <w:tc>
          <w:tcPr>
            <w:tcW w:w="1047" w:type="dxa"/>
            <w:tcBorders>
              <w:bottom w:val="single" w:sz="4" w:space="0" w:color="000000"/>
              <w:right w:val="single" w:sz="4" w:space="0" w:color="000000"/>
            </w:tcBorders>
            <w:shd w:val="clear" w:color="auto" w:fill="BEBEBE"/>
          </w:tcPr>
          <w:p>
            <w:pPr>
              <w:pStyle w:val="TableParagraph"/>
              <w:spacing w:before="39"/>
              <w:ind w:left="161" w:right="157"/>
              <w:rPr>
                <w:rFonts w:ascii="宋体" w:eastAsia="宋体" w:hint="eastAsia"/>
                <w:sz w:val="16"/>
              </w:rPr>
            </w:pPr>
            <w:r>
              <w:rPr>
                <w:rFonts w:ascii="宋体" w:eastAsia="宋体" w:hint="eastAsia"/>
                <w:sz w:val="16"/>
              </w:rPr>
              <w:t>多空收益</w:t>
            </w:r>
          </w:p>
        </w:tc>
        <w:tc>
          <w:tcPr>
            <w:tcW w:w="1288" w:type="dxa"/>
            <w:tcBorders>
              <w:left w:val="single" w:sz="4" w:space="0" w:color="000000"/>
              <w:bottom w:val="single" w:sz="4" w:space="0" w:color="000000"/>
            </w:tcBorders>
            <w:shd w:val="clear" w:color="auto" w:fill="BEBEBE"/>
          </w:tcPr>
          <w:p>
            <w:pPr>
              <w:pStyle w:val="TableParagraph"/>
              <w:spacing w:before="46"/>
              <w:ind w:left="385" w:right="312"/>
              <w:rPr>
                <w:sz w:val="16"/>
              </w:rPr>
            </w:pPr>
            <w:r>
              <w:rPr>
                <w:sz w:val="16"/>
              </w:rPr>
              <w:t>5.24%</w:t>
            </w:r>
          </w:p>
        </w:tc>
        <w:tc>
          <w:tcPr>
            <w:tcW w:w="1107" w:type="dxa"/>
            <w:tcBorders>
              <w:bottom w:val="single" w:sz="4" w:space="0" w:color="000000"/>
            </w:tcBorders>
            <w:shd w:val="clear" w:color="auto" w:fill="BEBEBE"/>
          </w:tcPr>
          <w:p>
            <w:pPr>
              <w:pStyle w:val="TableParagraph"/>
              <w:spacing w:before="46"/>
              <w:ind w:left="312" w:right="212"/>
              <w:rPr>
                <w:sz w:val="16"/>
              </w:rPr>
            </w:pPr>
            <w:r>
              <w:rPr>
                <w:sz w:val="16"/>
              </w:rPr>
              <w:t>88.89%</w:t>
            </w:r>
          </w:p>
        </w:tc>
        <w:tc>
          <w:tcPr>
            <w:tcW w:w="928" w:type="dxa"/>
            <w:tcBorders>
              <w:bottom w:val="single" w:sz="4" w:space="0" w:color="000000"/>
              <w:right w:val="single" w:sz="4" w:space="0" w:color="000000"/>
            </w:tcBorders>
            <w:shd w:val="clear" w:color="auto" w:fill="BEBEBE"/>
          </w:tcPr>
          <w:p>
            <w:pPr>
              <w:pStyle w:val="TableParagraph"/>
              <w:spacing w:before="46"/>
              <w:ind w:left="214" w:right="185"/>
              <w:rPr>
                <w:sz w:val="16"/>
              </w:rPr>
            </w:pPr>
            <w:r>
              <w:rPr>
                <w:sz w:val="16"/>
              </w:rPr>
              <w:t>2.89</w:t>
            </w:r>
          </w:p>
        </w:tc>
        <w:tc>
          <w:tcPr>
            <w:tcW w:w="1216" w:type="dxa"/>
            <w:tcBorders>
              <w:left w:val="single" w:sz="4" w:space="0" w:color="000000"/>
              <w:bottom w:val="single" w:sz="4" w:space="0" w:color="000000"/>
            </w:tcBorders>
            <w:shd w:val="clear" w:color="auto" w:fill="BEBEBE"/>
          </w:tcPr>
          <w:p>
            <w:pPr>
              <w:pStyle w:val="TableParagraph"/>
              <w:spacing w:before="46"/>
              <w:ind w:left="339" w:right="287"/>
              <w:rPr>
                <w:sz w:val="16"/>
              </w:rPr>
            </w:pPr>
            <w:r>
              <w:rPr>
                <w:sz w:val="16"/>
              </w:rPr>
              <w:t>6.08%</w:t>
            </w:r>
          </w:p>
        </w:tc>
        <w:tc>
          <w:tcPr>
            <w:tcW w:w="1083" w:type="dxa"/>
            <w:tcBorders>
              <w:bottom w:val="single" w:sz="4" w:space="0" w:color="000000"/>
            </w:tcBorders>
            <w:shd w:val="clear" w:color="auto" w:fill="BEBEBE"/>
          </w:tcPr>
          <w:p>
            <w:pPr>
              <w:pStyle w:val="TableParagraph"/>
              <w:spacing w:before="46"/>
              <w:ind w:left="201" w:right="121"/>
              <w:rPr>
                <w:sz w:val="16"/>
              </w:rPr>
            </w:pPr>
            <w:r>
              <w:rPr>
                <w:sz w:val="16"/>
              </w:rPr>
              <w:t>90.00%</w:t>
            </w:r>
          </w:p>
        </w:tc>
        <w:tc>
          <w:tcPr>
            <w:tcW w:w="927" w:type="dxa"/>
            <w:tcBorders>
              <w:bottom w:val="single" w:sz="4" w:space="0" w:color="000000"/>
            </w:tcBorders>
            <w:shd w:val="clear" w:color="auto" w:fill="BEBEBE"/>
          </w:tcPr>
          <w:p>
            <w:pPr>
              <w:pStyle w:val="TableParagraph"/>
              <w:spacing w:before="46"/>
              <w:ind w:left="216" w:right="188"/>
              <w:rPr>
                <w:sz w:val="16"/>
              </w:rPr>
            </w:pPr>
            <w:r>
              <w:rPr>
                <w:sz w:val="16"/>
              </w:rPr>
              <w:t>3.45</w:t>
            </w:r>
          </w:p>
        </w:tc>
      </w:tr>
    </w:tbl>
    <w:p>
      <w:pPr>
        <w:spacing w:before="47"/>
        <w:ind w:left="3485" w:right="0" w:firstLine="0"/>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p>
      <w:pPr>
        <w:spacing w:after="0"/>
        <w:jc w:val="left"/>
        <w:rPr>
          <w:rFonts w:ascii="宋体" w:eastAsia="宋体" w:hint="eastAsia"/>
          <w:sz w:val="15"/>
        </w:rPr>
        <w:sectPr>
          <w:pgSz w:w="11910" w:h="16850"/>
          <w:pgMar w:header="281" w:footer="718" w:top="860" w:bottom="900" w:left="360" w:right="0"/>
        </w:sectPr>
      </w:pPr>
    </w:p>
    <w:p>
      <w:pPr>
        <w:pStyle w:val="BodyText"/>
        <w:spacing w:before="10"/>
        <w:rPr>
          <w:sz w:val="4"/>
        </w:rPr>
      </w:pPr>
    </w:p>
    <w:p>
      <w:pPr>
        <w:pStyle w:val="BodyText"/>
        <w:spacing w:line="32" w:lineRule="exact"/>
        <w:ind w:left="340"/>
        <w:rPr>
          <w:sz w:val="3"/>
        </w:rPr>
      </w:pPr>
      <w:r>
        <w:rPr>
          <w:position w:val="0"/>
          <w:sz w:val="3"/>
        </w:rPr>
        <w:pict>
          <v:group style="width:525.85pt;height:1.6pt;mso-position-horizontal-relative:char;mso-position-vertical-relative:line" coordorigin="0,0" coordsize="10517,32">
            <v:line style="position:absolute" from="0,16" to="10516,16" stroked="true" strokeweight="1.60001pt" strokecolor="#17057a">
              <v:stroke dashstyle="solid"/>
            </v:line>
          </v:group>
        </w:pict>
      </w:r>
      <w:r>
        <w:rPr>
          <w:position w:val="0"/>
          <w:sz w:val="3"/>
        </w:rPr>
      </w:r>
    </w:p>
    <w:p>
      <w:pPr>
        <w:pStyle w:val="Heading6"/>
        <w:numPr>
          <w:ilvl w:val="2"/>
          <w:numId w:val="3"/>
        </w:numPr>
        <w:tabs>
          <w:tab w:pos="4083" w:val="left" w:leader="none"/>
          <w:tab w:pos="4084" w:val="left" w:leader="none"/>
        </w:tabs>
        <w:spacing w:line="240" w:lineRule="auto" w:before="0" w:after="0"/>
        <w:ind w:left="4083" w:right="0" w:hanging="421"/>
        <w:jc w:val="left"/>
      </w:pPr>
      <w:r>
        <w:rPr/>
        <w:t>提升指数增强策略的超额收益</w:t>
      </w:r>
    </w:p>
    <w:p>
      <w:pPr>
        <w:pStyle w:val="BodyText"/>
        <w:spacing w:line="244" w:lineRule="auto" w:before="197"/>
        <w:ind w:left="3259" w:right="574" w:firstLine="401"/>
      </w:pPr>
      <w:r>
        <w:rPr>
          <w:spacing w:val="-7"/>
        </w:rPr>
        <w:t>在收益预测模型中引入高频因子，还可提升指数增强策略的超额收益。在包含风格、</w:t>
      </w:r>
      <w:r>
        <w:rPr/>
        <w:t>低频技术因子、基本面因子的收益预测模型中，引入部分高频因子，并相对于基准指数进行线性优化，得到的指数增强策略超额收益表现列于下表。</w:t>
      </w:r>
    </w:p>
    <w:p>
      <w:pPr>
        <w:pStyle w:val="BodyText"/>
        <w:spacing w:before="6"/>
        <w:rPr>
          <w:sz w:val="18"/>
        </w:rPr>
      </w:pPr>
    </w:p>
    <w:p>
      <w:pPr>
        <w:pStyle w:val="BodyText"/>
        <w:ind w:left="3661"/>
      </w:pPr>
      <w:r>
        <w:rPr/>
        <w:t>其中，沪深 </w:t>
      </w:r>
      <w:r>
        <w:rPr>
          <w:rFonts w:ascii="Arial" w:eastAsia="Arial"/>
        </w:rPr>
        <w:t>300 </w:t>
      </w:r>
      <w:r>
        <w:rPr/>
        <w:t>指数和中证 </w:t>
      </w:r>
      <w:r>
        <w:rPr>
          <w:rFonts w:ascii="Arial" w:eastAsia="Arial"/>
        </w:rPr>
        <w:t>800 </w:t>
      </w:r>
      <w:r>
        <w:rPr/>
        <w:t>指数增强策略中引入的高频因子为尾盘成交占比；</w:t>
      </w:r>
    </w:p>
    <w:p>
      <w:pPr>
        <w:pStyle w:val="BodyText"/>
        <w:spacing w:before="5"/>
        <w:ind w:left="3259"/>
      </w:pPr>
      <w:r>
        <w:rPr/>
        <w:t>中证 </w:t>
      </w:r>
      <w:r>
        <w:rPr>
          <w:rFonts w:ascii="Arial" w:eastAsia="Arial"/>
        </w:rPr>
        <w:t>500 </w:t>
      </w:r>
      <w:r>
        <w:rPr/>
        <w:t>指数增强策略中引入的因子为下行波动占比、尾盘成交占比和改进反转。</w:t>
      </w:r>
    </w:p>
    <w:p>
      <w:pPr>
        <w:pStyle w:val="BodyText"/>
        <w:spacing w:before="3"/>
        <w:rPr>
          <w:sz w:val="15"/>
        </w:rPr>
      </w:pPr>
      <w:r>
        <w:rPr/>
        <w:pict>
          <v:line style="position:absolute;mso-position-horizontal-relative:page;mso-position-vertical-relative:paragraph;z-index:-251412480;mso-wrap-distance-left:0;mso-wrap-distance-right:0" from="33.959999pt,11.969617pt" to="561.339999pt,11.969617pt" stroked="true" strokeweight=".48pt" strokecolor="#000000">
            <v:stroke dashstyle="solid"/>
            <w10:wrap type="topAndBottom"/>
          </v:line>
        </w:pict>
      </w:r>
    </w:p>
    <w:p>
      <w:pPr>
        <w:tabs>
          <w:tab w:pos="1267" w:val="left" w:leader="none"/>
        </w:tabs>
        <w:spacing w:before="0"/>
        <w:ind w:left="427" w:right="0" w:firstLine="0"/>
        <w:jc w:val="left"/>
        <w:rPr>
          <w:rFonts w:ascii="Microsoft JhengHei" w:eastAsia="Microsoft JhengHei" w:hint="eastAsia"/>
          <w:b/>
          <w:sz w:val="18"/>
        </w:rPr>
      </w:pPr>
      <w:bookmarkStart w:name="_bookmark62" w:id="78"/>
      <w:bookmarkEnd w:id="78"/>
      <w:r>
        <w:rPr/>
      </w:r>
      <w:r>
        <w:rPr>
          <w:rFonts w:ascii="Microsoft JhengHei" w:eastAsia="Microsoft JhengHei" w:hint="eastAsia"/>
          <w:b/>
          <w:sz w:val="18"/>
        </w:rPr>
        <w:t>表</w:t>
      </w:r>
      <w:r>
        <w:rPr>
          <w:rFonts w:ascii="Microsoft JhengHei" w:eastAsia="Microsoft JhengHei" w:hint="eastAsia"/>
          <w:b/>
          <w:spacing w:val="6"/>
          <w:sz w:val="18"/>
        </w:rPr>
        <w:t> </w:t>
      </w:r>
      <w:r>
        <w:rPr>
          <w:b/>
          <w:sz w:val="18"/>
        </w:rPr>
        <w:t>17</w:t>
        <w:tab/>
      </w:r>
      <w:r>
        <w:rPr>
          <w:rFonts w:ascii="Microsoft JhengHei" w:eastAsia="Microsoft JhengHei" w:hint="eastAsia"/>
          <w:b/>
          <w:sz w:val="18"/>
        </w:rPr>
        <w:t>在收益预测模型中引入高频因子，可明</w:t>
      </w:r>
      <w:r>
        <w:rPr>
          <w:rFonts w:ascii="Microsoft JhengHei" w:eastAsia="Microsoft JhengHei" w:hint="eastAsia"/>
          <w:b/>
          <w:spacing w:val="3"/>
          <w:sz w:val="18"/>
        </w:rPr>
        <w:t>显</w:t>
      </w:r>
      <w:r>
        <w:rPr>
          <w:rFonts w:ascii="Microsoft JhengHei" w:eastAsia="Microsoft JhengHei" w:hint="eastAsia"/>
          <w:b/>
          <w:sz w:val="18"/>
        </w:rPr>
        <w:t>提升指数增强策略的超额收益（</w:t>
      </w:r>
      <w:r>
        <w:rPr>
          <w:b/>
          <w:sz w:val="18"/>
        </w:rPr>
        <w:t>2013.01-2020.06</w:t>
      </w:r>
      <w:r>
        <w:rPr>
          <w:rFonts w:ascii="Microsoft JhengHei" w:eastAsia="Microsoft JhengHei" w:hint="eastAsia"/>
          <w:b/>
          <w:sz w:val="18"/>
        </w:rPr>
        <w:t>）</w:t>
      </w:r>
    </w:p>
    <w:p>
      <w:pPr>
        <w:pStyle w:val="BodyText"/>
        <w:spacing w:before="9"/>
        <w:rPr>
          <w:rFonts w:ascii="Microsoft JhengHei"/>
          <w:b/>
          <w:sz w:val="22"/>
        </w:rPr>
      </w:pPr>
    </w:p>
    <w:p>
      <w:pPr>
        <w:spacing w:after="0"/>
        <w:rPr>
          <w:rFonts w:ascii="Microsoft JhengHei"/>
          <w:sz w:val="22"/>
        </w:rPr>
        <w:sectPr>
          <w:pgSz w:w="11910" w:h="16850"/>
          <w:pgMar w:header="281" w:footer="718" w:top="860" w:bottom="900" w:left="360" w:right="0"/>
        </w:sectPr>
      </w:pPr>
    </w:p>
    <w:p>
      <w:pPr>
        <w:spacing w:before="86"/>
        <w:ind w:left="664" w:right="0" w:firstLine="0"/>
        <w:jc w:val="left"/>
        <w:rPr>
          <w:sz w:val="16"/>
        </w:rPr>
      </w:pPr>
      <w:r>
        <w:rPr/>
        <w:pict>
          <v:shape style="position:absolute;margin-left:33.720001pt;margin-top:-19.860003pt;width:528.1pt;height:29.3pt;mso-position-horizontal-relative:page;mso-position-vertical-relative:paragraph;z-index:2519060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8"/>
                    <w:gridCol w:w="1344"/>
                    <w:gridCol w:w="1309"/>
                    <w:gridCol w:w="1303"/>
                    <w:gridCol w:w="1278"/>
                    <w:gridCol w:w="1319"/>
                    <w:gridCol w:w="1425"/>
                    <w:gridCol w:w="1252"/>
                  </w:tblGrid>
                  <w:tr>
                    <w:trPr>
                      <w:trHeight w:val="282" w:hRule="atLeast"/>
                    </w:trPr>
                    <w:tc>
                      <w:tcPr>
                        <w:tcW w:w="1318" w:type="dxa"/>
                        <w:tcBorders>
                          <w:top w:val="single" w:sz="4" w:space="0" w:color="000000"/>
                          <w:bottom w:val="single" w:sz="4" w:space="0" w:color="000000"/>
                        </w:tcBorders>
                      </w:tcPr>
                      <w:p>
                        <w:pPr>
                          <w:pStyle w:val="TableParagraph"/>
                          <w:spacing w:line="263" w:lineRule="exact"/>
                          <w:ind w:left="340"/>
                          <w:jc w:val="left"/>
                          <w:rPr>
                            <w:rFonts w:ascii="Microsoft JhengHei" w:eastAsia="Microsoft JhengHei" w:hint="eastAsia"/>
                            <w:b/>
                            <w:sz w:val="16"/>
                          </w:rPr>
                        </w:pPr>
                        <w:r>
                          <w:rPr>
                            <w:rFonts w:ascii="Microsoft JhengHei" w:eastAsia="Microsoft JhengHei" w:hint="eastAsia"/>
                            <w:b/>
                            <w:sz w:val="16"/>
                          </w:rPr>
                          <w:t>标的指数</w:t>
                        </w:r>
                      </w:p>
                    </w:tc>
                    <w:tc>
                      <w:tcPr>
                        <w:tcW w:w="1344" w:type="dxa"/>
                        <w:tcBorders>
                          <w:top w:val="single" w:sz="4" w:space="0" w:color="000000"/>
                          <w:bottom w:val="single" w:sz="4" w:space="0" w:color="000000"/>
                        </w:tcBorders>
                      </w:tcPr>
                      <w:p>
                        <w:pPr>
                          <w:pStyle w:val="TableParagraph"/>
                          <w:spacing w:line="263" w:lineRule="exact"/>
                          <w:ind w:left="340"/>
                          <w:jc w:val="left"/>
                          <w:rPr>
                            <w:rFonts w:ascii="Microsoft JhengHei" w:eastAsia="Microsoft JhengHei" w:hint="eastAsia"/>
                            <w:b/>
                            <w:sz w:val="16"/>
                          </w:rPr>
                        </w:pPr>
                        <w:r>
                          <w:rPr>
                            <w:rFonts w:ascii="Microsoft JhengHei" w:eastAsia="Microsoft JhengHei" w:hint="eastAsia"/>
                            <w:b/>
                            <w:sz w:val="16"/>
                          </w:rPr>
                          <w:t>增强策略</w:t>
                        </w:r>
                      </w:p>
                    </w:tc>
                    <w:tc>
                      <w:tcPr>
                        <w:tcW w:w="1309" w:type="dxa"/>
                        <w:tcBorders>
                          <w:top w:val="single" w:sz="4" w:space="0" w:color="000000"/>
                          <w:bottom w:val="single" w:sz="4" w:space="0" w:color="000000"/>
                        </w:tcBorders>
                      </w:tcPr>
                      <w:p>
                        <w:pPr>
                          <w:pStyle w:val="TableParagraph"/>
                          <w:spacing w:line="263" w:lineRule="exact"/>
                          <w:ind w:left="398"/>
                          <w:jc w:val="left"/>
                          <w:rPr>
                            <w:rFonts w:ascii="Microsoft JhengHei" w:eastAsia="Microsoft JhengHei" w:hint="eastAsia"/>
                            <w:b/>
                            <w:sz w:val="16"/>
                          </w:rPr>
                        </w:pPr>
                        <w:r>
                          <w:rPr>
                            <w:rFonts w:ascii="Microsoft JhengHei" w:eastAsia="Microsoft JhengHei" w:hint="eastAsia"/>
                            <w:b/>
                            <w:sz w:val="16"/>
                          </w:rPr>
                          <w:t>收益率</w:t>
                        </w:r>
                      </w:p>
                    </w:tc>
                    <w:tc>
                      <w:tcPr>
                        <w:tcW w:w="1303" w:type="dxa"/>
                        <w:tcBorders>
                          <w:top w:val="single" w:sz="4" w:space="0" w:color="000000"/>
                          <w:bottom w:val="single" w:sz="4" w:space="0" w:color="000000"/>
                        </w:tcBorders>
                      </w:tcPr>
                      <w:p>
                        <w:pPr>
                          <w:pStyle w:val="TableParagraph"/>
                          <w:spacing w:line="263" w:lineRule="exact"/>
                          <w:ind w:left="390" w:right="393"/>
                          <w:rPr>
                            <w:rFonts w:ascii="Microsoft JhengHei" w:eastAsia="Microsoft JhengHei" w:hint="eastAsia"/>
                            <w:b/>
                            <w:sz w:val="16"/>
                          </w:rPr>
                        </w:pPr>
                        <w:r>
                          <w:rPr>
                            <w:rFonts w:ascii="Microsoft JhengHei" w:eastAsia="Microsoft JhengHei" w:hint="eastAsia"/>
                            <w:b/>
                            <w:sz w:val="16"/>
                          </w:rPr>
                          <w:t>波动率</w:t>
                        </w:r>
                      </w:p>
                    </w:tc>
                    <w:tc>
                      <w:tcPr>
                        <w:tcW w:w="1278" w:type="dxa"/>
                        <w:tcBorders>
                          <w:top w:val="single" w:sz="4" w:space="0" w:color="000000"/>
                          <w:bottom w:val="single" w:sz="4" w:space="0" w:color="000000"/>
                        </w:tcBorders>
                      </w:tcPr>
                      <w:p>
                        <w:pPr>
                          <w:pStyle w:val="TableParagraph"/>
                          <w:spacing w:line="263" w:lineRule="exact"/>
                          <w:ind w:left="403" w:right="355"/>
                          <w:rPr>
                            <w:rFonts w:ascii="Microsoft JhengHei" w:eastAsia="Microsoft JhengHei" w:hint="eastAsia"/>
                            <w:b/>
                            <w:sz w:val="16"/>
                          </w:rPr>
                        </w:pPr>
                        <w:r>
                          <w:rPr>
                            <w:rFonts w:ascii="Microsoft JhengHei" w:eastAsia="Microsoft JhengHei" w:hint="eastAsia"/>
                            <w:b/>
                            <w:sz w:val="16"/>
                          </w:rPr>
                          <w:t>信息比</w:t>
                        </w:r>
                      </w:p>
                    </w:tc>
                    <w:tc>
                      <w:tcPr>
                        <w:tcW w:w="1319" w:type="dxa"/>
                        <w:tcBorders>
                          <w:top w:val="single" w:sz="4" w:space="0" w:color="000000"/>
                          <w:bottom w:val="single" w:sz="4" w:space="0" w:color="000000"/>
                        </w:tcBorders>
                      </w:tcPr>
                      <w:p>
                        <w:pPr>
                          <w:pStyle w:val="TableParagraph"/>
                          <w:spacing w:line="263" w:lineRule="exact"/>
                          <w:ind w:left="364" w:right="274"/>
                          <w:rPr>
                            <w:rFonts w:ascii="Microsoft JhengHei" w:eastAsia="Microsoft JhengHei" w:hint="eastAsia"/>
                            <w:b/>
                            <w:sz w:val="16"/>
                          </w:rPr>
                        </w:pPr>
                        <w:r>
                          <w:rPr>
                            <w:rFonts w:ascii="Microsoft JhengHei" w:eastAsia="Microsoft JhengHei" w:hint="eastAsia"/>
                            <w:b/>
                            <w:sz w:val="16"/>
                          </w:rPr>
                          <w:t>最大回撤</w:t>
                        </w:r>
                      </w:p>
                    </w:tc>
                    <w:tc>
                      <w:tcPr>
                        <w:tcW w:w="1425" w:type="dxa"/>
                        <w:tcBorders>
                          <w:top w:val="single" w:sz="4" w:space="0" w:color="000000"/>
                          <w:bottom w:val="single" w:sz="4" w:space="0" w:color="000000"/>
                        </w:tcBorders>
                      </w:tcPr>
                      <w:p>
                        <w:pPr>
                          <w:pStyle w:val="TableParagraph"/>
                          <w:spacing w:line="263" w:lineRule="exact"/>
                          <w:ind w:left="285" w:right="299"/>
                          <w:rPr>
                            <w:rFonts w:ascii="Microsoft JhengHei" w:eastAsia="Microsoft JhengHei" w:hint="eastAsia"/>
                            <w:b/>
                            <w:sz w:val="16"/>
                          </w:rPr>
                        </w:pPr>
                        <w:r>
                          <w:rPr>
                            <w:rFonts w:ascii="Microsoft JhengHei" w:eastAsia="Microsoft JhengHei" w:hint="eastAsia"/>
                            <w:b/>
                            <w:sz w:val="16"/>
                          </w:rPr>
                          <w:t>收益回撤比</w:t>
                        </w:r>
                      </w:p>
                    </w:tc>
                    <w:tc>
                      <w:tcPr>
                        <w:tcW w:w="1252" w:type="dxa"/>
                        <w:tcBorders>
                          <w:top w:val="single" w:sz="4" w:space="0" w:color="000000"/>
                          <w:bottom w:val="single" w:sz="4" w:space="0" w:color="000000"/>
                          <w:right w:val="single" w:sz="4" w:space="0" w:color="000000"/>
                        </w:tcBorders>
                      </w:tcPr>
                      <w:p>
                        <w:pPr>
                          <w:pStyle w:val="TableParagraph"/>
                          <w:spacing w:line="263" w:lineRule="exact"/>
                          <w:ind w:left="356"/>
                          <w:jc w:val="left"/>
                          <w:rPr>
                            <w:rFonts w:ascii="Microsoft JhengHei" w:eastAsia="Microsoft JhengHei" w:hint="eastAsia"/>
                            <w:b/>
                            <w:sz w:val="16"/>
                          </w:rPr>
                        </w:pPr>
                        <w:r>
                          <w:rPr>
                            <w:rFonts w:ascii="Microsoft JhengHei" w:eastAsia="Microsoft JhengHei" w:hint="eastAsia"/>
                            <w:b/>
                            <w:sz w:val="16"/>
                          </w:rPr>
                          <w:t>月胜率</w:t>
                        </w:r>
                      </w:p>
                    </w:tc>
                  </w:tr>
                  <w:tr>
                    <w:trPr>
                      <w:trHeight w:val="282" w:hRule="atLeast"/>
                    </w:trPr>
                    <w:tc>
                      <w:tcPr>
                        <w:tcW w:w="1318" w:type="dxa"/>
                        <w:tcBorders>
                          <w:top w:val="single" w:sz="4" w:space="0" w:color="000000"/>
                        </w:tcBorders>
                      </w:tcPr>
                      <w:p>
                        <w:pPr>
                          <w:pStyle w:val="TableParagraph"/>
                          <w:jc w:val="left"/>
                          <w:rPr>
                            <w:rFonts w:ascii="Times New Roman"/>
                            <w:sz w:val="18"/>
                          </w:rPr>
                        </w:pPr>
                      </w:p>
                    </w:tc>
                    <w:tc>
                      <w:tcPr>
                        <w:tcW w:w="1344" w:type="dxa"/>
                        <w:tcBorders>
                          <w:top w:val="single" w:sz="4" w:space="0" w:color="000000"/>
                        </w:tcBorders>
                        <w:shd w:val="clear" w:color="auto" w:fill="BEBEBE"/>
                      </w:tcPr>
                      <w:p>
                        <w:pPr>
                          <w:pStyle w:val="TableParagraph"/>
                          <w:spacing w:before="39"/>
                          <w:ind w:left="343"/>
                          <w:jc w:val="left"/>
                          <w:rPr>
                            <w:rFonts w:ascii="宋体" w:eastAsia="宋体" w:hint="eastAsia"/>
                            <w:sz w:val="16"/>
                          </w:rPr>
                        </w:pPr>
                        <w:r>
                          <w:rPr>
                            <w:rFonts w:ascii="宋体" w:eastAsia="宋体" w:hint="eastAsia"/>
                            <w:sz w:val="16"/>
                          </w:rPr>
                          <w:t>基准策略</w:t>
                        </w:r>
                      </w:p>
                    </w:tc>
                    <w:tc>
                      <w:tcPr>
                        <w:tcW w:w="1309" w:type="dxa"/>
                        <w:tcBorders>
                          <w:top w:val="single" w:sz="4" w:space="0" w:color="000000"/>
                        </w:tcBorders>
                        <w:shd w:val="clear" w:color="auto" w:fill="BEBEBE"/>
                      </w:tcPr>
                      <w:p>
                        <w:pPr>
                          <w:pStyle w:val="TableParagraph"/>
                          <w:spacing w:before="46"/>
                          <w:ind w:left="367"/>
                          <w:jc w:val="left"/>
                          <w:rPr>
                            <w:sz w:val="16"/>
                          </w:rPr>
                        </w:pPr>
                        <w:r>
                          <w:rPr>
                            <w:sz w:val="16"/>
                          </w:rPr>
                          <w:t>10.56%</w:t>
                        </w:r>
                      </w:p>
                    </w:tc>
                    <w:tc>
                      <w:tcPr>
                        <w:tcW w:w="1303" w:type="dxa"/>
                        <w:tcBorders>
                          <w:top w:val="single" w:sz="4" w:space="0" w:color="000000"/>
                        </w:tcBorders>
                        <w:shd w:val="clear" w:color="auto" w:fill="BEBEBE"/>
                      </w:tcPr>
                      <w:p>
                        <w:pPr>
                          <w:pStyle w:val="TableParagraph"/>
                          <w:spacing w:before="46"/>
                          <w:ind w:left="390" w:right="392"/>
                          <w:rPr>
                            <w:sz w:val="16"/>
                          </w:rPr>
                        </w:pPr>
                        <w:r>
                          <w:rPr>
                            <w:sz w:val="16"/>
                          </w:rPr>
                          <w:t>4.33%</w:t>
                        </w:r>
                      </w:p>
                    </w:tc>
                    <w:tc>
                      <w:tcPr>
                        <w:tcW w:w="1278" w:type="dxa"/>
                        <w:tcBorders>
                          <w:top w:val="single" w:sz="4" w:space="0" w:color="000000"/>
                        </w:tcBorders>
                        <w:shd w:val="clear" w:color="auto" w:fill="BEBEBE"/>
                      </w:tcPr>
                      <w:p>
                        <w:pPr>
                          <w:pStyle w:val="TableParagraph"/>
                          <w:spacing w:before="46"/>
                          <w:ind w:left="401" w:right="355"/>
                          <w:rPr>
                            <w:sz w:val="16"/>
                          </w:rPr>
                        </w:pPr>
                        <w:r>
                          <w:rPr>
                            <w:sz w:val="16"/>
                          </w:rPr>
                          <w:t>2.28</w:t>
                        </w:r>
                      </w:p>
                    </w:tc>
                    <w:tc>
                      <w:tcPr>
                        <w:tcW w:w="1319" w:type="dxa"/>
                        <w:tcBorders>
                          <w:top w:val="single" w:sz="4" w:space="0" w:color="000000"/>
                        </w:tcBorders>
                        <w:shd w:val="clear" w:color="auto" w:fill="BEBEBE"/>
                      </w:tcPr>
                      <w:p>
                        <w:pPr>
                          <w:pStyle w:val="TableParagraph"/>
                          <w:spacing w:before="46"/>
                          <w:ind w:left="364" w:right="271"/>
                          <w:rPr>
                            <w:sz w:val="16"/>
                          </w:rPr>
                        </w:pPr>
                        <w:r>
                          <w:rPr>
                            <w:sz w:val="16"/>
                          </w:rPr>
                          <w:t>5.40%</w:t>
                        </w:r>
                      </w:p>
                    </w:tc>
                    <w:tc>
                      <w:tcPr>
                        <w:tcW w:w="1425" w:type="dxa"/>
                        <w:tcBorders>
                          <w:top w:val="single" w:sz="4" w:space="0" w:color="000000"/>
                        </w:tcBorders>
                        <w:shd w:val="clear" w:color="auto" w:fill="BEBEBE"/>
                      </w:tcPr>
                      <w:p>
                        <w:pPr>
                          <w:pStyle w:val="TableParagraph"/>
                          <w:spacing w:before="46"/>
                          <w:ind w:left="283" w:right="299"/>
                          <w:rPr>
                            <w:sz w:val="16"/>
                          </w:rPr>
                        </w:pPr>
                        <w:r>
                          <w:rPr>
                            <w:sz w:val="16"/>
                          </w:rPr>
                          <w:t>1.95</w:t>
                        </w:r>
                      </w:p>
                    </w:tc>
                    <w:tc>
                      <w:tcPr>
                        <w:tcW w:w="1252" w:type="dxa"/>
                        <w:tcBorders>
                          <w:top w:val="single" w:sz="4" w:space="0" w:color="000000"/>
                        </w:tcBorders>
                        <w:shd w:val="clear" w:color="auto" w:fill="BEBEBE"/>
                      </w:tcPr>
                      <w:p>
                        <w:pPr>
                          <w:pStyle w:val="TableParagraph"/>
                          <w:spacing w:before="46"/>
                          <w:ind w:left="327"/>
                          <w:jc w:val="left"/>
                          <w:rPr>
                            <w:sz w:val="16"/>
                          </w:rPr>
                        </w:pPr>
                        <w:r>
                          <w:rPr>
                            <w:sz w:val="16"/>
                          </w:rPr>
                          <w:t>75.56%</w:t>
                        </w:r>
                      </w:p>
                    </w:tc>
                  </w:tr>
                </w:tbl>
                <w:p>
                  <w:pPr>
                    <w:pStyle w:val="BodyText"/>
                  </w:pPr>
                </w:p>
              </w:txbxContent>
            </v:textbox>
            <w10:wrap type="none"/>
          </v:shape>
        </w:pict>
      </w:r>
      <w:r>
        <w:rPr>
          <w:rFonts w:ascii="宋体" w:eastAsia="宋体" w:hint="eastAsia"/>
          <w:spacing w:val="-13"/>
          <w:sz w:val="16"/>
        </w:rPr>
        <w:t>沪深 </w:t>
      </w:r>
      <w:r>
        <w:rPr>
          <w:spacing w:val="-7"/>
          <w:sz w:val="16"/>
        </w:rPr>
        <w:t>300</w:t>
      </w:r>
    </w:p>
    <w:p>
      <w:pPr>
        <w:spacing w:line="240" w:lineRule="auto" w:before="2"/>
        <w:rPr>
          <w:sz w:val="15"/>
        </w:rPr>
      </w:pPr>
      <w:r>
        <w:rPr/>
        <w:br w:type="column"/>
      </w:r>
      <w:r>
        <w:rPr>
          <w:sz w:val="15"/>
        </w:rPr>
      </w:r>
    </w:p>
    <w:p>
      <w:pPr>
        <w:tabs>
          <w:tab w:pos="2009" w:val="left" w:leader="none"/>
          <w:tab w:pos="3373" w:val="left" w:leader="none"/>
          <w:tab w:pos="4760" w:val="left" w:leader="none"/>
          <w:tab w:pos="6011" w:val="left" w:leader="none"/>
          <w:tab w:pos="7398" w:val="left" w:leader="none"/>
          <w:tab w:pos="8603" w:val="left" w:leader="none"/>
        </w:tabs>
        <w:spacing w:before="0"/>
        <w:ind w:left="478" w:right="0" w:firstLine="0"/>
        <w:jc w:val="left"/>
        <w:rPr>
          <w:b/>
          <w:sz w:val="16"/>
        </w:rPr>
      </w:pPr>
      <w:r>
        <w:rPr>
          <w:rFonts w:ascii="Microsoft JhengHei" w:eastAsia="Microsoft JhengHei" w:hint="eastAsia"/>
          <w:b/>
          <w:color w:val="FF0000"/>
          <w:sz w:val="16"/>
        </w:rPr>
        <w:t>引入高频因子</w:t>
        <w:tab/>
      </w:r>
      <w:r>
        <w:rPr>
          <w:b/>
          <w:color w:val="FF0000"/>
          <w:sz w:val="16"/>
        </w:rPr>
        <w:t>12.32%</w:t>
        <w:tab/>
        <w:t>4.55%</w:t>
        <w:tab/>
        <w:t>2.51</w:t>
        <w:tab/>
        <w:t>4.13%</w:t>
        <w:tab/>
        <w:t>2.98</w:t>
        <w:tab/>
        <w:t>77.78%</w:t>
      </w:r>
    </w:p>
    <w:p>
      <w:pPr>
        <w:spacing w:after="0"/>
        <w:jc w:val="left"/>
        <w:rPr>
          <w:sz w:val="16"/>
        </w:rPr>
        <w:sectPr>
          <w:type w:val="continuous"/>
          <w:pgSz w:w="11910" w:h="16850"/>
          <w:pgMar w:top="760" w:bottom="280" w:left="360" w:right="0"/>
          <w:cols w:num="2" w:equalWidth="0">
            <w:col w:w="1295" w:space="40"/>
            <w:col w:w="10215"/>
          </w:cols>
        </w:sectPr>
      </w:pPr>
    </w:p>
    <w:p>
      <w:pPr>
        <w:spacing w:line="240" w:lineRule="auto" w:before="4"/>
        <w:rPr>
          <w:b/>
          <w:sz w:val="9"/>
        </w:rPr>
      </w:pPr>
    </w:p>
    <w:p>
      <w:pPr>
        <w:spacing w:after="0" w:line="240" w:lineRule="auto"/>
        <w:rPr>
          <w:sz w:val="9"/>
        </w:rPr>
        <w:sectPr>
          <w:type w:val="continuous"/>
          <w:pgSz w:w="11910" w:h="16850"/>
          <w:pgMar w:top="760" w:bottom="280" w:left="360" w:right="0"/>
        </w:sectPr>
      </w:pPr>
    </w:p>
    <w:p>
      <w:pPr>
        <w:spacing w:before="86"/>
        <w:ind w:left="664" w:right="0" w:firstLine="0"/>
        <w:jc w:val="left"/>
        <w:rPr>
          <w:sz w:val="16"/>
        </w:rPr>
      </w:pPr>
      <w:r>
        <w:rPr/>
        <w:pict>
          <v:shape style="position:absolute;margin-left:33.959999pt;margin-top:-5.21999pt;width:527.5pt;height:14.65pt;mso-position-horizontal-relative:page;mso-position-vertical-relative:paragraph;z-index:25190707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8"/>
                    <w:gridCol w:w="1347"/>
                    <w:gridCol w:w="1310"/>
                    <w:gridCol w:w="1333"/>
                    <w:gridCol w:w="1247"/>
                    <w:gridCol w:w="1389"/>
                    <w:gridCol w:w="1224"/>
                    <w:gridCol w:w="1377"/>
                  </w:tblGrid>
                  <w:tr>
                    <w:trPr>
                      <w:trHeight w:val="282" w:hRule="atLeast"/>
                    </w:trPr>
                    <w:tc>
                      <w:tcPr>
                        <w:tcW w:w="1318" w:type="dxa"/>
                        <w:tcBorders>
                          <w:top w:val="single" w:sz="4" w:space="0" w:color="000000"/>
                        </w:tcBorders>
                      </w:tcPr>
                      <w:p>
                        <w:pPr>
                          <w:pStyle w:val="TableParagraph"/>
                          <w:jc w:val="left"/>
                          <w:rPr>
                            <w:rFonts w:ascii="Times New Roman"/>
                            <w:sz w:val="18"/>
                          </w:rPr>
                        </w:pPr>
                      </w:p>
                    </w:tc>
                    <w:tc>
                      <w:tcPr>
                        <w:tcW w:w="1347" w:type="dxa"/>
                        <w:tcBorders>
                          <w:top w:val="single" w:sz="4" w:space="0" w:color="000000"/>
                        </w:tcBorders>
                        <w:shd w:val="clear" w:color="auto" w:fill="BEBEBE"/>
                      </w:tcPr>
                      <w:p>
                        <w:pPr>
                          <w:pStyle w:val="TableParagraph"/>
                          <w:spacing w:before="39"/>
                          <w:ind w:left="338"/>
                          <w:jc w:val="left"/>
                          <w:rPr>
                            <w:rFonts w:ascii="宋体" w:eastAsia="宋体" w:hint="eastAsia"/>
                            <w:sz w:val="16"/>
                          </w:rPr>
                        </w:pPr>
                        <w:r>
                          <w:rPr>
                            <w:rFonts w:ascii="宋体" w:eastAsia="宋体" w:hint="eastAsia"/>
                            <w:sz w:val="16"/>
                          </w:rPr>
                          <w:t>基准策略</w:t>
                        </w:r>
                      </w:p>
                    </w:tc>
                    <w:tc>
                      <w:tcPr>
                        <w:tcW w:w="1310" w:type="dxa"/>
                        <w:tcBorders>
                          <w:top w:val="single" w:sz="4" w:space="0" w:color="000000"/>
                        </w:tcBorders>
                        <w:shd w:val="clear" w:color="auto" w:fill="BEBEBE"/>
                      </w:tcPr>
                      <w:p>
                        <w:pPr>
                          <w:pStyle w:val="TableParagraph"/>
                          <w:spacing w:before="46"/>
                          <w:ind w:left="366"/>
                          <w:jc w:val="left"/>
                          <w:rPr>
                            <w:sz w:val="16"/>
                          </w:rPr>
                        </w:pPr>
                        <w:r>
                          <w:rPr>
                            <w:sz w:val="16"/>
                          </w:rPr>
                          <w:t>20.11%</w:t>
                        </w:r>
                      </w:p>
                    </w:tc>
                    <w:tc>
                      <w:tcPr>
                        <w:tcW w:w="1333" w:type="dxa"/>
                        <w:tcBorders>
                          <w:top w:val="single" w:sz="4" w:space="0" w:color="000000"/>
                        </w:tcBorders>
                        <w:shd w:val="clear" w:color="auto" w:fill="BEBEBE"/>
                      </w:tcPr>
                      <w:p>
                        <w:pPr>
                          <w:pStyle w:val="TableParagraph"/>
                          <w:spacing w:before="46"/>
                          <w:ind w:left="413"/>
                          <w:jc w:val="left"/>
                          <w:rPr>
                            <w:sz w:val="16"/>
                          </w:rPr>
                        </w:pPr>
                        <w:r>
                          <w:rPr>
                            <w:sz w:val="16"/>
                          </w:rPr>
                          <w:t>6.13%</w:t>
                        </w:r>
                      </w:p>
                    </w:tc>
                    <w:tc>
                      <w:tcPr>
                        <w:tcW w:w="1247" w:type="dxa"/>
                        <w:tcBorders>
                          <w:top w:val="single" w:sz="4" w:space="0" w:color="000000"/>
                        </w:tcBorders>
                        <w:shd w:val="clear" w:color="auto" w:fill="BEBEBE"/>
                      </w:tcPr>
                      <w:p>
                        <w:pPr>
                          <w:pStyle w:val="TableParagraph"/>
                          <w:spacing w:before="46"/>
                          <w:ind w:left="447" w:right="447"/>
                          <w:rPr>
                            <w:sz w:val="16"/>
                          </w:rPr>
                        </w:pPr>
                        <w:r>
                          <w:rPr>
                            <w:sz w:val="16"/>
                          </w:rPr>
                          <w:t>2.90</w:t>
                        </w:r>
                      </w:p>
                    </w:tc>
                    <w:tc>
                      <w:tcPr>
                        <w:tcW w:w="1389" w:type="dxa"/>
                        <w:tcBorders>
                          <w:top w:val="single" w:sz="4" w:space="0" w:color="000000"/>
                        </w:tcBorders>
                        <w:shd w:val="clear" w:color="auto" w:fill="BEBEBE"/>
                      </w:tcPr>
                      <w:p>
                        <w:pPr>
                          <w:pStyle w:val="TableParagraph"/>
                          <w:spacing w:before="46"/>
                          <w:ind w:left="451" w:right="443"/>
                          <w:rPr>
                            <w:sz w:val="16"/>
                          </w:rPr>
                        </w:pPr>
                        <w:r>
                          <w:rPr>
                            <w:sz w:val="16"/>
                          </w:rPr>
                          <w:t>6.72%</w:t>
                        </w:r>
                      </w:p>
                    </w:tc>
                    <w:tc>
                      <w:tcPr>
                        <w:tcW w:w="1224" w:type="dxa"/>
                        <w:tcBorders>
                          <w:top w:val="single" w:sz="4" w:space="0" w:color="000000"/>
                        </w:tcBorders>
                        <w:shd w:val="clear" w:color="auto" w:fill="BEBEBE"/>
                      </w:tcPr>
                      <w:p>
                        <w:pPr>
                          <w:pStyle w:val="TableParagraph"/>
                          <w:spacing w:before="46"/>
                          <w:ind w:left="449" w:right="422"/>
                          <w:rPr>
                            <w:sz w:val="16"/>
                          </w:rPr>
                        </w:pPr>
                        <w:r>
                          <w:rPr>
                            <w:sz w:val="16"/>
                          </w:rPr>
                          <w:t>2.99</w:t>
                        </w:r>
                      </w:p>
                    </w:tc>
                    <w:tc>
                      <w:tcPr>
                        <w:tcW w:w="1377" w:type="dxa"/>
                        <w:tcBorders>
                          <w:top w:val="single" w:sz="4" w:space="0" w:color="000000"/>
                        </w:tcBorders>
                        <w:shd w:val="clear" w:color="auto" w:fill="BEBEBE"/>
                      </w:tcPr>
                      <w:p>
                        <w:pPr>
                          <w:pStyle w:val="TableParagraph"/>
                          <w:spacing w:before="46"/>
                          <w:ind w:left="450"/>
                          <w:jc w:val="left"/>
                          <w:rPr>
                            <w:sz w:val="16"/>
                          </w:rPr>
                        </w:pPr>
                        <w:r>
                          <w:rPr>
                            <w:sz w:val="16"/>
                          </w:rPr>
                          <w:t>76.67%</w:t>
                        </w:r>
                      </w:p>
                    </w:tc>
                  </w:tr>
                </w:tbl>
                <w:p>
                  <w:pPr>
                    <w:pStyle w:val="BodyText"/>
                  </w:pPr>
                </w:p>
              </w:txbxContent>
            </v:textbox>
            <w10:wrap type="none"/>
          </v:shape>
        </w:pict>
      </w:r>
      <w:r>
        <w:rPr>
          <w:rFonts w:ascii="宋体" w:eastAsia="宋体" w:hint="eastAsia"/>
          <w:spacing w:val="-13"/>
          <w:sz w:val="16"/>
        </w:rPr>
        <w:t>中证 </w:t>
      </w:r>
      <w:r>
        <w:rPr>
          <w:spacing w:val="-7"/>
          <w:sz w:val="16"/>
        </w:rPr>
        <w:t>500</w:t>
      </w:r>
    </w:p>
    <w:p>
      <w:pPr>
        <w:spacing w:line="240" w:lineRule="auto" w:before="2"/>
        <w:rPr>
          <w:sz w:val="15"/>
        </w:rPr>
      </w:pPr>
      <w:r>
        <w:rPr/>
        <w:br w:type="column"/>
      </w:r>
      <w:r>
        <w:rPr>
          <w:sz w:val="15"/>
        </w:rPr>
      </w:r>
    </w:p>
    <w:p>
      <w:pPr>
        <w:tabs>
          <w:tab w:pos="2009" w:val="left" w:leader="none"/>
          <w:tab w:pos="3373" w:val="left" w:leader="none"/>
          <w:tab w:pos="4760" w:val="left" w:leader="none"/>
          <w:tab w:pos="6011" w:val="left" w:leader="none"/>
          <w:tab w:pos="7398" w:val="left" w:leader="none"/>
          <w:tab w:pos="8603" w:val="left" w:leader="none"/>
        </w:tabs>
        <w:spacing w:before="0"/>
        <w:ind w:left="478" w:right="0" w:firstLine="0"/>
        <w:jc w:val="left"/>
        <w:rPr>
          <w:b/>
          <w:sz w:val="16"/>
        </w:rPr>
      </w:pPr>
      <w:r>
        <w:rPr>
          <w:rFonts w:ascii="Microsoft JhengHei" w:eastAsia="Microsoft JhengHei" w:hint="eastAsia"/>
          <w:b/>
          <w:color w:val="FF0000"/>
          <w:sz w:val="16"/>
        </w:rPr>
        <w:t>引入高频因子</w:t>
        <w:tab/>
      </w:r>
      <w:r>
        <w:rPr>
          <w:b/>
          <w:color w:val="FF0000"/>
          <w:sz w:val="16"/>
        </w:rPr>
        <w:t>22.48%</w:t>
        <w:tab/>
        <w:t>6.01%</w:t>
        <w:tab/>
        <w:t>3.27</w:t>
        <w:tab/>
        <w:t>5.38%</w:t>
        <w:tab/>
        <w:t>4.18</w:t>
        <w:tab/>
        <w:t>83.33%</w:t>
      </w:r>
    </w:p>
    <w:p>
      <w:pPr>
        <w:spacing w:after="0"/>
        <w:jc w:val="left"/>
        <w:rPr>
          <w:sz w:val="16"/>
        </w:rPr>
        <w:sectPr>
          <w:type w:val="continuous"/>
          <w:pgSz w:w="11910" w:h="16850"/>
          <w:pgMar w:top="760" w:bottom="280" w:left="360" w:right="0"/>
          <w:cols w:num="2" w:equalWidth="0">
            <w:col w:w="1295" w:space="40"/>
            <w:col w:w="10215"/>
          </w:cols>
        </w:sectPr>
      </w:pPr>
    </w:p>
    <w:p>
      <w:pPr>
        <w:spacing w:line="240" w:lineRule="auto" w:before="4"/>
        <w:rPr>
          <w:b/>
          <w:sz w:val="9"/>
        </w:rPr>
      </w:pPr>
    </w:p>
    <w:p>
      <w:pPr>
        <w:spacing w:after="0" w:line="240" w:lineRule="auto"/>
        <w:rPr>
          <w:sz w:val="9"/>
        </w:rPr>
        <w:sectPr>
          <w:type w:val="continuous"/>
          <w:pgSz w:w="11910" w:h="16850"/>
          <w:pgMar w:top="760" w:bottom="280" w:left="360" w:right="0"/>
        </w:sectPr>
      </w:pPr>
    </w:p>
    <w:p>
      <w:pPr>
        <w:spacing w:before="86"/>
        <w:ind w:left="664" w:right="0" w:firstLine="0"/>
        <w:jc w:val="left"/>
        <w:rPr>
          <w:sz w:val="16"/>
        </w:rPr>
      </w:pPr>
      <w:r>
        <w:rPr/>
        <w:pict>
          <v:shape style="position:absolute;margin-left:33.959999pt;margin-top:-5.250017pt;width:527.5pt;height:14.7pt;mso-position-horizontal-relative:page;mso-position-vertical-relative:paragraph;z-index:2519080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8"/>
                    <w:gridCol w:w="1344"/>
                    <w:gridCol w:w="1316"/>
                    <w:gridCol w:w="1331"/>
                    <w:gridCol w:w="1248"/>
                    <w:gridCol w:w="1390"/>
                    <w:gridCol w:w="1225"/>
                    <w:gridCol w:w="1378"/>
                  </w:tblGrid>
                  <w:tr>
                    <w:trPr>
                      <w:trHeight w:val="283" w:hRule="atLeast"/>
                    </w:trPr>
                    <w:tc>
                      <w:tcPr>
                        <w:tcW w:w="1318" w:type="dxa"/>
                        <w:tcBorders>
                          <w:top w:val="single" w:sz="4" w:space="0" w:color="000000"/>
                        </w:tcBorders>
                      </w:tcPr>
                      <w:p>
                        <w:pPr>
                          <w:pStyle w:val="TableParagraph"/>
                          <w:jc w:val="left"/>
                          <w:rPr>
                            <w:rFonts w:ascii="Times New Roman"/>
                            <w:sz w:val="18"/>
                          </w:rPr>
                        </w:pPr>
                      </w:p>
                    </w:tc>
                    <w:tc>
                      <w:tcPr>
                        <w:tcW w:w="1344" w:type="dxa"/>
                        <w:tcBorders>
                          <w:top w:val="single" w:sz="4" w:space="0" w:color="000000"/>
                        </w:tcBorders>
                        <w:shd w:val="clear" w:color="auto" w:fill="BEBEBE"/>
                      </w:tcPr>
                      <w:p>
                        <w:pPr>
                          <w:pStyle w:val="TableParagraph"/>
                          <w:spacing w:before="39"/>
                          <w:ind w:left="338"/>
                          <w:jc w:val="left"/>
                          <w:rPr>
                            <w:rFonts w:ascii="宋体" w:eastAsia="宋体" w:hint="eastAsia"/>
                            <w:sz w:val="16"/>
                          </w:rPr>
                        </w:pPr>
                        <w:r>
                          <w:rPr>
                            <w:rFonts w:ascii="宋体" w:eastAsia="宋体" w:hint="eastAsia"/>
                            <w:sz w:val="16"/>
                          </w:rPr>
                          <w:t>基准策略</w:t>
                        </w:r>
                      </w:p>
                    </w:tc>
                    <w:tc>
                      <w:tcPr>
                        <w:tcW w:w="1316" w:type="dxa"/>
                        <w:tcBorders>
                          <w:top w:val="single" w:sz="4" w:space="0" w:color="000000"/>
                        </w:tcBorders>
                        <w:shd w:val="clear" w:color="auto" w:fill="BEBEBE"/>
                      </w:tcPr>
                      <w:p>
                        <w:pPr>
                          <w:pStyle w:val="TableParagraph"/>
                          <w:spacing w:before="46"/>
                          <w:ind w:left="362"/>
                          <w:jc w:val="left"/>
                          <w:rPr>
                            <w:sz w:val="16"/>
                          </w:rPr>
                        </w:pPr>
                        <w:r>
                          <w:rPr>
                            <w:sz w:val="16"/>
                          </w:rPr>
                          <w:t>16.68%</w:t>
                        </w:r>
                      </w:p>
                    </w:tc>
                    <w:tc>
                      <w:tcPr>
                        <w:tcW w:w="1331" w:type="dxa"/>
                        <w:tcBorders>
                          <w:top w:val="single" w:sz="4" w:space="0" w:color="000000"/>
                        </w:tcBorders>
                        <w:shd w:val="clear" w:color="auto" w:fill="BEBEBE"/>
                      </w:tcPr>
                      <w:p>
                        <w:pPr>
                          <w:pStyle w:val="TableParagraph"/>
                          <w:spacing w:before="46"/>
                          <w:ind w:left="410"/>
                          <w:jc w:val="left"/>
                          <w:rPr>
                            <w:sz w:val="16"/>
                          </w:rPr>
                        </w:pPr>
                        <w:r>
                          <w:rPr>
                            <w:sz w:val="16"/>
                          </w:rPr>
                          <w:t>5.19%</w:t>
                        </w:r>
                      </w:p>
                    </w:tc>
                    <w:tc>
                      <w:tcPr>
                        <w:tcW w:w="1248" w:type="dxa"/>
                        <w:tcBorders>
                          <w:top w:val="single" w:sz="4" w:space="0" w:color="000000"/>
                        </w:tcBorders>
                        <w:shd w:val="clear" w:color="auto" w:fill="BEBEBE"/>
                      </w:tcPr>
                      <w:p>
                        <w:pPr>
                          <w:pStyle w:val="TableParagraph"/>
                          <w:spacing w:before="46"/>
                          <w:ind w:left="448" w:right="448"/>
                          <w:rPr>
                            <w:sz w:val="16"/>
                          </w:rPr>
                        </w:pPr>
                        <w:r>
                          <w:rPr>
                            <w:sz w:val="16"/>
                          </w:rPr>
                          <w:t>2.91</w:t>
                        </w:r>
                      </w:p>
                    </w:tc>
                    <w:tc>
                      <w:tcPr>
                        <w:tcW w:w="1390" w:type="dxa"/>
                        <w:tcBorders>
                          <w:top w:val="single" w:sz="4" w:space="0" w:color="000000"/>
                        </w:tcBorders>
                        <w:shd w:val="clear" w:color="auto" w:fill="BEBEBE"/>
                      </w:tcPr>
                      <w:p>
                        <w:pPr>
                          <w:pStyle w:val="TableParagraph"/>
                          <w:spacing w:before="46"/>
                          <w:ind w:left="449" w:right="446"/>
                          <w:rPr>
                            <w:sz w:val="16"/>
                          </w:rPr>
                        </w:pPr>
                        <w:r>
                          <w:rPr>
                            <w:sz w:val="16"/>
                          </w:rPr>
                          <w:t>5.32%</w:t>
                        </w:r>
                      </w:p>
                    </w:tc>
                    <w:tc>
                      <w:tcPr>
                        <w:tcW w:w="1225" w:type="dxa"/>
                        <w:tcBorders>
                          <w:top w:val="single" w:sz="4" w:space="0" w:color="000000"/>
                        </w:tcBorders>
                        <w:shd w:val="clear" w:color="auto" w:fill="BEBEBE"/>
                      </w:tcPr>
                      <w:p>
                        <w:pPr>
                          <w:pStyle w:val="TableParagraph"/>
                          <w:spacing w:before="46"/>
                          <w:ind w:left="446" w:right="426"/>
                          <w:rPr>
                            <w:sz w:val="16"/>
                          </w:rPr>
                        </w:pPr>
                        <w:r>
                          <w:rPr>
                            <w:sz w:val="16"/>
                          </w:rPr>
                          <w:t>3.13</w:t>
                        </w:r>
                      </w:p>
                    </w:tc>
                    <w:tc>
                      <w:tcPr>
                        <w:tcW w:w="1378" w:type="dxa"/>
                        <w:tcBorders>
                          <w:top w:val="single" w:sz="4" w:space="0" w:color="000000"/>
                        </w:tcBorders>
                        <w:shd w:val="clear" w:color="auto" w:fill="BEBEBE"/>
                      </w:tcPr>
                      <w:p>
                        <w:pPr>
                          <w:pStyle w:val="TableParagraph"/>
                          <w:spacing w:before="46"/>
                          <w:ind w:left="446"/>
                          <w:jc w:val="left"/>
                          <w:rPr>
                            <w:sz w:val="16"/>
                          </w:rPr>
                        </w:pPr>
                        <w:r>
                          <w:rPr>
                            <w:sz w:val="16"/>
                          </w:rPr>
                          <w:t>73.33%</w:t>
                        </w:r>
                      </w:p>
                    </w:tc>
                  </w:tr>
                </w:tbl>
                <w:p>
                  <w:pPr>
                    <w:pStyle w:val="BodyText"/>
                  </w:pPr>
                </w:p>
              </w:txbxContent>
            </v:textbox>
            <w10:wrap type="none"/>
          </v:shape>
        </w:pict>
      </w:r>
      <w:r>
        <w:rPr>
          <w:rFonts w:ascii="宋体" w:eastAsia="宋体" w:hint="eastAsia"/>
          <w:spacing w:val="-13"/>
          <w:sz w:val="16"/>
        </w:rPr>
        <w:t>中证 </w:t>
      </w:r>
      <w:r>
        <w:rPr>
          <w:spacing w:val="-7"/>
          <w:sz w:val="16"/>
        </w:rPr>
        <w:t>800</w:t>
      </w:r>
    </w:p>
    <w:p>
      <w:pPr>
        <w:spacing w:line="240" w:lineRule="auto" w:before="2"/>
        <w:rPr>
          <w:sz w:val="15"/>
        </w:rPr>
      </w:pPr>
      <w:r>
        <w:rPr/>
        <w:br w:type="column"/>
      </w:r>
      <w:r>
        <w:rPr>
          <w:sz w:val="15"/>
        </w:rPr>
      </w:r>
    </w:p>
    <w:p>
      <w:pPr>
        <w:tabs>
          <w:tab w:pos="2009" w:val="left" w:leader="none"/>
          <w:tab w:pos="3373" w:val="left" w:leader="none"/>
          <w:tab w:pos="4760" w:val="left" w:leader="none"/>
          <w:tab w:pos="6011" w:val="left" w:leader="none"/>
          <w:tab w:pos="7398" w:val="left" w:leader="none"/>
          <w:tab w:pos="8603" w:val="left" w:leader="none"/>
        </w:tabs>
        <w:spacing w:before="0"/>
        <w:ind w:left="478" w:right="0" w:firstLine="0"/>
        <w:jc w:val="left"/>
        <w:rPr>
          <w:b/>
          <w:sz w:val="16"/>
        </w:rPr>
      </w:pPr>
      <w:r>
        <w:rPr>
          <w:rFonts w:ascii="Microsoft JhengHei" w:eastAsia="Microsoft JhengHei" w:hint="eastAsia"/>
          <w:b/>
          <w:color w:val="FF0000"/>
          <w:sz w:val="16"/>
        </w:rPr>
        <w:t>引入高频因子</w:t>
        <w:tab/>
      </w:r>
      <w:r>
        <w:rPr>
          <w:b/>
          <w:color w:val="FF0000"/>
          <w:sz w:val="16"/>
        </w:rPr>
        <w:t>17.91%</w:t>
        <w:tab/>
        <w:t>5.20%</w:t>
        <w:tab/>
        <w:t>3.10</w:t>
        <w:tab/>
        <w:t>5.60%</w:t>
        <w:tab/>
        <w:t>3.20</w:t>
        <w:tab/>
        <w:t>78.89%</w:t>
      </w:r>
    </w:p>
    <w:p>
      <w:pPr>
        <w:spacing w:after="0"/>
        <w:jc w:val="left"/>
        <w:rPr>
          <w:sz w:val="16"/>
        </w:rPr>
        <w:sectPr>
          <w:type w:val="continuous"/>
          <w:pgSz w:w="11910" w:h="16850"/>
          <w:pgMar w:top="760" w:bottom="280" w:left="360" w:right="0"/>
          <w:cols w:num="2" w:equalWidth="0">
            <w:col w:w="1295" w:space="40"/>
            <w:col w:w="10215"/>
          </w:cols>
        </w:sectPr>
      </w:pPr>
    </w:p>
    <w:p>
      <w:pPr>
        <w:spacing w:line="20" w:lineRule="exact"/>
        <w:ind w:left="314" w:right="0" w:firstLine="0"/>
        <w:rPr>
          <w:sz w:val="2"/>
        </w:rPr>
      </w:pPr>
      <w:r>
        <w:rPr>
          <w:sz w:val="2"/>
        </w:rPr>
        <w:pict>
          <v:group style="width:527.4pt;height:.5pt;mso-position-horizontal-relative:char;mso-position-vertical-relative:line" coordorigin="0,0" coordsize="10548,10">
            <v:line style="position:absolute" from="0,5" to="1318,5" stroked="true" strokeweight=".48001pt" strokecolor="#000000">
              <v:stroke dashstyle="solid"/>
            </v:line>
            <v:rect style="position:absolute;left:1318;top:0;width:10;height:10" filled="true" fillcolor="#000000" stroked="false">
              <v:fill type="solid"/>
            </v:rect>
            <v:line style="position:absolute" from="1328,5" to="2636,5" stroked="true" strokeweight=".48001pt" strokecolor="#000000">
              <v:stroke dashstyle="solid"/>
            </v:line>
            <v:rect style="position:absolute;left:2635;top:0;width:10;height:10" filled="true" fillcolor="#000000" stroked="false">
              <v:fill type="solid"/>
            </v:rect>
            <v:line style="position:absolute" from="2645,5" to="3956,5" stroked="true" strokeweight=".48001pt" strokecolor="#000000">
              <v:stroke dashstyle="solid"/>
            </v:line>
            <v:rect style="position:absolute;left:3956;top:0;width:10;height:10" filled="true" fillcolor="#000000" stroked="false">
              <v:fill type="solid"/>
            </v:rect>
            <v:line style="position:absolute" from="3966,5" to="5274,5" stroked="true" strokeweight=".48001pt" strokecolor="#000000">
              <v:stroke dashstyle="solid"/>
            </v:line>
            <v:rect style="position:absolute;left:5273;top:0;width:10;height:10" filled="true" fillcolor="#000000" stroked="false">
              <v:fill type="solid"/>
            </v:rect>
            <v:line style="position:absolute" from="5283,5" to="6592,5" stroked="true" strokeweight=".48001pt" strokecolor="#000000">
              <v:stroke dashstyle="solid"/>
            </v:line>
            <v:rect style="position:absolute;left:6591;top:0;width:10;height:10" filled="true" fillcolor="#000000" stroked="false">
              <v:fill type="solid"/>
            </v:rect>
            <v:line style="position:absolute" from="6601,5" to="7909,5" stroked="true" strokeweight=".48001pt" strokecolor="#000000">
              <v:stroke dashstyle="solid"/>
            </v:line>
            <v:rect style="position:absolute;left:7909;top:0;width:10;height:10" filled="true" fillcolor="#000000" stroked="false">
              <v:fill type="solid"/>
            </v:rect>
            <v:line style="position:absolute" from="7919,5" to="9230,5" stroked="true" strokeweight=".48001pt" strokecolor="#000000">
              <v:stroke dashstyle="solid"/>
            </v:line>
            <v:rect style="position:absolute;left:9230;top:0;width:10;height:10" filled="true" fillcolor="#000000" stroked="false">
              <v:fill type="solid"/>
            </v:rect>
            <v:line style="position:absolute" from="9240,5" to="10548,5" stroked="true" strokeweight=".48001pt" strokecolor="#000000">
              <v:stroke dashstyle="solid"/>
            </v:line>
          </v:group>
        </w:pict>
      </w:r>
      <w:r>
        <w:rPr>
          <w:sz w:val="2"/>
        </w:rPr>
      </w:r>
    </w:p>
    <w:p>
      <w:pPr>
        <w:spacing w:before="27"/>
        <w:ind w:left="427" w:right="0" w:firstLine="0"/>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p>
      <w:pPr>
        <w:spacing w:before="2"/>
        <w:ind w:left="427" w:right="0" w:firstLine="0"/>
        <w:jc w:val="left"/>
        <w:rPr>
          <w:rFonts w:ascii="宋体" w:eastAsia="宋体" w:hint="eastAsia"/>
          <w:sz w:val="15"/>
        </w:rPr>
      </w:pPr>
      <w:r>
        <w:rPr>
          <w:rFonts w:ascii="宋体" w:eastAsia="宋体" w:hint="eastAsia"/>
          <w:sz w:val="15"/>
        </w:rPr>
        <w:t>注：指数增强策略在回测时，均扣除单边千分之三的费用。</w:t>
      </w:r>
    </w:p>
    <w:p>
      <w:pPr>
        <w:pStyle w:val="BodyText"/>
        <w:spacing w:before="5"/>
        <w:rPr>
          <w:sz w:val="16"/>
        </w:rPr>
      </w:pPr>
    </w:p>
    <w:p>
      <w:pPr>
        <w:pStyle w:val="BodyText"/>
        <w:spacing w:line="244" w:lineRule="auto" w:before="71"/>
        <w:ind w:left="3259" w:right="673" w:firstLine="401"/>
        <w:jc w:val="both"/>
      </w:pPr>
      <w:r>
        <w:rPr>
          <w:spacing w:val="-1"/>
        </w:rPr>
        <w:t>由上表可见，引入高频因子可以在不明显增加风险的基础上，提升指数增强策略的</w:t>
      </w:r>
      <w:r>
        <w:rPr>
          <w:spacing w:val="-5"/>
        </w:rPr>
        <w:t>超额收益表现，尤其是信息比和收益回撤比均得到明显提升。以沪深 </w:t>
      </w:r>
      <w:r>
        <w:rPr>
          <w:rFonts w:ascii="Arial" w:eastAsia="Arial"/>
        </w:rPr>
        <w:t>300 </w:t>
      </w:r>
      <w:r>
        <w:rPr>
          <w:spacing w:val="-2"/>
        </w:rPr>
        <w:t>指数增强策略</w:t>
      </w:r>
      <w:r>
        <w:rPr/>
        <w:t>为例，若在收益预测模型中引入尾盘成交占比因子，则年化超额收益可由 </w:t>
      </w:r>
      <w:r>
        <w:rPr>
          <w:rFonts w:ascii="Arial" w:eastAsia="Arial"/>
        </w:rPr>
        <w:t>10.56%</w:t>
      </w:r>
      <w:r>
        <w:rPr/>
        <w:t>增加</w:t>
      </w:r>
      <w:r>
        <w:rPr>
          <w:spacing w:val="-19"/>
        </w:rPr>
        <w:t>至 </w:t>
      </w:r>
      <w:r>
        <w:rPr>
          <w:rFonts w:ascii="Arial" w:eastAsia="Arial"/>
        </w:rPr>
        <w:t>12.32%</w:t>
      </w:r>
      <w:r>
        <w:rPr>
          <w:spacing w:val="-5"/>
        </w:rPr>
        <w:t>，收益提升幅度达 </w:t>
      </w:r>
      <w:r>
        <w:rPr>
          <w:rFonts w:ascii="Arial" w:eastAsia="Arial"/>
        </w:rPr>
        <w:t>1.75%</w:t>
      </w:r>
      <w:r>
        <w:rPr>
          <w:spacing w:val="-7"/>
        </w:rPr>
        <w:t>，信息比由 </w:t>
      </w:r>
      <w:r>
        <w:rPr>
          <w:rFonts w:ascii="Arial" w:eastAsia="Arial"/>
        </w:rPr>
        <w:t>2.28 </w:t>
      </w:r>
      <w:r>
        <w:rPr>
          <w:spacing w:val="-9"/>
        </w:rPr>
        <w:t>提升至 </w:t>
      </w:r>
      <w:r>
        <w:rPr>
          <w:rFonts w:ascii="Arial" w:eastAsia="Arial"/>
        </w:rPr>
        <w:t>2.51</w:t>
      </w:r>
      <w:r>
        <w:rPr>
          <w:spacing w:val="-5"/>
        </w:rPr>
        <w:t>，收益回撤比由 </w:t>
      </w:r>
      <w:r>
        <w:rPr>
          <w:rFonts w:ascii="Arial" w:eastAsia="Arial"/>
        </w:rPr>
        <w:t>1.95 </w:t>
      </w:r>
      <w:r>
        <w:rPr>
          <w:spacing w:val="-12"/>
        </w:rPr>
        <w:t>增加至 </w:t>
      </w:r>
      <w:r>
        <w:rPr>
          <w:rFonts w:ascii="Arial" w:eastAsia="Arial"/>
        </w:rPr>
        <w:t>2.98</w:t>
      </w:r>
      <w:r>
        <w:rPr/>
        <w:t>。</w:t>
      </w:r>
    </w:p>
    <w:p>
      <w:pPr>
        <w:pStyle w:val="Heading4"/>
        <w:numPr>
          <w:ilvl w:val="1"/>
          <w:numId w:val="3"/>
        </w:numPr>
        <w:tabs>
          <w:tab w:pos="3681" w:val="left" w:leader="none"/>
        </w:tabs>
        <w:spacing w:line="240" w:lineRule="auto" w:before="163" w:after="0"/>
        <w:ind w:left="3680" w:right="0" w:hanging="422"/>
        <w:jc w:val="left"/>
        <w:rPr>
          <w:rFonts w:ascii="Arial" w:eastAsia="Arial"/>
          <w:color w:val="000080"/>
        </w:rPr>
      </w:pPr>
      <w:bookmarkStart w:name="_bookmark63" w:id="79"/>
      <w:bookmarkEnd w:id="79"/>
      <w:r>
        <w:rPr>
          <w:b w:val="0"/>
        </w:rPr>
      </w:r>
      <w:bookmarkStart w:name="_bookmark63" w:id="80"/>
      <w:bookmarkEnd w:id="80"/>
      <w:r>
        <w:rPr>
          <w:color w:val="000080"/>
        </w:rPr>
        <w:t>构建空头虚拟变量因子</w:t>
      </w:r>
    </w:p>
    <w:p>
      <w:pPr>
        <w:pStyle w:val="BodyText"/>
        <w:spacing w:line="244" w:lineRule="auto" w:before="189"/>
        <w:ind w:left="3259" w:right="676" w:firstLine="401"/>
        <w:jc w:val="both"/>
      </w:pPr>
      <w:r>
        <w:rPr>
          <w:spacing w:val="-4"/>
        </w:rPr>
        <w:t>部分高频因子在指数成分股中的多头效应弱，直接作为 </w:t>
      </w:r>
      <w:r>
        <w:rPr>
          <w:rFonts w:ascii="Arial" w:eastAsia="Arial"/>
        </w:rPr>
        <w:t>Alpha </w:t>
      </w:r>
      <w:r>
        <w:rPr>
          <w:spacing w:val="-2"/>
        </w:rPr>
        <w:t>因子加入收益预测模</w:t>
      </w:r>
      <w:r>
        <w:rPr/>
        <w:t>型，可能会对模型多头部分的排序造成负向扰动，反而降低增强策略的收益。在这种情况下，可以尝试构建空头虚拟变量因子，仅利用高频因子的空头效应。即，将在高频因</w:t>
      </w:r>
      <w:r>
        <w:rPr>
          <w:spacing w:val="-2"/>
        </w:rPr>
        <w:t>子上得分最低的部分股票</w:t>
      </w:r>
      <w:r>
        <w:rPr/>
        <w:t>（</w:t>
      </w:r>
      <w:r>
        <w:rPr>
          <w:spacing w:val="-26"/>
        </w:rPr>
        <w:t>如 </w:t>
      </w:r>
      <w:r>
        <w:rPr>
          <w:rFonts w:ascii="Arial" w:eastAsia="Arial"/>
          <w:spacing w:val="-5"/>
        </w:rPr>
        <w:t>5%</w:t>
      </w:r>
      <w:r>
        <w:rPr>
          <w:spacing w:val="-5"/>
        </w:rPr>
        <w:t>）</w:t>
      </w:r>
      <w:r>
        <w:rPr>
          <w:spacing w:val="-8"/>
        </w:rPr>
        <w:t>的因子值设为 </w:t>
      </w:r>
      <w:r>
        <w:rPr>
          <w:rFonts w:ascii="Arial" w:eastAsia="Arial"/>
          <w:spacing w:val="-8"/>
        </w:rPr>
        <w:t>1</w:t>
      </w:r>
      <w:r>
        <w:rPr>
          <w:spacing w:val="-7"/>
        </w:rPr>
        <w:t>，其余股票的因子值设为 </w:t>
      </w:r>
      <w:r>
        <w:rPr>
          <w:rFonts w:ascii="Arial" w:eastAsia="Arial"/>
          <w:spacing w:val="-8"/>
        </w:rPr>
        <w:t>0</w:t>
      </w:r>
      <w:r>
        <w:rPr>
          <w:spacing w:val="-3"/>
        </w:rPr>
        <w:t>，构建虚拟变量因子，然后加入个股收益预测模型。</w:t>
      </w:r>
    </w:p>
    <w:p>
      <w:pPr>
        <w:pStyle w:val="BodyText"/>
        <w:spacing w:before="4"/>
        <w:rPr>
          <w:sz w:val="18"/>
        </w:rPr>
      </w:pPr>
    </w:p>
    <w:p>
      <w:pPr>
        <w:pStyle w:val="BodyText"/>
        <w:spacing w:line="242" w:lineRule="auto"/>
        <w:ind w:left="3259" w:right="672" w:firstLine="401"/>
        <w:jc w:val="both"/>
      </w:pPr>
      <w:r>
        <w:rPr>
          <w:spacing w:val="-7"/>
        </w:rPr>
        <w:t>如下表所示，对于中证 </w:t>
      </w:r>
      <w:r>
        <w:rPr>
          <w:rFonts w:ascii="Arial" w:eastAsia="Arial"/>
        </w:rPr>
        <w:t>800 </w:t>
      </w:r>
      <w:r>
        <w:rPr>
          <w:spacing w:val="-4"/>
        </w:rPr>
        <w:t>指数增强策略，若直接以因子形式引入大单推动涨幅因</w:t>
      </w:r>
      <w:r>
        <w:rPr>
          <w:spacing w:val="-9"/>
        </w:rPr>
        <w:t>子，年化超额收益不升反降，由 </w:t>
      </w:r>
      <w:r>
        <w:rPr>
          <w:rFonts w:ascii="Arial" w:eastAsia="Arial"/>
        </w:rPr>
        <w:t>17.91%</w:t>
      </w:r>
      <w:r>
        <w:rPr>
          <w:spacing w:val="-14"/>
        </w:rPr>
        <w:t>降低至 </w:t>
      </w:r>
      <w:r>
        <w:rPr>
          <w:rFonts w:ascii="Arial" w:eastAsia="Arial"/>
        </w:rPr>
        <w:t>16.54%</w:t>
      </w:r>
      <w:r>
        <w:rPr>
          <w:spacing w:val="-4"/>
        </w:rPr>
        <w:t>。但若以空头虚拟变量因子的形</w:t>
      </w:r>
      <w:r>
        <w:rPr>
          <w:spacing w:val="-9"/>
        </w:rPr>
        <w:t>式引入，则年化超额收益由 </w:t>
      </w:r>
      <w:r>
        <w:rPr>
          <w:rFonts w:ascii="Arial" w:eastAsia="Arial"/>
        </w:rPr>
        <w:t>17.91%</w:t>
      </w:r>
      <w:r>
        <w:rPr>
          <w:spacing w:val="-14"/>
        </w:rPr>
        <w:t>提升至 </w:t>
      </w:r>
      <w:r>
        <w:rPr>
          <w:rFonts w:ascii="Arial" w:eastAsia="Arial"/>
        </w:rPr>
        <w:t>18.61%</w:t>
      </w:r>
      <w:r>
        <w:rPr>
          <w:spacing w:val="-6"/>
        </w:rPr>
        <w:t>。同时，信息比和收益回撤比均得到明显改善。</w:t>
      </w:r>
    </w:p>
    <w:p>
      <w:pPr>
        <w:pStyle w:val="BodyText"/>
        <w:spacing w:before="4" w:after="1"/>
        <w:rPr>
          <w:sz w:val="18"/>
        </w:rPr>
      </w:pPr>
    </w:p>
    <w:tbl>
      <w:tblPr>
        <w:tblW w:w="0" w:type="auto"/>
        <w:jc w:val="left"/>
        <w:tblInd w:w="3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8"/>
        <w:gridCol w:w="945"/>
        <w:gridCol w:w="956"/>
        <w:gridCol w:w="925"/>
        <w:gridCol w:w="998"/>
        <w:gridCol w:w="1146"/>
        <w:gridCol w:w="960"/>
      </w:tblGrid>
      <w:tr>
        <w:trPr>
          <w:trHeight w:val="467" w:hRule="atLeast"/>
        </w:trPr>
        <w:tc>
          <w:tcPr>
            <w:tcW w:w="7598" w:type="dxa"/>
            <w:gridSpan w:val="7"/>
            <w:tcBorders>
              <w:top w:val="single" w:sz="4" w:space="0" w:color="000000"/>
              <w:bottom w:val="single" w:sz="4" w:space="0" w:color="000000"/>
            </w:tcBorders>
          </w:tcPr>
          <w:p>
            <w:pPr>
              <w:pStyle w:val="TableParagraph"/>
              <w:tabs>
                <w:tab w:pos="948" w:val="left" w:leader="none"/>
              </w:tabs>
              <w:spacing w:line="225" w:lineRule="exact"/>
              <w:ind w:left="107"/>
              <w:jc w:val="left"/>
              <w:rPr>
                <w:rFonts w:ascii="Microsoft JhengHei" w:eastAsia="Microsoft JhengHei" w:hint="eastAsia"/>
                <w:b/>
                <w:sz w:val="18"/>
              </w:rPr>
            </w:pPr>
            <w:bookmarkStart w:name="_bookmark64" w:id="81"/>
            <w:bookmarkEnd w:id="81"/>
            <w:r>
              <w:rPr/>
            </w:r>
            <w:r>
              <w:rPr>
                <w:rFonts w:ascii="Microsoft JhengHei" w:eastAsia="Microsoft JhengHei" w:hint="eastAsia"/>
                <w:b/>
                <w:sz w:val="18"/>
              </w:rPr>
              <w:t>表</w:t>
            </w:r>
            <w:r>
              <w:rPr>
                <w:rFonts w:ascii="Microsoft JhengHei" w:eastAsia="Microsoft JhengHei" w:hint="eastAsia"/>
                <w:b/>
                <w:spacing w:val="7"/>
                <w:sz w:val="18"/>
              </w:rPr>
              <w:t> </w:t>
            </w:r>
            <w:r>
              <w:rPr>
                <w:b/>
                <w:sz w:val="18"/>
              </w:rPr>
              <w:t>18</w:t>
              <w:tab/>
            </w:r>
            <w:r>
              <w:rPr>
                <w:rFonts w:ascii="Microsoft JhengHei" w:eastAsia="Microsoft JhengHei" w:hint="eastAsia"/>
                <w:b/>
                <w:sz w:val="18"/>
              </w:rPr>
              <w:t>引入高频空头虚拟变量因子对中证</w:t>
            </w:r>
            <w:r>
              <w:rPr>
                <w:rFonts w:ascii="Microsoft JhengHei" w:eastAsia="Microsoft JhengHei" w:hint="eastAsia"/>
                <w:b/>
                <w:spacing w:val="5"/>
                <w:sz w:val="18"/>
              </w:rPr>
              <w:t> </w:t>
            </w:r>
            <w:r>
              <w:rPr>
                <w:b/>
                <w:sz w:val="18"/>
              </w:rPr>
              <w:t>800</w:t>
            </w:r>
            <w:r>
              <w:rPr>
                <w:b/>
                <w:spacing w:val="-7"/>
                <w:sz w:val="18"/>
              </w:rPr>
              <w:t> </w:t>
            </w:r>
            <w:r>
              <w:rPr>
                <w:rFonts w:ascii="Microsoft JhengHei" w:eastAsia="Microsoft JhengHei" w:hint="eastAsia"/>
                <w:b/>
                <w:sz w:val="18"/>
              </w:rPr>
              <w:t>指数增强策略超额收</w:t>
            </w:r>
            <w:r>
              <w:rPr>
                <w:rFonts w:ascii="Microsoft JhengHei" w:eastAsia="Microsoft JhengHei" w:hint="eastAsia"/>
                <w:b/>
                <w:spacing w:val="3"/>
                <w:sz w:val="18"/>
              </w:rPr>
              <w:t>益</w:t>
            </w:r>
            <w:r>
              <w:rPr>
                <w:rFonts w:ascii="Microsoft JhengHei" w:eastAsia="Microsoft JhengHei" w:hint="eastAsia"/>
                <w:b/>
                <w:sz w:val="18"/>
              </w:rPr>
              <w:t>的影响</w:t>
            </w:r>
          </w:p>
          <w:p>
            <w:pPr>
              <w:pStyle w:val="TableParagraph"/>
              <w:spacing w:line="223" w:lineRule="exact"/>
              <w:ind w:left="107"/>
              <w:jc w:val="left"/>
              <w:rPr>
                <w:rFonts w:ascii="Microsoft JhengHei" w:eastAsia="Microsoft JhengHei" w:hint="eastAsia"/>
                <w:b/>
                <w:sz w:val="18"/>
              </w:rPr>
            </w:pPr>
            <w:r>
              <w:rPr>
                <w:rFonts w:ascii="Microsoft JhengHei" w:eastAsia="Microsoft JhengHei" w:hint="eastAsia"/>
                <w:b/>
                <w:sz w:val="18"/>
              </w:rPr>
              <w:t>（</w:t>
            </w:r>
            <w:r>
              <w:rPr>
                <w:b/>
                <w:sz w:val="18"/>
              </w:rPr>
              <w:t>2013.01-2020.06</w:t>
            </w:r>
            <w:r>
              <w:rPr>
                <w:rFonts w:ascii="Microsoft JhengHei" w:eastAsia="Microsoft JhengHei" w:hint="eastAsia"/>
                <w:b/>
                <w:sz w:val="18"/>
              </w:rPr>
              <w:t>）</w:t>
            </w:r>
          </w:p>
        </w:tc>
      </w:tr>
      <w:tr>
        <w:trPr>
          <w:trHeight w:val="282" w:hRule="atLeast"/>
        </w:trPr>
        <w:tc>
          <w:tcPr>
            <w:tcW w:w="1668" w:type="dxa"/>
            <w:tcBorders>
              <w:top w:val="single" w:sz="4" w:space="0" w:color="000000"/>
            </w:tcBorders>
          </w:tcPr>
          <w:p>
            <w:pPr>
              <w:pStyle w:val="TableParagraph"/>
              <w:jc w:val="left"/>
              <w:rPr>
                <w:rFonts w:ascii="Times New Roman"/>
                <w:sz w:val="18"/>
              </w:rPr>
            </w:pPr>
          </w:p>
        </w:tc>
        <w:tc>
          <w:tcPr>
            <w:tcW w:w="945" w:type="dxa"/>
            <w:tcBorders>
              <w:top w:val="single" w:sz="4" w:space="0" w:color="000000"/>
            </w:tcBorders>
          </w:tcPr>
          <w:p>
            <w:pPr>
              <w:pStyle w:val="TableParagraph"/>
              <w:spacing w:line="263" w:lineRule="exact"/>
              <w:ind w:left="199"/>
              <w:jc w:val="left"/>
              <w:rPr>
                <w:rFonts w:ascii="Microsoft JhengHei" w:eastAsia="Microsoft JhengHei" w:hint="eastAsia"/>
                <w:b/>
                <w:sz w:val="16"/>
              </w:rPr>
            </w:pPr>
            <w:r>
              <w:rPr>
                <w:rFonts w:ascii="Microsoft JhengHei" w:eastAsia="Microsoft JhengHei" w:hint="eastAsia"/>
                <w:b/>
                <w:sz w:val="16"/>
              </w:rPr>
              <w:t>收益率</w:t>
            </w:r>
          </w:p>
        </w:tc>
        <w:tc>
          <w:tcPr>
            <w:tcW w:w="956" w:type="dxa"/>
            <w:tcBorders>
              <w:top w:val="single" w:sz="4" w:space="0" w:color="000000"/>
            </w:tcBorders>
          </w:tcPr>
          <w:p>
            <w:pPr>
              <w:pStyle w:val="TableParagraph"/>
              <w:spacing w:line="263" w:lineRule="exact"/>
              <w:ind w:left="214" w:right="222"/>
              <w:rPr>
                <w:rFonts w:ascii="Microsoft JhengHei" w:eastAsia="Microsoft JhengHei" w:hint="eastAsia"/>
                <w:b/>
                <w:sz w:val="16"/>
              </w:rPr>
            </w:pPr>
            <w:r>
              <w:rPr>
                <w:rFonts w:ascii="Microsoft JhengHei" w:eastAsia="Microsoft JhengHei" w:hint="eastAsia"/>
                <w:b/>
                <w:sz w:val="16"/>
              </w:rPr>
              <w:t>波动率</w:t>
            </w:r>
          </w:p>
        </w:tc>
        <w:tc>
          <w:tcPr>
            <w:tcW w:w="925" w:type="dxa"/>
            <w:tcBorders>
              <w:top w:val="single" w:sz="4" w:space="0" w:color="000000"/>
            </w:tcBorders>
          </w:tcPr>
          <w:p>
            <w:pPr>
              <w:pStyle w:val="TableParagraph"/>
              <w:spacing w:line="263" w:lineRule="exact"/>
              <w:ind w:left="224" w:right="181"/>
              <w:rPr>
                <w:rFonts w:ascii="Microsoft JhengHei" w:eastAsia="Microsoft JhengHei" w:hint="eastAsia"/>
                <w:b/>
                <w:sz w:val="16"/>
              </w:rPr>
            </w:pPr>
            <w:r>
              <w:rPr>
                <w:rFonts w:ascii="Microsoft JhengHei" w:eastAsia="Microsoft JhengHei" w:hint="eastAsia"/>
                <w:b/>
                <w:sz w:val="16"/>
              </w:rPr>
              <w:t>信息比</w:t>
            </w:r>
          </w:p>
        </w:tc>
        <w:tc>
          <w:tcPr>
            <w:tcW w:w="998" w:type="dxa"/>
            <w:tcBorders>
              <w:top w:val="single" w:sz="4" w:space="0" w:color="000000"/>
            </w:tcBorders>
          </w:tcPr>
          <w:p>
            <w:pPr>
              <w:pStyle w:val="TableParagraph"/>
              <w:spacing w:line="263" w:lineRule="exact"/>
              <w:ind w:left="183" w:right="135"/>
              <w:rPr>
                <w:rFonts w:ascii="Microsoft JhengHei" w:eastAsia="Microsoft JhengHei" w:hint="eastAsia"/>
                <w:b/>
                <w:sz w:val="16"/>
              </w:rPr>
            </w:pPr>
            <w:r>
              <w:rPr>
                <w:rFonts w:ascii="Microsoft JhengHei" w:eastAsia="Microsoft JhengHei" w:hint="eastAsia"/>
                <w:b/>
                <w:sz w:val="16"/>
              </w:rPr>
              <w:t>最大回撤</w:t>
            </w:r>
          </w:p>
        </w:tc>
        <w:tc>
          <w:tcPr>
            <w:tcW w:w="1146" w:type="dxa"/>
            <w:tcBorders>
              <w:top w:val="single" w:sz="4" w:space="0" w:color="000000"/>
            </w:tcBorders>
          </w:tcPr>
          <w:p>
            <w:pPr>
              <w:pStyle w:val="TableParagraph"/>
              <w:spacing w:line="263" w:lineRule="exact"/>
              <w:ind w:left="140" w:right="166"/>
              <w:rPr>
                <w:rFonts w:ascii="Microsoft JhengHei" w:eastAsia="Microsoft JhengHei" w:hint="eastAsia"/>
                <w:b/>
                <w:sz w:val="16"/>
              </w:rPr>
            </w:pPr>
            <w:r>
              <w:rPr>
                <w:rFonts w:ascii="Microsoft JhengHei" w:eastAsia="Microsoft JhengHei" w:hint="eastAsia"/>
                <w:b/>
                <w:sz w:val="16"/>
              </w:rPr>
              <w:t>收益回撤比</w:t>
            </w:r>
          </w:p>
        </w:tc>
        <w:tc>
          <w:tcPr>
            <w:tcW w:w="960" w:type="dxa"/>
            <w:tcBorders>
              <w:top w:val="single" w:sz="4" w:space="0" w:color="000000"/>
            </w:tcBorders>
          </w:tcPr>
          <w:p>
            <w:pPr>
              <w:pStyle w:val="TableParagraph"/>
              <w:spacing w:line="263" w:lineRule="exact"/>
              <w:ind w:left="220"/>
              <w:jc w:val="left"/>
              <w:rPr>
                <w:rFonts w:ascii="Microsoft JhengHei" w:eastAsia="Microsoft JhengHei" w:hint="eastAsia"/>
                <w:b/>
                <w:sz w:val="16"/>
              </w:rPr>
            </w:pPr>
            <w:r>
              <w:rPr>
                <w:rFonts w:ascii="Microsoft JhengHei" w:eastAsia="Microsoft JhengHei" w:hint="eastAsia"/>
                <w:b/>
                <w:sz w:val="16"/>
              </w:rPr>
              <w:t>月胜率</w:t>
            </w:r>
          </w:p>
        </w:tc>
      </w:tr>
      <w:tr>
        <w:trPr>
          <w:trHeight w:val="283" w:hRule="atLeast"/>
        </w:trPr>
        <w:tc>
          <w:tcPr>
            <w:tcW w:w="1668" w:type="dxa"/>
            <w:shd w:val="clear" w:color="auto" w:fill="BEBEBE"/>
          </w:tcPr>
          <w:p>
            <w:pPr>
              <w:pStyle w:val="TableParagraph"/>
              <w:spacing w:before="39"/>
              <w:ind w:left="103" w:right="145"/>
              <w:rPr>
                <w:rFonts w:ascii="宋体" w:eastAsia="宋体" w:hint="eastAsia"/>
                <w:sz w:val="16"/>
              </w:rPr>
            </w:pPr>
            <w:r>
              <w:rPr>
                <w:rFonts w:ascii="宋体" w:eastAsia="宋体" w:hint="eastAsia"/>
                <w:sz w:val="16"/>
              </w:rPr>
              <w:t>基准策略</w:t>
            </w:r>
          </w:p>
        </w:tc>
        <w:tc>
          <w:tcPr>
            <w:tcW w:w="945" w:type="dxa"/>
            <w:shd w:val="clear" w:color="auto" w:fill="BEBEBE"/>
          </w:tcPr>
          <w:p>
            <w:pPr>
              <w:pStyle w:val="TableParagraph"/>
              <w:spacing w:before="46"/>
              <w:ind w:left="171"/>
              <w:jc w:val="left"/>
              <w:rPr>
                <w:sz w:val="16"/>
              </w:rPr>
            </w:pPr>
            <w:r>
              <w:rPr>
                <w:sz w:val="16"/>
              </w:rPr>
              <w:t>17.91%</w:t>
            </w:r>
          </w:p>
        </w:tc>
        <w:tc>
          <w:tcPr>
            <w:tcW w:w="956" w:type="dxa"/>
            <w:shd w:val="clear" w:color="auto" w:fill="BEBEBE"/>
          </w:tcPr>
          <w:p>
            <w:pPr>
              <w:pStyle w:val="TableParagraph"/>
              <w:spacing w:before="46"/>
              <w:ind w:left="214" w:right="221"/>
              <w:rPr>
                <w:sz w:val="16"/>
              </w:rPr>
            </w:pPr>
            <w:r>
              <w:rPr>
                <w:sz w:val="16"/>
              </w:rPr>
              <w:t>5.20%</w:t>
            </w:r>
          </w:p>
        </w:tc>
        <w:tc>
          <w:tcPr>
            <w:tcW w:w="925" w:type="dxa"/>
            <w:shd w:val="clear" w:color="auto" w:fill="BEBEBE"/>
          </w:tcPr>
          <w:p>
            <w:pPr>
              <w:pStyle w:val="TableParagraph"/>
              <w:spacing w:before="46"/>
              <w:ind w:left="222" w:right="181"/>
              <w:rPr>
                <w:sz w:val="16"/>
              </w:rPr>
            </w:pPr>
            <w:r>
              <w:rPr>
                <w:sz w:val="16"/>
              </w:rPr>
              <w:t>3.10</w:t>
            </w:r>
          </w:p>
        </w:tc>
        <w:tc>
          <w:tcPr>
            <w:tcW w:w="998" w:type="dxa"/>
            <w:shd w:val="clear" w:color="auto" w:fill="BEBEBE"/>
          </w:tcPr>
          <w:p>
            <w:pPr>
              <w:pStyle w:val="TableParagraph"/>
              <w:spacing w:before="46"/>
              <w:ind w:left="183" w:right="132"/>
              <w:rPr>
                <w:sz w:val="16"/>
              </w:rPr>
            </w:pPr>
            <w:r>
              <w:rPr>
                <w:sz w:val="16"/>
              </w:rPr>
              <w:t>5.60%</w:t>
            </w:r>
          </w:p>
        </w:tc>
        <w:tc>
          <w:tcPr>
            <w:tcW w:w="1146" w:type="dxa"/>
            <w:shd w:val="clear" w:color="auto" w:fill="BEBEBE"/>
          </w:tcPr>
          <w:p>
            <w:pPr>
              <w:pStyle w:val="TableParagraph"/>
              <w:spacing w:before="46"/>
              <w:ind w:left="140" w:right="163"/>
              <w:rPr>
                <w:sz w:val="16"/>
              </w:rPr>
            </w:pPr>
            <w:r>
              <w:rPr>
                <w:sz w:val="16"/>
              </w:rPr>
              <w:t>3.20</w:t>
            </w:r>
          </w:p>
        </w:tc>
        <w:tc>
          <w:tcPr>
            <w:tcW w:w="960" w:type="dxa"/>
            <w:shd w:val="clear" w:color="auto" w:fill="BEBEBE"/>
          </w:tcPr>
          <w:p>
            <w:pPr>
              <w:pStyle w:val="TableParagraph"/>
              <w:spacing w:before="46"/>
              <w:ind w:left="189"/>
              <w:jc w:val="left"/>
              <w:rPr>
                <w:sz w:val="16"/>
              </w:rPr>
            </w:pPr>
            <w:r>
              <w:rPr>
                <w:sz w:val="16"/>
              </w:rPr>
              <w:t>78.89%</w:t>
            </w:r>
          </w:p>
        </w:tc>
      </w:tr>
      <w:tr>
        <w:trPr>
          <w:trHeight w:val="283" w:hRule="atLeast"/>
        </w:trPr>
        <w:tc>
          <w:tcPr>
            <w:tcW w:w="1668" w:type="dxa"/>
          </w:tcPr>
          <w:p>
            <w:pPr>
              <w:pStyle w:val="TableParagraph"/>
              <w:spacing w:before="39"/>
              <w:ind w:left="103" w:right="149"/>
              <w:rPr>
                <w:rFonts w:ascii="宋体" w:eastAsia="宋体" w:hint="eastAsia"/>
                <w:sz w:val="16"/>
              </w:rPr>
            </w:pPr>
            <w:r>
              <w:rPr>
                <w:sz w:val="16"/>
              </w:rPr>
              <w:t>+</w:t>
            </w:r>
            <w:r>
              <w:rPr>
                <w:rFonts w:ascii="宋体" w:eastAsia="宋体" w:hint="eastAsia"/>
                <w:sz w:val="16"/>
              </w:rPr>
              <w:t>大单推动涨幅因子</w:t>
            </w:r>
          </w:p>
        </w:tc>
        <w:tc>
          <w:tcPr>
            <w:tcW w:w="945" w:type="dxa"/>
          </w:tcPr>
          <w:p>
            <w:pPr>
              <w:pStyle w:val="TableParagraph"/>
              <w:spacing w:before="47"/>
              <w:ind w:left="171"/>
              <w:jc w:val="left"/>
              <w:rPr>
                <w:sz w:val="16"/>
              </w:rPr>
            </w:pPr>
            <w:r>
              <w:rPr>
                <w:sz w:val="16"/>
              </w:rPr>
              <w:t>16.54%</w:t>
            </w:r>
          </w:p>
        </w:tc>
        <w:tc>
          <w:tcPr>
            <w:tcW w:w="956" w:type="dxa"/>
          </w:tcPr>
          <w:p>
            <w:pPr>
              <w:pStyle w:val="TableParagraph"/>
              <w:spacing w:before="47"/>
              <w:ind w:left="214" w:right="221"/>
              <w:rPr>
                <w:sz w:val="16"/>
              </w:rPr>
            </w:pPr>
            <w:r>
              <w:rPr>
                <w:sz w:val="16"/>
              </w:rPr>
              <w:t>5.18%</w:t>
            </w:r>
          </w:p>
        </w:tc>
        <w:tc>
          <w:tcPr>
            <w:tcW w:w="925" w:type="dxa"/>
          </w:tcPr>
          <w:p>
            <w:pPr>
              <w:pStyle w:val="TableParagraph"/>
              <w:spacing w:before="47"/>
              <w:ind w:left="222" w:right="181"/>
              <w:rPr>
                <w:sz w:val="16"/>
              </w:rPr>
            </w:pPr>
            <w:r>
              <w:rPr>
                <w:sz w:val="16"/>
              </w:rPr>
              <w:t>2.90</w:t>
            </w:r>
          </w:p>
        </w:tc>
        <w:tc>
          <w:tcPr>
            <w:tcW w:w="998" w:type="dxa"/>
          </w:tcPr>
          <w:p>
            <w:pPr>
              <w:pStyle w:val="TableParagraph"/>
              <w:spacing w:before="47"/>
              <w:ind w:left="183" w:right="135"/>
              <w:rPr>
                <w:sz w:val="16"/>
              </w:rPr>
            </w:pPr>
            <w:r>
              <w:rPr>
                <w:sz w:val="16"/>
              </w:rPr>
              <w:t>5.11%</w:t>
            </w:r>
          </w:p>
        </w:tc>
        <w:tc>
          <w:tcPr>
            <w:tcW w:w="1146" w:type="dxa"/>
          </w:tcPr>
          <w:p>
            <w:pPr>
              <w:pStyle w:val="TableParagraph"/>
              <w:spacing w:before="47"/>
              <w:ind w:left="140" w:right="163"/>
              <w:rPr>
                <w:sz w:val="16"/>
              </w:rPr>
            </w:pPr>
            <w:r>
              <w:rPr>
                <w:sz w:val="16"/>
              </w:rPr>
              <w:t>3.23</w:t>
            </w:r>
          </w:p>
        </w:tc>
        <w:tc>
          <w:tcPr>
            <w:tcW w:w="960" w:type="dxa"/>
          </w:tcPr>
          <w:p>
            <w:pPr>
              <w:pStyle w:val="TableParagraph"/>
              <w:spacing w:before="47"/>
              <w:ind w:left="189"/>
              <w:jc w:val="left"/>
              <w:rPr>
                <w:sz w:val="16"/>
              </w:rPr>
            </w:pPr>
            <w:r>
              <w:rPr>
                <w:sz w:val="16"/>
              </w:rPr>
              <w:t>72.22%</w:t>
            </w:r>
          </w:p>
        </w:tc>
      </w:tr>
      <w:tr>
        <w:trPr>
          <w:trHeight w:val="414" w:hRule="atLeast"/>
        </w:trPr>
        <w:tc>
          <w:tcPr>
            <w:tcW w:w="1668" w:type="dxa"/>
            <w:tcBorders>
              <w:bottom w:val="single" w:sz="4" w:space="0" w:color="000000"/>
            </w:tcBorders>
            <w:shd w:val="clear" w:color="auto" w:fill="BEBEBE"/>
          </w:tcPr>
          <w:p>
            <w:pPr>
              <w:pStyle w:val="TableParagraph"/>
              <w:ind w:left="103" w:right="150"/>
              <w:rPr>
                <w:rFonts w:ascii="宋体" w:eastAsia="宋体" w:hint="eastAsia"/>
                <w:sz w:val="16"/>
              </w:rPr>
            </w:pPr>
            <w:r>
              <w:rPr>
                <w:sz w:val="16"/>
              </w:rPr>
              <w:t>+</w:t>
            </w:r>
            <w:r>
              <w:rPr>
                <w:rFonts w:ascii="宋体" w:eastAsia="宋体" w:hint="eastAsia"/>
                <w:sz w:val="16"/>
              </w:rPr>
              <w:t>大单推动涨幅空头</w:t>
            </w:r>
          </w:p>
          <w:p>
            <w:pPr>
              <w:pStyle w:val="TableParagraph"/>
              <w:spacing w:line="188" w:lineRule="exact" w:before="2"/>
              <w:ind w:left="103" w:right="147"/>
              <w:rPr>
                <w:rFonts w:ascii="宋体" w:eastAsia="宋体" w:hint="eastAsia"/>
                <w:sz w:val="16"/>
              </w:rPr>
            </w:pPr>
            <w:r>
              <w:rPr>
                <w:rFonts w:ascii="宋体" w:eastAsia="宋体" w:hint="eastAsia"/>
                <w:sz w:val="16"/>
              </w:rPr>
              <w:t>虚拟变量因子</w:t>
            </w:r>
          </w:p>
        </w:tc>
        <w:tc>
          <w:tcPr>
            <w:tcW w:w="945" w:type="dxa"/>
            <w:tcBorders>
              <w:bottom w:val="single" w:sz="4" w:space="0" w:color="000000"/>
            </w:tcBorders>
            <w:shd w:val="clear" w:color="auto" w:fill="BEBEBE"/>
          </w:tcPr>
          <w:p>
            <w:pPr>
              <w:pStyle w:val="TableParagraph"/>
              <w:spacing w:before="111"/>
              <w:ind w:left="171"/>
              <w:jc w:val="left"/>
              <w:rPr>
                <w:sz w:val="16"/>
              </w:rPr>
            </w:pPr>
            <w:r>
              <w:rPr>
                <w:sz w:val="16"/>
              </w:rPr>
              <w:t>18.61%</w:t>
            </w:r>
          </w:p>
        </w:tc>
        <w:tc>
          <w:tcPr>
            <w:tcW w:w="956" w:type="dxa"/>
            <w:tcBorders>
              <w:bottom w:val="single" w:sz="4" w:space="0" w:color="000000"/>
            </w:tcBorders>
            <w:shd w:val="clear" w:color="auto" w:fill="BEBEBE"/>
          </w:tcPr>
          <w:p>
            <w:pPr>
              <w:pStyle w:val="TableParagraph"/>
              <w:spacing w:before="111"/>
              <w:ind w:left="214" w:right="221"/>
              <w:rPr>
                <w:sz w:val="16"/>
              </w:rPr>
            </w:pPr>
            <w:r>
              <w:rPr>
                <w:sz w:val="16"/>
              </w:rPr>
              <w:t>5.29%</w:t>
            </w:r>
          </w:p>
        </w:tc>
        <w:tc>
          <w:tcPr>
            <w:tcW w:w="925" w:type="dxa"/>
            <w:tcBorders>
              <w:bottom w:val="single" w:sz="4" w:space="0" w:color="000000"/>
            </w:tcBorders>
            <w:shd w:val="clear" w:color="auto" w:fill="BEBEBE"/>
          </w:tcPr>
          <w:p>
            <w:pPr>
              <w:pStyle w:val="TableParagraph"/>
              <w:spacing w:before="111"/>
              <w:ind w:left="222" w:right="181"/>
              <w:rPr>
                <w:sz w:val="16"/>
              </w:rPr>
            </w:pPr>
            <w:r>
              <w:rPr>
                <w:sz w:val="16"/>
              </w:rPr>
              <w:t>3.17</w:t>
            </w:r>
          </w:p>
        </w:tc>
        <w:tc>
          <w:tcPr>
            <w:tcW w:w="998" w:type="dxa"/>
            <w:tcBorders>
              <w:bottom w:val="single" w:sz="4" w:space="0" w:color="000000"/>
            </w:tcBorders>
            <w:shd w:val="clear" w:color="auto" w:fill="BEBEBE"/>
          </w:tcPr>
          <w:p>
            <w:pPr>
              <w:pStyle w:val="TableParagraph"/>
              <w:spacing w:before="111"/>
              <w:ind w:left="183" w:right="132"/>
              <w:rPr>
                <w:sz w:val="16"/>
              </w:rPr>
            </w:pPr>
            <w:r>
              <w:rPr>
                <w:sz w:val="16"/>
              </w:rPr>
              <w:t>5.08%</w:t>
            </w:r>
          </w:p>
        </w:tc>
        <w:tc>
          <w:tcPr>
            <w:tcW w:w="1146" w:type="dxa"/>
            <w:tcBorders>
              <w:bottom w:val="single" w:sz="4" w:space="0" w:color="000000"/>
            </w:tcBorders>
            <w:shd w:val="clear" w:color="auto" w:fill="BEBEBE"/>
          </w:tcPr>
          <w:p>
            <w:pPr>
              <w:pStyle w:val="TableParagraph"/>
              <w:spacing w:before="111"/>
              <w:ind w:left="140" w:right="163"/>
              <w:rPr>
                <w:sz w:val="16"/>
              </w:rPr>
            </w:pPr>
            <w:r>
              <w:rPr>
                <w:sz w:val="16"/>
              </w:rPr>
              <w:t>3.67</w:t>
            </w:r>
          </w:p>
        </w:tc>
        <w:tc>
          <w:tcPr>
            <w:tcW w:w="960" w:type="dxa"/>
            <w:tcBorders>
              <w:bottom w:val="single" w:sz="4" w:space="0" w:color="000000"/>
            </w:tcBorders>
            <w:shd w:val="clear" w:color="auto" w:fill="BEBEBE"/>
          </w:tcPr>
          <w:p>
            <w:pPr>
              <w:pStyle w:val="TableParagraph"/>
              <w:spacing w:before="111"/>
              <w:ind w:left="189"/>
              <w:jc w:val="left"/>
              <w:rPr>
                <w:sz w:val="16"/>
              </w:rPr>
            </w:pPr>
            <w:r>
              <w:rPr>
                <w:sz w:val="16"/>
              </w:rPr>
              <w:t>78.89%</w:t>
            </w:r>
          </w:p>
        </w:tc>
      </w:tr>
      <w:tr>
        <w:trPr>
          <w:trHeight w:val="226" w:hRule="atLeast"/>
        </w:trPr>
        <w:tc>
          <w:tcPr>
            <w:tcW w:w="2613" w:type="dxa"/>
            <w:gridSpan w:val="2"/>
            <w:tcBorders>
              <w:top w:val="single" w:sz="4" w:space="0" w:color="000000"/>
            </w:tcBorders>
          </w:tcPr>
          <w:p>
            <w:pPr>
              <w:pStyle w:val="TableParagraph"/>
              <w:spacing w:line="162" w:lineRule="exact" w:before="44"/>
              <w:ind w:left="107"/>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c>
          <w:tcPr>
            <w:tcW w:w="956" w:type="dxa"/>
            <w:tcBorders>
              <w:top w:val="single" w:sz="4" w:space="0" w:color="000000"/>
            </w:tcBorders>
          </w:tcPr>
          <w:p>
            <w:pPr>
              <w:pStyle w:val="TableParagraph"/>
              <w:jc w:val="left"/>
              <w:rPr>
                <w:rFonts w:ascii="Times New Roman"/>
                <w:sz w:val="16"/>
              </w:rPr>
            </w:pPr>
          </w:p>
        </w:tc>
        <w:tc>
          <w:tcPr>
            <w:tcW w:w="925" w:type="dxa"/>
            <w:tcBorders>
              <w:top w:val="single" w:sz="4" w:space="0" w:color="000000"/>
            </w:tcBorders>
          </w:tcPr>
          <w:p>
            <w:pPr>
              <w:pStyle w:val="TableParagraph"/>
              <w:jc w:val="left"/>
              <w:rPr>
                <w:rFonts w:ascii="Times New Roman"/>
                <w:sz w:val="16"/>
              </w:rPr>
            </w:pPr>
          </w:p>
        </w:tc>
        <w:tc>
          <w:tcPr>
            <w:tcW w:w="998" w:type="dxa"/>
            <w:tcBorders>
              <w:top w:val="single" w:sz="4" w:space="0" w:color="000000"/>
            </w:tcBorders>
          </w:tcPr>
          <w:p>
            <w:pPr>
              <w:pStyle w:val="TableParagraph"/>
              <w:jc w:val="left"/>
              <w:rPr>
                <w:rFonts w:ascii="Times New Roman"/>
                <w:sz w:val="16"/>
              </w:rPr>
            </w:pPr>
          </w:p>
        </w:tc>
        <w:tc>
          <w:tcPr>
            <w:tcW w:w="1146" w:type="dxa"/>
            <w:tcBorders>
              <w:top w:val="single" w:sz="4" w:space="0" w:color="000000"/>
            </w:tcBorders>
          </w:tcPr>
          <w:p>
            <w:pPr>
              <w:pStyle w:val="TableParagraph"/>
              <w:jc w:val="left"/>
              <w:rPr>
                <w:rFonts w:ascii="Times New Roman"/>
                <w:sz w:val="16"/>
              </w:rPr>
            </w:pPr>
          </w:p>
        </w:tc>
        <w:tc>
          <w:tcPr>
            <w:tcW w:w="960" w:type="dxa"/>
            <w:tcBorders>
              <w:top w:val="single" w:sz="4" w:space="0" w:color="000000"/>
            </w:tcBorders>
          </w:tcPr>
          <w:p>
            <w:pPr>
              <w:pStyle w:val="TableParagraph"/>
              <w:jc w:val="left"/>
              <w:rPr>
                <w:rFonts w:ascii="Times New Roman"/>
                <w:sz w:val="16"/>
              </w:rPr>
            </w:pPr>
          </w:p>
        </w:tc>
      </w:tr>
    </w:tbl>
    <w:p>
      <w:pPr>
        <w:pStyle w:val="BodyText"/>
        <w:spacing w:before="3"/>
        <w:rPr>
          <w:sz w:val="18"/>
        </w:rPr>
      </w:pPr>
    </w:p>
    <w:p>
      <w:pPr>
        <w:pStyle w:val="Heading4"/>
        <w:numPr>
          <w:ilvl w:val="1"/>
          <w:numId w:val="3"/>
        </w:numPr>
        <w:tabs>
          <w:tab w:pos="3681" w:val="left" w:leader="none"/>
        </w:tabs>
        <w:spacing w:line="240" w:lineRule="auto" w:before="0" w:after="0"/>
        <w:ind w:left="3680" w:right="0" w:hanging="422"/>
        <w:jc w:val="left"/>
        <w:rPr>
          <w:rFonts w:ascii="Arial" w:eastAsia="Arial"/>
          <w:color w:val="000080"/>
        </w:rPr>
      </w:pPr>
      <w:bookmarkStart w:name="_bookmark65" w:id="82"/>
      <w:bookmarkEnd w:id="82"/>
      <w:r>
        <w:rPr>
          <w:b w:val="0"/>
        </w:rPr>
      </w:r>
      <w:bookmarkStart w:name="_bookmark65" w:id="83"/>
      <w:bookmarkEnd w:id="83"/>
      <w:r>
        <w:rPr>
          <w:color w:val="000080"/>
        </w:rPr>
        <w:t>利用高频因子剔除空头个股</w:t>
      </w:r>
    </w:p>
    <w:p>
      <w:pPr>
        <w:pStyle w:val="BodyText"/>
        <w:spacing w:line="244" w:lineRule="auto" w:before="190"/>
        <w:ind w:left="3259" w:right="684" w:firstLine="401"/>
      </w:pPr>
      <w:r>
        <w:rPr>
          <w:spacing w:val="-1"/>
        </w:rPr>
        <w:t>高频因子空头效应强且在时间序列上稳定，因此可直接利用高频因子来剔除空头个</w:t>
      </w:r>
      <w:r>
        <w:rPr>
          <w:spacing w:val="-1"/>
          <w:w w:val="95"/>
        </w:rPr>
        <w:t>股，以增厚指数增强策略的超额收益。剔除的思路主要有两种：事前剔除和事后剔除。</w:t>
      </w:r>
    </w:p>
    <w:p>
      <w:pPr>
        <w:pStyle w:val="BodyText"/>
        <w:spacing w:before="7"/>
        <w:rPr>
          <w:sz w:val="18"/>
        </w:rPr>
      </w:pPr>
    </w:p>
    <w:p>
      <w:pPr>
        <w:pStyle w:val="BodyText"/>
        <w:spacing w:line="244" w:lineRule="auto"/>
        <w:ind w:left="3259" w:right="682" w:firstLine="401"/>
        <w:jc w:val="both"/>
      </w:pPr>
      <w:r>
        <w:rPr/>
        <w:t>事前剔除是指，通过调低属于高频因子空头部分个股的预期收益（</w:t>
      </w:r>
      <w:r>
        <w:rPr>
          <w:spacing w:val="-2"/>
        </w:rPr>
        <w:t>如，设定空头个</w:t>
      </w:r>
      <w:r>
        <w:rPr>
          <w:w w:val="99"/>
        </w:rPr>
        <w:t>股的预期收益为横截面上的最低值</w:t>
      </w:r>
      <w:r>
        <w:rPr>
          <w:spacing w:val="-101"/>
          <w:w w:val="99"/>
        </w:rPr>
        <w:t>）</w:t>
      </w:r>
      <w:r>
        <w:rPr>
          <w:spacing w:val="-5"/>
          <w:w w:val="99"/>
        </w:rPr>
        <w:t>，或增加约束条件</w:t>
      </w:r>
      <w:r>
        <w:rPr>
          <w:spacing w:val="2"/>
          <w:w w:val="99"/>
        </w:rPr>
        <w:t>（</w:t>
      </w:r>
      <w:r>
        <w:rPr>
          <w:spacing w:val="-4"/>
          <w:w w:val="99"/>
        </w:rPr>
        <w:t>如，设定空头个股权重为</w:t>
      </w:r>
      <w:r>
        <w:rPr>
          <w:spacing w:val="-50"/>
        </w:rPr>
        <w:t> </w:t>
      </w:r>
      <w:r>
        <w:rPr>
          <w:rFonts w:ascii="Arial" w:eastAsia="Arial"/>
          <w:spacing w:val="-1"/>
          <w:w w:val="99"/>
        </w:rPr>
        <w:t>0</w:t>
      </w:r>
      <w:r>
        <w:rPr>
          <w:spacing w:val="-12"/>
          <w:w w:val="99"/>
        </w:rPr>
        <w:t>）的</w:t>
      </w:r>
      <w:r>
        <w:rPr>
          <w:spacing w:val="-1"/>
          <w:w w:val="95"/>
        </w:rPr>
        <w:t>方式，使空头股票不出现在最终的优化组合之中。事后剔除则是指，按照原模型得到增</w:t>
      </w:r>
    </w:p>
    <w:p>
      <w:pPr>
        <w:spacing w:after="0" w:line="244" w:lineRule="auto"/>
        <w:jc w:val="both"/>
        <w:sectPr>
          <w:type w:val="continuous"/>
          <w:pgSz w:w="11910" w:h="16850"/>
          <w:pgMar w:top="760" w:bottom="280" w:left="360" w:right="0"/>
        </w:sectPr>
      </w:pPr>
    </w:p>
    <w:p>
      <w:pPr>
        <w:pStyle w:val="BodyText"/>
        <w:spacing w:before="10"/>
        <w:rPr>
          <w:sz w:val="4"/>
        </w:rPr>
      </w:pPr>
    </w:p>
    <w:p>
      <w:pPr>
        <w:pStyle w:val="BodyText"/>
        <w:spacing w:line="32" w:lineRule="exact"/>
        <w:ind w:left="340"/>
        <w:rPr>
          <w:sz w:val="3"/>
        </w:rPr>
      </w:pPr>
      <w:r>
        <w:rPr>
          <w:position w:val="0"/>
          <w:sz w:val="3"/>
        </w:rPr>
        <w:pict>
          <v:group style="width:525.85pt;height:1.6pt;mso-position-horizontal-relative:char;mso-position-vertical-relative:line" coordorigin="0,0" coordsize="10517,32">
            <v:line style="position:absolute" from="0,16" to="10516,16" stroked="true" strokeweight="1.60001pt" strokecolor="#17057a">
              <v:stroke dashstyle="solid"/>
            </v:line>
          </v:group>
        </w:pict>
      </w:r>
      <w:r>
        <w:rPr>
          <w:position w:val="0"/>
          <w:sz w:val="3"/>
        </w:rPr>
      </w:r>
    </w:p>
    <w:p>
      <w:pPr>
        <w:pStyle w:val="BodyText"/>
        <w:spacing w:before="50"/>
        <w:ind w:left="3214" w:right="3637"/>
        <w:jc w:val="center"/>
      </w:pPr>
      <w:r>
        <w:rPr>
          <w:w w:val="95"/>
        </w:rPr>
        <w:t>强组合后，剔除其中属于高频因子空头部分的个股。</w:t>
      </w:r>
    </w:p>
    <w:p>
      <w:pPr>
        <w:pStyle w:val="BodyText"/>
        <w:rPr>
          <w:sz w:val="19"/>
        </w:rPr>
      </w:pPr>
    </w:p>
    <w:p>
      <w:pPr>
        <w:pStyle w:val="BodyText"/>
        <w:spacing w:line="244" w:lineRule="auto"/>
        <w:ind w:left="3259" w:right="682" w:firstLine="401"/>
        <w:jc w:val="both"/>
      </w:pPr>
      <w:r>
        <w:rPr>
          <w:spacing w:val="-1"/>
        </w:rPr>
        <w:t>两者都是利用高频因子的空头个股信息对组合进行调整。不同之处在于，前者是在获取增强组合之前做剔除，因此优化模型会补充一些风险相近的个股，来替代被剔除的</w:t>
      </w:r>
      <w:r>
        <w:rPr/>
        <w:t>空头个股；而事后剔除则仅仅是剔除，没有做补充。</w:t>
      </w:r>
    </w:p>
    <w:p>
      <w:pPr>
        <w:pStyle w:val="Heading5"/>
        <w:numPr>
          <w:ilvl w:val="2"/>
          <w:numId w:val="11"/>
        </w:numPr>
        <w:tabs>
          <w:tab w:pos="4100" w:val="left" w:leader="none"/>
          <w:tab w:pos="4101" w:val="left" w:leader="none"/>
        </w:tabs>
        <w:spacing w:line="240" w:lineRule="auto" w:before="157" w:after="0"/>
        <w:ind w:left="4100" w:right="0" w:hanging="842"/>
        <w:jc w:val="left"/>
      </w:pPr>
      <w:bookmarkStart w:name="_bookmark66" w:id="84"/>
      <w:bookmarkEnd w:id="84"/>
      <w:r>
        <w:rPr>
          <w:b w:val="0"/>
        </w:rPr>
      </w:r>
      <w:bookmarkStart w:name="_bookmark66" w:id="85"/>
      <w:bookmarkEnd w:id="85"/>
      <w:r>
        <w:rPr>
          <w:color w:val="000080"/>
        </w:rPr>
        <w:t>事前剔除</w:t>
      </w:r>
    </w:p>
    <w:p>
      <w:pPr>
        <w:pStyle w:val="BodyText"/>
        <w:spacing w:line="242" w:lineRule="auto" w:before="195"/>
        <w:ind w:left="3259" w:right="579" w:firstLine="401"/>
      </w:pPr>
      <w:r>
        <w:rPr>
          <w:spacing w:val="-7"/>
        </w:rPr>
        <w:t>如下表所示，以 </w:t>
      </w:r>
      <w:r>
        <w:rPr>
          <w:rFonts w:ascii="Arial" w:eastAsia="Arial"/>
        </w:rPr>
        <w:t>5%</w:t>
      </w:r>
      <w:r>
        <w:rPr/>
        <w:t>为空头阈值，采用事前剔除方法剔除高频因子的空头个股（调</w:t>
      </w:r>
      <w:r>
        <w:rPr>
          <w:w w:val="99"/>
        </w:rPr>
        <w:t>低空头个股预期收益</w:t>
      </w:r>
      <w:r>
        <w:rPr>
          <w:spacing w:val="-101"/>
          <w:w w:val="99"/>
        </w:rPr>
        <w:t>）</w:t>
      </w:r>
      <w:r>
        <w:rPr>
          <w:w w:val="99"/>
        </w:rPr>
        <w:t>，可提升指数增强策略的超额收益表现。特别是对于中证</w:t>
      </w:r>
      <w:r>
        <w:rPr>
          <w:spacing w:val="-44"/>
        </w:rPr>
        <w:t> </w:t>
      </w:r>
      <w:r>
        <w:rPr>
          <w:rFonts w:ascii="Arial" w:eastAsia="Arial"/>
          <w:spacing w:val="-3"/>
          <w:w w:val="99"/>
        </w:rPr>
        <w:t>5</w:t>
      </w:r>
      <w:r>
        <w:rPr>
          <w:rFonts w:ascii="Arial" w:eastAsia="Arial"/>
          <w:spacing w:val="-1"/>
          <w:w w:val="99"/>
        </w:rPr>
        <w:t>0</w:t>
      </w:r>
      <w:r>
        <w:rPr>
          <w:rFonts w:ascii="Arial" w:eastAsia="Arial"/>
          <w:w w:val="99"/>
        </w:rPr>
        <w:t>0</w:t>
      </w:r>
      <w:r>
        <w:rPr>
          <w:rFonts w:ascii="Arial" w:eastAsia="Arial"/>
          <w:spacing w:val="-6"/>
        </w:rPr>
        <w:t> </w:t>
      </w:r>
      <w:r>
        <w:rPr>
          <w:w w:val="99"/>
        </w:rPr>
        <w:t>指</w:t>
      </w:r>
      <w:r>
        <w:rPr>
          <w:spacing w:val="-10"/>
          <w:w w:val="99"/>
        </w:rPr>
        <w:t>数增强策略，事前剔除可将策略年化超额收益由</w:t>
      </w:r>
      <w:r>
        <w:rPr>
          <w:spacing w:val="-59"/>
        </w:rPr>
        <w:t> </w:t>
      </w:r>
      <w:r>
        <w:rPr>
          <w:rFonts w:ascii="Arial" w:eastAsia="Arial"/>
          <w:spacing w:val="-1"/>
          <w:w w:val="99"/>
        </w:rPr>
        <w:t>22</w:t>
      </w:r>
      <w:r>
        <w:rPr>
          <w:rFonts w:ascii="Arial" w:eastAsia="Arial"/>
          <w:spacing w:val="-1"/>
          <w:w w:val="99"/>
        </w:rPr>
        <w:t>.5</w:t>
      </w:r>
      <w:r>
        <w:rPr>
          <w:rFonts w:ascii="Arial" w:eastAsia="Arial"/>
          <w:spacing w:val="2"/>
          <w:w w:val="99"/>
        </w:rPr>
        <w:t>%</w:t>
      </w:r>
      <w:r>
        <w:rPr>
          <w:w w:val="99"/>
        </w:rPr>
        <w:t>提升至</w:t>
      </w:r>
      <w:r>
        <w:rPr>
          <w:spacing w:val="-59"/>
        </w:rPr>
        <w:t> </w:t>
      </w:r>
      <w:r>
        <w:rPr>
          <w:rFonts w:ascii="Arial" w:eastAsia="Arial"/>
          <w:spacing w:val="-1"/>
          <w:w w:val="99"/>
        </w:rPr>
        <w:t>2</w:t>
      </w:r>
      <w:r>
        <w:rPr>
          <w:rFonts w:ascii="Arial" w:eastAsia="Arial"/>
          <w:spacing w:val="-1"/>
          <w:w w:val="99"/>
        </w:rPr>
        <w:t>3.</w:t>
      </w:r>
      <w:r>
        <w:rPr>
          <w:rFonts w:ascii="Arial" w:eastAsia="Arial"/>
          <w:w w:val="99"/>
        </w:rPr>
        <w:t>8%</w:t>
      </w:r>
      <w:r>
        <w:rPr>
          <w:spacing w:val="-17"/>
          <w:w w:val="99"/>
        </w:rPr>
        <w:t>，提升幅度达</w:t>
      </w:r>
      <w:r>
        <w:rPr>
          <w:spacing w:val="-62"/>
        </w:rPr>
        <w:t> </w:t>
      </w:r>
      <w:r>
        <w:rPr>
          <w:rFonts w:ascii="Arial" w:eastAsia="Arial"/>
          <w:spacing w:val="-1"/>
          <w:w w:val="99"/>
        </w:rPr>
        <w:t>1</w:t>
      </w:r>
      <w:r>
        <w:rPr>
          <w:rFonts w:ascii="Arial" w:eastAsia="Arial"/>
          <w:spacing w:val="-1"/>
          <w:w w:val="99"/>
        </w:rPr>
        <w:t>.3</w:t>
      </w:r>
      <w:r>
        <w:rPr>
          <w:rFonts w:ascii="Arial" w:eastAsia="Arial"/>
          <w:w w:val="99"/>
        </w:rPr>
        <w:t>%</w:t>
      </w:r>
      <w:r>
        <w:rPr>
          <w:w w:val="99"/>
        </w:rPr>
        <w:t>。</w:t>
      </w:r>
    </w:p>
    <w:p>
      <w:pPr>
        <w:pStyle w:val="BodyText"/>
        <w:spacing w:before="3"/>
        <w:rPr>
          <w:sz w:val="15"/>
        </w:rPr>
      </w:pPr>
      <w:r>
        <w:rPr/>
        <w:pict>
          <v:line style="position:absolute;mso-position-horizontal-relative:page;mso-position-vertical-relative:paragraph;z-index:-251406336;mso-wrap-distance-left:0;mso-wrap-distance-right:0" from="33.959999pt,11.979077pt" to="561.339999pt,11.979077pt" stroked="true" strokeweight=".48001pt" strokecolor="#000000">
            <v:stroke dashstyle="solid"/>
            <w10:wrap type="topAndBottom"/>
          </v:line>
        </w:pict>
      </w:r>
    </w:p>
    <w:p>
      <w:pPr>
        <w:tabs>
          <w:tab w:pos="1267" w:val="left" w:leader="none"/>
        </w:tabs>
        <w:spacing w:before="0" w:after="16"/>
        <w:ind w:left="427" w:right="0" w:firstLine="0"/>
        <w:jc w:val="left"/>
        <w:rPr>
          <w:rFonts w:ascii="Microsoft JhengHei" w:eastAsia="Microsoft JhengHei" w:hint="eastAsia"/>
          <w:b/>
          <w:sz w:val="18"/>
        </w:rPr>
      </w:pPr>
      <w:bookmarkStart w:name="_bookmark67" w:id="86"/>
      <w:bookmarkEnd w:id="86"/>
      <w:r>
        <w:rPr/>
      </w:r>
      <w:r>
        <w:rPr>
          <w:rFonts w:ascii="Microsoft JhengHei" w:eastAsia="Microsoft JhengHei" w:hint="eastAsia"/>
          <w:b/>
          <w:sz w:val="18"/>
        </w:rPr>
        <w:t>表</w:t>
      </w:r>
      <w:r>
        <w:rPr>
          <w:rFonts w:ascii="Microsoft JhengHei" w:eastAsia="Microsoft JhengHei" w:hint="eastAsia"/>
          <w:b/>
          <w:spacing w:val="6"/>
          <w:sz w:val="18"/>
        </w:rPr>
        <w:t> </w:t>
      </w:r>
      <w:r>
        <w:rPr>
          <w:b/>
          <w:sz w:val="18"/>
        </w:rPr>
        <w:t>19</w:t>
        <w:tab/>
      </w:r>
      <w:r>
        <w:rPr>
          <w:rFonts w:ascii="Microsoft JhengHei" w:eastAsia="Microsoft JhengHei" w:hint="eastAsia"/>
          <w:b/>
          <w:sz w:val="18"/>
        </w:rPr>
        <w:t>事前剔除高频因子空头个股，</w:t>
      </w:r>
      <w:r>
        <w:rPr>
          <w:rFonts w:ascii="Microsoft JhengHei" w:eastAsia="Microsoft JhengHei" w:hint="eastAsia"/>
          <w:b/>
          <w:spacing w:val="3"/>
          <w:sz w:val="18"/>
        </w:rPr>
        <w:t>可</w:t>
      </w:r>
      <w:r>
        <w:rPr>
          <w:rFonts w:ascii="Microsoft JhengHei" w:eastAsia="Microsoft JhengHei" w:hint="eastAsia"/>
          <w:b/>
          <w:sz w:val="18"/>
        </w:rPr>
        <w:t>提升指数增强策略的年化超额收益（</w:t>
      </w:r>
      <w:r>
        <w:rPr>
          <w:b/>
          <w:sz w:val="18"/>
        </w:rPr>
        <w:t>2013.01-2020.06</w:t>
      </w:r>
      <w:r>
        <w:rPr>
          <w:rFonts w:ascii="Microsoft JhengHei" w:eastAsia="Microsoft JhengHei" w:hint="eastAsia"/>
          <w:b/>
          <w:sz w:val="18"/>
        </w:rPr>
        <w:t>）</w:t>
      </w:r>
    </w:p>
    <w:p>
      <w:pPr>
        <w:pStyle w:val="BodyText"/>
        <w:spacing w:line="20" w:lineRule="exact"/>
        <w:ind w:left="314"/>
        <w:rPr>
          <w:rFonts w:ascii="Microsoft JhengHei"/>
          <w:sz w:val="2"/>
        </w:rPr>
      </w:pPr>
      <w:r>
        <w:rPr>
          <w:rFonts w:ascii="Microsoft JhengHei"/>
          <w:sz w:val="2"/>
        </w:rPr>
        <w:pict>
          <v:group style="width:527.4pt;height:.5pt;mso-position-horizontal-relative:char;mso-position-vertical-relative:line" coordorigin="0,0" coordsize="10548,10">
            <v:line style="position:absolute" from="0,5" to="1318,5" stroked="true" strokeweight=".48001pt" strokecolor="#000000">
              <v:stroke dashstyle="solid"/>
            </v:line>
            <v:rect style="position:absolute;left:1318;top:0;width:10;height:10" filled="true" fillcolor="#000000" stroked="false">
              <v:fill type="solid"/>
            </v:rect>
            <v:line style="position:absolute" from="1328,5" to="2636,5" stroked="true" strokeweight=".48001pt" strokecolor="#000000">
              <v:stroke dashstyle="solid"/>
            </v:line>
            <v:rect style="position:absolute;left:2635;top:0;width:10;height:10" filled="true" fillcolor="#000000" stroked="false">
              <v:fill type="solid"/>
            </v:rect>
            <v:line style="position:absolute" from="2645,5" to="3956,5" stroked="true" strokeweight=".48001pt" strokecolor="#000000">
              <v:stroke dashstyle="solid"/>
            </v:line>
            <v:rect style="position:absolute;left:3956;top:0;width:10;height:10" filled="true" fillcolor="#000000" stroked="false">
              <v:fill type="solid"/>
            </v:rect>
            <v:line style="position:absolute" from="3966,5" to="5274,5" stroked="true" strokeweight=".48001pt" strokecolor="#000000">
              <v:stroke dashstyle="solid"/>
            </v:line>
            <v:rect style="position:absolute;left:5273;top:0;width:10;height:10" filled="true" fillcolor="#000000" stroked="false">
              <v:fill type="solid"/>
            </v:rect>
            <v:line style="position:absolute" from="5283,5" to="6592,5" stroked="true" strokeweight=".48001pt" strokecolor="#000000">
              <v:stroke dashstyle="solid"/>
            </v:line>
            <v:rect style="position:absolute;left:6591;top:0;width:10;height:10" filled="true" fillcolor="#000000" stroked="false">
              <v:fill type="solid"/>
            </v:rect>
            <v:line style="position:absolute" from="6601,5" to="7909,5" stroked="true" strokeweight=".48001pt" strokecolor="#000000">
              <v:stroke dashstyle="solid"/>
            </v:line>
            <v:rect style="position:absolute;left:7909;top:0;width:10;height:10" filled="true" fillcolor="#000000" stroked="false">
              <v:fill type="solid"/>
            </v:rect>
            <v:line style="position:absolute" from="7919,5" to="9230,5" stroked="true" strokeweight=".48001pt" strokecolor="#000000">
              <v:stroke dashstyle="solid"/>
            </v:line>
            <v:rect style="position:absolute;left:9230;top:0;width:10;height:10" filled="true" fillcolor="#000000" stroked="false">
              <v:fill type="solid"/>
            </v:rect>
            <v:line style="position:absolute" from="9240,5" to="10548,5" stroked="true" strokeweight=".48001pt" strokecolor="#000000">
              <v:stroke dashstyle="solid"/>
            </v:line>
          </v:group>
        </w:pict>
      </w:r>
      <w:r>
        <w:rPr>
          <w:rFonts w:ascii="Microsoft JhengHei"/>
          <w:sz w:val="2"/>
        </w:rPr>
      </w:r>
    </w:p>
    <w:p>
      <w:pPr>
        <w:tabs>
          <w:tab w:pos="1317" w:val="left" w:leader="none"/>
          <w:tab w:pos="2719" w:val="left" w:leader="none"/>
          <w:tab w:pos="4037" w:val="left" w:leader="none"/>
          <w:tab w:pos="5355" w:val="left" w:leader="none"/>
          <w:tab w:pos="6594" w:val="left" w:leader="none"/>
          <w:tab w:pos="7832" w:val="left" w:leader="none"/>
          <w:tab w:pos="9311" w:val="left" w:leader="none"/>
        </w:tabs>
        <w:spacing w:before="0"/>
        <w:ind w:left="0" w:right="440" w:firstLine="0"/>
        <w:jc w:val="center"/>
        <w:rPr>
          <w:rFonts w:ascii="Microsoft JhengHei" w:eastAsia="Microsoft JhengHei" w:hint="eastAsia"/>
          <w:b/>
          <w:sz w:val="16"/>
        </w:rPr>
      </w:pPr>
      <w:r>
        <w:rPr>
          <w:rFonts w:ascii="Microsoft JhengHei" w:eastAsia="Microsoft JhengHei" w:hint="eastAsia"/>
          <w:b/>
          <w:sz w:val="16"/>
        </w:rPr>
        <w:t>标的指数</w:t>
        <w:tab/>
        <w:t>增强策略</w:t>
        <w:tab/>
        <w:t>收益率</w:t>
        <w:tab/>
        <w:t>波动率</w:t>
        <w:tab/>
        <w:t>信息比</w:t>
        <w:tab/>
        <w:t>最大回撤</w:t>
        <w:tab/>
        <w:t>收益回撤比</w:t>
        <w:tab/>
        <w:t>月胜率</w:t>
      </w:r>
    </w:p>
    <w:p>
      <w:pPr>
        <w:pStyle w:val="BodyText"/>
        <w:spacing w:before="15"/>
        <w:rPr>
          <w:rFonts w:ascii="Microsoft JhengHei"/>
          <w:b/>
          <w:sz w:val="5"/>
        </w:rPr>
      </w:pPr>
    </w:p>
    <w:p>
      <w:pPr>
        <w:spacing w:after="0"/>
        <w:rPr>
          <w:rFonts w:ascii="Microsoft JhengHei"/>
          <w:sz w:val="5"/>
        </w:rPr>
        <w:sectPr>
          <w:pgSz w:w="11910" w:h="16850"/>
          <w:pgMar w:header="281" w:footer="718" w:top="860" w:bottom="900" w:left="360" w:right="0"/>
        </w:sectPr>
      </w:pPr>
    </w:p>
    <w:p>
      <w:pPr>
        <w:spacing w:before="86"/>
        <w:ind w:left="664" w:right="0" w:firstLine="0"/>
        <w:jc w:val="left"/>
        <w:rPr>
          <w:sz w:val="16"/>
        </w:rPr>
      </w:pPr>
      <w:r>
        <w:rPr/>
        <w:pict>
          <v:shape style="position:absolute;margin-left:33.959999pt;margin-top:-5.21999pt;width:527.5pt;height:14.65pt;mso-position-horizontal-relative:page;mso-position-vertical-relative:paragraph;z-index:2519132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8"/>
                    <w:gridCol w:w="1344"/>
                    <w:gridCol w:w="1316"/>
                    <w:gridCol w:w="1331"/>
                    <w:gridCol w:w="1248"/>
                    <w:gridCol w:w="1390"/>
                    <w:gridCol w:w="1225"/>
                    <w:gridCol w:w="1378"/>
                  </w:tblGrid>
                  <w:tr>
                    <w:trPr>
                      <w:trHeight w:val="283" w:hRule="atLeast"/>
                    </w:trPr>
                    <w:tc>
                      <w:tcPr>
                        <w:tcW w:w="1318" w:type="dxa"/>
                        <w:tcBorders>
                          <w:top w:val="single" w:sz="4" w:space="0" w:color="000000"/>
                        </w:tcBorders>
                      </w:tcPr>
                      <w:p>
                        <w:pPr>
                          <w:pStyle w:val="TableParagraph"/>
                          <w:jc w:val="left"/>
                          <w:rPr>
                            <w:rFonts w:ascii="Times New Roman"/>
                            <w:sz w:val="18"/>
                          </w:rPr>
                        </w:pPr>
                      </w:p>
                    </w:tc>
                    <w:tc>
                      <w:tcPr>
                        <w:tcW w:w="1344" w:type="dxa"/>
                        <w:tcBorders>
                          <w:top w:val="single" w:sz="4" w:space="0" w:color="000000"/>
                        </w:tcBorders>
                        <w:shd w:val="clear" w:color="auto" w:fill="BEBEBE"/>
                      </w:tcPr>
                      <w:p>
                        <w:pPr>
                          <w:pStyle w:val="TableParagraph"/>
                          <w:spacing w:before="39"/>
                          <w:ind w:left="338"/>
                          <w:jc w:val="left"/>
                          <w:rPr>
                            <w:rFonts w:ascii="宋体" w:eastAsia="宋体" w:hint="eastAsia"/>
                            <w:sz w:val="16"/>
                          </w:rPr>
                        </w:pPr>
                        <w:r>
                          <w:rPr>
                            <w:rFonts w:ascii="宋体" w:eastAsia="宋体" w:hint="eastAsia"/>
                            <w:sz w:val="16"/>
                          </w:rPr>
                          <w:t>基准策略</w:t>
                        </w:r>
                      </w:p>
                    </w:tc>
                    <w:tc>
                      <w:tcPr>
                        <w:tcW w:w="1316" w:type="dxa"/>
                        <w:tcBorders>
                          <w:top w:val="single" w:sz="4" w:space="0" w:color="000000"/>
                        </w:tcBorders>
                        <w:shd w:val="clear" w:color="auto" w:fill="BEBEBE"/>
                      </w:tcPr>
                      <w:p>
                        <w:pPr>
                          <w:pStyle w:val="TableParagraph"/>
                          <w:spacing w:before="46"/>
                          <w:ind w:left="362"/>
                          <w:jc w:val="left"/>
                          <w:rPr>
                            <w:sz w:val="16"/>
                          </w:rPr>
                        </w:pPr>
                        <w:r>
                          <w:rPr>
                            <w:sz w:val="16"/>
                          </w:rPr>
                          <w:t>12.32%</w:t>
                        </w:r>
                      </w:p>
                    </w:tc>
                    <w:tc>
                      <w:tcPr>
                        <w:tcW w:w="1331" w:type="dxa"/>
                        <w:tcBorders>
                          <w:top w:val="single" w:sz="4" w:space="0" w:color="000000"/>
                        </w:tcBorders>
                        <w:shd w:val="clear" w:color="auto" w:fill="BEBEBE"/>
                      </w:tcPr>
                      <w:p>
                        <w:pPr>
                          <w:pStyle w:val="TableParagraph"/>
                          <w:spacing w:before="46"/>
                          <w:ind w:left="410"/>
                          <w:jc w:val="left"/>
                          <w:rPr>
                            <w:sz w:val="16"/>
                          </w:rPr>
                        </w:pPr>
                        <w:r>
                          <w:rPr>
                            <w:sz w:val="16"/>
                          </w:rPr>
                          <w:t>4.55%</w:t>
                        </w:r>
                      </w:p>
                    </w:tc>
                    <w:tc>
                      <w:tcPr>
                        <w:tcW w:w="1248" w:type="dxa"/>
                        <w:tcBorders>
                          <w:top w:val="single" w:sz="4" w:space="0" w:color="000000"/>
                        </w:tcBorders>
                        <w:shd w:val="clear" w:color="auto" w:fill="BEBEBE"/>
                      </w:tcPr>
                      <w:p>
                        <w:pPr>
                          <w:pStyle w:val="TableParagraph"/>
                          <w:spacing w:before="46"/>
                          <w:ind w:left="448" w:right="448"/>
                          <w:rPr>
                            <w:sz w:val="16"/>
                          </w:rPr>
                        </w:pPr>
                        <w:r>
                          <w:rPr>
                            <w:sz w:val="16"/>
                          </w:rPr>
                          <w:t>2.51</w:t>
                        </w:r>
                      </w:p>
                    </w:tc>
                    <w:tc>
                      <w:tcPr>
                        <w:tcW w:w="1390" w:type="dxa"/>
                        <w:tcBorders>
                          <w:top w:val="single" w:sz="4" w:space="0" w:color="000000"/>
                        </w:tcBorders>
                        <w:shd w:val="clear" w:color="auto" w:fill="BEBEBE"/>
                      </w:tcPr>
                      <w:p>
                        <w:pPr>
                          <w:pStyle w:val="TableParagraph"/>
                          <w:spacing w:before="46"/>
                          <w:ind w:left="449" w:right="446"/>
                          <w:rPr>
                            <w:sz w:val="16"/>
                          </w:rPr>
                        </w:pPr>
                        <w:r>
                          <w:rPr>
                            <w:sz w:val="16"/>
                          </w:rPr>
                          <w:t>4.13%</w:t>
                        </w:r>
                      </w:p>
                    </w:tc>
                    <w:tc>
                      <w:tcPr>
                        <w:tcW w:w="1225" w:type="dxa"/>
                        <w:tcBorders>
                          <w:top w:val="single" w:sz="4" w:space="0" w:color="000000"/>
                        </w:tcBorders>
                        <w:shd w:val="clear" w:color="auto" w:fill="BEBEBE"/>
                      </w:tcPr>
                      <w:p>
                        <w:pPr>
                          <w:pStyle w:val="TableParagraph"/>
                          <w:spacing w:before="46"/>
                          <w:ind w:left="446" w:right="426"/>
                          <w:rPr>
                            <w:sz w:val="16"/>
                          </w:rPr>
                        </w:pPr>
                        <w:r>
                          <w:rPr>
                            <w:sz w:val="16"/>
                          </w:rPr>
                          <w:t>2.98</w:t>
                        </w:r>
                      </w:p>
                    </w:tc>
                    <w:tc>
                      <w:tcPr>
                        <w:tcW w:w="1378" w:type="dxa"/>
                        <w:tcBorders>
                          <w:top w:val="single" w:sz="4" w:space="0" w:color="000000"/>
                        </w:tcBorders>
                        <w:shd w:val="clear" w:color="auto" w:fill="BEBEBE"/>
                      </w:tcPr>
                      <w:p>
                        <w:pPr>
                          <w:pStyle w:val="TableParagraph"/>
                          <w:spacing w:before="46"/>
                          <w:ind w:left="446"/>
                          <w:jc w:val="left"/>
                          <w:rPr>
                            <w:sz w:val="16"/>
                          </w:rPr>
                        </w:pPr>
                        <w:r>
                          <w:rPr>
                            <w:sz w:val="16"/>
                          </w:rPr>
                          <w:t>77.78%</w:t>
                        </w:r>
                      </w:p>
                    </w:tc>
                  </w:tr>
                </w:tbl>
                <w:p>
                  <w:pPr>
                    <w:pStyle w:val="BodyText"/>
                  </w:pPr>
                </w:p>
              </w:txbxContent>
            </v:textbox>
            <w10:wrap type="none"/>
          </v:shape>
        </w:pict>
      </w:r>
      <w:r>
        <w:rPr>
          <w:rFonts w:ascii="宋体" w:eastAsia="宋体" w:hint="eastAsia"/>
          <w:spacing w:val="-13"/>
          <w:sz w:val="16"/>
        </w:rPr>
        <w:t>沪深 </w:t>
      </w:r>
      <w:r>
        <w:rPr>
          <w:spacing w:val="-7"/>
          <w:sz w:val="16"/>
        </w:rPr>
        <w:t>300</w:t>
      </w:r>
    </w:p>
    <w:p>
      <w:pPr>
        <w:spacing w:line="240" w:lineRule="auto" w:before="2"/>
        <w:rPr>
          <w:sz w:val="15"/>
        </w:rPr>
      </w:pPr>
      <w:r>
        <w:rPr/>
        <w:br w:type="column"/>
      </w:r>
      <w:r>
        <w:rPr>
          <w:sz w:val="15"/>
        </w:rPr>
      </w:r>
    </w:p>
    <w:p>
      <w:pPr>
        <w:tabs>
          <w:tab w:pos="2009" w:val="left" w:leader="none"/>
          <w:tab w:pos="3373" w:val="left" w:leader="none"/>
          <w:tab w:pos="4760" w:val="left" w:leader="none"/>
          <w:tab w:pos="6016" w:val="left" w:leader="none"/>
          <w:tab w:pos="7398" w:val="left" w:leader="none"/>
          <w:tab w:pos="8603" w:val="left" w:leader="none"/>
        </w:tabs>
        <w:spacing w:before="0"/>
        <w:ind w:left="639" w:right="0" w:firstLine="0"/>
        <w:jc w:val="left"/>
        <w:rPr>
          <w:b/>
          <w:sz w:val="16"/>
        </w:rPr>
      </w:pPr>
      <w:r>
        <w:rPr>
          <w:rFonts w:ascii="Microsoft JhengHei" w:eastAsia="Microsoft JhengHei" w:hint="eastAsia"/>
          <w:b/>
          <w:color w:val="FF0000"/>
          <w:sz w:val="16"/>
        </w:rPr>
        <w:t>事前剔除</w:t>
        <w:tab/>
      </w:r>
      <w:r>
        <w:rPr>
          <w:b/>
          <w:color w:val="FF0000"/>
          <w:position w:val="1"/>
          <w:sz w:val="16"/>
        </w:rPr>
        <w:t>12.81%</w:t>
        <w:tab/>
        <w:t>4.48%</w:t>
        <w:tab/>
        <w:t>2.65</w:t>
        <w:tab/>
      </w:r>
      <w:r>
        <w:rPr>
          <w:b/>
          <w:color w:val="FF0000"/>
          <w:spacing w:val="-3"/>
          <w:position w:val="1"/>
          <w:sz w:val="16"/>
        </w:rPr>
        <w:t>4.11%</w:t>
        <w:tab/>
      </w:r>
      <w:r>
        <w:rPr>
          <w:b/>
          <w:color w:val="FF0000"/>
          <w:position w:val="1"/>
          <w:sz w:val="16"/>
        </w:rPr>
        <w:t>3.12</w:t>
        <w:tab/>
        <w:t>77.78%</w:t>
      </w:r>
    </w:p>
    <w:p>
      <w:pPr>
        <w:spacing w:after="0"/>
        <w:jc w:val="left"/>
        <w:rPr>
          <w:sz w:val="16"/>
        </w:rPr>
        <w:sectPr>
          <w:type w:val="continuous"/>
          <w:pgSz w:w="11910" w:h="16850"/>
          <w:pgMar w:top="760" w:bottom="280" w:left="360" w:right="0"/>
          <w:cols w:num="2" w:equalWidth="0">
            <w:col w:w="1295" w:space="40"/>
            <w:col w:w="10215"/>
          </w:cols>
        </w:sectPr>
      </w:pPr>
    </w:p>
    <w:p>
      <w:pPr>
        <w:spacing w:line="240" w:lineRule="auto" w:before="4"/>
        <w:rPr>
          <w:b/>
          <w:sz w:val="9"/>
        </w:rPr>
      </w:pPr>
    </w:p>
    <w:p>
      <w:pPr>
        <w:spacing w:after="0" w:line="240" w:lineRule="auto"/>
        <w:rPr>
          <w:sz w:val="9"/>
        </w:rPr>
        <w:sectPr>
          <w:type w:val="continuous"/>
          <w:pgSz w:w="11910" w:h="16850"/>
          <w:pgMar w:top="760" w:bottom="280" w:left="360" w:right="0"/>
        </w:sectPr>
      </w:pPr>
    </w:p>
    <w:p>
      <w:pPr>
        <w:spacing w:before="86"/>
        <w:ind w:left="664" w:right="0" w:firstLine="0"/>
        <w:jc w:val="left"/>
        <w:rPr>
          <w:sz w:val="16"/>
        </w:rPr>
      </w:pPr>
      <w:r>
        <w:rPr/>
        <w:pict>
          <v:shape style="position:absolute;margin-left:33.959999pt;margin-top:-5.249978pt;width:527.5pt;height:14.7pt;mso-position-horizontal-relative:page;mso-position-vertical-relative:paragraph;z-index:2519142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8"/>
                    <w:gridCol w:w="1344"/>
                    <w:gridCol w:w="1316"/>
                    <w:gridCol w:w="1331"/>
                    <w:gridCol w:w="1248"/>
                    <w:gridCol w:w="1390"/>
                    <w:gridCol w:w="1225"/>
                    <w:gridCol w:w="1378"/>
                  </w:tblGrid>
                  <w:tr>
                    <w:trPr>
                      <w:trHeight w:val="283" w:hRule="atLeast"/>
                    </w:trPr>
                    <w:tc>
                      <w:tcPr>
                        <w:tcW w:w="1318" w:type="dxa"/>
                        <w:tcBorders>
                          <w:top w:val="single" w:sz="4" w:space="0" w:color="000000"/>
                        </w:tcBorders>
                      </w:tcPr>
                      <w:p>
                        <w:pPr>
                          <w:pStyle w:val="TableParagraph"/>
                          <w:jc w:val="left"/>
                          <w:rPr>
                            <w:rFonts w:ascii="Times New Roman"/>
                            <w:sz w:val="18"/>
                          </w:rPr>
                        </w:pPr>
                      </w:p>
                    </w:tc>
                    <w:tc>
                      <w:tcPr>
                        <w:tcW w:w="1344" w:type="dxa"/>
                        <w:tcBorders>
                          <w:top w:val="single" w:sz="4" w:space="0" w:color="000000"/>
                        </w:tcBorders>
                        <w:shd w:val="clear" w:color="auto" w:fill="BEBEBE"/>
                      </w:tcPr>
                      <w:p>
                        <w:pPr>
                          <w:pStyle w:val="TableParagraph"/>
                          <w:spacing w:before="39"/>
                          <w:ind w:left="338"/>
                          <w:jc w:val="left"/>
                          <w:rPr>
                            <w:rFonts w:ascii="宋体" w:eastAsia="宋体" w:hint="eastAsia"/>
                            <w:sz w:val="16"/>
                          </w:rPr>
                        </w:pPr>
                        <w:r>
                          <w:rPr>
                            <w:rFonts w:ascii="宋体" w:eastAsia="宋体" w:hint="eastAsia"/>
                            <w:sz w:val="16"/>
                          </w:rPr>
                          <w:t>基准策略</w:t>
                        </w:r>
                      </w:p>
                    </w:tc>
                    <w:tc>
                      <w:tcPr>
                        <w:tcW w:w="1316" w:type="dxa"/>
                        <w:tcBorders>
                          <w:top w:val="single" w:sz="4" w:space="0" w:color="000000"/>
                        </w:tcBorders>
                        <w:shd w:val="clear" w:color="auto" w:fill="BEBEBE"/>
                      </w:tcPr>
                      <w:p>
                        <w:pPr>
                          <w:pStyle w:val="TableParagraph"/>
                          <w:spacing w:before="44"/>
                          <w:ind w:left="362"/>
                          <w:jc w:val="left"/>
                          <w:rPr>
                            <w:sz w:val="16"/>
                          </w:rPr>
                        </w:pPr>
                        <w:r>
                          <w:rPr>
                            <w:sz w:val="16"/>
                          </w:rPr>
                          <w:t>22.48%</w:t>
                        </w:r>
                      </w:p>
                    </w:tc>
                    <w:tc>
                      <w:tcPr>
                        <w:tcW w:w="1331" w:type="dxa"/>
                        <w:tcBorders>
                          <w:top w:val="single" w:sz="4" w:space="0" w:color="000000"/>
                        </w:tcBorders>
                        <w:shd w:val="clear" w:color="auto" w:fill="BEBEBE"/>
                      </w:tcPr>
                      <w:p>
                        <w:pPr>
                          <w:pStyle w:val="TableParagraph"/>
                          <w:spacing w:before="44"/>
                          <w:ind w:left="410"/>
                          <w:jc w:val="left"/>
                          <w:rPr>
                            <w:sz w:val="16"/>
                          </w:rPr>
                        </w:pPr>
                        <w:r>
                          <w:rPr>
                            <w:sz w:val="16"/>
                          </w:rPr>
                          <w:t>6.01%</w:t>
                        </w:r>
                      </w:p>
                    </w:tc>
                    <w:tc>
                      <w:tcPr>
                        <w:tcW w:w="1248" w:type="dxa"/>
                        <w:tcBorders>
                          <w:top w:val="single" w:sz="4" w:space="0" w:color="000000"/>
                        </w:tcBorders>
                        <w:shd w:val="clear" w:color="auto" w:fill="BEBEBE"/>
                      </w:tcPr>
                      <w:p>
                        <w:pPr>
                          <w:pStyle w:val="TableParagraph"/>
                          <w:spacing w:before="44"/>
                          <w:ind w:left="448" w:right="448"/>
                          <w:rPr>
                            <w:sz w:val="16"/>
                          </w:rPr>
                        </w:pPr>
                        <w:r>
                          <w:rPr>
                            <w:sz w:val="16"/>
                          </w:rPr>
                          <w:t>3.27</w:t>
                        </w:r>
                      </w:p>
                    </w:tc>
                    <w:tc>
                      <w:tcPr>
                        <w:tcW w:w="1390" w:type="dxa"/>
                        <w:tcBorders>
                          <w:top w:val="single" w:sz="4" w:space="0" w:color="000000"/>
                        </w:tcBorders>
                        <w:shd w:val="clear" w:color="auto" w:fill="BEBEBE"/>
                      </w:tcPr>
                      <w:p>
                        <w:pPr>
                          <w:pStyle w:val="TableParagraph"/>
                          <w:spacing w:before="44"/>
                          <w:ind w:left="449" w:right="446"/>
                          <w:rPr>
                            <w:sz w:val="16"/>
                          </w:rPr>
                        </w:pPr>
                        <w:r>
                          <w:rPr>
                            <w:sz w:val="16"/>
                          </w:rPr>
                          <w:t>5.38%</w:t>
                        </w:r>
                      </w:p>
                    </w:tc>
                    <w:tc>
                      <w:tcPr>
                        <w:tcW w:w="1225" w:type="dxa"/>
                        <w:tcBorders>
                          <w:top w:val="single" w:sz="4" w:space="0" w:color="000000"/>
                        </w:tcBorders>
                        <w:shd w:val="clear" w:color="auto" w:fill="BEBEBE"/>
                      </w:tcPr>
                      <w:p>
                        <w:pPr>
                          <w:pStyle w:val="TableParagraph"/>
                          <w:spacing w:before="44"/>
                          <w:ind w:left="446" w:right="426"/>
                          <w:rPr>
                            <w:sz w:val="16"/>
                          </w:rPr>
                        </w:pPr>
                        <w:r>
                          <w:rPr>
                            <w:sz w:val="16"/>
                          </w:rPr>
                          <w:t>4.18</w:t>
                        </w:r>
                      </w:p>
                    </w:tc>
                    <w:tc>
                      <w:tcPr>
                        <w:tcW w:w="1378" w:type="dxa"/>
                        <w:tcBorders>
                          <w:top w:val="single" w:sz="4" w:space="0" w:color="000000"/>
                        </w:tcBorders>
                        <w:shd w:val="clear" w:color="auto" w:fill="BEBEBE"/>
                      </w:tcPr>
                      <w:p>
                        <w:pPr>
                          <w:pStyle w:val="TableParagraph"/>
                          <w:spacing w:before="44"/>
                          <w:ind w:left="446"/>
                          <w:jc w:val="left"/>
                          <w:rPr>
                            <w:sz w:val="16"/>
                          </w:rPr>
                        </w:pPr>
                        <w:r>
                          <w:rPr>
                            <w:sz w:val="16"/>
                          </w:rPr>
                          <w:t>83.33%</w:t>
                        </w:r>
                      </w:p>
                    </w:tc>
                  </w:tr>
                </w:tbl>
                <w:p>
                  <w:pPr>
                    <w:pStyle w:val="BodyText"/>
                  </w:pPr>
                </w:p>
              </w:txbxContent>
            </v:textbox>
            <w10:wrap type="none"/>
          </v:shape>
        </w:pict>
      </w:r>
      <w:r>
        <w:rPr>
          <w:rFonts w:ascii="宋体" w:eastAsia="宋体" w:hint="eastAsia"/>
          <w:spacing w:val="-13"/>
          <w:sz w:val="16"/>
        </w:rPr>
        <w:t>中证 </w:t>
      </w:r>
      <w:r>
        <w:rPr>
          <w:spacing w:val="-7"/>
          <w:sz w:val="16"/>
        </w:rPr>
        <w:t>500</w:t>
      </w:r>
    </w:p>
    <w:p>
      <w:pPr>
        <w:spacing w:line="240" w:lineRule="auto" w:before="2"/>
        <w:rPr>
          <w:sz w:val="15"/>
        </w:rPr>
      </w:pPr>
      <w:r>
        <w:rPr/>
        <w:br w:type="column"/>
      </w:r>
      <w:r>
        <w:rPr>
          <w:sz w:val="15"/>
        </w:rPr>
      </w:r>
    </w:p>
    <w:p>
      <w:pPr>
        <w:tabs>
          <w:tab w:pos="2009" w:val="left" w:leader="none"/>
          <w:tab w:pos="3373" w:val="left" w:leader="none"/>
          <w:tab w:pos="4760" w:val="left" w:leader="none"/>
          <w:tab w:pos="6011" w:val="left" w:leader="none"/>
          <w:tab w:pos="7398" w:val="left" w:leader="none"/>
          <w:tab w:pos="8603" w:val="left" w:leader="none"/>
        </w:tabs>
        <w:spacing w:before="0"/>
        <w:ind w:left="639" w:right="0" w:firstLine="0"/>
        <w:jc w:val="left"/>
        <w:rPr>
          <w:b/>
          <w:sz w:val="16"/>
        </w:rPr>
      </w:pPr>
      <w:r>
        <w:rPr>
          <w:rFonts w:ascii="Microsoft JhengHei" w:eastAsia="Microsoft JhengHei" w:hint="eastAsia"/>
          <w:b/>
          <w:color w:val="FF0000"/>
          <w:sz w:val="16"/>
        </w:rPr>
        <w:t>事前剔除</w:t>
        <w:tab/>
      </w:r>
      <w:r>
        <w:rPr>
          <w:b/>
          <w:color w:val="FF0000"/>
          <w:position w:val="1"/>
          <w:sz w:val="16"/>
        </w:rPr>
        <w:t>23.76%</w:t>
        <w:tab/>
        <w:t>6.14%</w:t>
        <w:tab/>
        <w:t>3.37</w:t>
        <w:tab/>
        <w:t>6.13%</w:t>
        <w:tab/>
        <w:t>3.87</w:t>
        <w:tab/>
        <w:t>85.56%</w:t>
      </w:r>
    </w:p>
    <w:p>
      <w:pPr>
        <w:spacing w:after="0"/>
        <w:jc w:val="left"/>
        <w:rPr>
          <w:sz w:val="16"/>
        </w:rPr>
        <w:sectPr>
          <w:type w:val="continuous"/>
          <w:pgSz w:w="11910" w:h="16850"/>
          <w:pgMar w:top="760" w:bottom="280" w:left="360" w:right="0"/>
          <w:cols w:num="2" w:equalWidth="0">
            <w:col w:w="1295" w:space="40"/>
            <w:col w:w="10215"/>
          </w:cols>
        </w:sectPr>
      </w:pPr>
    </w:p>
    <w:p>
      <w:pPr>
        <w:spacing w:line="240" w:lineRule="auto" w:before="4"/>
        <w:rPr>
          <w:b/>
          <w:sz w:val="9"/>
        </w:rPr>
      </w:pPr>
    </w:p>
    <w:p>
      <w:pPr>
        <w:spacing w:after="0" w:line="240" w:lineRule="auto"/>
        <w:rPr>
          <w:sz w:val="9"/>
        </w:rPr>
        <w:sectPr>
          <w:type w:val="continuous"/>
          <w:pgSz w:w="11910" w:h="16850"/>
          <w:pgMar w:top="760" w:bottom="280" w:left="360" w:right="0"/>
        </w:sectPr>
      </w:pPr>
    </w:p>
    <w:p>
      <w:pPr>
        <w:spacing w:before="86"/>
        <w:ind w:left="664" w:right="0" w:firstLine="0"/>
        <w:jc w:val="left"/>
        <w:rPr>
          <w:sz w:val="16"/>
        </w:rPr>
      </w:pPr>
      <w:r>
        <w:rPr/>
        <w:pict>
          <v:shape style="position:absolute;margin-left:33.959999pt;margin-top:-5.219995pt;width:527.5pt;height:14.65pt;mso-position-horizontal-relative:page;mso-position-vertical-relative:paragraph;z-index:2519152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8"/>
                    <w:gridCol w:w="1344"/>
                    <w:gridCol w:w="1316"/>
                    <w:gridCol w:w="1331"/>
                    <w:gridCol w:w="1248"/>
                    <w:gridCol w:w="1390"/>
                    <w:gridCol w:w="1225"/>
                    <w:gridCol w:w="1378"/>
                  </w:tblGrid>
                  <w:tr>
                    <w:trPr>
                      <w:trHeight w:val="283" w:hRule="atLeast"/>
                    </w:trPr>
                    <w:tc>
                      <w:tcPr>
                        <w:tcW w:w="1318" w:type="dxa"/>
                        <w:tcBorders>
                          <w:top w:val="single" w:sz="4" w:space="0" w:color="000000"/>
                        </w:tcBorders>
                      </w:tcPr>
                      <w:p>
                        <w:pPr>
                          <w:pStyle w:val="TableParagraph"/>
                          <w:jc w:val="left"/>
                          <w:rPr>
                            <w:rFonts w:ascii="Times New Roman"/>
                            <w:sz w:val="18"/>
                          </w:rPr>
                        </w:pPr>
                      </w:p>
                    </w:tc>
                    <w:tc>
                      <w:tcPr>
                        <w:tcW w:w="1344" w:type="dxa"/>
                        <w:tcBorders>
                          <w:top w:val="single" w:sz="4" w:space="0" w:color="000000"/>
                        </w:tcBorders>
                        <w:shd w:val="clear" w:color="auto" w:fill="BEBEBE"/>
                      </w:tcPr>
                      <w:p>
                        <w:pPr>
                          <w:pStyle w:val="TableParagraph"/>
                          <w:spacing w:before="39"/>
                          <w:ind w:left="338"/>
                          <w:jc w:val="left"/>
                          <w:rPr>
                            <w:rFonts w:ascii="宋体" w:eastAsia="宋体" w:hint="eastAsia"/>
                            <w:sz w:val="16"/>
                          </w:rPr>
                        </w:pPr>
                        <w:r>
                          <w:rPr>
                            <w:rFonts w:ascii="宋体" w:eastAsia="宋体" w:hint="eastAsia"/>
                            <w:sz w:val="16"/>
                          </w:rPr>
                          <w:t>基准策略</w:t>
                        </w:r>
                      </w:p>
                    </w:tc>
                    <w:tc>
                      <w:tcPr>
                        <w:tcW w:w="1316" w:type="dxa"/>
                        <w:tcBorders>
                          <w:top w:val="single" w:sz="4" w:space="0" w:color="000000"/>
                        </w:tcBorders>
                        <w:shd w:val="clear" w:color="auto" w:fill="BEBEBE"/>
                      </w:tcPr>
                      <w:p>
                        <w:pPr>
                          <w:pStyle w:val="TableParagraph"/>
                          <w:spacing w:before="44"/>
                          <w:ind w:left="362"/>
                          <w:jc w:val="left"/>
                          <w:rPr>
                            <w:sz w:val="16"/>
                          </w:rPr>
                        </w:pPr>
                        <w:r>
                          <w:rPr>
                            <w:sz w:val="16"/>
                          </w:rPr>
                          <w:t>18.61%</w:t>
                        </w:r>
                      </w:p>
                    </w:tc>
                    <w:tc>
                      <w:tcPr>
                        <w:tcW w:w="1331" w:type="dxa"/>
                        <w:tcBorders>
                          <w:top w:val="single" w:sz="4" w:space="0" w:color="000000"/>
                        </w:tcBorders>
                        <w:shd w:val="clear" w:color="auto" w:fill="BEBEBE"/>
                      </w:tcPr>
                      <w:p>
                        <w:pPr>
                          <w:pStyle w:val="TableParagraph"/>
                          <w:spacing w:before="44"/>
                          <w:ind w:left="410"/>
                          <w:jc w:val="left"/>
                          <w:rPr>
                            <w:sz w:val="16"/>
                          </w:rPr>
                        </w:pPr>
                        <w:r>
                          <w:rPr>
                            <w:sz w:val="16"/>
                          </w:rPr>
                          <w:t>5.29%</w:t>
                        </w:r>
                      </w:p>
                    </w:tc>
                    <w:tc>
                      <w:tcPr>
                        <w:tcW w:w="1248" w:type="dxa"/>
                        <w:tcBorders>
                          <w:top w:val="single" w:sz="4" w:space="0" w:color="000000"/>
                        </w:tcBorders>
                        <w:shd w:val="clear" w:color="auto" w:fill="BEBEBE"/>
                      </w:tcPr>
                      <w:p>
                        <w:pPr>
                          <w:pStyle w:val="TableParagraph"/>
                          <w:spacing w:before="44"/>
                          <w:ind w:left="448" w:right="448"/>
                          <w:rPr>
                            <w:sz w:val="16"/>
                          </w:rPr>
                        </w:pPr>
                        <w:r>
                          <w:rPr>
                            <w:sz w:val="16"/>
                          </w:rPr>
                          <w:t>3.17</w:t>
                        </w:r>
                      </w:p>
                    </w:tc>
                    <w:tc>
                      <w:tcPr>
                        <w:tcW w:w="1390" w:type="dxa"/>
                        <w:tcBorders>
                          <w:top w:val="single" w:sz="4" w:space="0" w:color="000000"/>
                        </w:tcBorders>
                        <w:shd w:val="clear" w:color="auto" w:fill="BEBEBE"/>
                      </w:tcPr>
                      <w:p>
                        <w:pPr>
                          <w:pStyle w:val="TableParagraph"/>
                          <w:spacing w:before="44"/>
                          <w:ind w:left="449" w:right="446"/>
                          <w:rPr>
                            <w:sz w:val="16"/>
                          </w:rPr>
                        </w:pPr>
                        <w:r>
                          <w:rPr>
                            <w:sz w:val="16"/>
                          </w:rPr>
                          <w:t>5.08%</w:t>
                        </w:r>
                      </w:p>
                    </w:tc>
                    <w:tc>
                      <w:tcPr>
                        <w:tcW w:w="1225" w:type="dxa"/>
                        <w:tcBorders>
                          <w:top w:val="single" w:sz="4" w:space="0" w:color="000000"/>
                        </w:tcBorders>
                        <w:shd w:val="clear" w:color="auto" w:fill="BEBEBE"/>
                      </w:tcPr>
                      <w:p>
                        <w:pPr>
                          <w:pStyle w:val="TableParagraph"/>
                          <w:spacing w:before="44"/>
                          <w:ind w:left="446" w:right="426"/>
                          <w:rPr>
                            <w:sz w:val="16"/>
                          </w:rPr>
                        </w:pPr>
                        <w:r>
                          <w:rPr>
                            <w:sz w:val="16"/>
                          </w:rPr>
                          <w:t>3.67</w:t>
                        </w:r>
                      </w:p>
                    </w:tc>
                    <w:tc>
                      <w:tcPr>
                        <w:tcW w:w="1378" w:type="dxa"/>
                        <w:tcBorders>
                          <w:top w:val="single" w:sz="4" w:space="0" w:color="000000"/>
                        </w:tcBorders>
                        <w:shd w:val="clear" w:color="auto" w:fill="BEBEBE"/>
                      </w:tcPr>
                      <w:p>
                        <w:pPr>
                          <w:pStyle w:val="TableParagraph"/>
                          <w:spacing w:before="44"/>
                          <w:ind w:left="446"/>
                          <w:jc w:val="left"/>
                          <w:rPr>
                            <w:sz w:val="16"/>
                          </w:rPr>
                        </w:pPr>
                        <w:r>
                          <w:rPr>
                            <w:sz w:val="16"/>
                          </w:rPr>
                          <w:t>78.89%</w:t>
                        </w:r>
                      </w:p>
                    </w:tc>
                  </w:tr>
                </w:tbl>
                <w:p>
                  <w:pPr>
                    <w:pStyle w:val="BodyText"/>
                  </w:pPr>
                </w:p>
              </w:txbxContent>
            </v:textbox>
            <w10:wrap type="none"/>
          </v:shape>
        </w:pict>
      </w:r>
      <w:r>
        <w:rPr>
          <w:rFonts w:ascii="宋体" w:eastAsia="宋体" w:hint="eastAsia"/>
          <w:spacing w:val="-13"/>
          <w:sz w:val="16"/>
        </w:rPr>
        <w:t>中证 </w:t>
      </w:r>
      <w:r>
        <w:rPr>
          <w:spacing w:val="-7"/>
          <w:sz w:val="16"/>
        </w:rPr>
        <w:t>800</w:t>
      </w:r>
    </w:p>
    <w:p>
      <w:pPr>
        <w:spacing w:line="240" w:lineRule="auto" w:before="2"/>
        <w:rPr>
          <w:sz w:val="15"/>
        </w:rPr>
      </w:pPr>
      <w:r>
        <w:rPr/>
        <w:br w:type="column"/>
      </w:r>
      <w:r>
        <w:rPr>
          <w:sz w:val="15"/>
        </w:rPr>
      </w:r>
    </w:p>
    <w:p>
      <w:pPr>
        <w:tabs>
          <w:tab w:pos="2009" w:val="left" w:leader="none"/>
          <w:tab w:pos="3373" w:val="left" w:leader="none"/>
          <w:tab w:pos="4760" w:val="left" w:leader="none"/>
          <w:tab w:pos="6011" w:val="left" w:leader="none"/>
          <w:tab w:pos="7398" w:val="left" w:leader="none"/>
          <w:tab w:pos="8603" w:val="left" w:leader="none"/>
        </w:tabs>
        <w:spacing w:before="0"/>
        <w:ind w:left="639" w:right="0" w:firstLine="0"/>
        <w:jc w:val="left"/>
        <w:rPr>
          <w:b/>
          <w:sz w:val="16"/>
        </w:rPr>
      </w:pPr>
      <w:r>
        <w:rPr>
          <w:rFonts w:ascii="Microsoft JhengHei" w:eastAsia="Microsoft JhengHei" w:hint="eastAsia"/>
          <w:b/>
          <w:color w:val="FF0000"/>
          <w:sz w:val="16"/>
        </w:rPr>
        <w:t>事前剔除</w:t>
        <w:tab/>
      </w:r>
      <w:r>
        <w:rPr>
          <w:b/>
          <w:color w:val="FF0000"/>
          <w:position w:val="1"/>
          <w:sz w:val="16"/>
        </w:rPr>
        <w:t>19.47%</w:t>
        <w:tab/>
        <w:t>5.29%</w:t>
        <w:tab/>
        <w:t>3.30</w:t>
        <w:tab/>
        <w:t>5.08%</w:t>
        <w:tab/>
        <w:t>3.84</w:t>
        <w:tab/>
        <w:t>80.00%</w:t>
      </w:r>
    </w:p>
    <w:p>
      <w:pPr>
        <w:spacing w:after="0"/>
        <w:jc w:val="left"/>
        <w:rPr>
          <w:sz w:val="16"/>
        </w:rPr>
        <w:sectPr>
          <w:type w:val="continuous"/>
          <w:pgSz w:w="11910" w:h="16850"/>
          <w:pgMar w:top="760" w:bottom="280" w:left="360" w:right="0"/>
          <w:cols w:num="2" w:equalWidth="0">
            <w:col w:w="1295" w:space="40"/>
            <w:col w:w="10215"/>
          </w:cols>
        </w:sectPr>
      </w:pPr>
    </w:p>
    <w:p>
      <w:pPr>
        <w:spacing w:line="20" w:lineRule="exact"/>
        <w:ind w:left="314" w:right="0" w:firstLine="0"/>
        <w:rPr>
          <w:sz w:val="2"/>
        </w:rPr>
      </w:pPr>
      <w:r>
        <w:rPr>
          <w:sz w:val="2"/>
        </w:rPr>
        <w:pict>
          <v:group style="width:527.4pt;height:.5pt;mso-position-horizontal-relative:char;mso-position-vertical-relative:line" coordorigin="0,0" coordsize="10548,10">
            <v:line style="position:absolute" from="0,5" to="1318,5" stroked="true" strokeweight=".47998pt" strokecolor="#000000">
              <v:stroke dashstyle="solid"/>
            </v:line>
            <v:rect style="position:absolute;left:1318;top:0;width:10;height:10" filled="true" fillcolor="#000000" stroked="false">
              <v:fill type="solid"/>
            </v:rect>
            <v:line style="position:absolute" from="1328,5" to="2636,5" stroked="true" strokeweight=".47998pt" strokecolor="#000000">
              <v:stroke dashstyle="solid"/>
            </v:line>
            <v:rect style="position:absolute;left:2635;top:0;width:10;height:10" filled="true" fillcolor="#000000" stroked="false">
              <v:fill type="solid"/>
            </v:rect>
            <v:line style="position:absolute" from="2645,5" to="3956,5" stroked="true" strokeweight=".47998pt" strokecolor="#000000">
              <v:stroke dashstyle="solid"/>
            </v:line>
            <v:rect style="position:absolute;left:3956;top:0;width:10;height:10" filled="true" fillcolor="#000000" stroked="false">
              <v:fill type="solid"/>
            </v:rect>
            <v:line style="position:absolute" from="3966,5" to="5274,5" stroked="true" strokeweight=".47998pt" strokecolor="#000000">
              <v:stroke dashstyle="solid"/>
            </v:line>
            <v:rect style="position:absolute;left:5273;top:0;width:10;height:10" filled="true" fillcolor="#000000" stroked="false">
              <v:fill type="solid"/>
            </v:rect>
            <v:line style="position:absolute" from="5283,5" to="6592,5" stroked="true" strokeweight=".47998pt" strokecolor="#000000">
              <v:stroke dashstyle="solid"/>
            </v:line>
            <v:rect style="position:absolute;left:6591;top:0;width:10;height:10" filled="true" fillcolor="#000000" stroked="false">
              <v:fill type="solid"/>
            </v:rect>
            <v:line style="position:absolute" from="6601,5" to="7909,5" stroked="true" strokeweight=".47998pt" strokecolor="#000000">
              <v:stroke dashstyle="solid"/>
            </v:line>
            <v:rect style="position:absolute;left:7909;top:0;width:10;height:10" filled="true" fillcolor="#000000" stroked="false">
              <v:fill type="solid"/>
            </v:rect>
            <v:line style="position:absolute" from="7919,5" to="9230,5" stroked="true" strokeweight=".47998pt" strokecolor="#000000">
              <v:stroke dashstyle="solid"/>
            </v:line>
            <v:rect style="position:absolute;left:9230;top:0;width:10;height:10" filled="true" fillcolor="#000000" stroked="false">
              <v:fill type="solid"/>
            </v:rect>
            <v:line style="position:absolute" from="9240,5" to="10548,5" stroked="true" strokeweight=".47998pt" strokecolor="#000000">
              <v:stroke dashstyle="solid"/>
            </v:line>
          </v:group>
        </w:pict>
      </w:r>
      <w:r>
        <w:rPr>
          <w:sz w:val="2"/>
        </w:rPr>
      </w:r>
    </w:p>
    <w:p>
      <w:pPr>
        <w:spacing w:before="37"/>
        <w:ind w:left="427" w:right="0" w:firstLine="0"/>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p>
      <w:pPr>
        <w:pStyle w:val="BodyText"/>
        <w:spacing w:before="10"/>
        <w:rPr>
          <w:sz w:val="16"/>
        </w:rPr>
      </w:pPr>
    </w:p>
    <w:p>
      <w:pPr>
        <w:pStyle w:val="BodyText"/>
        <w:spacing w:line="242" w:lineRule="auto" w:before="80"/>
        <w:ind w:left="3259" w:right="675" w:firstLine="401"/>
      </w:pPr>
      <w:r>
        <w:rPr>
          <w:spacing w:val="-9"/>
        </w:rPr>
        <w:t>从空头阈值敏感性来看，在 </w:t>
      </w:r>
      <w:r>
        <w:rPr>
          <w:rFonts w:ascii="Arial" w:eastAsia="Arial"/>
        </w:rPr>
        <w:t>4%-8%</w:t>
      </w:r>
      <w:r>
        <w:rPr>
          <w:spacing w:val="-8"/>
        </w:rPr>
        <w:t>的范围内，事前剔除均可提升指数增强策略的年</w:t>
      </w:r>
      <w:r>
        <w:rPr/>
        <w:t>化超额收益。</w:t>
      </w:r>
    </w:p>
    <w:p>
      <w:pPr>
        <w:pStyle w:val="BodyText"/>
        <w:spacing w:before="1" w:after="1"/>
        <w:rPr>
          <w:sz w:val="18"/>
        </w:rPr>
      </w:pPr>
    </w:p>
    <w:tbl>
      <w:tblPr>
        <w:tblW w:w="0" w:type="auto"/>
        <w:jc w:val="left"/>
        <w:tblInd w:w="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6"/>
        <w:gridCol w:w="168"/>
        <w:gridCol w:w="5106"/>
      </w:tblGrid>
      <w:tr>
        <w:trPr>
          <w:trHeight w:val="473" w:hRule="atLeast"/>
        </w:trPr>
        <w:tc>
          <w:tcPr>
            <w:tcW w:w="5106" w:type="dxa"/>
            <w:tcBorders>
              <w:top w:val="single" w:sz="4" w:space="0" w:color="000000"/>
            </w:tcBorders>
          </w:tcPr>
          <w:p>
            <w:pPr>
              <w:pStyle w:val="TableParagraph"/>
              <w:spacing w:line="225" w:lineRule="exact"/>
              <w:rPr>
                <w:rFonts w:ascii="Microsoft JhengHei" w:eastAsia="Microsoft JhengHei" w:hint="eastAsia"/>
                <w:b/>
                <w:sz w:val="18"/>
              </w:rPr>
            </w:pPr>
            <w:bookmarkStart w:name="_bookmark68" w:id="87"/>
            <w:bookmarkEnd w:id="87"/>
            <w:r>
              <w:rPr/>
            </w:r>
            <w:r>
              <w:rPr>
                <w:rFonts w:ascii="Microsoft JhengHei" w:eastAsia="Microsoft JhengHei" w:hint="eastAsia"/>
                <w:b/>
                <w:sz w:val="18"/>
              </w:rPr>
              <w:t>图</w:t>
            </w:r>
            <w:r>
              <w:rPr>
                <w:b/>
                <w:sz w:val="18"/>
              </w:rPr>
              <w:t>32 </w:t>
            </w:r>
            <w:r>
              <w:rPr>
                <w:rFonts w:ascii="Microsoft JhengHei" w:eastAsia="Microsoft JhengHei" w:hint="eastAsia"/>
                <w:b/>
                <w:sz w:val="18"/>
              </w:rPr>
              <w:t>不同阈值下，事前剔除的沪深 </w:t>
            </w:r>
            <w:r>
              <w:rPr>
                <w:b/>
                <w:sz w:val="18"/>
              </w:rPr>
              <w:t>300 </w:t>
            </w:r>
            <w:r>
              <w:rPr>
                <w:rFonts w:ascii="Microsoft JhengHei" w:eastAsia="Microsoft JhengHei" w:hint="eastAsia"/>
                <w:b/>
                <w:sz w:val="18"/>
              </w:rPr>
              <w:t>指数增强策略年化超额</w:t>
            </w:r>
          </w:p>
          <w:p>
            <w:pPr>
              <w:pStyle w:val="TableParagraph"/>
              <w:tabs>
                <w:tab w:pos="5105" w:val="left" w:leader="none"/>
              </w:tabs>
              <w:spacing w:line="229" w:lineRule="exact"/>
              <w:rPr>
                <w:rFonts w:ascii="Microsoft JhengHei" w:eastAsia="Microsoft JhengHei" w:hint="eastAsia"/>
                <w:b/>
                <w:sz w:val="18"/>
              </w:rPr>
            </w:pPr>
            <w:r>
              <w:rPr>
                <w:rFonts w:ascii="Times New Roman" w:eastAsia="Times New Roman"/>
                <w:b/>
                <w:sz w:val="18"/>
                <w:u w:val="single"/>
              </w:rPr>
              <w:t> </w:t>
            </w:r>
            <w:r>
              <w:rPr>
                <w:rFonts w:ascii="Times New Roman" w:eastAsia="Times New Roman"/>
                <w:b/>
                <w:spacing w:val="18"/>
                <w:sz w:val="18"/>
                <w:u w:val="single"/>
              </w:rPr>
              <w:t> </w:t>
            </w:r>
            <w:r>
              <w:rPr>
                <w:rFonts w:ascii="Microsoft JhengHei" w:eastAsia="Microsoft JhengHei" w:hint="eastAsia"/>
                <w:b/>
                <w:spacing w:val="-1"/>
                <w:sz w:val="18"/>
                <w:u w:val="single"/>
              </w:rPr>
              <w:t>收益（</w:t>
            </w:r>
            <w:r>
              <w:rPr>
                <w:b/>
                <w:spacing w:val="-1"/>
                <w:sz w:val="18"/>
                <w:u w:val="single"/>
              </w:rPr>
              <w:t>2013.01-2020.06</w:t>
            </w:r>
            <w:r>
              <w:rPr>
                <w:rFonts w:ascii="Microsoft JhengHei" w:eastAsia="Microsoft JhengHei" w:hint="eastAsia"/>
                <w:b/>
                <w:spacing w:val="-1"/>
                <w:sz w:val="18"/>
                <w:u w:val="single"/>
              </w:rPr>
              <w:t>）</w:t>
              <w:tab/>
            </w:r>
          </w:p>
        </w:tc>
        <w:tc>
          <w:tcPr>
            <w:tcW w:w="168" w:type="dxa"/>
          </w:tcPr>
          <w:p>
            <w:pPr>
              <w:pStyle w:val="TableParagraph"/>
              <w:jc w:val="left"/>
              <w:rPr>
                <w:rFonts w:ascii="Times New Roman"/>
                <w:sz w:val="18"/>
              </w:rPr>
            </w:pPr>
          </w:p>
        </w:tc>
        <w:tc>
          <w:tcPr>
            <w:tcW w:w="5106" w:type="dxa"/>
            <w:tcBorders>
              <w:top w:val="single" w:sz="4" w:space="0" w:color="000000"/>
            </w:tcBorders>
          </w:tcPr>
          <w:p>
            <w:pPr>
              <w:pStyle w:val="TableParagraph"/>
              <w:spacing w:line="225" w:lineRule="exact"/>
              <w:ind w:right="1"/>
              <w:rPr>
                <w:rFonts w:ascii="Microsoft JhengHei" w:eastAsia="Microsoft JhengHei" w:hint="eastAsia"/>
                <w:b/>
                <w:sz w:val="18"/>
              </w:rPr>
            </w:pPr>
            <w:bookmarkStart w:name="_bookmark69" w:id="88"/>
            <w:bookmarkEnd w:id="88"/>
            <w:r>
              <w:rPr/>
            </w:r>
            <w:r>
              <w:rPr>
                <w:rFonts w:ascii="Microsoft JhengHei" w:eastAsia="Microsoft JhengHei" w:hint="eastAsia"/>
                <w:b/>
                <w:sz w:val="18"/>
              </w:rPr>
              <w:t>图</w:t>
            </w:r>
            <w:r>
              <w:rPr>
                <w:b/>
                <w:sz w:val="18"/>
              </w:rPr>
              <w:t>33 </w:t>
            </w:r>
            <w:r>
              <w:rPr>
                <w:rFonts w:ascii="Microsoft JhengHei" w:eastAsia="Microsoft JhengHei" w:hint="eastAsia"/>
                <w:b/>
                <w:sz w:val="18"/>
              </w:rPr>
              <w:t>不同阈值下，事前剔除的中证 </w:t>
            </w:r>
            <w:r>
              <w:rPr>
                <w:b/>
                <w:sz w:val="18"/>
              </w:rPr>
              <w:t>500 </w:t>
            </w:r>
            <w:r>
              <w:rPr>
                <w:rFonts w:ascii="Microsoft JhengHei" w:eastAsia="Microsoft JhengHei" w:hint="eastAsia"/>
                <w:b/>
                <w:sz w:val="18"/>
              </w:rPr>
              <w:t>指数增强策略年化超额</w:t>
            </w:r>
          </w:p>
          <w:p>
            <w:pPr>
              <w:pStyle w:val="TableParagraph"/>
              <w:tabs>
                <w:tab w:pos="5105" w:val="left" w:leader="none"/>
              </w:tabs>
              <w:spacing w:line="229" w:lineRule="exact"/>
              <w:ind w:left="-1"/>
              <w:rPr>
                <w:rFonts w:ascii="Microsoft JhengHei" w:eastAsia="Microsoft JhengHei" w:hint="eastAsia"/>
                <w:b/>
                <w:sz w:val="18"/>
              </w:rPr>
            </w:pPr>
            <w:r>
              <w:rPr>
                <w:rFonts w:ascii="Times New Roman" w:eastAsia="Times New Roman"/>
                <w:b/>
                <w:sz w:val="18"/>
                <w:u w:val="single"/>
              </w:rPr>
              <w:t> </w:t>
            </w:r>
            <w:r>
              <w:rPr>
                <w:rFonts w:ascii="Times New Roman" w:eastAsia="Times New Roman"/>
                <w:b/>
                <w:spacing w:val="18"/>
                <w:sz w:val="18"/>
                <w:u w:val="single"/>
              </w:rPr>
              <w:t> </w:t>
            </w:r>
            <w:r>
              <w:rPr>
                <w:rFonts w:ascii="Microsoft JhengHei" w:eastAsia="Microsoft JhengHei" w:hint="eastAsia"/>
                <w:b/>
                <w:spacing w:val="-1"/>
                <w:sz w:val="18"/>
                <w:u w:val="single"/>
              </w:rPr>
              <w:t>收益（</w:t>
            </w:r>
            <w:r>
              <w:rPr>
                <w:b/>
                <w:spacing w:val="-1"/>
                <w:sz w:val="18"/>
                <w:u w:val="single"/>
              </w:rPr>
              <w:t>2013.01-2020.06</w:t>
            </w:r>
            <w:r>
              <w:rPr>
                <w:rFonts w:ascii="Microsoft JhengHei" w:eastAsia="Microsoft JhengHei" w:hint="eastAsia"/>
                <w:b/>
                <w:spacing w:val="-1"/>
                <w:sz w:val="18"/>
                <w:u w:val="single"/>
              </w:rPr>
              <w:t>）</w:t>
              <w:tab/>
            </w:r>
          </w:p>
        </w:tc>
      </w:tr>
      <w:tr>
        <w:trPr>
          <w:trHeight w:val="2807" w:hRule="atLeast"/>
        </w:trPr>
        <w:tc>
          <w:tcPr>
            <w:tcW w:w="5106" w:type="dxa"/>
            <w:tcBorders>
              <w:bottom w:val="single" w:sz="4" w:space="0" w:color="000000"/>
            </w:tcBorders>
          </w:tcPr>
          <w:p>
            <w:pPr>
              <w:pStyle w:val="TableParagraph"/>
              <w:spacing w:before="7"/>
              <w:jc w:val="left"/>
              <w:rPr>
                <w:rFonts w:ascii="宋体"/>
                <w:sz w:val="13"/>
              </w:rPr>
            </w:pPr>
          </w:p>
          <w:p>
            <w:pPr>
              <w:pStyle w:val="TableParagraph"/>
              <w:ind w:left="208"/>
              <w:jc w:val="left"/>
              <w:rPr>
                <w:rFonts w:ascii="宋体"/>
                <w:sz w:val="20"/>
              </w:rPr>
            </w:pPr>
            <w:r>
              <w:rPr>
                <w:rFonts w:ascii="宋体"/>
                <w:sz w:val="20"/>
              </w:rPr>
              <w:drawing>
                <wp:inline distT="0" distB="0" distL="0" distR="0">
                  <wp:extent cx="2872196" cy="1542288"/>
                  <wp:effectExtent l="0" t="0" r="0" b="0"/>
                  <wp:docPr id="17" name="image17.png"/>
                  <wp:cNvGraphicFramePr>
                    <a:graphicFrameLocks noChangeAspect="1"/>
                  </wp:cNvGraphicFramePr>
                  <a:graphic>
                    <a:graphicData uri="http://schemas.openxmlformats.org/drawingml/2006/picture">
                      <pic:pic>
                        <pic:nvPicPr>
                          <pic:cNvPr id="18" name="image17.png"/>
                          <pic:cNvPicPr/>
                        </pic:nvPicPr>
                        <pic:blipFill>
                          <a:blip r:embed="rId32" cstate="print"/>
                          <a:stretch>
                            <a:fillRect/>
                          </a:stretch>
                        </pic:blipFill>
                        <pic:spPr>
                          <a:xfrm>
                            <a:off x="0" y="0"/>
                            <a:ext cx="2872196" cy="1542288"/>
                          </a:xfrm>
                          <a:prstGeom prst="rect">
                            <a:avLst/>
                          </a:prstGeom>
                        </pic:spPr>
                      </pic:pic>
                    </a:graphicData>
                  </a:graphic>
                </wp:inline>
              </w:drawing>
            </w:r>
            <w:r>
              <w:rPr>
                <w:rFonts w:ascii="宋体"/>
                <w:sz w:val="20"/>
              </w:rPr>
            </w:r>
          </w:p>
        </w:tc>
        <w:tc>
          <w:tcPr>
            <w:tcW w:w="168" w:type="dxa"/>
          </w:tcPr>
          <w:p>
            <w:pPr>
              <w:pStyle w:val="TableParagraph"/>
              <w:jc w:val="left"/>
              <w:rPr>
                <w:rFonts w:ascii="Times New Roman"/>
                <w:sz w:val="18"/>
              </w:rPr>
            </w:pPr>
          </w:p>
        </w:tc>
        <w:tc>
          <w:tcPr>
            <w:tcW w:w="5106" w:type="dxa"/>
            <w:tcBorders>
              <w:bottom w:val="single" w:sz="4" w:space="0" w:color="000000"/>
            </w:tcBorders>
          </w:tcPr>
          <w:p>
            <w:pPr>
              <w:pStyle w:val="TableParagraph"/>
              <w:spacing w:before="7"/>
              <w:jc w:val="left"/>
              <w:rPr>
                <w:rFonts w:ascii="宋体"/>
                <w:sz w:val="13"/>
              </w:rPr>
            </w:pPr>
          </w:p>
          <w:p>
            <w:pPr>
              <w:pStyle w:val="TableParagraph"/>
              <w:ind w:left="132"/>
              <w:jc w:val="left"/>
              <w:rPr>
                <w:rFonts w:ascii="宋体"/>
                <w:sz w:val="20"/>
              </w:rPr>
            </w:pPr>
            <w:r>
              <w:rPr>
                <w:rFonts w:ascii="宋体"/>
                <w:sz w:val="20"/>
              </w:rPr>
              <w:drawing>
                <wp:inline distT="0" distB="0" distL="0" distR="0">
                  <wp:extent cx="2884038" cy="1542288"/>
                  <wp:effectExtent l="0" t="0" r="0" b="0"/>
                  <wp:docPr id="19" name="image18.png"/>
                  <wp:cNvGraphicFramePr>
                    <a:graphicFrameLocks noChangeAspect="1"/>
                  </wp:cNvGraphicFramePr>
                  <a:graphic>
                    <a:graphicData uri="http://schemas.openxmlformats.org/drawingml/2006/picture">
                      <pic:pic>
                        <pic:nvPicPr>
                          <pic:cNvPr id="20" name="image18.png"/>
                          <pic:cNvPicPr/>
                        </pic:nvPicPr>
                        <pic:blipFill>
                          <a:blip r:embed="rId33" cstate="print"/>
                          <a:stretch>
                            <a:fillRect/>
                          </a:stretch>
                        </pic:blipFill>
                        <pic:spPr>
                          <a:xfrm>
                            <a:off x="0" y="0"/>
                            <a:ext cx="2884038" cy="1542288"/>
                          </a:xfrm>
                          <a:prstGeom prst="rect">
                            <a:avLst/>
                          </a:prstGeom>
                        </pic:spPr>
                      </pic:pic>
                    </a:graphicData>
                  </a:graphic>
                </wp:inline>
              </w:drawing>
            </w:r>
            <w:r>
              <w:rPr>
                <w:rFonts w:ascii="宋体"/>
                <w:sz w:val="20"/>
              </w:rPr>
            </w:r>
          </w:p>
        </w:tc>
      </w:tr>
      <w:tr>
        <w:trPr>
          <w:trHeight w:val="223" w:hRule="atLeast"/>
        </w:trPr>
        <w:tc>
          <w:tcPr>
            <w:tcW w:w="5106" w:type="dxa"/>
            <w:tcBorders>
              <w:top w:val="single" w:sz="4" w:space="0" w:color="000000"/>
            </w:tcBorders>
          </w:tcPr>
          <w:p>
            <w:pPr>
              <w:pStyle w:val="TableParagraph"/>
              <w:spacing w:line="162" w:lineRule="exact" w:before="42"/>
              <w:ind w:left="107"/>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c>
          <w:tcPr>
            <w:tcW w:w="168" w:type="dxa"/>
          </w:tcPr>
          <w:p>
            <w:pPr>
              <w:pStyle w:val="TableParagraph"/>
              <w:jc w:val="left"/>
              <w:rPr>
                <w:rFonts w:ascii="Times New Roman"/>
                <w:sz w:val="14"/>
              </w:rPr>
            </w:pPr>
          </w:p>
        </w:tc>
        <w:tc>
          <w:tcPr>
            <w:tcW w:w="5106" w:type="dxa"/>
            <w:tcBorders>
              <w:top w:val="single" w:sz="4" w:space="0" w:color="000000"/>
            </w:tcBorders>
          </w:tcPr>
          <w:p>
            <w:pPr>
              <w:pStyle w:val="TableParagraph"/>
              <w:spacing w:line="162" w:lineRule="exact" w:before="42"/>
              <w:ind w:left="107"/>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r>
    </w:tbl>
    <w:p>
      <w:pPr>
        <w:pStyle w:val="BodyText"/>
      </w:pPr>
    </w:p>
    <w:p>
      <w:pPr>
        <w:pStyle w:val="BodyText"/>
      </w:pPr>
    </w:p>
    <w:p>
      <w:pPr>
        <w:pStyle w:val="BodyText"/>
        <w:spacing w:before="9"/>
        <w:rPr>
          <w:sz w:val="21"/>
        </w:rPr>
      </w:pPr>
    </w:p>
    <w:tbl>
      <w:tblPr>
        <w:tblW w:w="0" w:type="auto"/>
        <w:jc w:val="left"/>
        <w:tblInd w:w="5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6"/>
      </w:tblGrid>
      <w:tr>
        <w:trPr>
          <w:trHeight w:val="470" w:hRule="atLeast"/>
        </w:trPr>
        <w:tc>
          <w:tcPr>
            <w:tcW w:w="5106" w:type="dxa"/>
            <w:tcBorders>
              <w:top w:val="single" w:sz="4" w:space="0" w:color="000000"/>
            </w:tcBorders>
          </w:tcPr>
          <w:p>
            <w:pPr>
              <w:pStyle w:val="TableParagraph"/>
              <w:spacing w:line="222" w:lineRule="exact"/>
              <w:rPr>
                <w:rFonts w:ascii="Microsoft JhengHei" w:eastAsia="Microsoft JhengHei" w:hint="eastAsia"/>
                <w:b/>
                <w:sz w:val="18"/>
              </w:rPr>
            </w:pPr>
            <w:bookmarkStart w:name="_bookmark70" w:id="89"/>
            <w:bookmarkEnd w:id="89"/>
            <w:r>
              <w:rPr/>
            </w:r>
            <w:r>
              <w:rPr>
                <w:rFonts w:ascii="Microsoft JhengHei" w:eastAsia="Microsoft JhengHei" w:hint="eastAsia"/>
                <w:b/>
                <w:sz w:val="18"/>
              </w:rPr>
              <w:t>图</w:t>
            </w:r>
            <w:r>
              <w:rPr>
                <w:b/>
                <w:sz w:val="18"/>
              </w:rPr>
              <w:t>34 </w:t>
            </w:r>
            <w:r>
              <w:rPr>
                <w:rFonts w:ascii="Microsoft JhengHei" w:eastAsia="Microsoft JhengHei" w:hint="eastAsia"/>
                <w:b/>
                <w:sz w:val="18"/>
              </w:rPr>
              <w:t>不同阈值下，事前剔除的中证 </w:t>
            </w:r>
            <w:r>
              <w:rPr>
                <w:b/>
                <w:sz w:val="18"/>
              </w:rPr>
              <w:t>800 </w:t>
            </w:r>
            <w:r>
              <w:rPr>
                <w:rFonts w:ascii="Microsoft JhengHei" w:eastAsia="Microsoft JhengHei" w:hint="eastAsia"/>
                <w:b/>
                <w:sz w:val="18"/>
              </w:rPr>
              <w:t>指数增强策略年化超额</w:t>
            </w:r>
          </w:p>
          <w:p>
            <w:pPr>
              <w:pStyle w:val="TableParagraph"/>
              <w:tabs>
                <w:tab w:pos="5105" w:val="left" w:leader="none"/>
              </w:tabs>
              <w:spacing w:line="228" w:lineRule="exact"/>
              <w:rPr>
                <w:rFonts w:ascii="Microsoft JhengHei" w:eastAsia="Microsoft JhengHei" w:hint="eastAsia"/>
                <w:b/>
                <w:sz w:val="18"/>
              </w:rPr>
            </w:pPr>
            <w:r>
              <w:rPr>
                <w:rFonts w:ascii="Times New Roman" w:eastAsia="Times New Roman"/>
                <w:b/>
                <w:sz w:val="18"/>
                <w:u w:val="single"/>
              </w:rPr>
              <w:t> </w:t>
            </w:r>
            <w:r>
              <w:rPr>
                <w:rFonts w:ascii="Times New Roman" w:eastAsia="Times New Roman"/>
                <w:b/>
                <w:spacing w:val="18"/>
                <w:sz w:val="18"/>
                <w:u w:val="single"/>
              </w:rPr>
              <w:t> </w:t>
            </w:r>
            <w:r>
              <w:rPr>
                <w:rFonts w:ascii="Microsoft JhengHei" w:eastAsia="Microsoft JhengHei" w:hint="eastAsia"/>
                <w:b/>
                <w:spacing w:val="-1"/>
                <w:sz w:val="18"/>
                <w:u w:val="single"/>
              </w:rPr>
              <w:t>收益（</w:t>
            </w:r>
            <w:r>
              <w:rPr>
                <w:b/>
                <w:spacing w:val="-1"/>
                <w:sz w:val="18"/>
                <w:u w:val="single"/>
              </w:rPr>
              <w:t>2013.01-2020.06</w:t>
            </w:r>
            <w:r>
              <w:rPr>
                <w:rFonts w:ascii="Microsoft JhengHei" w:eastAsia="Microsoft JhengHei" w:hint="eastAsia"/>
                <w:b/>
                <w:spacing w:val="-1"/>
                <w:sz w:val="18"/>
                <w:u w:val="single"/>
              </w:rPr>
              <w:t>）</w:t>
              <w:tab/>
            </w:r>
          </w:p>
        </w:tc>
      </w:tr>
      <w:tr>
        <w:trPr>
          <w:trHeight w:val="2807" w:hRule="atLeast"/>
        </w:trPr>
        <w:tc>
          <w:tcPr>
            <w:tcW w:w="5106" w:type="dxa"/>
            <w:tcBorders>
              <w:bottom w:val="single" w:sz="4" w:space="0" w:color="000000"/>
            </w:tcBorders>
          </w:tcPr>
          <w:p>
            <w:pPr>
              <w:pStyle w:val="TableParagraph"/>
              <w:jc w:val="left"/>
              <w:rPr>
                <w:rFonts w:ascii="宋体"/>
                <w:sz w:val="9"/>
              </w:rPr>
            </w:pPr>
          </w:p>
          <w:p>
            <w:pPr>
              <w:pStyle w:val="TableParagraph"/>
              <w:ind w:left="142"/>
              <w:jc w:val="left"/>
              <w:rPr>
                <w:rFonts w:ascii="宋体"/>
                <w:sz w:val="20"/>
              </w:rPr>
            </w:pPr>
            <w:r>
              <w:rPr>
                <w:rFonts w:ascii="宋体"/>
                <w:sz w:val="20"/>
              </w:rPr>
              <w:drawing>
                <wp:inline distT="0" distB="0" distL="0" distR="0">
                  <wp:extent cx="2877940" cy="1578864"/>
                  <wp:effectExtent l="0" t="0" r="0" b="0"/>
                  <wp:docPr id="21" name="image19.png"/>
                  <wp:cNvGraphicFramePr>
                    <a:graphicFrameLocks noChangeAspect="1"/>
                  </wp:cNvGraphicFramePr>
                  <a:graphic>
                    <a:graphicData uri="http://schemas.openxmlformats.org/drawingml/2006/picture">
                      <pic:pic>
                        <pic:nvPicPr>
                          <pic:cNvPr id="22" name="image19.png"/>
                          <pic:cNvPicPr/>
                        </pic:nvPicPr>
                        <pic:blipFill>
                          <a:blip r:embed="rId34" cstate="print"/>
                          <a:stretch>
                            <a:fillRect/>
                          </a:stretch>
                        </pic:blipFill>
                        <pic:spPr>
                          <a:xfrm>
                            <a:off x="0" y="0"/>
                            <a:ext cx="2877940" cy="1578864"/>
                          </a:xfrm>
                          <a:prstGeom prst="rect">
                            <a:avLst/>
                          </a:prstGeom>
                        </pic:spPr>
                      </pic:pic>
                    </a:graphicData>
                  </a:graphic>
                </wp:inline>
              </w:drawing>
            </w:r>
            <w:r>
              <w:rPr>
                <w:rFonts w:ascii="宋体"/>
                <w:sz w:val="20"/>
              </w:rPr>
            </w:r>
          </w:p>
        </w:tc>
      </w:tr>
      <w:tr>
        <w:trPr>
          <w:trHeight w:val="223" w:hRule="atLeast"/>
        </w:trPr>
        <w:tc>
          <w:tcPr>
            <w:tcW w:w="5106" w:type="dxa"/>
            <w:tcBorders>
              <w:top w:val="single" w:sz="4" w:space="0" w:color="000000"/>
            </w:tcBorders>
          </w:tcPr>
          <w:p>
            <w:pPr>
              <w:pStyle w:val="TableParagraph"/>
              <w:spacing w:line="162" w:lineRule="exact" w:before="42"/>
              <w:ind w:left="107"/>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r>
    </w:tbl>
    <w:p>
      <w:pPr>
        <w:spacing w:after="0" w:line="162" w:lineRule="exact"/>
        <w:jc w:val="left"/>
        <w:rPr>
          <w:rFonts w:ascii="宋体" w:eastAsia="宋体" w:hint="eastAsia"/>
          <w:sz w:val="15"/>
        </w:rPr>
        <w:sectPr>
          <w:type w:val="continuous"/>
          <w:pgSz w:w="11910" w:h="16850"/>
          <w:pgMar w:top="760" w:bottom="280" w:left="360" w:right="0"/>
        </w:sectPr>
      </w:pPr>
    </w:p>
    <w:p>
      <w:pPr>
        <w:pStyle w:val="BodyText"/>
        <w:spacing w:before="10"/>
        <w:rPr>
          <w:sz w:val="4"/>
        </w:rPr>
      </w:pPr>
    </w:p>
    <w:p>
      <w:pPr>
        <w:pStyle w:val="BodyText"/>
        <w:spacing w:line="32" w:lineRule="exact"/>
        <w:ind w:left="340"/>
        <w:rPr>
          <w:sz w:val="3"/>
        </w:rPr>
      </w:pPr>
      <w:r>
        <w:rPr>
          <w:position w:val="0"/>
          <w:sz w:val="3"/>
        </w:rPr>
        <w:pict>
          <v:group style="width:525.85pt;height:1.6pt;mso-position-horizontal-relative:char;mso-position-vertical-relative:line" coordorigin="0,0" coordsize="10517,32">
            <v:line style="position:absolute" from="0,16" to="10516,16" stroked="true" strokeweight="1.60001pt" strokecolor="#17057a">
              <v:stroke dashstyle="solid"/>
            </v:line>
          </v:group>
        </w:pict>
      </w:r>
      <w:r>
        <w:rPr>
          <w:position w:val="0"/>
          <w:sz w:val="3"/>
        </w:rPr>
      </w:r>
    </w:p>
    <w:p>
      <w:pPr>
        <w:pStyle w:val="Heading5"/>
        <w:numPr>
          <w:ilvl w:val="2"/>
          <w:numId w:val="11"/>
        </w:numPr>
        <w:tabs>
          <w:tab w:pos="4100" w:val="left" w:leader="none"/>
          <w:tab w:pos="4101" w:val="left" w:leader="none"/>
        </w:tabs>
        <w:spacing w:line="240" w:lineRule="auto" w:before="0" w:after="0"/>
        <w:ind w:left="4100" w:right="0" w:hanging="842"/>
        <w:jc w:val="left"/>
      </w:pPr>
      <w:bookmarkStart w:name="_bookmark71" w:id="90"/>
      <w:bookmarkEnd w:id="90"/>
      <w:r>
        <w:rPr>
          <w:b w:val="0"/>
        </w:rPr>
      </w:r>
      <w:bookmarkStart w:name="_bookmark71" w:id="91"/>
      <w:bookmarkEnd w:id="91"/>
      <w:r>
        <w:rPr>
          <w:color w:val="000080"/>
        </w:rPr>
        <w:t>事后剔除</w:t>
      </w:r>
    </w:p>
    <w:p>
      <w:pPr>
        <w:pStyle w:val="BodyText"/>
        <w:spacing w:line="244" w:lineRule="auto" w:before="192"/>
        <w:ind w:left="3259" w:right="704" w:firstLine="401"/>
      </w:pPr>
      <w:r>
        <w:rPr>
          <w:spacing w:val="-7"/>
        </w:rPr>
        <w:t>如下表所示，以 </w:t>
      </w:r>
      <w:r>
        <w:rPr>
          <w:rFonts w:ascii="Arial" w:eastAsia="Arial"/>
        </w:rPr>
        <w:t>5%</w:t>
      </w:r>
      <w:r>
        <w:rPr/>
        <w:t>为空头阈值，采用事后剔除方法剔除高频因子的空头个股，同</w:t>
      </w:r>
      <w:r>
        <w:rPr>
          <w:spacing w:val="-4"/>
        </w:rPr>
        <w:t>样可以提升指数增强策略的超额收益表现。对于中证 </w:t>
      </w:r>
      <w:r>
        <w:rPr>
          <w:rFonts w:ascii="Arial" w:eastAsia="Arial"/>
        </w:rPr>
        <w:t>500 </w:t>
      </w:r>
      <w:r>
        <w:rPr>
          <w:spacing w:val="-13"/>
        </w:rPr>
        <w:t>和中证 </w:t>
      </w:r>
      <w:r>
        <w:rPr>
          <w:rFonts w:ascii="Arial" w:eastAsia="Arial"/>
        </w:rPr>
        <w:t>800 </w:t>
      </w:r>
      <w:r>
        <w:rPr>
          <w:spacing w:val="-8"/>
        </w:rPr>
        <w:t>指数增强策略，事</w:t>
      </w:r>
    </w:p>
    <w:p>
      <w:pPr>
        <w:pStyle w:val="BodyText"/>
        <w:spacing w:line="255" w:lineRule="exact"/>
        <w:ind w:left="3259"/>
      </w:pPr>
      <w:r>
        <w:rPr/>
        <w:t>后剔除都可将策略的超额收益提升 </w:t>
      </w:r>
      <w:r>
        <w:rPr>
          <w:rFonts w:ascii="Arial" w:eastAsia="Arial"/>
        </w:rPr>
        <w:t>1 </w:t>
      </w:r>
      <w:r>
        <w:rPr/>
        <w:t>个百分点以上。</w:t>
      </w:r>
    </w:p>
    <w:p>
      <w:pPr>
        <w:pStyle w:val="BodyText"/>
        <w:spacing w:before="3"/>
        <w:rPr>
          <w:sz w:val="15"/>
        </w:rPr>
      </w:pPr>
      <w:r>
        <w:rPr/>
        <w:pict>
          <v:line style="position:absolute;mso-position-horizontal-relative:page;mso-position-vertical-relative:paragraph;z-index:-251399168;mso-wrap-distance-left:0;mso-wrap-distance-right:0" from="28.559999pt,11.965224pt" to="566.859999pt,11.965224pt" stroked="true" strokeweight=".48pt" strokecolor="#000000">
            <v:stroke dashstyle="solid"/>
            <w10:wrap type="topAndBottom"/>
          </v:line>
        </w:pict>
      </w:r>
    </w:p>
    <w:p>
      <w:pPr>
        <w:tabs>
          <w:tab w:pos="1159" w:val="left" w:leader="none"/>
        </w:tabs>
        <w:spacing w:before="0" w:after="14"/>
        <w:ind w:left="319" w:right="0" w:firstLine="0"/>
        <w:jc w:val="left"/>
        <w:rPr>
          <w:rFonts w:ascii="Microsoft JhengHei" w:eastAsia="Microsoft JhengHei" w:hint="eastAsia"/>
          <w:b/>
          <w:sz w:val="18"/>
        </w:rPr>
      </w:pPr>
      <w:bookmarkStart w:name="_bookmark72" w:id="92"/>
      <w:bookmarkEnd w:id="92"/>
      <w:r>
        <w:rPr/>
      </w:r>
      <w:r>
        <w:rPr>
          <w:rFonts w:ascii="Microsoft JhengHei" w:eastAsia="Microsoft JhengHei" w:hint="eastAsia"/>
          <w:b/>
          <w:sz w:val="18"/>
        </w:rPr>
        <w:t>表</w:t>
      </w:r>
      <w:r>
        <w:rPr>
          <w:rFonts w:ascii="Microsoft JhengHei" w:eastAsia="Microsoft JhengHei" w:hint="eastAsia"/>
          <w:b/>
          <w:spacing w:val="6"/>
          <w:sz w:val="18"/>
        </w:rPr>
        <w:t> </w:t>
      </w:r>
      <w:r>
        <w:rPr>
          <w:b/>
          <w:sz w:val="18"/>
        </w:rPr>
        <w:t>20</w:t>
        <w:tab/>
      </w:r>
      <w:r>
        <w:rPr>
          <w:rFonts w:ascii="Microsoft JhengHei" w:eastAsia="Microsoft JhengHei" w:hint="eastAsia"/>
          <w:b/>
          <w:sz w:val="18"/>
        </w:rPr>
        <w:t>事后剔除高频因子空头个股，</w:t>
      </w:r>
      <w:r>
        <w:rPr>
          <w:rFonts w:ascii="Microsoft JhengHei" w:eastAsia="Microsoft JhengHei" w:hint="eastAsia"/>
          <w:b/>
          <w:spacing w:val="3"/>
          <w:sz w:val="18"/>
        </w:rPr>
        <w:t>可</w:t>
      </w:r>
      <w:r>
        <w:rPr>
          <w:rFonts w:ascii="Microsoft JhengHei" w:eastAsia="Microsoft JhengHei" w:hint="eastAsia"/>
          <w:b/>
          <w:sz w:val="18"/>
        </w:rPr>
        <w:t>提升指数增强策略的年化超额收益（</w:t>
      </w:r>
      <w:r>
        <w:rPr>
          <w:b/>
          <w:sz w:val="18"/>
        </w:rPr>
        <w:t>2013.01-2020.06</w:t>
      </w:r>
      <w:r>
        <w:rPr>
          <w:rFonts w:ascii="Microsoft JhengHei" w:eastAsia="Microsoft JhengHei" w:hint="eastAsia"/>
          <w:b/>
          <w:sz w:val="18"/>
        </w:rPr>
        <w:t>）</w:t>
      </w:r>
    </w:p>
    <w:p>
      <w:pPr>
        <w:pStyle w:val="BodyText"/>
        <w:spacing w:line="20" w:lineRule="exact"/>
        <w:ind w:left="206"/>
        <w:rPr>
          <w:rFonts w:ascii="Microsoft JhengHei"/>
          <w:sz w:val="2"/>
        </w:rPr>
      </w:pPr>
      <w:r>
        <w:rPr>
          <w:rFonts w:ascii="Microsoft JhengHei"/>
          <w:sz w:val="2"/>
        </w:rPr>
        <w:pict>
          <v:group style="width:538.3pt;height:.5pt;mso-position-horizontal-relative:char;mso-position-vertical-relative:line" coordorigin="0,0" coordsize="10766,10">
            <v:line style="position:absolute" from="0,5" to="1344,5" stroked="true" strokeweight=".48001pt" strokecolor="#000000">
              <v:stroke dashstyle="solid"/>
            </v:line>
            <v:rect style="position:absolute;left:1344;top:0;width:10;height:10" filled="true" fillcolor="#000000" stroked="false">
              <v:fill type="solid"/>
            </v:rect>
            <v:line style="position:absolute" from="1354,5" to="2691,5" stroked="true" strokeweight=".48001pt" strokecolor="#000000">
              <v:stroke dashstyle="solid"/>
            </v:line>
            <v:rect style="position:absolute;left:2690;top:0;width:10;height:10" filled="true" fillcolor="#000000" stroked="false">
              <v:fill type="solid"/>
            </v:rect>
            <v:line style="position:absolute" from="2700,5" to="4035,5" stroked="true" strokeweight=".48001pt" strokecolor="#000000">
              <v:stroke dashstyle="solid"/>
            </v:line>
            <v:rect style="position:absolute;left:4035;top:0;width:10;height:10" filled="true" fillcolor="#000000" stroked="false">
              <v:fill type="solid"/>
            </v:rect>
            <v:line style="position:absolute" from="4045,5" to="5382,5" stroked="true" strokeweight=".48001pt" strokecolor="#000000">
              <v:stroke dashstyle="solid"/>
            </v:line>
            <v:rect style="position:absolute;left:5381;top:0;width:10;height:10" filled="true" fillcolor="#000000" stroked="false">
              <v:fill type="solid"/>
            </v:rect>
            <v:line style="position:absolute" from="5391,5" to="6726,5" stroked="true" strokeweight=".48001pt" strokecolor="#000000">
              <v:stroke dashstyle="solid"/>
            </v:line>
            <v:rect style="position:absolute;left:6726;top:0;width:10;height:10" filled="true" fillcolor="#000000" stroked="false">
              <v:fill type="solid"/>
            </v:rect>
            <v:line style="position:absolute" from="6736,5" to="8073,5" stroked="true" strokeweight=".48001pt" strokecolor="#000000">
              <v:stroke dashstyle="solid"/>
            </v:line>
            <v:rect style="position:absolute;left:8072;top:0;width:10;height:10" filled="true" fillcolor="#000000" stroked="false">
              <v:fill type="solid"/>
            </v:rect>
            <v:line style="position:absolute" from="8082,5" to="9419,5" stroked="true" strokeweight=".48001pt" strokecolor="#000000">
              <v:stroke dashstyle="solid"/>
            </v:line>
            <v:rect style="position:absolute;left:9419;top:0;width:10;height:10" filled="true" fillcolor="#000000" stroked="false">
              <v:fill type="solid"/>
            </v:rect>
            <v:line style="position:absolute" from="9429,5" to="10766,5" stroked="true" strokeweight=".48001pt" strokecolor="#000000">
              <v:stroke dashstyle="solid"/>
            </v:line>
          </v:group>
        </w:pict>
      </w:r>
      <w:r>
        <w:rPr>
          <w:rFonts w:ascii="Microsoft JhengHei"/>
          <w:sz w:val="2"/>
        </w:rPr>
      </w:r>
    </w:p>
    <w:p>
      <w:pPr>
        <w:tabs>
          <w:tab w:pos="1908" w:val="left" w:leader="none"/>
          <w:tab w:pos="3331" w:val="left" w:leader="none"/>
          <w:tab w:pos="4678" w:val="left" w:leader="none"/>
          <w:tab w:pos="6022" w:val="left" w:leader="none"/>
          <w:tab w:pos="7287" w:val="left" w:leader="none"/>
          <w:tab w:pos="8554" w:val="left" w:leader="none"/>
          <w:tab w:pos="10062" w:val="left" w:leader="none"/>
        </w:tabs>
        <w:spacing w:before="0"/>
        <w:ind w:left="561" w:right="0" w:firstLine="0"/>
        <w:jc w:val="left"/>
        <w:rPr>
          <w:rFonts w:ascii="Microsoft JhengHei" w:eastAsia="Microsoft JhengHei" w:hint="eastAsia"/>
          <w:b/>
          <w:sz w:val="16"/>
        </w:rPr>
      </w:pPr>
      <w:r>
        <w:rPr>
          <w:rFonts w:ascii="Microsoft JhengHei" w:eastAsia="Microsoft JhengHei" w:hint="eastAsia"/>
          <w:b/>
          <w:sz w:val="16"/>
        </w:rPr>
        <w:t>标的指数</w:t>
        <w:tab/>
        <w:t>增强策略</w:t>
        <w:tab/>
        <w:t>收益率</w:t>
        <w:tab/>
        <w:t>波动率</w:t>
        <w:tab/>
        <w:t>信息比</w:t>
        <w:tab/>
        <w:t>最大回撤</w:t>
        <w:tab/>
        <w:t>收益回撤比</w:t>
        <w:tab/>
        <w:t>月胜率</w:t>
      </w:r>
    </w:p>
    <w:p>
      <w:pPr>
        <w:pStyle w:val="BodyText"/>
        <w:spacing w:before="15"/>
        <w:rPr>
          <w:rFonts w:ascii="Microsoft JhengHei"/>
          <w:b/>
          <w:sz w:val="5"/>
        </w:rPr>
      </w:pPr>
    </w:p>
    <w:p>
      <w:pPr>
        <w:spacing w:after="0"/>
        <w:rPr>
          <w:rFonts w:ascii="Microsoft JhengHei"/>
          <w:sz w:val="5"/>
        </w:rPr>
        <w:sectPr>
          <w:pgSz w:w="11910" w:h="16850"/>
          <w:pgMar w:header="281" w:footer="718" w:top="860" w:bottom="900" w:left="360" w:right="0"/>
        </w:sectPr>
      </w:pPr>
    </w:p>
    <w:p>
      <w:pPr>
        <w:spacing w:before="86"/>
        <w:ind w:left="568" w:right="0" w:firstLine="0"/>
        <w:jc w:val="left"/>
        <w:rPr>
          <w:sz w:val="16"/>
        </w:rPr>
      </w:pPr>
      <w:r>
        <w:rPr/>
        <w:pict>
          <v:shape style="position:absolute;margin-left:28.559999pt;margin-top:-5.220035pt;width:538.3pt;height:14.65pt;mso-position-horizontal-relative:page;mso-position-vertical-relative:paragraph;z-index:2519203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7"/>
                    <w:gridCol w:w="1369"/>
                    <w:gridCol w:w="1342"/>
                    <w:gridCol w:w="1358"/>
                    <w:gridCol w:w="1274"/>
                    <w:gridCol w:w="1416"/>
                    <w:gridCol w:w="1252"/>
                    <w:gridCol w:w="1405"/>
                  </w:tblGrid>
                  <w:tr>
                    <w:trPr>
                      <w:trHeight w:val="283" w:hRule="atLeast"/>
                    </w:trPr>
                    <w:tc>
                      <w:tcPr>
                        <w:tcW w:w="1347" w:type="dxa"/>
                        <w:tcBorders>
                          <w:top w:val="single" w:sz="4" w:space="0" w:color="000000"/>
                        </w:tcBorders>
                      </w:tcPr>
                      <w:p>
                        <w:pPr>
                          <w:pStyle w:val="TableParagraph"/>
                          <w:jc w:val="left"/>
                          <w:rPr>
                            <w:rFonts w:ascii="Times New Roman"/>
                            <w:sz w:val="18"/>
                          </w:rPr>
                        </w:pPr>
                      </w:p>
                    </w:tc>
                    <w:tc>
                      <w:tcPr>
                        <w:tcW w:w="1369" w:type="dxa"/>
                        <w:tcBorders>
                          <w:top w:val="single" w:sz="4" w:space="0" w:color="000000"/>
                        </w:tcBorders>
                        <w:shd w:val="clear" w:color="auto" w:fill="BEBEBE"/>
                      </w:tcPr>
                      <w:p>
                        <w:pPr>
                          <w:pStyle w:val="TableParagraph"/>
                          <w:spacing w:before="39"/>
                          <w:ind w:left="350"/>
                          <w:jc w:val="left"/>
                          <w:rPr>
                            <w:rFonts w:ascii="宋体" w:eastAsia="宋体" w:hint="eastAsia"/>
                            <w:sz w:val="16"/>
                          </w:rPr>
                        </w:pPr>
                        <w:r>
                          <w:rPr>
                            <w:rFonts w:ascii="宋体" w:eastAsia="宋体" w:hint="eastAsia"/>
                            <w:sz w:val="16"/>
                          </w:rPr>
                          <w:t>基准策略</w:t>
                        </w:r>
                      </w:p>
                    </w:tc>
                    <w:tc>
                      <w:tcPr>
                        <w:tcW w:w="1342" w:type="dxa"/>
                        <w:tcBorders>
                          <w:top w:val="single" w:sz="4" w:space="0" w:color="000000"/>
                        </w:tcBorders>
                        <w:shd w:val="clear" w:color="auto" w:fill="BEBEBE"/>
                      </w:tcPr>
                      <w:p>
                        <w:pPr>
                          <w:pStyle w:val="TableParagraph"/>
                          <w:spacing w:before="46"/>
                          <w:ind w:left="375"/>
                          <w:jc w:val="left"/>
                          <w:rPr>
                            <w:sz w:val="16"/>
                          </w:rPr>
                        </w:pPr>
                        <w:r>
                          <w:rPr>
                            <w:sz w:val="16"/>
                          </w:rPr>
                          <w:t>12.32%</w:t>
                        </w:r>
                      </w:p>
                    </w:tc>
                    <w:tc>
                      <w:tcPr>
                        <w:tcW w:w="1358" w:type="dxa"/>
                        <w:tcBorders>
                          <w:top w:val="single" w:sz="4" w:space="0" w:color="000000"/>
                        </w:tcBorders>
                        <w:shd w:val="clear" w:color="auto" w:fill="BEBEBE"/>
                      </w:tcPr>
                      <w:p>
                        <w:pPr>
                          <w:pStyle w:val="TableParagraph"/>
                          <w:spacing w:before="46"/>
                          <w:ind w:left="423"/>
                          <w:jc w:val="left"/>
                          <w:rPr>
                            <w:sz w:val="16"/>
                          </w:rPr>
                        </w:pPr>
                        <w:r>
                          <w:rPr>
                            <w:sz w:val="16"/>
                          </w:rPr>
                          <w:t>4.55%</w:t>
                        </w:r>
                      </w:p>
                    </w:tc>
                    <w:tc>
                      <w:tcPr>
                        <w:tcW w:w="1274" w:type="dxa"/>
                        <w:tcBorders>
                          <w:top w:val="single" w:sz="4" w:space="0" w:color="000000"/>
                        </w:tcBorders>
                        <w:shd w:val="clear" w:color="auto" w:fill="BEBEBE"/>
                      </w:tcPr>
                      <w:p>
                        <w:pPr>
                          <w:pStyle w:val="TableParagraph"/>
                          <w:spacing w:before="46"/>
                          <w:ind w:left="462" w:right="460"/>
                          <w:rPr>
                            <w:sz w:val="16"/>
                          </w:rPr>
                        </w:pPr>
                        <w:r>
                          <w:rPr>
                            <w:sz w:val="16"/>
                          </w:rPr>
                          <w:t>2.51</w:t>
                        </w:r>
                      </w:p>
                    </w:tc>
                    <w:tc>
                      <w:tcPr>
                        <w:tcW w:w="1416" w:type="dxa"/>
                        <w:tcBorders>
                          <w:top w:val="single" w:sz="4" w:space="0" w:color="000000"/>
                        </w:tcBorders>
                        <w:shd w:val="clear" w:color="auto" w:fill="BEBEBE"/>
                      </w:tcPr>
                      <w:p>
                        <w:pPr>
                          <w:pStyle w:val="TableParagraph"/>
                          <w:spacing w:before="46"/>
                          <w:ind w:left="462" w:right="459"/>
                          <w:rPr>
                            <w:sz w:val="16"/>
                          </w:rPr>
                        </w:pPr>
                        <w:r>
                          <w:rPr>
                            <w:sz w:val="16"/>
                          </w:rPr>
                          <w:t>4.13%</w:t>
                        </w:r>
                      </w:p>
                    </w:tc>
                    <w:tc>
                      <w:tcPr>
                        <w:tcW w:w="1252" w:type="dxa"/>
                        <w:tcBorders>
                          <w:top w:val="single" w:sz="4" w:space="0" w:color="000000"/>
                        </w:tcBorders>
                        <w:shd w:val="clear" w:color="auto" w:fill="BEBEBE"/>
                      </w:tcPr>
                      <w:p>
                        <w:pPr>
                          <w:pStyle w:val="TableParagraph"/>
                          <w:spacing w:before="46"/>
                          <w:ind w:left="462" w:right="437"/>
                          <w:rPr>
                            <w:sz w:val="16"/>
                          </w:rPr>
                        </w:pPr>
                        <w:r>
                          <w:rPr>
                            <w:sz w:val="16"/>
                          </w:rPr>
                          <w:t>2.98</w:t>
                        </w:r>
                      </w:p>
                    </w:tc>
                    <w:tc>
                      <w:tcPr>
                        <w:tcW w:w="1405" w:type="dxa"/>
                        <w:tcBorders>
                          <w:top w:val="single" w:sz="4" w:space="0" w:color="000000"/>
                        </w:tcBorders>
                        <w:shd w:val="clear" w:color="auto" w:fill="BEBEBE"/>
                      </w:tcPr>
                      <w:p>
                        <w:pPr>
                          <w:pStyle w:val="TableParagraph"/>
                          <w:spacing w:before="46"/>
                          <w:ind w:left="462"/>
                          <w:jc w:val="left"/>
                          <w:rPr>
                            <w:sz w:val="16"/>
                          </w:rPr>
                        </w:pPr>
                        <w:r>
                          <w:rPr>
                            <w:sz w:val="16"/>
                          </w:rPr>
                          <w:t>77.78%</w:t>
                        </w:r>
                      </w:p>
                    </w:tc>
                  </w:tr>
                </w:tbl>
                <w:p>
                  <w:pPr>
                    <w:pStyle w:val="BodyText"/>
                  </w:pPr>
                </w:p>
              </w:txbxContent>
            </v:textbox>
            <w10:wrap type="none"/>
          </v:shape>
        </w:pict>
      </w:r>
      <w:r>
        <w:rPr>
          <w:rFonts w:ascii="宋体" w:eastAsia="宋体" w:hint="eastAsia"/>
          <w:sz w:val="16"/>
        </w:rPr>
        <w:t>沪深 </w:t>
      </w:r>
      <w:r>
        <w:rPr>
          <w:sz w:val="16"/>
        </w:rPr>
        <w:t>300</w:t>
      </w:r>
    </w:p>
    <w:p>
      <w:pPr>
        <w:spacing w:line="240" w:lineRule="auto" w:before="2"/>
        <w:rPr>
          <w:sz w:val="15"/>
        </w:rPr>
      </w:pPr>
      <w:r>
        <w:rPr/>
        <w:br w:type="column"/>
      </w:r>
      <w:r>
        <w:rPr>
          <w:sz w:val="15"/>
        </w:rPr>
      </w:r>
    </w:p>
    <w:p>
      <w:pPr>
        <w:tabs>
          <w:tab w:pos="1963" w:val="left" w:leader="none"/>
          <w:tab w:pos="3353" w:val="left" w:leader="none"/>
          <w:tab w:pos="4769" w:val="left" w:leader="none"/>
          <w:tab w:pos="6044" w:val="left" w:leader="none"/>
          <w:tab w:pos="7460" w:val="left" w:leader="none"/>
          <w:tab w:pos="8691" w:val="left" w:leader="none"/>
        </w:tabs>
        <w:spacing w:before="0"/>
        <w:ind w:left="568" w:right="0" w:firstLine="0"/>
        <w:jc w:val="left"/>
        <w:rPr>
          <w:b/>
          <w:sz w:val="16"/>
        </w:rPr>
      </w:pPr>
      <w:r>
        <w:rPr>
          <w:rFonts w:ascii="Microsoft JhengHei" w:eastAsia="Microsoft JhengHei" w:hint="eastAsia"/>
          <w:b/>
          <w:color w:val="FF0000"/>
          <w:sz w:val="16"/>
        </w:rPr>
        <w:t>事后剔除</w:t>
        <w:tab/>
      </w:r>
      <w:r>
        <w:rPr>
          <w:b/>
          <w:color w:val="FF0000"/>
          <w:sz w:val="16"/>
        </w:rPr>
        <w:t>13.13%</w:t>
        <w:tab/>
        <w:t>4.64%</w:t>
        <w:tab/>
        <w:t>2.61</w:t>
        <w:tab/>
        <w:t>4.13%</w:t>
        <w:tab/>
        <w:t>3.18</w:t>
        <w:tab/>
        <w:t>80.00%</w:t>
      </w:r>
    </w:p>
    <w:p>
      <w:pPr>
        <w:spacing w:after="0"/>
        <w:jc w:val="left"/>
        <w:rPr>
          <w:sz w:val="16"/>
        </w:rPr>
        <w:sectPr>
          <w:type w:val="continuous"/>
          <w:pgSz w:w="11910" w:h="16850"/>
          <w:pgMar w:top="760" w:bottom="280" w:left="360" w:right="0"/>
          <w:cols w:num="2" w:equalWidth="0">
            <w:col w:w="1238" w:space="101"/>
            <w:col w:w="10211"/>
          </w:cols>
        </w:sectPr>
      </w:pPr>
    </w:p>
    <w:p>
      <w:pPr>
        <w:spacing w:line="240" w:lineRule="auto" w:before="4"/>
        <w:rPr>
          <w:b/>
          <w:sz w:val="9"/>
        </w:rPr>
      </w:pPr>
    </w:p>
    <w:p>
      <w:pPr>
        <w:spacing w:after="0" w:line="240" w:lineRule="auto"/>
        <w:rPr>
          <w:sz w:val="9"/>
        </w:rPr>
        <w:sectPr>
          <w:type w:val="continuous"/>
          <w:pgSz w:w="11910" w:h="16850"/>
          <w:pgMar w:top="760" w:bottom="280" w:left="360" w:right="0"/>
        </w:sectPr>
      </w:pPr>
    </w:p>
    <w:p>
      <w:pPr>
        <w:spacing w:before="86"/>
        <w:ind w:left="568" w:right="0" w:firstLine="0"/>
        <w:jc w:val="left"/>
        <w:rPr>
          <w:sz w:val="16"/>
        </w:rPr>
      </w:pPr>
      <w:r>
        <w:rPr/>
        <w:pict>
          <v:shape style="position:absolute;margin-left:28.559999pt;margin-top:-5.220012pt;width:538.3pt;height:14.65pt;mso-position-horizontal-relative:page;mso-position-vertical-relative:paragraph;z-index:2519214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7"/>
                    <w:gridCol w:w="1369"/>
                    <w:gridCol w:w="1342"/>
                    <w:gridCol w:w="1358"/>
                    <w:gridCol w:w="1274"/>
                    <w:gridCol w:w="1416"/>
                    <w:gridCol w:w="1252"/>
                    <w:gridCol w:w="1405"/>
                  </w:tblGrid>
                  <w:tr>
                    <w:trPr>
                      <w:trHeight w:val="283" w:hRule="atLeast"/>
                    </w:trPr>
                    <w:tc>
                      <w:tcPr>
                        <w:tcW w:w="1347" w:type="dxa"/>
                        <w:tcBorders>
                          <w:top w:val="single" w:sz="4" w:space="0" w:color="000000"/>
                        </w:tcBorders>
                      </w:tcPr>
                      <w:p>
                        <w:pPr>
                          <w:pStyle w:val="TableParagraph"/>
                          <w:jc w:val="left"/>
                          <w:rPr>
                            <w:rFonts w:ascii="Times New Roman"/>
                            <w:sz w:val="18"/>
                          </w:rPr>
                        </w:pPr>
                      </w:p>
                    </w:tc>
                    <w:tc>
                      <w:tcPr>
                        <w:tcW w:w="1369" w:type="dxa"/>
                        <w:tcBorders>
                          <w:top w:val="single" w:sz="4" w:space="0" w:color="000000"/>
                        </w:tcBorders>
                        <w:shd w:val="clear" w:color="auto" w:fill="BEBEBE"/>
                      </w:tcPr>
                      <w:p>
                        <w:pPr>
                          <w:pStyle w:val="TableParagraph"/>
                          <w:spacing w:before="39"/>
                          <w:ind w:left="350"/>
                          <w:jc w:val="left"/>
                          <w:rPr>
                            <w:rFonts w:ascii="宋体" w:eastAsia="宋体" w:hint="eastAsia"/>
                            <w:sz w:val="16"/>
                          </w:rPr>
                        </w:pPr>
                        <w:r>
                          <w:rPr>
                            <w:rFonts w:ascii="宋体" w:eastAsia="宋体" w:hint="eastAsia"/>
                            <w:sz w:val="16"/>
                          </w:rPr>
                          <w:t>基准策略</w:t>
                        </w:r>
                      </w:p>
                    </w:tc>
                    <w:tc>
                      <w:tcPr>
                        <w:tcW w:w="1342" w:type="dxa"/>
                        <w:tcBorders>
                          <w:top w:val="single" w:sz="4" w:space="0" w:color="000000"/>
                        </w:tcBorders>
                        <w:shd w:val="clear" w:color="auto" w:fill="BEBEBE"/>
                      </w:tcPr>
                      <w:p>
                        <w:pPr>
                          <w:pStyle w:val="TableParagraph"/>
                          <w:spacing w:before="46"/>
                          <w:ind w:left="375"/>
                          <w:jc w:val="left"/>
                          <w:rPr>
                            <w:sz w:val="16"/>
                          </w:rPr>
                        </w:pPr>
                        <w:r>
                          <w:rPr>
                            <w:sz w:val="16"/>
                          </w:rPr>
                          <w:t>22.48%</w:t>
                        </w:r>
                      </w:p>
                    </w:tc>
                    <w:tc>
                      <w:tcPr>
                        <w:tcW w:w="1358" w:type="dxa"/>
                        <w:tcBorders>
                          <w:top w:val="single" w:sz="4" w:space="0" w:color="000000"/>
                        </w:tcBorders>
                        <w:shd w:val="clear" w:color="auto" w:fill="BEBEBE"/>
                      </w:tcPr>
                      <w:p>
                        <w:pPr>
                          <w:pStyle w:val="TableParagraph"/>
                          <w:spacing w:before="46"/>
                          <w:ind w:left="423"/>
                          <w:jc w:val="left"/>
                          <w:rPr>
                            <w:sz w:val="16"/>
                          </w:rPr>
                        </w:pPr>
                        <w:r>
                          <w:rPr>
                            <w:sz w:val="16"/>
                          </w:rPr>
                          <w:t>6.01%</w:t>
                        </w:r>
                      </w:p>
                    </w:tc>
                    <w:tc>
                      <w:tcPr>
                        <w:tcW w:w="1274" w:type="dxa"/>
                        <w:tcBorders>
                          <w:top w:val="single" w:sz="4" w:space="0" w:color="000000"/>
                        </w:tcBorders>
                        <w:shd w:val="clear" w:color="auto" w:fill="BEBEBE"/>
                      </w:tcPr>
                      <w:p>
                        <w:pPr>
                          <w:pStyle w:val="TableParagraph"/>
                          <w:spacing w:before="46"/>
                          <w:ind w:left="462" w:right="460"/>
                          <w:rPr>
                            <w:sz w:val="16"/>
                          </w:rPr>
                        </w:pPr>
                        <w:r>
                          <w:rPr>
                            <w:sz w:val="16"/>
                          </w:rPr>
                          <w:t>3.27</w:t>
                        </w:r>
                      </w:p>
                    </w:tc>
                    <w:tc>
                      <w:tcPr>
                        <w:tcW w:w="1416" w:type="dxa"/>
                        <w:tcBorders>
                          <w:top w:val="single" w:sz="4" w:space="0" w:color="000000"/>
                        </w:tcBorders>
                        <w:shd w:val="clear" w:color="auto" w:fill="BEBEBE"/>
                      </w:tcPr>
                      <w:p>
                        <w:pPr>
                          <w:pStyle w:val="TableParagraph"/>
                          <w:spacing w:before="46"/>
                          <w:ind w:left="462" w:right="459"/>
                          <w:rPr>
                            <w:sz w:val="16"/>
                          </w:rPr>
                        </w:pPr>
                        <w:r>
                          <w:rPr>
                            <w:sz w:val="16"/>
                          </w:rPr>
                          <w:t>5.38%</w:t>
                        </w:r>
                      </w:p>
                    </w:tc>
                    <w:tc>
                      <w:tcPr>
                        <w:tcW w:w="1252" w:type="dxa"/>
                        <w:tcBorders>
                          <w:top w:val="single" w:sz="4" w:space="0" w:color="000000"/>
                        </w:tcBorders>
                        <w:shd w:val="clear" w:color="auto" w:fill="BEBEBE"/>
                      </w:tcPr>
                      <w:p>
                        <w:pPr>
                          <w:pStyle w:val="TableParagraph"/>
                          <w:spacing w:before="46"/>
                          <w:ind w:left="462" w:right="437"/>
                          <w:rPr>
                            <w:sz w:val="16"/>
                          </w:rPr>
                        </w:pPr>
                        <w:r>
                          <w:rPr>
                            <w:sz w:val="16"/>
                          </w:rPr>
                          <w:t>4.18</w:t>
                        </w:r>
                      </w:p>
                    </w:tc>
                    <w:tc>
                      <w:tcPr>
                        <w:tcW w:w="1405" w:type="dxa"/>
                        <w:tcBorders>
                          <w:top w:val="single" w:sz="4" w:space="0" w:color="000000"/>
                        </w:tcBorders>
                        <w:shd w:val="clear" w:color="auto" w:fill="BEBEBE"/>
                      </w:tcPr>
                      <w:p>
                        <w:pPr>
                          <w:pStyle w:val="TableParagraph"/>
                          <w:spacing w:before="46"/>
                          <w:ind w:left="462"/>
                          <w:jc w:val="left"/>
                          <w:rPr>
                            <w:sz w:val="16"/>
                          </w:rPr>
                        </w:pPr>
                        <w:r>
                          <w:rPr>
                            <w:sz w:val="16"/>
                          </w:rPr>
                          <w:t>83.33%</w:t>
                        </w:r>
                      </w:p>
                    </w:tc>
                  </w:tr>
                </w:tbl>
                <w:p>
                  <w:pPr>
                    <w:pStyle w:val="BodyText"/>
                  </w:pPr>
                </w:p>
              </w:txbxContent>
            </v:textbox>
            <w10:wrap type="none"/>
          </v:shape>
        </w:pict>
      </w:r>
      <w:r>
        <w:rPr>
          <w:rFonts w:ascii="宋体" w:eastAsia="宋体" w:hint="eastAsia"/>
          <w:sz w:val="16"/>
        </w:rPr>
        <w:t>中证 </w:t>
      </w:r>
      <w:r>
        <w:rPr>
          <w:sz w:val="16"/>
        </w:rPr>
        <w:t>500</w:t>
      </w:r>
    </w:p>
    <w:p>
      <w:pPr>
        <w:spacing w:line="240" w:lineRule="auto" w:before="2"/>
        <w:rPr>
          <w:sz w:val="15"/>
        </w:rPr>
      </w:pPr>
      <w:r>
        <w:rPr/>
        <w:br w:type="column"/>
      </w:r>
      <w:r>
        <w:rPr>
          <w:sz w:val="15"/>
        </w:rPr>
      </w:r>
    </w:p>
    <w:p>
      <w:pPr>
        <w:tabs>
          <w:tab w:pos="1963" w:val="left" w:leader="none"/>
          <w:tab w:pos="3353" w:val="left" w:leader="none"/>
          <w:tab w:pos="4769" w:val="left" w:leader="none"/>
          <w:tab w:pos="6044" w:val="left" w:leader="none"/>
          <w:tab w:pos="7460" w:val="left" w:leader="none"/>
          <w:tab w:pos="8691" w:val="left" w:leader="none"/>
        </w:tabs>
        <w:spacing w:before="0"/>
        <w:ind w:left="568" w:right="0" w:firstLine="0"/>
        <w:jc w:val="left"/>
        <w:rPr>
          <w:b/>
          <w:sz w:val="16"/>
        </w:rPr>
      </w:pPr>
      <w:r>
        <w:rPr>
          <w:rFonts w:ascii="Microsoft JhengHei" w:eastAsia="Microsoft JhengHei" w:hint="eastAsia"/>
          <w:b/>
          <w:color w:val="FF0000"/>
          <w:sz w:val="16"/>
        </w:rPr>
        <w:t>事后剔除</w:t>
        <w:tab/>
      </w:r>
      <w:r>
        <w:rPr>
          <w:b/>
          <w:color w:val="FF0000"/>
          <w:sz w:val="16"/>
        </w:rPr>
        <w:t>23.76%</w:t>
        <w:tab/>
        <w:t>6.07%</w:t>
        <w:tab/>
        <w:t>3.41</w:t>
        <w:tab/>
        <w:t>5.17%</w:t>
        <w:tab/>
        <w:t>4.60</w:t>
        <w:tab/>
        <w:t>87.78%</w:t>
      </w:r>
    </w:p>
    <w:p>
      <w:pPr>
        <w:spacing w:after="0"/>
        <w:jc w:val="left"/>
        <w:rPr>
          <w:sz w:val="16"/>
        </w:rPr>
        <w:sectPr>
          <w:type w:val="continuous"/>
          <w:pgSz w:w="11910" w:h="16850"/>
          <w:pgMar w:top="760" w:bottom="280" w:left="360" w:right="0"/>
          <w:cols w:num="2" w:equalWidth="0">
            <w:col w:w="1238" w:space="101"/>
            <w:col w:w="10211"/>
          </w:cols>
        </w:sectPr>
      </w:pPr>
    </w:p>
    <w:p>
      <w:pPr>
        <w:spacing w:line="240" w:lineRule="auto" w:before="4"/>
        <w:rPr>
          <w:b/>
          <w:sz w:val="9"/>
        </w:rPr>
      </w:pPr>
    </w:p>
    <w:p>
      <w:pPr>
        <w:spacing w:after="0" w:line="240" w:lineRule="auto"/>
        <w:rPr>
          <w:sz w:val="9"/>
        </w:rPr>
        <w:sectPr>
          <w:type w:val="continuous"/>
          <w:pgSz w:w="11910" w:h="16850"/>
          <w:pgMar w:top="760" w:bottom="280" w:left="360" w:right="0"/>
        </w:sectPr>
      </w:pPr>
    </w:p>
    <w:p>
      <w:pPr>
        <w:spacing w:before="85"/>
        <w:ind w:left="568" w:right="0" w:firstLine="0"/>
        <w:jc w:val="left"/>
        <w:rPr>
          <w:sz w:val="16"/>
        </w:rPr>
      </w:pPr>
      <w:r>
        <w:rPr/>
        <w:pict>
          <v:shape style="position:absolute;margin-left:28.559999pt;margin-top:-5.27pt;width:538.3pt;height:14.65pt;mso-position-horizontal-relative:page;mso-position-vertical-relative:paragraph;z-index:2519224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7"/>
                    <w:gridCol w:w="1369"/>
                    <w:gridCol w:w="1342"/>
                    <w:gridCol w:w="1358"/>
                    <w:gridCol w:w="1273"/>
                    <w:gridCol w:w="1415"/>
                    <w:gridCol w:w="1251"/>
                    <w:gridCol w:w="1404"/>
                  </w:tblGrid>
                  <w:tr>
                    <w:trPr>
                      <w:trHeight w:val="283" w:hRule="atLeast"/>
                    </w:trPr>
                    <w:tc>
                      <w:tcPr>
                        <w:tcW w:w="1347" w:type="dxa"/>
                        <w:tcBorders>
                          <w:top w:val="single" w:sz="4" w:space="0" w:color="000000"/>
                        </w:tcBorders>
                      </w:tcPr>
                      <w:p>
                        <w:pPr>
                          <w:pStyle w:val="TableParagraph"/>
                          <w:jc w:val="left"/>
                          <w:rPr>
                            <w:rFonts w:ascii="Times New Roman"/>
                            <w:sz w:val="18"/>
                          </w:rPr>
                        </w:pPr>
                      </w:p>
                    </w:tc>
                    <w:tc>
                      <w:tcPr>
                        <w:tcW w:w="1369" w:type="dxa"/>
                        <w:tcBorders>
                          <w:top w:val="single" w:sz="4" w:space="0" w:color="000000"/>
                        </w:tcBorders>
                        <w:shd w:val="clear" w:color="auto" w:fill="BEBEBE"/>
                      </w:tcPr>
                      <w:p>
                        <w:pPr>
                          <w:pStyle w:val="TableParagraph"/>
                          <w:spacing w:before="39"/>
                          <w:ind w:left="350"/>
                          <w:jc w:val="left"/>
                          <w:rPr>
                            <w:rFonts w:ascii="宋体" w:eastAsia="宋体" w:hint="eastAsia"/>
                            <w:sz w:val="16"/>
                          </w:rPr>
                        </w:pPr>
                        <w:r>
                          <w:rPr>
                            <w:rFonts w:ascii="宋体" w:eastAsia="宋体" w:hint="eastAsia"/>
                            <w:sz w:val="16"/>
                          </w:rPr>
                          <w:t>基准策略</w:t>
                        </w:r>
                      </w:p>
                    </w:tc>
                    <w:tc>
                      <w:tcPr>
                        <w:tcW w:w="1342" w:type="dxa"/>
                        <w:tcBorders>
                          <w:top w:val="single" w:sz="4" w:space="0" w:color="000000"/>
                        </w:tcBorders>
                        <w:shd w:val="clear" w:color="auto" w:fill="BEBEBE"/>
                      </w:tcPr>
                      <w:p>
                        <w:pPr>
                          <w:pStyle w:val="TableParagraph"/>
                          <w:spacing w:before="46"/>
                          <w:ind w:left="375"/>
                          <w:jc w:val="left"/>
                          <w:rPr>
                            <w:sz w:val="16"/>
                          </w:rPr>
                        </w:pPr>
                        <w:r>
                          <w:rPr>
                            <w:sz w:val="16"/>
                          </w:rPr>
                          <w:t>18.61%</w:t>
                        </w:r>
                      </w:p>
                    </w:tc>
                    <w:tc>
                      <w:tcPr>
                        <w:tcW w:w="1358" w:type="dxa"/>
                        <w:tcBorders>
                          <w:top w:val="single" w:sz="4" w:space="0" w:color="000000"/>
                        </w:tcBorders>
                        <w:shd w:val="clear" w:color="auto" w:fill="BEBEBE"/>
                      </w:tcPr>
                      <w:p>
                        <w:pPr>
                          <w:pStyle w:val="TableParagraph"/>
                          <w:spacing w:before="46"/>
                          <w:ind w:left="423"/>
                          <w:jc w:val="left"/>
                          <w:rPr>
                            <w:sz w:val="16"/>
                          </w:rPr>
                        </w:pPr>
                        <w:r>
                          <w:rPr>
                            <w:sz w:val="16"/>
                          </w:rPr>
                          <w:t>5.29%</w:t>
                        </w:r>
                      </w:p>
                    </w:tc>
                    <w:tc>
                      <w:tcPr>
                        <w:tcW w:w="1273" w:type="dxa"/>
                        <w:tcBorders>
                          <w:top w:val="single" w:sz="4" w:space="0" w:color="000000"/>
                        </w:tcBorders>
                        <w:shd w:val="clear" w:color="auto" w:fill="BEBEBE"/>
                      </w:tcPr>
                      <w:p>
                        <w:pPr>
                          <w:pStyle w:val="TableParagraph"/>
                          <w:spacing w:before="46"/>
                          <w:ind w:left="462" w:right="459"/>
                          <w:rPr>
                            <w:sz w:val="16"/>
                          </w:rPr>
                        </w:pPr>
                        <w:r>
                          <w:rPr>
                            <w:sz w:val="16"/>
                          </w:rPr>
                          <w:t>3.17</w:t>
                        </w:r>
                      </w:p>
                    </w:tc>
                    <w:tc>
                      <w:tcPr>
                        <w:tcW w:w="1415" w:type="dxa"/>
                        <w:tcBorders>
                          <w:top w:val="single" w:sz="4" w:space="0" w:color="000000"/>
                        </w:tcBorders>
                        <w:shd w:val="clear" w:color="auto" w:fill="BEBEBE"/>
                      </w:tcPr>
                      <w:p>
                        <w:pPr>
                          <w:pStyle w:val="TableParagraph"/>
                          <w:spacing w:before="46"/>
                          <w:ind w:left="463" w:right="457"/>
                          <w:rPr>
                            <w:sz w:val="16"/>
                          </w:rPr>
                        </w:pPr>
                        <w:r>
                          <w:rPr>
                            <w:sz w:val="16"/>
                          </w:rPr>
                          <w:t>5.08%</w:t>
                        </w:r>
                      </w:p>
                    </w:tc>
                    <w:tc>
                      <w:tcPr>
                        <w:tcW w:w="1251" w:type="dxa"/>
                        <w:tcBorders>
                          <w:top w:val="single" w:sz="4" w:space="0" w:color="000000"/>
                        </w:tcBorders>
                        <w:shd w:val="clear" w:color="auto" w:fill="BEBEBE"/>
                      </w:tcPr>
                      <w:p>
                        <w:pPr>
                          <w:pStyle w:val="TableParagraph"/>
                          <w:spacing w:before="46"/>
                          <w:ind w:left="464" w:right="434"/>
                          <w:rPr>
                            <w:sz w:val="16"/>
                          </w:rPr>
                        </w:pPr>
                        <w:r>
                          <w:rPr>
                            <w:sz w:val="16"/>
                          </w:rPr>
                          <w:t>3.67</w:t>
                        </w:r>
                      </w:p>
                    </w:tc>
                    <w:tc>
                      <w:tcPr>
                        <w:tcW w:w="1404" w:type="dxa"/>
                        <w:tcBorders>
                          <w:top w:val="single" w:sz="4" w:space="0" w:color="000000"/>
                        </w:tcBorders>
                        <w:shd w:val="clear" w:color="auto" w:fill="BEBEBE"/>
                      </w:tcPr>
                      <w:p>
                        <w:pPr>
                          <w:pStyle w:val="TableParagraph"/>
                          <w:spacing w:before="46"/>
                          <w:ind w:left="465"/>
                          <w:jc w:val="left"/>
                          <w:rPr>
                            <w:sz w:val="16"/>
                          </w:rPr>
                        </w:pPr>
                        <w:r>
                          <w:rPr>
                            <w:sz w:val="16"/>
                          </w:rPr>
                          <w:t>78.89%</w:t>
                        </w:r>
                      </w:p>
                    </w:tc>
                  </w:tr>
                </w:tbl>
                <w:p>
                  <w:pPr>
                    <w:pStyle w:val="BodyText"/>
                  </w:pPr>
                </w:p>
              </w:txbxContent>
            </v:textbox>
            <w10:wrap type="none"/>
          </v:shape>
        </w:pict>
      </w:r>
      <w:r>
        <w:rPr>
          <w:rFonts w:ascii="宋体" w:eastAsia="宋体" w:hint="eastAsia"/>
          <w:sz w:val="16"/>
        </w:rPr>
        <w:t>中证 </w:t>
      </w:r>
      <w:r>
        <w:rPr>
          <w:sz w:val="16"/>
        </w:rPr>
        <w:t>800</w:t>
      </w:r>
    </w:p>
    <w:p>
      <w:pPr>
        <w:spacing w:line="240" w:lineRule="auto" w:before="1"/>
        <w:rPr>
          <w:sz w:val="15"/>
        </w:rPr>
      </w:pPr>
      <w:r>
        <w:rPr/>
        <w:br w:type="column"/>
      </w:r>
      <w:r>
        <w:rPr>
          <w:sz w:val="15"/>
        </w:rPr>
      </w:r>
    </w:p>
    <w:p>
      <w:pPr>
        <w:tabs>
          <w:tab w:pos="1963" w:val="left" w:leader="none"/>
          <w:tab w:pos="3353" w:val="left" w:leader="none"/>
          <w:tab w:pos="4769" w:val="left" w:leader="none"/>
          <w:tab w:pos="6044" w:val="left" w:leader="none"/>
          <w:tab w:pos="7460" w:val="left" w:leader="none"/>
          <w:tab w:pos="8696" w:val="left" w:leader="none"/>
        </w:tabs>
        <w:spacing w:before="1"/>
        <w:ind w:left="568" w:right="0" w:firstLine="0"/>
        <w:jc w:val="left"/>
        <w:rPr>
          <w:b/>
          <w:sz w:val="16"/>
        </w:rPr>
      </w:pPr>
      <w:r>
        <w:rPr>
          <w:rFonts w:ascii="Microsoft JhengHei" w:eastAsia="Microsoft JhengHei" w:hint="eastAsia"/>
          <w:b/>
          <w:color w:val="FF0000"/>
          <w:sz w:val="16"/>
        </w:rPr>
        <w:t>事后剔除</w:t>
        <w:tab/>
      </w:r>
      <w:r>
        <w:rPr>
          <w:b/>
          <w:color w:val="FF0000"/>
          <w:sz w:val="16"/>
        </w:rPr>
        <w:t>19.92%</w:t>
        <w:tab/>
        <w:t>5.27%</w:t>
        <w:tab/>
        <w:t>3.38</w:t>
        <w:tab/>
        <w:t>5.30%</w:t>
        <w:tab/>
        <w:t>3.76</w:t>
        <w:tab/>
      </w:r>
      <w:r>
        <w:rPr>
          <w:b/>
          <w:color w:val="FF0000"/>
          <w:spacing w:val="-3"/>
          <w:sz w:val="16"/>
        </w:rPr>
        <w:t>81.11%</w:t>
      </w:r>
    </w:p>
    <w:p>
      <w:pPr>
        <w:spacing w:after="0"/>
        <w:jc w:val="left"/>
        <w:rPr>
          <w:sz w:val="16"/>
        </w:rPr>
        <w:sectPr>
          <w:type w:val="continuous"/>
          <w:pgSz w:w="11910" w:h="16850"/>
          <w:pgMar w:top="760" w:bottom="280" w:left="360" w:right="0"/>
          <w:cols w:num="2" w:equalWidth="0">
            <w:col w:w="1238" w:space="101"/>
            <w:col w:w="10211"/>
          </w:cols>
        </w:sectPr>
      </w:pPr>
    </w:p>
    <w:p>
      <w:pPr>
        <w:spacing w:line="20" w:lineRule="exact"/>
        <w:ind w:left="206" w:right="0" w:firstLine="0"/>
        <w:rPr>
          <w:sz w:val="2"/>
        </w:rPr>
      </w:pPr>
      <w:r>
        <w:rPr>
          <w:sz w:val="2"/>
        </w:rPr>
        <w:pict>
          <v:group style="width:538.3pt;height:.5pt;mso-position-horizontal-relative:char;mso-position-vertical-relative:line" coordorigin="0,0" coordsize="10766,10">
            <v:line style="position:absolute" from="0,5" to="1344,5" stroked="true" strokeweight=".48pt" strokecolor="#000000">
              <v:stroke dashstyle="solid"/>
            </v:line>
            <v:rect style="position:absolute;left:1344;top:0;width:10;height:10" filled="true" fillcolor="#000000" stroked="false">
              <v:fill type="solid"/>
            </v:rect>
            <v:line style="position:absolute" from="1354,5" to="2691,5" stroked="true" strokeweight=".48pt" strokecolor="#000000">
              <v:stroke dashstyle="solid"/>
            </v:line>
            <v:rect style="position:absolute;left:2690;top:0;width:10;height:10" filled="true" fillcolor="#000000" stroked="false">
              <v:fill type="solid"/>
            </v:rect>
            <v:line style="position:absolute" from="2700,5" to="4035,5" stroked="true" strokeweight=".48pt" strokecolor="#000000">
              <v:stroke dashstyle="solid"/>
            </v:line>
            <v:rect style="position:absolute;left:4035;top:0;width:10;height:10" filled="true" fillcolor="#000000" stroked="false">
              <v:fill type="solid"/>
            </v:rect>
            <v:line style="position:absolute" from="4045,5" to="5382,5" stroked="true" strokeweight=".48pt" strokecolor="#000000">
              <v:stroke dashstyle="solid"/>
            </v:line>
            <v:rect style="position:absolute;left:5381;top:0;width:10;height:10" filled="true" fillcolor="#000000" stroked="false">
              <v:fill type="solid"/>
            </v:rect>
            <v:line style="position:absolute" from="5391,5" to="6726,5" stroked="true" strokeweight=".48pt" strokecolor="#000000">
              <v:stroke dashstyle="solid"/>
            </v:line>
            <v:rect style="position:absolute;left:6726;top:0;width:10;height:10" filled="true" fillcolor="#000000" stroked="false">
              <v:fill type="solid"/>
            </v:rect>
            <v:line style="position:absolute" from="6736,5" to="8073,5" stroked="true" strokeweight=".48pt" strokecolor="#000000">
              <v:stroke dashstyle="solid"/>
            </v:line>
            <v:rect style="position:absolute;left:8072;top:0;width:10;height:10" filled="true" fillcolor="#000000" stroked="false">
              <v:fill type="solid"/>
            </v:rect>
            <v:line style="position:absolute" from="8082,5" to="9419,5" stroked="true" strokeweight=".48pt" strokecolor="#000000">
              <v:stroke dashstyle="solid"/>
            </v:line>
            <v:rect style="position:absolute;left:9419;top:0;width:10;height:10" filled="true" fillcolor="#000000" stroked="false">
              <v:fill type="solid"/>
            </v:rect>
            <v:line style="position:absolute" from="9429,5" to="10766,5" stroked="true" strokeweight=".48pt" strokecolor="#000000">
              <v:stroke dashstyle="solid"/>
            </v:line>
          </v:group>
        </w:pict>
      </w:r>
      <w:r>
        <w:rPr>
          <w:sz w:val="2"/>
        </w:rPr>
      </w:r>
    </w:p>
    <w:p>
      <w:pPr>
        <w:spacing w:before="39"/>
        <w:ind w:left="319" w:right="0" w:firstLine="0"/>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p>
      <w:pPr>
        <w:pStyle w:val="BodyText"/>
        <w:spacing w:before="8"/>
        <w:rPr>
          <w:sz w:val="16"/>
        </w:rPr>
      </w:pPr>
    </w:p>
    <w:p>
      <w:pPr>
        <w:pStyle w:val="BodyText"/>
        <w:spacing w:line="244" w:lineRule="auto" w:before="80"/>
        <w:ind w:left="3259" w:right="615" w:firstLine="401"/>
      </w:pPr>
      <w:r>
        <w:rPr/>
        <w:t>从空头阈值敏感性来看，在 </w:t>
      </w:r>
      <w:r>
        <w:rPr>
          <w:rFonts w:ascii="Arial" w:eastAsia="Arial"/>
        </w:rPr>
        <w:t>4%-10%</w:t>
      </w:r>
      <w:r>
        <w:rPr/>
        <w:t>的范围内，事后剔除均可明显提升指数增强策略的年化超额收益。</w:t>
      </w:r>
    </w:p>
    <w:p>
      <w:pPr>
        <w:pStyle w:val="BodyText"/>
        <w:spacing w:before="12"/>
        <w:rPr>
          <w:sz w:val="17"/>
        </w:rPr>
      </w:pPr>
    </w:p>
    <w:tbl>
      <w:tblPr>
        <w:tblW w:w="0" w:type="auto"/>
        <w:jc w:val="left"/>
        <w:tblInd w:w="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6"/>
        <w:gridCol w:w="168"/>
        <w:gridCol w:w="5106"/>
      </w:tblGrid>
      <w:tr>
        <w:trPr>
          <w:trHeight w:val="473" w:hRule="atLeast"/>
        </w:trPr>
        <w:tc>
          <w:tcPr>
            <w:tcW w:w="5106" w:type="dxa"/>
            <w:tcBorders>
              <w:top w:val="single" w:sz="4" w:space="0" w:color="000000"/>
            </w:tcBorders>
          </w:tcPr>
          <w:p>
            <w:pPr>
              <w:pStyle w:val="TableParagraph"/>
              <w:spacing w:line="223" w:lineRule="exact"/>
              <w:rPr>
                <w:rFonts w:ascii="Microsoft JhengHei" w:eastAsia="Microsoft JhengHei" w:hint="eastAsia"/>
                <w:b/>
                <w:sz w:val="18"/>
              </w:rPr>
            </w:pPr>
            <w:bookmarkStart w:name="_bookmark73" w:id="93"/>
            <w:bookmarkEnd w:id="93"/>
            <w:r>
              <w:rPr/>
            </w:r>
            <w:r>
              <w:rPr>
                <w:rFonts w:ascii="Microsoft JhengHei" w:eastAsia="Microsoft JhengHei" w:hint="eastAsia"/>
                <w:b/>
                <w:sz w:val="18"/>
              </w:rPr>
              <w:t>图</w:t>
            </w:r>
            <w:r>
              <w:rPr>
                <w:b/>
                <w:sz w:val="18"/>
              </w:rPr>
              <w:t>35 </w:t>
            </w:r>
            <w:r>
              <w:rPr>
                <w:rFonts w:ascii="Microsoft JhengHei" w:eastAsia="Microsoft JhengHei" w:hint="eastAsia"/>
                <w:b/>
                <w:sz w:val="18"/>
              </w:rPr>
              <w:t>不同阈值下，事后剔除的沪深 </w:t>
            </w:r>
            <w:r>
              <w:rPr>
                <w:b/>
                <w:sz w:val="18"/>
              </w:rPr>
              <w:t>300 </w:t>
            </w:r>
            <w:r>
              <w:rPr>
                <w:rFonts w:ascii="Microsoft JhengHei" w:eastAsia="Microsoft JhengHei" w:hint="eastAsia"/>
                <w:b/>
                <w:sz w:val="18"/>
              </w:rPr>
              <w:t>指数增强策略年化超额</w:t>
            </w:r>
          </w:p>
          <w:p>
            <w:pPr>
              <w:pStyle w:val="TableParagraph"/>
              <w:tabs>
                <w:tab w:pos="5105" w:val="left" w:leader="none"/>
              </w:tabs>
              <w:spacing w:line="230" w:lineRule="exact"/>
              <w:rPr>
                <w:rFonts w:ascii="Microsoft JhengHei" w:eastAsia="Microsoft JhengHei" w:hint="eastAsia"/>
                <w:b/>
                <w:sz w:val="18"/>
              </w:rPr>
            </w:pPr>
            <w:r>
              <w:rPr>
                <w:rFonts w:ascii="Times New Roman" w:eastAsia="Times New Roman"/>
                <w:b/>
                <w:sz w:val="18"/>
                <w:u w:val="single"/>
              </w:rPr>
              <w:t> </w:t>
            </w:r>
            <w:r>
              <w:rPr>
                <w:rFonts w:ascii="Times New Roman" w:eastAsia="Times New Roman"/>
                <w:b/>
                <w:spacing w:val="18"/>
                <w:sz w:val="18"/>
                <w:u w:val="single"/>
              </w:rPr>
              <w:t> </w:t>
            </w:r>
            <w:r>
              <w:rPr>
                <w:rFonts w:ascii="Microsoft JhengHei" w:eastAsia="Microsoft JhengHei" w:hint="eastAsia"/>
                <w:b/>
                <w:spacing w:val="-1"/>
                <w:sz w:val="18"/>
                <w:u w:val="single"/>
              </w:rPr>
              <w:t>收益（</w:t>
            </w:r>
            <w:r>
              <w:rPr>
                <w:b/>
                <w:spacing w:val="-1"/>
                <w:sz w:val="18"/>
                <w:u w:val="single"/>
              </w:rPr>
              <w:t>2013.01-2020.06</w:t>
            </w:r>
            <w:r>
              <w:rPr>
                <w:rFonts w:ascii="Microsoft JhengHei" w:eastAsia="Microsoft JhengHei" w:hint="eastAsia"/>
                <w:b/>
                <w:spacing w:val="-1"/>
                <w:sz w:val="18"/>
                <w:u w:val="single"/>
              </w:rPr>
              <w:t>）</w:t>
              <w:tab/>
            </w:r>
          </w:p>
        </w:tc>
        <w:tc>
          <w:tcPr>
            <w:tcW w:w="168" w:type="dxa"/>
          </w:tcPr>
          <w:p>
            <w:pPr>
              <w:pStyle w:val="TableParagraph"/>
              <w:jc w:val="left"/>
              <w:rPr>
                <w:rFonts w:ascii="Times New Roman"/>
                <w:sz w:val="18"/>
              </w:rPr>
            </w:pPr>
          </w:p>
        </w:tc>
        <w:tc>
          <w:tcPr>
            <w:tcW w:w="5106" w:type="dxa"/>
            <w:tcBorders>
              <w:top w:val="single" w:sz="4" w:space="0" w:color="000000"/>
            </w:tcBorders>
          </w:tcPr>
          <w:p>
            <w:pPr>
              <w:pStyle w:val="TableParagraph"/>
              <w:spacing w:line="223" w:lineRule="exact"/>
              <w:ind w:right="1"/>
              <w:rPr>
                <w:rFonts w:ascii="Microsoft JhengHei" w:eastAsia="Microsoft JhengHei" w:hint="eastAsia"/>
                <w:b/>
                <w:sz w:val="18"/>
              </w:rPr>
            </w:pPr>
            <w:bookmarkStart w:name="_bookmark74" w:id="94"/>
            <w:bookmarkEnd w:id="94"/>
            <w:r>
              <w:rPr/>
            </w:r>
            <w:r>
              <w:rPr>
                <w:rFonts w:ascii="Microsoft JhengHei" w:eastAsia="Microsoft JhengHei" w:hint="eastAsia"/>
                <w:b/>
                <w:sz w:val="18"/>
              </w:rPr>
              <w:t>图</w:t>
            </w:r>
            <w:r>
              <w:rPr>
                <w:b/>
                <w:sz w:val="18"/>
              </w:rPr>
              <w:t>36 </w:t>
            </w:r>
            <w:r>
              <w:rPr>
                <w:rFonts w:ascii="Microsoft JhengHei" w:eastAsia="Microsoft JhengHei" w:hint="eastAsia"/>
                <w:b/>
                <w:sz w:val="18"/>
              </w:rPr>
              <w:t>不同阈值下，事后剔除的中证 </w:t>
            </w:r>
            <w:r>
              <w:rPr>
                <w:b/>
                <w:sz w:val="18"/>
              </w:rPr>
              <w:t>500 </w:t>
            </w:r>
            <w:r>
              <w:rPr>
                <w:rFonts w:ascii="Microsoft JhengHei" w:eastAsia="Microsoft JhengHei" w:hint="eastAsia"/>
                <w:b/>
                <w:sz w:val="18"/>
              </w:rPr>
              <w:t>指数增强策略年化超额</w:t>
            </w:r>
          </w:p>
          <w:p>
            <w:pPr>
              <w:pStyle w:val="TableParagraph"/>
              <w:tabs>
                <w:tab w:pos="5105" w:val="left" w:leader="none"/>
              </w:tabs>
              <w:spacing w:line="230" w:lineRule="exact"/>
              <w:ind w:left="-1"/>
              <w:rPr>
                <w:rFonts w:ascii="Microsoft JhengHei" w:eastAsia="Microsoft JhengHei" w:hint="eastAsia"/>
                <w:b/>
                <w:sz w:val="18"/>
              </w:rPr>
            </w:pPr>
            <w:r>
              <w:rPr>
                <w:rFonts w:ascii="Times New Roman" w:eastAsia="Times New Roman"/>
                <w:b/>
                <w:sz w:val="18"/>
                <w:u w:val="single"/>
              </w:rPr>
              <w:t> </w:t>
            </w:r>
            <w:r>
              <w:rPr>
                <w:rFonts w:ascii="Times New Roman" w:eastAsia="Times New Roman"/>
                <w:b/>
                <w:spacing w:val="18"/>
                <w:sz w:val="18"/>
                <w:u w:val="single"/>
              </w:rPr>
              <w:t> </w:t>
            </w:r>
            <w:r>
              <w:rPr>
                <w:rFonts w:ascii="Microsoft JhengHei" w:eastAsia="Microsoft JhengHei" w:hint="eastAsia"/>
                <w:b/>
                <w:spacing w:val="-1"/>
                <w:sz w:val="18"/>
                <w:u w:val="single"/>
              </w:rPr>
              <w:t>收益（</w:t>
            </w:r>
            <w:r>
              <w:rPr>
                <w:b/>
                <w:spacing w:val="-1"/>
                <w:sz w:val="18"/>
                <w:u w:val="single"/>
              </w:rPr>
              <w:t>2013.01-2020.06</w:t>
            </w:r>
            <w:r>
              <w:rPr>
                <w:rFonts w:ascii="Microsoft JhengHei" w:eastAsia="Microsoft JhengHei" w:hint="eastAsia"/>
                <w:b/>
                <w:spacing w:val="-1"/>
                <w:sz w:val="18"/>
                <w:u w:val="single"/>
              </w:rPr>
              <w:t>）</w:t>
              <w:tab/>
            </w:r>
          </w:p>
        </w:tc>
      </w:tr>
      <w:tr>
        <w:trPr>
          <w:trHeight w:val="2807" w:hRule="atLeast"/>
        </w:trPr>
        <w:tc>
          <w:tcPr>
            <w:tcW w:w="5106" w:type="dxa"/>
            <w:tcBorders>
              <w:bottom w:val="single" w:sz="4" w:space="0" w:color="000000"/>
            </w:tcBorders>
          </w:tcPr>
          <w:p>
            <w:pPr>
              <w:pStyle w:val="TableParagraph"/>
              <w:spacing w:before="4"/>
              <w:jc w:val="left"/>
              <w:rPr>
                <w:rFonts w:ascii="宋体"/>
                <w:sz w:val="11"/>
              </w:rPr>
            </w:pPr>
          </w:p>
          <w:p>
            <w:pPr>
              <w:pStyle w:val="TableParagraph"/>
              <w:ind w:left="165"/>
              <w:jc w:val="left"/>
              <w:rPr>
                <w:rFonts w:ascii="宋体"/>
                <w:sz w:val="20"/>
              </w:rPr>
            </w:pPr>
            <w:r>
              <w:rPr>
                <w:rFonts w:ascii="宋体"/>
                <w:sz w:val="20"/>
              </w:rPr>
              <w:drawing>
                <wp:inline distT="0" distB="0" distL="0" distR="0">
                  <wp:extent cx="2877940" cy="1560576"/>
                  <wp:effectExtent l="0" t="0" r="0" b="0"/>
                  <wp:docPr id="23" name="image20.png"/>
                  <wp:cNvGraphicFramePr>
                    <a:graphicFrameLocks noChangeAspect="1"/>
                  </wp:cNvGraphicFramePr>
                  <a:graphic>
                    <a:graphicData uri="http://schemas.openxmlformats.org/drawingml/2006/picture">
                      <pic:pic>
                        <pic:nvPicPr>
                          <pic:cNvPr id="24" name="image20.png"/>
                          <pic:cNvPicPr/>
                        </pic:nvPicPr>
                        <pic:blipFill>
                          <a:blip r:embed="rId35" cstate="print"/>
                          <a:stretch>
                            <a:fillRect/>
                          </a:stretch>
                        </pic:blipFill>
                        <pic:spPr>
                          <a:xfrm>
                            <a:off x="0" y="0"/>
                            <a:ext cx="2877940" cy="1560576"/>
                          </a:xfrm>
                          <a:prstGeom prst="rect">
                            <a:avLst/>
                          </a:prstGeom>
                        </pic:spPr>
                      </pic:pic>
                    </a:graphicData>
                  </a:graphic>
                </wp:inline>
              </w:drawing>
            </w:r>
            <w:r>
              <w:rPr>
                <w:rFonts w:ascii="宋体"/>
                <w:sz w:val="20"/>
              </w:rPr>
            </w:r>
          </w:p>
        </w:tc>
        <w:tc>
          <w:tcPr>
            <w:tcW w:w="168" w:type="dxa"/>
          </w:tcPr>
          <w:p>
            <w:pPr>
              <w:pStyle w:val="TableParagraph"/>
              <w:jc w:val="left"/>
              <w:rPr>
                <w:rFonts w:ascii="Times New Roman"/>
                <w:sz w:val="18"/>
              </w:rPr>
            </w:pPr>
          </w:p>
        </w:tc>
        <w:tc>
          <w:tcPr>
            <w:tcW w:w="5106" w:type="dxa"/>
            <w:tcBorders>
              <w:bottom w:val="single" w:sz="4" w:space="0" w:color="000000"/>
            </w:tcBorders>
          </w:tcPr>
          <w:p>
            <w:pPr>
              <w:pStyle w:val="TableParagraph"/>
              <w:spacing w:before="7"/>
              <w:jc w:val="left"/>
              <w:rPr>
                <w:rFonts w:ascii="宋体"/>
                <w:sz w:val="13"/>
              </w:rPr>
            </w:pPr>
          </w:p>
          <w:p>
            <w:pPr>
              <w:pStyle w:val="TableParagraph"/>
              <w:ind w:left="132"/>
              <w:jc w:val="left"/>
              <w:rPr>
                <w:rFonts w:ascii="宋体"/>
                <w:sz w:val="20"/>
              </w:rPr>
            </w:pPr>
            <w:r>
              <w:rPr>
                <w:rFonts w:ascii="宋体"/>
                <w:sz w:val="20"/>
              </w:rPr>
              <w:drawing>
                <wp:inline distT="0" distB="0" distL="0" distR="0">
                  <wp:extent cx="2884038" cy="1542288"/>
                  <wp:effectExtent l="0" t="0" r="0" b="0"/>
                  <wp:docPr id="25" name="image21.png"/>
                  <wp:cNvGraphicFramePr>
                    <a:graphicFrameLocks noChangeAspect="1"/>
                  </wp:cNvGraphicFramePr>
                  <a:graphic>
                    <a:graphicData uri="http://schemas.openxmlformats.org/drawingml/2006/picture">
                      <pic:pic>
                        <pic:nvPicPr>
                          <pic:cNvPr id="26" name="image21.png"/>
                          <pic:cNvPicPr/>
                        </pic:nvPicPr>
                        <pic:blipFill>
                          <a:blip r:embed="rId36" cstate="print"/>
                          <a:stretch>
                            <a:fillRect/>
                          </a:stretch>
                        </pic:blipFill>
                        <pic:spPr>
                          <a:xfrm>
                            <a:off x="0" y="0"/>
                            <a:ext cx="2884038" cy="1542288"/>
                          </a:xfrm>
                          <a:prstGeom prst="rect">
                            <a:avLst/>
                          </a:prstGeom>
                        </pic:spPr>
                      </pic:pic>
                    </a:graphicData>
                  </a:graphic>
                </wp:inline>
              </w:drawing>
            </w:r>
            <w:r>
              <w:rPr>
                <w:rFonts w:ascii="宋体"/>
                <w:sz w:val="20"/>
              </w:rPr>
            </w:r>
          </w:p>
        </w:tc>
      </w:tr>
      <w:tr>
        <w:trPr>
          <w:trHeight w:val="221" w:hRule="atLeast"/>
        </w:trPr>
        <w:tc>
          <w:tcPr>
            <w:tcW w:w="5106" w:type="dxa"/>
            <w:tcBorders>
              <w:top w:val="single" w:sz="4" w:space="0" w:color="000000"/>
            </w:tcBorders>
          </w:tcPr>
          <w:p>
            <w:pPr>
              <w:pStyle w:val="TableParagraph"/>
              <w:spacing w:line="162" w:lineRule="exact" w:before="39"/>
              <w:ind w:left="107"/>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c>
          <w:tcPr>
            <w:tcW w:w="168" w:type="dxa"/>
          </w:tcPr>
          <w:p>
            <w:pPr>
              <w:pStyle w:val="TableParagraph"/>
              <w:jc w:val="left"/>
              <w:rPr>
                <w:rFonts w:ascii="Times New Roman"/>
                <w:sz w:val="14"/>
              </w:rPr>
            </w:pPr>
          </w:p>
        </w:tc>
        <w:tc>
          <w:tcPr>
            <w:tcW w:w="5106" w:type="dxa"/>
            <w:tcBorders>
              <w:top w:val="single" w:sz="4" w:space="0" w:color="000000"/>
            </w:tcBorders>
          </w:tcPr>
          <w:p>
            <w:pPr>
              <w:pStyle w:val="TableParagraph"/>
              <w:spacing w:line="162" w:lineRule="exact" w:before="39"/>
              <w:ind w:left="107"/>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r>
    </w:tbl>
    <w:p>
      <w:pPr>
        <w:pStyle w:val="BodyText"/>
      </w:pPr>
    </w:p>
    <w:p>
      <w:pPr>
        <w:pStyle w:val="BodyText"/>
      </w:pPr>
    </w:p>
    <w:p>
      <w:pPr>
        <w:pStyle w:val="BodyText"/>
        <w:spacing w:before="9"/>
        <w:rPr>
          <w:sz w:val="21"/>
        </w:rPr>
      </w:pPr>
    </w:p>
    <w:tbl>
      <w:tblPr>
        <w:tblW w:w="0" w:type="auto"/>
        <w:jc w:val="left"/>
        <w:tblInd w:w="5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6"/>
      </w:tblGrid>
      <w:tr>
        <w:trPr>
          <w:trHeight w:val="472" w:hRule="atLeast"/>
        </w:trPr>
        <w:tc>
          <w:tcPr>
            <w:tcW w:w="5106" w:type="dxa"/>
            <w:tcBorders>
              <w:top w:val="single" w:sz="4" w:space="0" w:color="000000"/>
            </w:tcBorders>
          </w:tcPr>
          <w:p>
            <w:pPr>
              <w:pStyle w:val="TableParagraph"/>
              <w:spacing w:line="223" w:lineRule="exact"/>
              <w:rPr>
                <w:rFonts w:ascii="Microsoft JhengHei" w:eastAsia="Microsoft JhengHei" w:hint="eastAsia"/>
                <w:b/>
                <w:sz w:val="18"/>
              </w:rPr>
            </w:pPr>
            <w:bookmarkStart w:name="_bookmark75" w:id="95"/>
            <w:bookmarkEnd w:id="95"/>
            <w:r>
              <w:rPr/>
            </w:r>
            <w:r>
              <w:rPr>
                <w:rFonts w:ascii="Microsoft JhengHei" w:eastAsia="Microsoft JhengHei" w:hint="eastAsia"/>
                <w:b/>
                <w:sz w:val="18"/>
              </w:rPr>
              <w:t>图</w:t>
            </w:r>
            <w:r>
              <w:rPr>
                <w:b/>
                <w:sz w:val="18"/>
              </w:rPr>
              <w:t>37 </w:t>
            </w:r>
            <w:r>
              <w:rPr>
                <w:rFonts w:ascii="Microsoft JhengHei" w:eastAsia="Microsoft JhengHei" w:hint="eastAsia"/>
                <w:b/>
                <w:sz w:val="18"/>
              </w:rPr>
              <w:t>不同阈值下，事后剔除的中证 </w:t>
            </w:r>
            <w:r>
              <w:rPr>
                <w:b/>
                <w:sz w:val="18"/>
              </w:rPr>
              <w:t>800 </w:t>
            </w:r>
            <w:r>
              <w:rPr>
                <w:rFonts w:ascii="Microsoft JhengHei" w:eastAsia="Microsoft JhengHei" w:hint="eastAsia"/>
                <w:b/>
                <w:sz w:val="18"/>
              </w:rPr>
              <w:t>指数增强策略年化超额</w:t>
            </w:r>
          </w:p>
          <w:p>
            <w:pPr>
              <w:pStyle w:val="TableParagraph"/>
              <w:tabs>
                <w:tab w:pos="5105" w:val="left" w:leader="none"/>
              </w:tabs>
              <w:spacing w:line="229" w:lineRule="exact"/>
              <w:rPr>
                <w:rFonts w:ascii="Microsoft JhengHei" w:eastAsia="Microsoft JhengHei" w:hint="eastAsia"/>
                <w:b/>
                <w:sz w:val="18"/>
              </w:rPr>
            </w:pPr>
            <w:r>
              <w:rPr>
                <w:rFonts w:ascii="Times New Roman" w:eastAsia="Times New Roman"/>
                <w:b/>
                <w:sz w:val="18"/>
                <w:u w:val="single"/>
              </w:rPr>
              <w:t> </w:t>
            </w:r>
            <w:r>
              <w:rPr>
                <w:rFonts w:ascii="Times New Roman" w:eastAsia="Times New Roman"/>
                <w:b/>
                <w:spacing w:val="18"/>
                <w:sz w:val="18"/>
                <w:u w:val="single"/>
              </w:rPr>
              <w:t> </w:t>
            </w:r>
            <w:r>
              <w:rPr>
                <w:rFonts w:ascii="Microsoft JhengHei" w:eastAsia="Microsoft JhengHei" w:hint="eastAsia"/>
                <w:b/>
                <w:spacing w:val="-1"/>
                <w:sz w:val="18"/>
                <w:u w:val="single"/>
              </w:rPr>
              <w:t>收益（</w:t>
            </w:r>
            <w:r>
              <w:rPr>
                <w:b/>
                <w:spacing w:val="-1"/>
                <w:sz w:val="18"/>
                <w:u w:val="single"/>
              </w:rPr>
              <w:t>2013.01-2020.06</w:t>
            </w:r>
            <w:r>
              <w:rPr>
                <w:rFonts w:ascii="Microsoft JhengHei" w:eastAsia="Microsoft JhengHei" w:hint="eastAsia"/>
                <w:b/>
                <w:spacing w:val="-1"/>
                <w:sz w:val="18"/>
                <w:u w:val="single"/>
              </w:rPr>
              <w:t>）</w:t>
              <w:tab/>
            </w:r>
          </w:p>
        </w:tc>
      </w:tr>
      <w:tr>
        <w:trPr>
          <w:trHeight w:val="2808" w:hRule="atLeast"/>
        </w:trPr>
        <w:tc>
          <w:tcPr>
            <w:tcW w:w="5106" w:type="dxa"/>
            <w:tcBorders>
              <w:bottom w:val="single" w:sz="4" w:space="0" w:color="000000"/>
            </w:tcBorders>
          </w:tcPr>
          <w:p>
            <w:pPr>
              <w:pStyle w:val="TableParagraph"/>
              <w:spacing w:before="6"/>
              <w:jc w:val="left"/>
              <w:rPr>
                <w:rFonts w:ascii="宋体"/>
                <w:sz w:val="13"/>
              </w:rPr>
            </w:pPr>
          </w:p>
          <w:p>
            <w:pPr>
              <w:pStyle w:val="TableParagraph"/>
              <w:ind w:left="155"/>
              <w:jc w:val="left"/>
              <w:rPr>
                <w:rFonts w:ascii="宋体"/>
                <w:sz w:val="20"/>
              </w:rPr>
            </w:pPr>
            <w:r>
              <w:rPr>
                <w:rFonts w:ascii="宋体"/>
                <w:sz w:val="20"/>
              </w:rPr>
              <w:drawing>
                <wp:inline distT="0" distB="0" distL="0" distR="0">
                  <wp:extent cx="2882987" cy="1542288"/>
                  <wp:effectExtent l="0" t="0" r="0" b="0"/>
                  <wp:docPr id="27" name="image22.png"/>
                  <wp:cNvGraphicFramePr>
                    <a:graphicFrameLocks noChangeAspect="1"/>
                  </wp:cNvGraphicFramePr>
                  <a:graphic>
                    <a:graphicData uri="http://schemas.openxmlformats.org/drawingml/2006/picture">
                      <pic:pic>
                        <pic:nvPicPr>
                          <pic:cNvPr id="28" name="image22.png"/>
                          <pic:cNvPicPr/>
                        </pic:nvPicPr>
                        <pic:blipFill>
                          <a:blip r:embed="rId37" cstate="print"/>
                          <a:stretch>
                            <a:fillRect/>
                          </a:stretch>
                        </pic:blipFill>
                        <pic:spPr>
                          <a:xfrm>
                            <a:off x="0" y="0"/>
                            <a:ext cx="2882987" cy="1542288"/>
                          </a:xfrm>
                          <a:prstGeom prst="rect">
                            <a:avLst/>
                          </a:prstGeom>
                        </pic:spPr>
                      </pic:pic>
                    </a:graphicData>
                  </a:graphic>
                </wp:inline>
              </w:drawing>
            </w:r>
            <w:r>
              <w:rPr>
                <w:rFonts w:ascii="宋体"/>
                <w:sz w:val="20"/>
              </w:rPr>
            </w:r>
          </w:p>
        </w:tc>
      </w:tr>
      <w:tr>
        <w:trPr>
          <w:trHeight w:val="221" w:hRule="atLeast"/>
        </w:trPr>
        <w:tc>
          <w:tcPr>
            <w:tcW w:w="5106" w:type="dxa"/>
            <w:tcBorders>
              <w:top w:val="single" w:sz="4" w:space="0" w:color="000000"/>
            </w:tcBorders>
          </w:tcPr>
          <w:p>
            <w:pPr>
              <w:pStyle w:val="TableParagraph"/>
              <w:spacing w:line="162" w:lineRule="exact" w:before="39"/>
              <w:ind w:left="107"/>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r>
    </w:tbl>
    <w:p>
      <w:pPr>
        <w:pStyle w:val="BodyText"/>
        <w:spacing w:before="6"/>
        <w:rPr>
          <w:sz w:val="23"/>
        </w:rPr>
      </w:pPr>
    </w:p>
    <w:p>
      <w:pPr>
        <w:pStyle w:val="BodyText"/>
        <w:spacing w:line="242" w:lineRule="auto"/>
        <w:ind w:left="3259" w:right="577" w:firstLine="401"/>
      </w:pPr>
      <w:r>
        <w:rPr/>
        <w:t>综上所述，无论是事前还是事后，剔除高频因子的空头个股均可提升指数增强策略</w:t>
      </w:r>
      <w:r>
        <w:rPr>
          <w:spacing w:val="-9"/>
        </w:rPr>
        <w:t>的超额收益。相较而言，在绝大部分阈值水平下，事后剔除的效果更好。这可能是由于， </w:t>
      </w:r>
      <w:r>
        <w:rPr/>
        <w:t>事后剔除主要依赖高频因子的空头效应。而事前剔除则相对较为复杂，还会受优化模型中其他控制变量的影响。事前剔除能否提升增强策略的超额收益，不仅取决于高频因子的空头效应，还与优化模型额外剔除的股票以及补充的股票相关，因而效果并不直接。</w:t>
      </w:r>
    </w:p>
    <w:p>
      <w:pPr>
        <w:spacing w:after="0" w:line="242" w:lineRule="auto"/>
        <w:sectPr>
          <w:type w:val="continuous"/>
          <w:pgSz w:w="11910" w:h="16850"/>
          <w:pgMar w:top="760" w:bottom="280" w:left="360" w:right="0"/>
        </w:sectPr>
      </w:pPr>
    </w:p>
    <w:p>
      <w:pPr>
        <w:pStyle w:val="BodyText"/>
        <w:spacing w:before="10"/>
        <w:rPr>
          <w:sz w:val="4"/>
        </w:rPr>
      </w:pPr>
    </w:p>
    <w:p>
      <w:pPr>
        <w:pStyle w:val="BodyText"/>
        <w:spacing w:line="32" w:lineRule="exact"/>
        <w:ind w:left="340"/>
        <w:rPr>
          <w:sz w:val="3"/>
        </w:rPr>
      </w:pPr>
      <w:r>
        <w:rPr>
          <w:position w:val="0"/>
          <w:sz w:val="3"/>
        </w:rPr>
        <w:pict>
          <v:group style="width:525.85pt;height:1.6pt;mso-position-horizontal-relative:char;mso-position-vertical-relative:line" coordorigin="0,0" coordsize="10517,32">
            <v:line style="position:absolute" from="0,16" to="10516,16" stroked="true" strokeweight="1.60001pt" strokecolor="#17057a">
              <v:stroke dashstyle="solid"/>
            </v:line>
          </v:group>
        </w:pict>
      </w:r>
      <w:r>
        <w:rPr>
          <w:position w:val="0"/>
          <w:sz w:val="3"/>
        </w:rPr>
      </w:r>
    </w:p>
    <w:p>
      <w:pPr>
        <w:pStyle w:val="Heading4"/>
        <w:numPr>
          <w:ilvl w:val="1"/>
          <w:numId w:val="3"/>
        </w:numPr>
        <w:tabs>
          <w:tab w:pos="3681" w:val="left" w:leader="none"/>
        </w:tabs>
        <w:spacing w:line="240" w:lineRule="auto" w:before="0" w:after="0"/>
        <w:ind w:left="3680" w:right="0" w:hanging="386"/>
        <w:jc w:val="left"/>
        <w:rPr>
          <w:rFonts w:ascii="Arial" w:eastAsia="Arial"/>
          <w:color w:val="000080"/>
        </w:rPr>
      </w:pPr>
      <w:bookmarkStart w:name="_bookmark76" w:id="96"/>
      <w:bookmarkEnd w:id="96"/>
      <w:r>
        <w:rPr>
          <w:b w:val="0"/>
        </w:rPr>
      </w:r>
      <w:bookmarkStart w:name="_bookmark76" w:id="97"/>
      <w:bookmarkEnd w:id="97"/>
      <w:r>
        <w:rPr>
          <w:color w:val="000080"/>
        </w:rPr>
        <w:t>小结</w:t>
      </w:r>
    </w:p>
    <w:p>
      <w:pPr>
        <w:pStyle w:val="BodyText"/>
        <w:spacing w:line="244" w:lineRule="auto" w:before="189"/>
        <w:ind w:left="3259" w:right="673" w:firstLine="401"/>
        <w:jc w:val="both"/>
      </w:pPr>
      <w:r>
        <w:rPr>
          <w:spacing w:val="-9"/>
        </w:rPr>
        <w:t>本节探讨了 </w:t>
      </w:r>
      <w:r>
        <w:rPr>
          <w:rFonts w:ascii="Arial" w:eastAsia="Arial"/>
        </w:rPr>
        <w:t>3 </w:t>
      </w:r>
      <w:r>
        <w:rPr>
          <w:spacing w:val="-4"/>
        </w:rPr>
        <w:t>种在多因子组合中应用高频因子的方法，实证结果表明，这 </w:t>
      </w:r>
      <w:r>
        <w:rPr>
          <w:rFonts w:ascii="Arial" w:eastAsia="Arial"/>
        </w:rPr>
        <w:t>3 </w:t>
      </w:r>
      <w:r>
        <w:rPr>
          <w:spacing w:val="-5"/>
        </w:rPr>
        <w:t>种方法</w:t>
      </w:r>
      <w:r>
        <w:rPr/>
        <w:t>均可在一定程度上提升指数增强策略的超额收益。</w:t>
      </w:r>
    </w:p>
    <w:p>
      <w:pPr>
        <w:pStyle w:val="BodyText"/>
        <w:spacing w:before="7"/>
        <w:rPr>
          <w:sz w:val="18"/>
        </w:rPr>
      </w:pPr>
    </w:p>
    <w:p>
      <w:pPr>
        <w:pStyle w:val="BodyText"/>
        <w:spacing w:before="1"/>
        <w:ind w:left="3661"/>
        <w:jc w:val="both"/>
      </w:pPr>
      <w:r>
        <w:rPr/>
        <w:t>下表展示了以本节探讨的 </w:t>
      </w:r>
      <w:r>
        <w:rPr>
          <w:rFonts w:ascii="Arial" w:eastAsia="Arial"/>
        </w:rPr>
        <w:t>3 </w:t>
      </w:r>
      <w:r>
        <w:rPr/>
        <w:t>种方法引入高频因子前后，指数增强策略分年度的超额</w:t>
      </w:r>
    </w:p>
    <w:p>
      <w:pPr>
        <w:pStyle w:val="BodyText"/>
        <w:spacing w:line="244" w:lineRule="auto" w:before="3"/>
        <w:ind w:left="3259" w:right="675"/>
        <w:jc w:val="both"/>
      </w:pPr>
      <w:r>
        <w:rPr>
          <w:spacing w:val="-12"/>
        </w:rPr>
        <w:t>收益。从中可见，对于沪深 </w:t>
      </w:r>
      <w:r>
        <w:rPr>
          <w:rFonts w:ascii="Arial" w:eastAsia="Arial"/>
        </w:rPr>
        <w:t>300 </w:t>
      </w:r>
      <w:r>
        <w:rPr>
          <w:spacing w:val="-13"/>
        </w:rPr>
        <w:t>指数、中证 </w:t>
      </w:r>
      <w:r>
        <w:rPr>
          <w:rFonts w:ascii="Arial" w:eastAsia="Arial"/>
        </w:rPr>
        <w:t>500 </w:t>
      </w:r>
      <w:r>
        <w:rPr>
          <w:spacing w:val="-9"/>
        </w:rPr>
        <w:t>指数和中证 </w:t>
      </w:r>
      <w:r>
        <w:rPr>
          <w:rFonts w:ascii="Arial" w:eastAsia="Arial"/>
        </w:rPr>
        <w:t>800 </w:t>
      </w:r>
      <w:r>
        <w:rPr>
          <w:spacing w:val="-5"/>
        </w:rPr>
        <w:t>指数，引入高频因子的</w:t>
      </w:r>
      <w:r>
        <w:rPr>
          <w:spacing w:val="-11"/>
        </w:rPr>
        <w:t>信息后，均可将指数增强策略的年化超额收益提升 </w:t>
      </w:r>
      <w:r>
        <w:rPr>
          <w:rFonts w:ascii="Arial" w:eastAsia="Arial"/>
        </w:rPr>
        <w:t>2.6%</w:t>
      </w:r>
      <w:r>
        <w:rPr>
          <w:spacing w:val="-9"/>
        </w:rPr>
        <w:t>以上。并且，在时间序列上也较为稳定。在绝大部分年份中，引入高频因子后的策略都优于基准策略。</w:t>
      </w:r>
    </w:p>
    <w:p>
      <w:pPr>
        <w:pStyle w:val="BodyText"/>
        <w:spacing w:before="5"/>
        <w:rPr>
          <w:sz w:val="18"/>
        </w:rPr>
      </w:pPr>
    </w:p>
    <w:p>
      <w:pPr>
        <w:pStyle w:val="BodyText"/>
        <w:spacing w:line="244" w:lineRule="auto"/>
        <w:ind w:left="3259" w:right="675" w:firstLine="401"/>
        <w:jc w:val="both"/>
      </w:pPr>
      <w:r>
        <w:rPr>
          <w:spacing w:val="-22"/>
        </w:rPr>
        <w:t>其中，沪深 </w:t>
      </w:r>
      <w:r>
        <w:rPr>
          <w:rFonts w:ascii="Arial" w:eastAsia="Arial"/>
        </w:rPr>
        <w:t>300 </w:t>
      </w:r>
      <w:r>
        <w:rPr>
          <w:spacing w:val="-9"/>
        </w:rPr>
        <w:t>指数和中证 </w:t>
      </w:r>
      <w:r>
        <w:rPr>
          <w:rFonts w:ascii="Arial" w:eastAsia="Arial"/>
        </w:rPr>
        <w:t>500 </w:t>
      </w:r>
      <w:r>
        <w:rPr>
          <w:spacing w:val="-4"/>
        </w:rPr>
        <w:t>指数增强策略采用直接作为 </w:t>
      </w:r>
      <w:r>
        <w:rPr>
          <w:rFonts w:ascii="Arial" w:eastAsia="Arial"/>
        </w:rPr>
        <w:t>Alpha </w:t>
      </w:r>
      <w:r>
        <w:rPr/>
        <w:t>因子引入收益预</w:t>
      </w:r>
      <w:r>
        <w:rPr>
          <w:spacing w:val="-8"/>
        </w:rPr>
        <w:t>测模型、事后剔除两种方法；而中证 </w:t>
      </w:r>
      <w:r>
        <w:rPr>
          <w:rFonts w:ascii="Arial" w:eastAsia="Arial"/>
        </w:rPr>
        <w:t>800 </w:t>
      </w:r>
      <w:r>
        <w:rPr>
          <w:spacing w:val="-4"/>
        </w:rPr>
        <w:t>指数增强策略采用直接作为 </w:t>
      </w:r>
      <w:r>
        <w:rPr>
          <w:rFonts w:ascii="Arial" w:eastAsia="Arial"/>
        </w:rPr>
        <w:t>Alpha </w:t>
      </w:r>
      <w:r>
        <w:rPr>
          <w:spacing w:val="-3"/>
        </w:rPr>
        <w:t>因子引入收益预测模型、构建空头虚拟变量因子、事后剔除 </w:t>
      </w:r>
      <w:r>
        <w:rPr>
          <w:rFonts w:ascii="Arial" w:eastAsia="Arial"/>
        </w:rPr>
        <w:t>3 </w:t>
      </w:r>
      <w:r>
        <w:rPr/>
        <w:t>种方法。</w:t>
      </w:r>
    </w:p>
    <w:p>
      <w:pPr>
        <w:pStyle w:val="BodyText"/>
        <w:spacing w:before="8"/>
        <w:rPr>
          <w:sz w:val="14"/>
        </w:rPr>
      </w:pPr>
      <w:r>
        <w:rPr/>
        <w:pict>
          <v:line style="position:absolute;mso-position-horizontal-relative:page;mso-position-vertical-relative:paragraph;z-index:-251392000;mso-wrap-distance-left:0;mso-wrap-distance-right:0" from="33.959999pt,11.599514pt" to="561.339999pt,11.599514pt" stroked="true" strokeweight=".48pt" strokecolor="#000000">
            <v:stroke dashstyle="solid"/>
            <w10:wrap type="topAndBottom"/>
          </v:line>
        </w:pict>
      </w:r>
    </w:p>
    <w:p>
      <w:pPr>
        <w:tabs>
          <w:tab w:pos="1267" w:val="left" w:leader="none"/>
        </w:tabs>
        <w:spacing w:before="0" w:after="14"/>
        <w:ind w:left="427" w:right="0" w:firstLine="0"/>
        <w:jc w:val="left"/>
        <w:rPr>
          <w:rFonts w:ascii="Microsoft JhengHei" w:eastAsia="Microsoft JhengHei" w:hint="eastAsia"/>
          <w:b/>
          <w:sz w:val="18"/>
        </w:rPr>
      </w:pPr>
      <w:bookmarkStart w:name="_bookmark77" w:id="98"/>
      <w:bookmarkEnd w:id="98"/>
      <w:r>
        <w:rPr/>
      </w:r>
      <w:r>
        <w:rPr>
          <w:rFonts w:ascii="Microsoft JhengHei" w:eastAsia="Microsoft JhengHei" w:hint="eastAsia"/>
          <w:b/>
          <w:sz w:val="18"/>
        </w:rPr>
        <w:t>表</w:t>
      </w:r>
      <w:r>
        <w:rPr>
          <w:rFonts w:ascii="Microsoft JhengHei" w:eastAsia="Microsoft JhengHei" w:hint="eastAsia"/>
          <w:b/>
          <w:spacing w:val="6"/>
          <w:sz w:val="18"/>
        </w:rPr>
        <w:t> </w:t>
      </w:r>
      <w:r>
        <w:rPr>
          <w:b/>
          <w:sz w:val="18"/>
        </w:rPr>
        <w:t>21</w:t>
        <w:tab/>
      </w:r>
      <w:r>
        <w:rPr>
          <w:rFonts w:ascii="Microsoft JhengHei" w:eastAsia="Microsoft JhengHei" w:hint="eastAsia"/>
          <w:b/>
          <w:sz w:val="18"/>
        </w:rPr>
        <w:t>综合应用高频因子后的指数增强策略分年度超额收益（</w:t>
      </w:r>
      <w:r>
        <w:rPr>
          <w:b/>
          <w:sz w:val="18"/>
        </w:rPr>
        <w:t>2013.01-2020.06</w:t>
      </w:r>
      <w:r>
        <w:rPr>
          <w:rFonts w:ascii="Microsoft JhengHei" w:eastAsia="Microsoft JhengHei" w:hint="eastAsia"/>
          <w:b/>
          <w:sz w:val="18"/>
        </w:rPr>
        <w:t>）</w:t>
      </w:r>
    </w:p>
    <w:tbl>
      <w:tblPr>
        <w:tblW w:w="0" w:type="auto"/>
        <w:jc w:val="left"/>
        <w:tblInd w:w="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041"/>
        <w:gridCol w:w="1039"/>
        <w:gridCol w:w="1200"/>
        <w:gridCol w:w="1039"/>
        <w:gridCol w:w="1039"/>
        <w:gridCol w:w="1200"/>
        <w:gridCol w:w="1039"/>
        <w:gridCol w:w="1039"/>
        <w:gridCol w:w="1206"/>
      </w:tblGrid>
      <w:tr>
        <w:trPr>
          <w:trHeight w:val="269" w:hRule="atLeast"/>
        </w:trPr>
        <w:tc>
          <w:tcPr>
            <w:tcW w:w="708" w:type="dxa"/>
            <w:vMerge w:val="restart"/>
            <w:tcBorders>
              <w:top w:val="single" w:sz="4" w:space="0" w:color="000000"/>
              <w:right w:val="single" w:sz="4" w:space="0" w:color="000000"/>
            </w:tcBorders>
          </w:tcPr>
          <w:p>
            <w:pPr>
              <w:pStyle w:val="TableParagraph"/>
              <w:jc w:val="left"/>
              <w:rPr>
                <w:rFonts w:ascii="Times New Roman"/>
                <w:sz w:val="16"/>
              </w:rPr>
            </w:pPr>
          </w:p>
        </w:tc>
        <w:tc>
          <w:tcPr>
            <w:tcW w:w="3280" w:type="dxa"/>
            <w:gridSpan w:val="3"/>
            <w:tcBorders>
              <w:top w:val="single" w:sz="4" w:space="0" w:color="000000"/>
              <w:left w:val="single" w:sz="4" w:space="0" w:color="000000"/>
              <w:right w:val="single" w:sz="4" w:space="0" w:color="000000"/>
            </w:tcBorders>
          </w:tcPr>
          <w:p>
            <w:pPr>
              <w:pStyle w:val="TableParagraph"/>
              <w:spacing w:line="250" w:lineRule="exact"/>
              <w:ind w:left="981"/>
              <w:jc w:val="left"/>
              <w:rPr>
                <w:rFonts w:ascii="Microsoft JhengHei" w:eastAsia="Microsoft JhengHei" w:hint="eastAsia"/>
                <w:b/>
                <w:sz w:val="16"/>
              </w:rPr>
            </w:pPr>
            <w:r>
              <w:rPr>
                <w:rFonts w:ascii="Microsoft JhengHei" w:eastAsia="Microsoft JhengHei" w:hint="eastAsia"/>
                <w:b/>
                <w:sz w:val="16"/>
              </w:rPr>
              <w:t>沪深 </w:t>
            </w:r>
            <w:r>
              <w:rPr>
                <w:b/>
                <w:sz w:val="16"/>
              </w:rPr>
              <w:t>300 </w:t>
            </w:r>
            <w:r>
              <w:rPr>
                <w:rFonts w:ascii="Microsoft JhengHei" w:eastAsia="Microsoft JhengHei" w:hint="eastAsia"/>
                <w:b/>
                <w:sz w:val="16"/>
              </w:rPr>
              <w:t>指数增强</w:t>
            </w:r>
          </w:p>
        </w:tc>
        <w:tc>
          <w:tcPr>
            <w:tcW w:w="3278" w:type="dxa"/>
            <w:gridSpan w:val="3"/>
            <w:tcBorders>
              <w:top w:val="single" w:sz="4" w:space="0" w:color="000000"/>
              <w:left w:val="single" w:sz="4" w:space="0" w:color="000000"/>
              <w:right w:val="single" w:sz="4" w:space="0" w:color="000000"/>
            </w:tcBorders>
          </w:tcPr>
          <w:p>
            <w:pPr>
              <w:pStyle w:val="TableParagraph"/>
              <w:spacing w:line="250" w:lineRule="exact"/>
              <w:ind w:left="980"/>
              <w:jc w:val="left"/>
              <w:rPr>
                <w:rFonts w:ascii="Microsoft JhengHei" w:eastAsia="Microsoft JhengHei" w:hint="eastAsia"/>
                <w:b/>
                <w:sz w:val="16"/>
              </w:rPr>
            </w:pPr>
            <w:r>
              <w:rPr>
                <w:rFonts w:ascii="Microsoft JhengHei" w:eastAsia="Microsoft JhengHei" w:hint="eastAsia"/>
                <w:b/>
                <w:sz w:val="16"/>
              </w:rPr>
              <w:t>中证 </w:t>
            </w:r>
            <w:r>
              <w:rPr>
                <w:b/>
                <w:sz w:val="16"/>
              </w:rPr>
              <w:t>500 </w:t>
            </w:r>
            <w:r>
              <w:rPr>
                <w:rFonts w:ascii="Microsoft JhengHei" w:eastAsia="Microsoft JhengHei" w:hint="eastAsia"/>
                <w:b/>
                <w:sz w:val="16"/>
              </w:rPr>
              <w:t>指数增强</w:t>
            </w:r>
          </w:p>
        </w:tc>
        <w:tc>
          <w:tcPr>
            <w:tcW w:w="3284" w:type="dxa"/>
            <w:gridSpan w:val="3"/>
            <w:tcBorders>
              <w:top w:val="single" w:sz="4" w:space="0" w:color="000000"/>
              <w:left w:val="single" w:sz="4" w:space="0" w:color="000000"/>
            </w:tcBorders>
          </w:tcPr>
          <w:p>
            <w:pPr>
              <w:pStyle w:val="TableParagraph"/>
              <w:spacing w:line="250" w:lineRule="exact"/>
              <w:ind w:left="981"/>
              <w:jc w:val="left"/>
              <w:rPr>
                <w:rFonts w:ascii="Microsoft JhengHei" w:eastAsia="Microsoft JhengHei" w:hint="eastAsia"/>
                <w:b/>
                <w:sz w:val="16"/>
              </w:rPr>
            </w:pPr>
            <w:r>
              <w:rPr>
                <w:rFonts w:ascii="Microsoft JhengHei" w:eastAsia="Microsoft JhengHei" w:hint="eastAsia"/>
                <w:b/>
                <w:sz w:val="16"/>
              </w:rPr>
              <w:t>中证 </w:t>
            </w:r>
            <w:r>
              <w:rPr>
                <w:b/>
                <w:sz w:val="16"/>
              </w:rPr>
              <w:t>800 </w:t>
            </w:r>
            <w:r>
              <w:rPr>
                <w:rFonts w:ascii="Microsoft JhengHei" w:eastAsia="Microsoft JhengHei" w:hint="eastAsia"/>
                <w:b/>
                <w:sz w:val="16"/>
              </w:rPr>
              <w:t>指数增强</w:t>
            </w:r>
          </w:p>
        </w:tc>
      </w:tr>
      <w:tr>
        <w:trPr>
          <w:trHeight w:val="429" w:hRule="atLeast"/>
        </w:trPr>
        <w:tc>
          <w:tcPr>
            <w:tcW w:w="708" w:type="dxa"/>
            <w:vMerge/>
            <w:tcBorders>
              <w:top w:val="nil"/>
              <w:right w:val="single" w:sz="4" w:space="0" w:color="000000"/>
            </w:tcBorders>
          </w:tcPr>
          <w:p>
            <w:pPr>
              <w:rPr>
                <w:sz w:val="2"/>
                <w:szCs w:val="2"/>
              </w:rPr>
            </w:pPr>
          </w:p>
        </w:tc>
        <w:tc>
          <w:tcPr>
            <w:tcW w:w="1041" w:type="dxa"/>
            <w:tcBorders>
              <w:left w:val="single" w:sz="4" w:space="0" w:color="000000"/>
            </w:tcBorders>
          </w:tcPr>
          <w:p>
            <w:pPr>
              <w:pStyle w:val="TableParagraph"/>
              <w:spacing w:line="213" w:lineRule="exact"/>
              <w:ind w:left="97" w:right="98"/>
              <w:rPr>
                <w:rFonts w:ascii="Microsoft JhengHei" w:eastAsia="Microsoft JhengHei" w:hint="eastAsia"/>
                <w:b/>
                <w:sz w:val="16"/>
              </w:rPr>
            </w:pPr>
            <w:r>
              <w:rPr>
                <w:rFonts w:ascii="Microsoft JhengHei" w:eastAsia="Microsoft JhengHei" w:hint="eastAsia"/>
                <w:b/>
                <w:sz w:val="16"/>
              </w:rPr>
              <w:t>引入高频因</w:t>
            </w:r>
          </w:p>
          <w:p>
            <w:pPr>
              <w:pStyle w:val="TableParagraph"/>
              <w:spacing w:line="196" w:lineRule="exact"/>
              <w:ind w:left="97" w:right="98"/>
              <w:rPr>
                <w:rFonts w:ascii="Microsoft JhengHei" w:eastAsia="Microsoft JhengHei" w:hint="eastAsia"/>
                <w:b/>
                <w:sz w:val="16"/>
              </w:rPr>
            </w:pPr>
            <w:r>
              <w:rPr>
                <w:rFonts w:ascii="Microsoft JhengHei" w:eastAsia="Microsoft JhengHei" w:hint="eastAsia"/>
                <w:b/>
                <w:sz w:val="16"/>
              </w:rPr>
              <w:t>子前</w:t>
            </w:r>
          </w:p>
        </w:tc>
        <w:tc>
          <w:tcPr>
            <w:tcW w:w="1039" w:type="dxa"/>
          </w:tcPr>
          <w:p>
            <w:pPr>
              <w:pStyle w:val="TableParagraph"/>
              <w:spacing w:line="213" w:lineRule="exact"/>
              <w:ind w:left="99" w:right="97"/>
              <w:rPr>
                <w:rFonts w:ascii="Microsoft JhengHei" w:eastAsia="Microsoft JhengHei" w:hint="eastAsia"/>
                <w:b/>
                <w:sz w:val="16"/>
              </w:rPr>
            </w:pPr>
            <w:r>
              <w:rPr>
                <w:rFonts w:ascii="Microsoft JhengHei" w:eastAsia="Microsoft JhengHei" w:hint="eastAsia"/>
                <w:b/>
                <w:sz w:val="16"/>
              </w:rPr>
              <w:t>引入高频因</w:t>
            </w:r>
          </w:p>
          <w:p>
            <w:pPr>
              <w:pStyle w:val="TableParagraph"/>
              <w:spacing w:line="196" w:lineRule="exact"/>
              <w:ind w:left="97" w:right="97"/>
              <w:rPr>
                <w:rFonts w:ascii="Microsoft JhengHei" w:eastAsia="Microsoft JhengHei" w:hint="eastAsia"/>
                <w:b/>
                <w:sz w:val="16"/>
              </w:rPr>
            </w:pPr>
            <w:r>
              <w:rPr>
                <w:rFonts w:ascii="Microsoft JhengHei" w:eastAsia="Microsoft JhengHei" w:hint="eastAsia"/>
                <w:b/>
                <w:sz w:val="16"/>
              </w:rPr>
              <w:t>子后</w:t>
            </w:r>
          </w:p>
        </w:tc>
        <w:tc>
          <w:tcPr>
            <w:tcW w:w="1200" w:type="dxa"/>
            <w:tcBorders>
              <w:right w:val="single" w:sz="4" w:space="0" w:color="000000"/>
            </w:tcBorders>
          </w:tcPr>
          <w:p>
            <w:pPr>
              <w:pStyle w:val="TableParagraph"/>
              <w:spacing w:line="213" w:lineRule="exact"/>
              <w:ind w:left="118"/>
              <w:jc w:val="left"/>
              <w:rPr>
                <w:rFonts w:ascii="Microsoft JhengHei" w:eastAsia="Microsoft JhengHei" w:hint="eastAsia"/>
                <w:b/>
                <w:sz w:val="16"/>
              </w:rPr>
            </w:pPr>
            <w:r>
              <w:rPr>
                <w:rFonts w:ascii="Microsoft JhengHei" w:eastAsia="Microsoft JhengHei" w:hint="eastAsia"/>
                <w:b/>
                <w:sz w:val="16"/>
              </w:rPr>
              <w:t>引入高频因子</w:t>
            </w:r>
          </w:p>
          <w:p>
            <w:pPr>
              <w:pStyle w:val="TableParagraph"/>
              <w:spacing w:line="196" w:lineRule="exact"/>
              <w:ind w:left="198"/>
              <w:jc w:val="left"/>
              <w:rPr>
                <w:rFonts w:ascii="Microsoft JhengHei" w:eastAsia="Microsoft JhengHei" w:hint="eastAsia"/>
                <w:b/>
                <w:sz w:val="16"/>
              </w:rPr>
            </w:pPr>
            <w:r>
              <w:rPr>
                <w:rFonts w:ascii="Microsoft JhengHei" w:eastAsia="Microsoft JhengHei" w:hint="eastAsia"/>
                <w:b/>
                <w:sz w:val="16"/>
              </w:rPr>
              <w:t>的收益提升</w:t>
            </w:r>
          </w:p>
        </w:tc>
        <w:tc>
          <w:tcPr>
            <w:tcW w:w="1039" w:type="dxa"/>
            <w:tcBorders>
              <w:left w:val="single" w:sz="4" w:space="0" w:color="000000"/>
            </w:tcBorders>
          </w:tcPr>
          <w:p>
            <w:pPr>
              <w:pStyle w:val="TableParagraph"/>
              <w:spacing w:line="213" w:lineRule="exact"/>
              <w:ind w:left="96" w:right="97"/>
              <w:rPr>
                <w:rFonts w:ascii="Microsoft JhengHei" w:eastAsia="Microsoft JhengHei" w:hint="eastAsia"/>
                <w:b/>
                <w:sz w:val="16"/>
              </w:rPr>
            </w:pPr>
            <w:r>
              <w:rPr>
                <w:rFonts w:ascii="Microsoft JhengHei" w:eastAsia="Microsoft JhengHei" w:hint="eastAsia"/>
                <w:b/>
                <w:sz w:val="16"/>
              </w:rPr>
              <w:t>引入高频因</w:t>
            </w:r>
          </w:p>
          <w:p>
            <w:pPr>
              <w:pStyle w:val="TableParagraph"/>
              <w:spacing w:line="196" w:lineRule="exact"/>
              <w:ind w:left="96" w:right="97"/>
              <w:rPr>
                <w:rFonts w:ascii="Microsoft JhengHei" w:eastAsia="Microsoft JhengHei" w:hint="eastAsia"/>
                <w:b/>
                <w:sz w:val="16"/>
              </w:rPr>
            </w:pPr>
            <w:r>
              <w:rPr>
                <w:rFonts w:ascii="Microsoft JhengHei" w:eastAsia="Microsoft JhengHei" w:hint="eastAsia"/>
                <w:b/>
                <w:sz w:val="16"/>
              </w:rPr>
              <w:t>子前</w:t>
            </w:r>
          </w:p>
        </w:tc>
        <w:tc>
          <w:tcPr>
            <w:tcW w:w="1039" w:type="dxa"/>
          </w:tcPr>
          <w:p>
            <w:pPr>
              <w:pStyle w:val="TableParagraph"/>
              <w:spacing w:line="213" w:lineRule="exact"/>
              <w:ind w:left="100" w:right="96"/>
              <w:rPr>
                <w:rFonts w:ascii="Microsoft JhengHei" w:eastAsia="Microsoft JhengHei" w:hint="eastAsia"/>
                <w:b/>
                <w:sz w:val="16"/>
              </w:rPr>
            </w:pPr>
            <w:r>
              <w:rPr>
                <w:rFonts w:ascii="Microsoft JhengHei" w:eastAsia="Microsoft JhengHei" w:hint="eastAsia"/>
                <w:b/>
                <w:sz w:val="16"/>
              </w:rPr>
              <w:t>引入高频因</w:t>
            </w:r>
          </w:p>
          <w:p>
            <w:pPr>
              <w:pStyle w:val="TableParagraph"/>
              <w:spacing w:line="196" w:lineRule="exact"/>
              <w:ind w:left="98" w:right="97"/>
              <w:rPr>
                <w:rFonts w:ascii="Microsoft JhengHei" w:eastAsia="Microsoft JhengHei" w:hint="eastAsia"/>
                <w:b/>
                <w:sz w:val="16"/>
              </w:rPr>
            </w:pPr>
            <w:r>
              <w:rPr>
                <w:rFonts w:ascii="Microsoft JhengHei" w:eastAsia="Microsoft JhengHei" w:hint="eastAsia"/>
                <w:b/>
                <w:sz w:val="16"/>
              </w:rPr>
              <w:t>子后</w:t>
            </w:r>
          </w:p>
        </w:tc>
        <w:tc>
          <w:tcPr>
            <w:tcW w:w="1200" w:type="dxa"/>
            <w:tcBorders>
              <w:right w:val="single" w:sz="4" w:space="0" w:color="000000"/>
            </w:tcBorders>
          </w:tcPr>
          <w:p>
            <w:pPr>
              <w:pStyle w:val="TableParagraph"/>
              <w:spacing w:line="213" w:lineRule="exact"/>
              <w:ind w:left="120"/>
              <w:jc w:val="left"/>
              <w:rPr>
                <w:rFonts w:ascii="Microsoft JhengHei" w:eastAsia="Microsoft JhengHei" w:hint="eastAsia"/>
                <w:b/>
                <w:sz w:val="16"/>
              </w:rPr>
            </w:pPr>
            <w:r>
              <w:rPr>
                <w:rFonts w:ascii="Microsoft JhengHei" w:eastAsia="Microsoft JhengHei" w:hint="eastAsia"/>
                <w:b/>
                <w:sz w:val="16"/>
              </w:rPr>
              <w:t>引入高频因子</w:t>
            </w:r>
          </w:p>
          <w:p>
            <w:pPr>
              <w:pStyle w:val="TableParagraph"/>
              <w:spacing w:line="196" w:lineRule="exact"/>
              <w:ind w:left="199"/>
              <w:jc w:val="left"/>
              <w:rPr>
                <w:rFonts w:ascii="Microsoft JhengHei" w:eastAsia="Microsoft JhengHei" w:hint="eastAsia"/>
                <w:b/>
                <w:sz w:val="16"/>
              </w:rPr>
            </w:pPr>
            <w:r>
              <w:rPr>
                <w:rFonts w:ascii="Microsoft JhengHei" w:eastAsia="Microsoft JhengHei" w:hint="eastAsia"/>
                <w:b/>
                <w:sz w:val="16"/>
              </w:rPr>
              <w:t>的收益提升</w:t>
            </w:r>
          </w:p>
        </w:tc>
        <w:tc>
          <w:tcPr>
            <w:tcW w:w="1039" w:type="dxa"/>
            <w:tcBorders>
              <w:left w:val="single" w:sz="4" w:space="0" w:color="000000"/>
            </w:tcBorders>
          </w:tcPr>
          <w:p>
            <w:pPr>
              <w:pStyle w:val="TableParagraph"/>
              <w:spacing w:line="213" w:lineRule="exact"/>
              <w:ind w:left="96" w:right="96"/>
              <w:rPr>
                <w:rFonts w:ascii="Microsoft JhengHei" w:eastAsia="Microsoft JhengHei" w:hint="eastAsia"/>
                <w:b/>
                <w:sz w:val="16"/>
              </w:rPr>
            </w:pPr>
            <w:r>
              <w:rPr>
                <w:rFonts w:ascii="Microsoft JhengHei" w:eastAsia="Microsoft JhengHei" w:hint="eastAsia"/>
                <w:b/>
                <w:sz w:val="16"/>
              </w:rPr>
              <w:t>引入高频因</w:t>
            </w:r>
          </w:p>
          <w:p>
            <w:pPr>
              <w:pStyle w:val="TableParagraph"/>
              <w:spacing w:line="196" w:lineRule="exact"/>
              <w:ind w:left="96" w:right="97"/>
              <w:rPr>
                <w:rFonts w:ascii="Microsoft JhengHei" w:eastAsia="Microsoft JhengHei" w:hint="eastAsia"/>
                <w:b/>
                <w:sz w:val="16"/>
              </w:rPr>
            </w:pPr>
            <w:r>
              <w:rPr>
                <w:rFonts w:ascii="Microsoft JhengHei" w:eastAsia="Microsoft JhengHei" w:hint="eastAsia"/>
                <w:b/>
                <w:sz w:val="16"/>
              </w:rPr>
              <w:t>子前</w:t>
            </w:r>
          </w:p>
        </w:tc>
        <w:tc>
          <w:tcPr>
            <w:tcW w:w="1039" w:type="dxa"/>
          </w:tcPr>
          <w:p>
            <w:pPr>
              <w:pStyle w:val="TableParagraph"/>
              <w:spacing w:line="213" w:lineRule="exact"/>
              <w:ind w:left="100" w:right="95"/>
              <w:rPr>
                <w:rFonts w:ascii="Microsoft JhengHei" w:eastAsia="Microsoft JhengHei" w:hint="eastAsia"/>
                <w:b/>
                <w:sz w:val="16"/>
              </w:rPr>
            </w:pPr>
            <w:r>
              <w:rPr>
                <w:rFonts w:ascii="Microsoft JhengHei" w:eastAsia="Microsoft JhengHei" w:hint="eastAsia"/>
                <w:b/>
                <w:sz w:val="16"/>
              </w:rPr>
              <w:t>引入高频因</w:t>
            </w:r>
          </w:p>
          <w:p>
            <w:pPr>
              <w:pStyle w:val="TableParagraph"/>
              <w:spacing w:line="196" w:lineRule="exact"/>
              <w:ind w:left="100" w:right="96"/>
              <w:rPr>
                <w:rFonts w:ascii="Microsoft JhengHei" w:eastAsia="Microsoft JhengHei" w:hint="eastAsia"/>
                <w:b/>
                <w:sz w:val="16"/>
              </w:rPr>
            </w:pPr>
            <w:r>
              <w:rPr>
                <w:rFonts w:ascii="Microsoft JhengHei" w:eastAsia="Microsoft JhengHei" w:hint="eastAsia"/>
                <w:b/>
                <w:sz w:val="16"/>
              </w:rPr>
              <w:t>子后</w:t>
            </w:r>
          </w:p>
        </w:tc>
        <w:tc>
          <w:tcPr>
            <w:tcW w:w="1206" w:type="dxa"/>
          </w:tcPr>
          <w:p>
            <w:pPr>
              <w:pStyle w:val="TableParagraph"/>
              <w:spacing w:line="213" w:lineRule="exact"/>
              <w:ind w:left="121"/>
              <w:jc w:val="left"/>
              <w:rPr>
                <w:rFonts w:ascii="Microsoft JhengHei" w:eastAsia="Microsoft JhengHei" w:hint="eastAsia"/>
                <w:b/>
                <w:sz w:val="16"/>
              </w:rPr>
            </w:pPr>
            <w:r>
              <w:rPr>
                <w:rFonts w:ascii="Microsoft JhengHei" w:eastAsia="Microsoft JhengHei" w:hint="eastAsia"/>
                <w:b/>
                <w:sz w:val="16"/>
              </w:rPr>
              <w:t>引入高频因子</w:t>
            </w:r>
          </w:p>
          <w:p>
            <w:pPr>
              <w:pStyle w:val="TableParagraph"/>
              <w:spacing w:line="196" w:lineRule="exact"/>
              <w:ind w:left="200"/>
              <w:jc w:val="left"/>
              <w:rPr>
                <w:rFonts w:ascii="Microsoft JhengHei" w:eastAsia="Microsoft JhengHei" w:hint="eastAsia"/>
                <w:b/>
                <w:sz w:val="16"/>
              </w:rPr>
            </w:pPr>
            <w:r>
              <w:rPr>
                <w:rFonts w:ascii="Microsoft JhengHei" w:eastAsia="Microsoft JhengHei" w:hint="eastAsia"/>
                <w:b/>
                <w:sz w:val="16"/>
              </w:rPr>
              <w:t>的收益提升</w:t>
            </w:r>
          </w:p>
        </w:tc>
      </w:tr>
      <w:tr>
        <w:trPr>
          <w:trHeight w:val="283" w:hRule="atLeast"/>
        </w:trPr>
        <w:tc>
          <w:tcPr>
            <w:tcW w:w="708" w:type="dxa"/>
            <w:tcBorders>
              <w:right w:val="single" w:sz="4" w:space="0" w:color="000000"/>
            </w:tcBorders>
            <w:shd w:val="clear" w:color="auto" w:fill="BEBEBE"/>
          </w:tcPr>
          <w:p>
            <w:pPr>
              <w:pStyle w:val="TableParagraph"/>
              <w:spacing w:before="46"/>
              <w:ind w:left="91" w:right="89"/>
              <w:rPr>
                <w:sz w:val="16"/>
              </w:rPr>
            </w:pPr>
            <w:r>
              <w:rPr>
                <w:sz w:val="16"/>
              </w:rPr>
              <w:t>2013</w:t>
            </w:r>
          </w:p>
        </w:tc>
        <w:tc>
          <w:tcPr>
            <w:tcW w:w="1041" w:type="dxa"/>
            <w:tcBorders>
              <w:left w:val="single" w:sz="4" w:space="0" w:color="000000"/>
            </w:tcBorders>
            <w:shd w:val="clear" w:color="auto" w:fill="BEBEBE"/>
          </w:tcPr>
          <w:p>
            <w:pPr>
              <w:pStyle w:val="TableParagraph"/>
              <w:spacing w:before="46"/>
              <w:ind w:left="333"/>
              <w:jc w:val="left"/>
              <w:rPr>
                <w:sz w:val="16"/>
              </w:rPr>
            </w:pPr>
            <w:r>
              <w:rPr>
                <w:sz w:val="16"/>
              </w:rPr>
              <w:t>9.9%</w:t>
            </w:r>
          </w:p>
        </w:tc>
        <w:tc>
          <w:tcPr>
            <w:tcW w:w="1039" w:type="dxa"/>
            <w:shd w:val="clear" w:color="auto" w:fill="BEBEBE"/>
          </w:tcPr>
          <w:p>
            <w:pPr>
              <w:pStyle w:val="TableParagraph"/>
              <w:spacing w:before="46"/>
              <w:ind w:left="293"/>
              <w:jc w:val="left"/>
              <w:rPr>
                <w:sz w:val="16"/>
              </w:rPr>
            </w:pPr>
            <w:r>
              <w:rPr>
                <w:sz w:val="16"/>
              </w:rPr>
              <w:t>13.6%</w:t>
            </w:r>
          </w:p>
        </w:tc>
        <w:tc>
          <w:tcPr>
            <w:tcW w:w="1200" w:type="dxa"/>
            <w:tcBorders>
              <w:right w:val="single" w:sz="4" w:space="0" w:color="000000"/>
            </w:tcBorders>
            <w:shd w:val="clear" w:color="auto" w:fill="BEBEBE"/>
          </w:tcPr>
          <w:p>
            <w:pPr>
              <w:pStyle w:val="TableParagraph"/>
              <w:spacing w:before="44"/>
              <w:ind w:left="354" w:right="346"/>
              <w:rPr>
                <w:b/>
                <w:sz w:val="16"/>
              </w:rPr>
            </w:pPr>
            <w:r>
              <w:rPr>
                <w:b/>
                <w:color w:val="FF0000"/>
                <w:sz w:val="16"/>
              </w:rPr>
              <w:t>3.7%</w:t>
            </w:r>
          </w:p>
        </w:tc>
        <w:tc>
          <w:tcPr>
            <w:tcW w:w="1039" w:type="dxa"/>
            <w:tcBorders>
              <w:left w:val="single" w:sz="4" w:space="0" w:color="000000"/>
            </w:tcBorders>
            <w:shd w:val="clear" w:color="auto" w:fill="BEBEBE"/>
          </w:tcPr>
          <w:p>
            <w:pPr>
              <w:pStyle w:val="TableParagraph"/>
              <w:spacing w:before="46"/>
              <w:ind w:left="96" w:right="96"/>
              <w:rPr>
                <w:sz w:val="16"/>
              </w:rPr>
            </w:pPr>
            <w:r>
              <w:rPr>
                <w:sz w:val="16"/>
              </w:rPr>
              <w:t>25.1%</w:t>
            </w:r>
          </w:p>
        </w:tc>
        <w:tc>
          <w:tcPr>
            <w:tcW w:w="1039" w:type="dxa"/>
            <w:shd w:val="clear" w:color="auto" w:fill="BEBEBE"/>
          </w:tcPr>
          <w:p>
            <w:pPr>
              <w:pStyle w:val="TableParagraph"/>
              <w:spacing w:before="46"/>
              <w:ind w:right="287"/>
              <w:jc w:val="right"/>
              <w:rPr>
                <w:sz w:val="16"/>
              </w:rPr>
            </w:pPr>
            <w:r>
              <w:rPr>
                <w:sz w:val="16"/>
              </w:rPr>
              <w:t>26.6%</w:t>
            </w:r>
          </w:p>
        </w:tc>
        <w:tc>
          <w:tcPr>
            <w:tcW w:w="1200" w:type="dxa"/>
            <w:tcBorders>
              <w:right w:val="single" w:sz="4" w:space="0" w:color="000000"/>
            </w:tcBorders>
            <w:shd w:val="clear" w:color="auto" w:fill="BEBEBE"/>
          </w:tcPr>
          <w:p>
            <w:pPr>
              <w:pStyle w:val="TableParagraph"/>
              <w:spacing w:before="44"/>
              <w:ind w:left="354" w:right="343"/>
              <w:rPr>
                <w:b/>
                <w:sz w:val="16"/>
              </w:rPr>
            </w:pPr>
            <w:r>
              <w:rPr>
                <w:b/>
                <w:color w:val="FF0000"/>
                <w:sz w:val="16"/>
              </w:rPr>
              <w:t>1.5%</w:t>
            </w:r>
          </w:p>
        </w:tc>
        <w:tc>
          <w:tcPr>
            <w:tcW w:w="1039" w:type="dxa"/>
            <w:tcBorders>
              <w:left w:val="single" w:sz="4" w:space="0" w:color="000000"/>
            </w:tcBorders>
            <w:shd w:val="clear" w:color="auto" w:fill="BEBEBE"/>
          </w:tcPr>
          <w:p>
            <w:pPr>
              <w:pStyle w:val="TableParagraph"/>
              <w:spacing w:before="46"/>
              <w:ind w:left="96" w:right="95"/>
              <w:rPr>
                <w:sz w:val="16"/>
              </w:rPr>
            </w:pPr>
            <w:r>
              <w:rPr>
                <w:sz w:val="16"/>
              </w:rPr>
              <w:t>18.5%</w:t>
            </w:r>
          </w:p>
        </w:tc>
        <w:tc>
          <w:tcPr>
            <w:tcW w:w="1039" w:type="dxa"/>
            <w:shd w:val="clear" w:color="auto" w:fill="BEBEBE"/>
          </w:tcPr>
          <w:p>
            <w:pPr>
              <w:pStyle w:val="TableParagraph"/>
              <w:spacing w:before="46"/>
              <w:ind w:right="286"/>
              <w:jc w:val="right"/>
              <w:rPr>
                <w:sz w:val="16"/>
              </w:rPr>
            </w:pPr>
            <w:r>
              <w:rPr>
                <w:sz w:val="16"/>
              </w:rPr>
              <w:t>15.5%</w:t>
            </w:r>
          </w:p>
        </w:tc>
        <w:tc>
          <w:tcPr>
            <w:tcW w:w="1206" w:type="dxa"/>
            <w:shd w:val="clear" w:color="auto" w:fill="BEBEBE"/>
          </w:tcPr>
          <w:p>
            <w:pPr>
              <w:pStyle w:val="TableParagraph"/>
              <w:spacing w:before="44"/>
              <w:ind w:left="356" w:right="354"/>
              <w:rPr>
                <w:b/>
                <w:sz w:val="16"/>
              </w:rPr>
            </w:pPr>
            <w:r>
              <w:rPr>
                <w:b/>
                <w:color w:val="FF0000"/>
                <w:sz w:val="16"/>
              </w:rPr>
              <w:t>-2.9%</w:t>
            </w:r>
          </w:p>
        </w:tc>
      </w:tr>
      <w:tr>
        <w:trPr>
          <w:trHeight w:val="283" w:hRule="atLeast"/>
        </w:trPr>
        <w:tc>
          <w:tcPr>
            <w:tcW w:w="708" w:type="dxa"/>
            <w:tcBorders>
              <w:right w:val="single" w:sz="4" w:space="0" w:color="000000"/>
            </w:tcBorders>
          </w:tcPr>
          <w:p>
            <w:pPr>
              <w:pStyle w:val="TableParagraph"/>
              <w:spacing w:before="46"/>
              <w:ind w:left="91" w:right="89"/>
              <w:rPr>
                <w:sz w:val="16"/>
              </w:rPr>
            </w:pPr>
            <w:r>
              <w:rPr>
                <w:sz w:val="16"/>
              </w:rPr>
              <w:t>2014</w:t>
            </w:r>
          </w:p>
        </w:tc>
        <w:tc>
          <w:tcPr>
            <w:tcW w:w="1041" w:type="dxa"/>
            <w:tcBorders>
              <w:left w:val="single" w:sz="4" w:space="0" w:color="000000"/>
            </w:tcBorders>
          </w:tcPr>
          <w:p>
            <w:pPr>
              <w:pStyle w:val="TableParagraph"/>
              <w:spacing w:before="46"/>
              <w:ind w:left="333"/>
              <w:jc w:val="left"/>
              <w:rPr>
                <w:sz w:val="16"/>
              </w:rPr>
            </w:pPr>
            <w:r>
              <w:rPr>
                <w:sz w:val="16"/>
              </w:rPr>
              <w:t>1.5%</w:t>
            </w:r>
          </w:p>
        </w:tc>
        <w:tc>
          <w:tcPr>
            <w:tcW w:w="1039" w:type="dxa"/>
          </w:tcPr>
          <w:p>
            <w:pPr>
              <w:pStyle w:val="TableParagraph"/>
              <w:spacing w:before="46"/>
              <w:ind w:left="337"/>
              <w:jc w:val="left"/>
              <w:rPr>
                <w:sz w:val="16"/>
              </w:rPr>
            </w:pPr>
            <w:r>
              <w:rPr>
                <w:sz w:val="16"/>
              </w:rPr>
              <w:t>6.0%</w:t>
            </w:r>
          </w:p>
        </w:tc>
        <w:tc>
          <w:tcPr>
            <w:tcW w:w="1200" w:type="dxa"/>
            <w:tcBorders>
              <w:right w:val="single" w:sz="4" w:space="0" w:color="000000"/>
            </w:tcBorders>
          </w:tcPr>
          <w:p>
            <w:pPr>
              <w:pStyle w:val="TableParagraph"/>
              <w:spacing w:before="44"/>
              <w:ind w:left="354" w:right="346"/>
              <w:rPr>
                <w:b/>
                <w:sz w:val="16"/>
              </w:rPr>
            </w:pPr>
            <w:r>
              <w:rPr>
                <w:b/>
                <w:color w:val="FF0000"/>
                <w:sz w:val="16"/>
              </w:rPr>
              <w:t>4.5%</w:t>
            </w:r>
          </w:p>
        </w:tc>
        <w:tc>
          <w:tcPr>
            <w:tcW w:w="1039" w:type="dxa"/>
            <w:tcBorders>
              <w:left w:val="single" w:sz="4" w:space="0" w:color="000000"/>
            </w:tcBorders>
          </w:tcPr>
          <w:p>
            <w:pPr>
              <w:pStyle w:val="TableParagraph"/>
              <w:spacing w:before="46"/>
              <w:ind w:left="96" w:right="96"/>
              <w:rPr>
                <w:sz w:val="16"/>
              </w:rPr>
            </w:pPr>
            <w:r>
              <w:rPr>
                <w:sz w:val="16"/>
              </w:rPr>
              <w:t>14.5%</w:t>
            </w:r>
          </w:p>
        </w:tc>
        <w:tc>
          <w:tcPr>
            <w:tcW w:w="1039" w:type="dxa"/>
          </w:tcPr>
          <w:p>
            <w:pPr>
              <w:pStyle w:val="TableParagraph"/>
              <w:spacing w:before="46"/>
              <w:ind w:right="287"/>
              <w:jc w:val="right"/>
              <w:rPr>
                <w:sz w:val="16"/>
              </w:rPr>
            </w:pPr>
            <w:r>
              <w:rPr>
                <w:sz w:val="16"/>
              </w:rPr>
              <w:t>20.1%</w:t>
            </w:r>
          </w:p>
        </w:tc>
        <w:tc>
          <w:tcPr>
            <w:tcW w:w="1200" w:type="dxa"/>
            <w:tcBorders>
              <w:right w:val="single" w:sz="4" w:space="0" w:color="000000"/>
            </w:tcBorders>
          </w:tcPr>
          <w:p>
            <w:pPr>
              <w:pStyle w:val="TableParagraph"/>
              <w:spacing w:before="44"/>
              <w:ind w:left="354" w:right="343"/>
              <w:rPr>
                <w:b/>
                <w:sz w:val="16"/>
              </w:rPr>
            </w:pPr>
            <w:r>
              <w:rPr>
                <w:b/>
                <w:color w:val="FF0000"/>
                <w:sz w:val="16"/>
              </w:rPr>
              <w:t>5.5%</w:t>
            </w:r>
          </w:p>
        </w:tc>
        <w:tc>
          <w:tcPr>
            <w:tcW w:w="1039" w:type="dxa"/>
            <w:tcBorders>
              <w:left w:val="single" w:sz="4" w:space="0" w:color="000000"/>
            </w:tcBorders>
          </w:tcPr>
          <w:p>
            <w:pPr>
              <w:pStyle w:val="TableParagraph"/>
              <w:spacing w:before="46"/>
              <w:ind w:left="96" w:right="95"/>
              <w:rPr>
                <w:sz w:val="16"/>
              </w:rPr>
            </w:pPr>
            <w:r>
              <w:rPr>
                <w:sz w:val="16"/>
              </w:rPr>
              <w:t>15.0%</w:t>
            </w:r>
          </w:p>
        </w:tc>
        <w:tc>
          <w:tcPr>
            <w:tcW w:w="1039" w:type="dxa"/>
          </w:tcPr>
          <w:p>
            <w:pPr>
              <w:pStyle w:val="TableParagraph"/>
              <w:spacing w:before="46"/>
              <w:ind w:right="286"/>
              <w:jc w:val="right"/>
              <w:rPr>
                <w:sz w:val="16"/>
              </w:rPr>
            </w:pPr>
            <w:r>
              <w:rPr>
                <w:sz w:val="16"/>
              </w:rPr>
              <w:t>22.6%</w:t>
            </w:r>
          </w:p>
        </w:tc>
        <w:tc>
          <w:tcPr>
            <w:tcW w:w="1206" w:type="dxa"/>
          </w:tcPr>
          <w:p>
            <w:pPr>
              <w:pStyle w:val="TableParagraph"/>
              <w:spacing w:before="44"/>
              <w:ind w:left="356" w:right="354"/>
              <w:rPr>
                <w:b/>
                <w:sz w:val="16"/>
              </w:rPr>
            </w:pPr>
            <w:r>
              <w:rPr>
                <w:b/>
                <w:color w:val="FF0000"/>
                <w:sz w:val="16"/>
              </w:rPr>
              <w:t>7.6%</w:t>
            </w:r>
          </w:p>
        </w:tc>
      </w:tr>
      <w:tr>
        <w:trPr>
          <w:trHeight w:val="283" w:hRule="atLeast"/>
        </w:trPr>
        <w:tc>
          <w:tcPr>
            <w:tcW w:w="708" w:type="dxa"/>
            <w:tcBorders>
              <w:right w:val="single" w:sz="4" w:space="0" w:color="000000"/>
            </w:tcBorders>
            <w:shd w:val="clear" w:color="auto" w:fill="BEBEBE"/>
          </w:tcPr>
          <w:p>
            <w:pPr>
              <w:pStyle w:val="TableParagraph"/>
              <w:spacing w:before="46"/>
              <w:ind w:left="91" w:right="89"/>
              <w:rPr>
                <w:sz w:val="16"/>
              </w:rPr>
            </w:pPr>
            <w:r>
              <w:rPr>
                <w:sz w:val="16"/>
              </w:rPr>
              <w:t>2015</w:t>
            </w:r>
          </w:p>
        </w:tc>
        <w:tc>
          <w:tcPr>
            <w:tcW w:w="1041" w:type="dxa"/>
            <w:tcBorders>
              <w:left w:val="single" w:sz="4" w:space="0" w:color="000000"/>
            </w:tcBorders>
            <w:shd w:val="clear" w:color="auto" w:fill="BEBEBE"/>
          </w:tcPr>
          <w:p>
            <w:pPr>
              <w:pStyle w:val="TableParagraph"/>
              <w:spacing w:before="46"/>
              <w:ind w:left="290"/>
              <w:jc w:val="left"/>
              <w:rPr>
                <w:sz w:val="16"/>
              </w:rPr>
            </w:pPr>
            <w:r>
              <w:rPr>
                <w:sz w:val="16"/>
              </w:rPr>
              <w:t>20.0%</w:t>
            </w:r>
          </w:p>
        </w:tc>
        <w:tc>
          <w:tcPr>
            <w:tcW w:w="1039" w:type="dxa"/>
            <w:shd w:val="clear" w:color="auto" w:fill="BEBEBE"/>
          </w:tcPr>
          <w:p>
            <w:pPr>
              <w:pStyle w:val="TableParagraph"/>
              <w:spacing w:before="46"/>
              <w:ind w:left="293"/>
              <w:jc w:val="left"/>
              <w:rPr>
                <w:sz w:val="16"/>
              </w:rPr>
            </w:pPr>
            <w:r>
              <w:rPr>
                <w:sz w:val="16"/>
              </w:rPr>
              <w:t>26.1%</w:t>
            </w:r>
          </w:p>
        </w:tc>
        <w:tc>
          <w:tcPr>
            <w:tcW w:w="1200" w:type="dxa"/>
            <w:tcBorders>
              <w:right w:val="single" w:sz="4" w:space="0" w:color="000000"/>
            </w:tcBorders>
            <w:shd w:val="clear" w:color="auto" w:fill="BEBEBE"/>
          </w:tcPr>
          <w:p>
            <w:pPr>
              <w:pStyle w:val="TableParagraph"/>
              <w:spacing w:before="44"/>
              <w:ind w:left="354" w:right="346"/>
              <w:rPr>
                <w:b/>
                <w:sz w:val="16"/>
              </w:rPr>
            </w:pPr>
            <w:r>
              <w:rPr>
                <w:b/>
                <w:color w:val="FF0000"/>
                <w:sz w:val="16"/>
              </w:rPr>
              <w:t>6.1%</w:t>
            </w:r>
          </w:p>
        </w:tc>
        <w:tc>
          <w:tcPr>
            <w:tcW w:w="1039" w:type="dxa"/>
            <w:tcBorders>
              <w:left w:val="single" w:sz="4" w:space="0" w:color="000000"/>
            </w:tcBorders>
            <w:shd w:val="clear" w:color="auto" w:fill="BEBEBE"/>
          </w:tcPr>
          <w:p>
            <w:pPr>
              <w:pStyle w:val="TableParagraph"/>
              <w:spacing w:before="46"/>
              <w:ind w:left="96" w:right="96"/>
              <w:rPr>
                <w:sz w:val="16"/>
              </w:rPr>
            </w:pPr>
            <w:r>
              <w:rPr>
                <w:sz w:val="16"/>
              </w:rPr>
              <w:t>73.1%</w:t>
            </w:r>
          </w:p>
        </w:tc>
        <w:tc>
          <w:tcPr>
            <w:tcW w:w="1039" w:type="dxa"/>
            <w:shd w:val="clear" w:color="auto" w:fill="BEBEBE"/>
          </w:tcPr>
          <w:p>
            <w:pPr>
              <w:pStyle w:val="TableParagraph"/>
              <w:spacing w:before="46"/>
              <w:ind w:right="287"/>
              <w:jc w:val="right"/>
              <w:rPr>
                <w:sz w:val="16"/>
              </w:rPr>
            </w:pPr>
            <w:r>
              <w:rPr>
                <w:sz w:val="16"/>
              </w:rPr>
              <w:t>66.8%</w:t>
            </w:r>
          </w:p>
        </w:tc>
        <w:tc>
          <w:tcPr>
            <w:tcW w:w="1200" w:type="dxa"/>
            <w:tcBorders>
              <w:right w:val="single" w:sz="4" w:space="0" w:color="000000"/>
            </w:tcBorders>
            <w:shd w:val="clear" w:color="auto" w:fill="BEBEBE"/>
          </w:tcPr>
          <w:p>
            <w:pPr>
              <w:pStyle w:val="TableParagraph"/>
              <w:spacing w:before="44"/>
              <w:ind w:left="354" w:right="343"/>
              <w:rPr>
                <w:b/>
                <w:sz w:val="16"/>
              </w:rPr>
            </w:pPr>
            <w:r>
              <w:rPr>
                <w:b/>
                <w:color w:val="FF0000"/>
                <w:sz w:val="16"/>
              </w:rPr>
              <w:t>-6.4%</w:t>
            </w:r>
          </w:p>
        </w:tc>
        <w:tc>
          <w:tcPr>
            <w:tcW w:w="1039" w:type="dxa"/>
            <w:tcBorders>
              <w:left w:val="single" w:sz="4" w:space="0" w:color="000000"/>
            </w:tcBorders>
            <w:shd w:val="clear" w:color="auto" w:fill="BEBEBE"/>
          </w:tcPr>
          <w:p>
            <w:pPr>
              <w:pStyle w:val="TableParagraph"/>
              <w:spacing w:before="46"/>
              <w:ind w:left="96" w:right="95"/>
              <w:rPr>
                <w:sz w:val="16"/>
              </w:rPr>
            </w:pPr>
            <w:r>
              <w:rPr>
                <w:sz w:val="16"/>
              </w:rPr>
              <w:t>35.6%</w:t>
            </w:r>
          </w:p>
        </w:tc>
        <w:tc>
          <w:tcPr>
            <w:tcW w:w="1039" w:type="dxa"/>
            <w:shd w:val="clear" w:color="auto" w:fill="BEBEBE"/>
          </w:tcPr>
          <w:p>
            <w:pPr>
              <w:pStyle w:val="TableParagraph"/>
              <w:spacing w:before="46"/>
              <w:ind w:right="286"/>
              <w:jc w:val="right"/>
              <w:rPr>
                <w:sz w:val="16"/>
              </w:rPr>
            </w:pPr>
            <w:r>
              <w:rPr>
                <w:sz w:val="16"/>
              </w:rPr>
              <w:t>39.4%</w:t>
            </w:r>
          </w:p>
        </w:tc>
        <w:tc>
          <w:tcPr>
            <w:tcW w:w="1206" w:type="dxa"/>
            <w:shd w:val="clear" w:color="auto" w:fill="BEBEBE"/>
          </w:tcPr>
          <w:p>
            <w:pPr>
              <w:pStyle w:val="TableParagraph"/>
              <w:spacing w:before="44"/>
              <w:ind w:left="356" w:right="354"/>
              <w:rPr>
                <w:b/>
                <w:sz w:val="16"/>
              </w:rPr>
            </w:pPr>
            <w:r>
              <w:rPr>
                <w:b/>
                <w:color w:val="FF0000"/>
                <w:sz w:val="16"/>
              </w:rPr>
              <w:t>3.8%</w:t>
            </w:r>
          </w:p>
        </w:tc>
      </w:tr>
      <w:tr>
        <w:trPr>
          <w:trHeight w:val="283" w:hRule="atLeast"/>
        </w:trPr>
        <w:tc>
          <w:tcPr>
            <w:tcW w:w="708" w:type="dxa"/>
            <w:tcBorders>
              <w:right w:val="single" w:sz="4" w:space="0" w:color="000000"/>
            </w:tcBorders>
          </w:tcPr>
          <w:p>
            <w:pPr>
              <w:pStyle w:val="TableParagraph"/>
              <w:spacing w:before="46"/>
              <w:ind w:left="91" w:right="89"/>
              <w:rPr>
                <w:sz w:val="16"/>
              </w:rPr>
            </w:pPr>
            <w:r>
              <w:rPr>
                <w:sz w:val="16"/>
              </w:rPr>
              <w:t>2016</w:t>
            </w:r>
          </w:p>
        </w:tc>
        <w:tc>
          <w:tcPr>
            <w:tcW w:w="1041" w:type="dxa"/>
            <w:tcBorders>
              <w:left w:val="single" w:sz="4" w:space="0" w:color="000000"/>
            </w:tcBorders>
          </w:tcPr>
          <w:p>
            <w:pPr>
              <w:pStyle w:val="TableParagraph"/>
              <w:spacing w:before="46"/>
              <w:ind w:left="333"/>
              <w:jc w:val="left"/>
              <w:rPr>
                <w:sz w:val="16"/>
              </w:rPr>
            </w:pPr>
            <w:r>
              <w:rPr>
                <w:sz w:val="16"/>
              </w:rPr>
              <w:t>6.8%</w:t>
            </w:r>
          </w:p>
        </w:tc>
        <w:tc>
          <w:tcPr>
            <w:tcW w:w="1039" w:type="dxa"/>
          </w:tcPr>
          <w:p>
            <w:pPr>
              <w:pStyle w:val="TableParagraph"/>
              <w:spacing w:before="46"/>
              <w:ind w:left="337"/>
              <w:jc w:val="left"/>
              <w:rPr>
                <w:sz w:val="16"/>
              </w:rPr>
            </w:pPr>
            <w:r>
              <w:rPr>
                <w:sz w:val="16"/>
              </w:rPr>
              <w:t>8.4%</w:t>
            </w:r>
          </w:p>
        </w:tc>
        <w:tc>
          <w:tcPr>
            <w:tcW w:w="1200" w:type="dxa"/>
            <w:tcBorders>
              <w:right w:val="single" w:sz="4" w:space="0" w:color="000000"/>
            </w:tcBorders>
          </w:tcPr>
          <w:p>
            <w:pPr>
              <w:pStyle w:val="TableParagraph"/>
              <w:spacing w:before="44"/>
              <w:ind w:left="354" w:right="346"/>
              <w:rPr>
                <w:b/>
                <w:sz w:val="16"/>
              </w:rPr>
            </w:pPr>
            <w:r>
              <w:rPr>
                <w:b/>
                <w:color w:val="FF0000"/>
                <w:sz w:val="16"/>
              </w:rPr>
              <w:t>1.6%</w:t>
            </w:r>
          </w:p>
        </w:tc>
        <w:tc>
          <w:tcPr>
            <w:tcW w:w="1039" w:type="dxa"/>
            <w:tcBorders>
              <w:left w:val="single" w:sz="4" w:space="0" w:color="000000"/>
            </w:tcBorders>
          </w:tcPr>
          <w:p>
            <w:pPr>
              <w:pStyle w:val="TableParagraph"/>
              <w:spacing w:before="46"/>
              <w:ind w:left="96" w:right="96"/>
              <w:rPr>
                <w:sz w:val="16"/>
              </w:rPr>
            </w:pPr>
            <w:r>
              <w:rPr>
                <w:sz w:val="16"/>
              </w:rPr>
              <w:t>17.6%</w:t>
            </w:r>
          </w:p>
        </w:tc>
        <w:tc>
          <w:tcPr>
            <w:tcW w:w="1039" w:type="dxa"/>
          </w:tcPr>
          <w:p>
            <w:pPr>
              <w:pStyle w:val="TableParagraph"/>
              <w:spacing w:before="46"/>
              <w:ind w:right="287"/>
              <w:jc w:val="right"/>
              <w:rPr>
                <w:sz w:val="16"/>
              </w:rPr>
            </w:pPr>
            <w:r>
              <w:rPr>
                <w:sz w:val="16"/>
              </w:rPr>
              <w:t>20.1%</w:t>
            </w:r>
          </w:p>
        </w:tc>
        <w:tc>
          <w:tcPr>
            <w:tcW w:w="1200" w:type="dxa"/>
            <w:tcBorders>
              <w:right w:val="single" w:sz="4" w:space="0" w:color="000000"/>
            </w:tcBorders>
          </w:tcPr>
          <w:p>
            <w:pPr>
              <w:pStyle w:val="TableParagraph"/>
              <w:spacing w:before="44"/>
              <w:ind w:left="354" w:right="343"/>
              <w:rPr>
                <w:b/>
                <w:sz w:val="16"/>
              </w:rPr>
            </w:pPr>
            <w:r>
              <w:rPr>
                <w:b/>
                <w:color w:val="FF0000"/>
                <w:sz w:val="16"/>
              </w:rPr>
              <w:t>2.5%</w:t>
            </w:r>
          </w:p>
        </w:tc>
        <w:tc>
          <w:tcPr>
            <w:tcW w:w="1039" w:type="dxa"/>
            <w:tcBorders>
              <w:left w:val="single" w:sz="4" w:space="0" w:color="000000"/>
            </w:tcBorders>
          </w:tcPr>
          <w:p>
            <w:pPr>
              <w:pStyle w:val="TableParagraph"/>
              <w:spacing w:before="46"/>
              <w:ind w:left="96" w:right="95"/>
              <w:rPr>
                <w:sz w:val="16"/>
              </w:rPr>
            </w:pPr>
            <w:r>
              <w:rPr>
                <w:sz w:val="16"/>
              </w:rPr>
              <w:t>19.3%</w:t>
            </w:r>
          </w:p>
        </w:tc>
        <w:tc>
          <w:tcPr>
            <w:tcW w:w="1039" w:type="dxa"/>
          </w:tcPr>
          <w:p>
            <w:pPr>
              <w:pStyle w:val="TableParagraph"/>
              <w:spacing w:before="46"/>
              <w:ind w:right="286"/>
              <w:jc w:val="right"/>
              <w:rPr>
                <w:sz w:val="16"/>
              </w:rPr>
            </w:pPr>
            <w:r>
              <w:rPr>
                <w:sz w:val="16"/>
              </w:rPr>
              <w:t>20.3%</w:t>
            </w:r>
          </w:p>
        </w:tc>
        <w:tc>
          <w:tcPr>
            <w:tcW w:w="1206" w:type="dxa"/>
          </w:tcPr>
          <w:p>
            <w:pPr>
              <w:pStyle w:val="TableParagraph"/>
              <w:spacing w:before="44"/>
              <w:ind w:left="356" w:right="354"/>
              <w:rPr>
                <w:b/>
                <w:sz w:val="16"/>
              </w:rPr>
            </w:pPr>
            <w:r>
              <w:rPr>
                <w:b/>
                <w:color w:val="FF0000"/>
                <w:sz w:val="16"/>
              </w:rPr>
              <w:t>1.1%</w:t>
            </w:r>
          </w:p>
        </w:tc>
      </w:tr>
      <w:tr>
        <w:trPr>
          <w:trHeight w:val="283" w:hRule="atLeast"/>
        </w:trPr>
        <w:tc>
          <w:tcPr>
            <w:tcW w:w="708" w:type="dxa"/>
            <w:tcBorders>
              <w:right w:val="single" w:sz="4" w:space="0" w:color="000000"/>
            </w:tcBorders>
            <w:shd w:val="clear" w:color="auto" w:fill="BEBEBE"/>
          </w:tcPr>
          <w:p>
            <w:pPr>
              <w:pStyle w:val="TableParagraph"/>
              <w:spacing w:before="46"/>
              <w:ind w:left="91" w:right="89"/>
              <w:rPr>
                <w:sz w:val="16"/>
              </w:rPr>
            </w:pPr>
            <w:r>
              <w:rPr>
                <w:sz w:val="16"/>
              </w:rPr>
              <w:t>2017</w:t>
            </w:r>
          </w:p>
        </w:tc>
        <w:tc>
          <w:tcPr>
            <w:tcW w:w="1041" w:type="dxa"/>
            <w:tcBorders>
              <w:left w:val="single" w:sz="4" w:space="0" w:color="000000"/>
            </w:tcBorders>
            <w:shd w:val="clear" w:color="auto" w:fill="BEBEBE"/>
          </w:tcPr>
          <w:p>
            <w:pPr>
              <w:pStyle w:val="TableParagraph"/>
              <w:spacing w:before="46"/>
              <w:ind w:left="290"/>
              <w:jc w:val="left"/>
              <w:rPr>
                <w:sz w:val="16"/>
              </w:rPr>
            </w:pPr>
            <w:r>
              <w:rPr>
                <w:sz w:val="16"/>
              </w:rPr>
              <w:t>12.0%</w:t>
            </w:r>
          </w:p>
        </w:tc>
        <w:tc>
          <w:tcPr>
            <w:tcW w:w="1039" w:type="dxa"/>
            <w:shd w:val="clear" w:color="auto" w:fill="BEBEBE"/>
          </w:tcPr>
          <w:p>
            <w:pPr>
              <w:pStyle w:val="TableParagraph"/>
              <w:spacing w:before="46"/>
              <w:ind w:left="298"/>
              <w:jc w:val="left"/>
              <w:rPr>
                <w:sz w:val="16"/>
              </w:rPr>
            </w:pPr>
            <w:r>
              <w:rPr>
                <w:sz w:val="16"/>
              </w:rPr>
              <w:t>11.2%</w:t>
            </w:r>
          </w:p>
        </w:tc>
        <w:tc>
          <w:tcPr>
            <w:tcW w:w="1200" w:type="dxa"/>
            <w:tcBorders>
              <w:right w:val="single" w:sz="4" w:space="0" w:color="000000"/>
            </w:tcBorders>
            <w:shd w:val="clear" w:color="auto" w:fill="BEBEBE"/>
          </w:tcPr>
          <w:p>
            <w:pPr>
              <w:pStyle w:val="TableParagraph"/>
              <w:spacing w:before="44"/>
              <w:ind w:left="354" w:right="345"/>
              <w:rPr>
                <w:b/>
                <w:sz w:val="16"/>
              </w:rPr>
            </w:pPr>
            <w:r>
              <w:rPr>
                <w:b/>
                <w:color w:val="FF0000"/>
                <w:sz w:val="16"/>
              </w:rPr>
              <w:t>-0.8%</w:t>
            </w:r>
          </w:p>
        </w:tc>
        <w:tc>
          <w:tcPr>
            <w:tcW w:w="1039" w:type="dxa"/>
            <w:tcBorders>
              <w:left w:val="single" w:sz="4" w:space="0" w:color="000000"/>
            </w:tcBorders>
            <w:shd w:val="clear" w:color="auto" w:fill="BEBEBE"/>
          </w:tcPr>
          <w:p>
            <w:pPr>
              <w:pStyle w:val="TableParagraph"/>
              <w:spacing w:before="46"/>
              <w:ind w:left="96" w:right="96"/>
              <w:rPr>
                <w:sz w:val="16"/>
              </w:rPr>
            </w:pPr>
            <w:r>
              <w:rPr>
                <w:sz w:val="16"/>
              </w:rPr>
              <w:t>9.4%</w:t>
            </w:r>
          </w:p>
        </w:tc>
        <w:tc>
          <w:tcPr>
            <w:tcW w:w="1039" w:type="dxa"/>
            <w:shd w:val="clear" w:color="auto" w:fill="BEBEBE"/>
          </w:tcPr>
          <w:p>
            <w:pPr>
              <w:pStyle w:val="TableParagraph"/>
              <w:spacing w:before="46"/>
              <w:ind w:right="287"/>
              <w:jc w:val="right"/>
              <w:rPr>
                <w:sz w:val="16"/>
              </w:rPr>
            </w:pPr>
            <w:r>
              <w:rPr>
                <w:sz w:val="16"/>
              </w:rPr>
              <w:t>12.3%</w:t>
            </w:r>
          </w:p>
        </w:tc>
        <w:tc>
          <w:tcPr>
            <w:tcW w:w="1200" w:type="dxa"/>
            <w:tcBorders>
              <w:right w:val="single" w:sz="4" w:space="0" w:color="000000"/>
            </w:tcBorders>
            <w:shd w:val="clear" w:color="auto" w:fill="BEBEBE"/>
          </w:tcPr>
          <w:p>
            <w:pPr>
              <w:pStyle w:val="TableParagraph"/>
              <w:spacing w:before="44"/>
              <w:ind w:left="354" w:right="343"/>
              <w:rPr>
                <w:b/>
                <w:sz w:val="16"/>
              </w:rPr>
            </w:pPr>
            <w:r>
              <w:rPr>
                <w:b/>
                <w:color w:val="FF0000"/>
                <w:sz w:val="16"/>
              </w:rPr>
              <w:t>2.9%</w:t>
            </w:r>
          </w:p>
        </w:tc>
        <w:tc>
          <w:tcPr>
            <w:tcW w:w="1039" w:type="dxa"/>
            <w:tcBorders>
              <w:left w:val="single" w:sz="4" w:space="0" w:color="000000"/>
            </w:tcBorders>
            <w:shd w:val="clear" w:color="auto" w:fill="BEBEBE"/>
          </w:tcPr>
          <w:p>
            <w:pPr>
              <w:pStyle w:val="TableParagraph"/>
              <w:spacing w:before="46"/>
              <w:ind w:left="96" w:right="96"/>
              <w:rPr>
                <w:sz w:val="16"/>
              </w:rPr>
            </w:pPr>
            <w:r>
              <w:rPr>
                <w:sz w:val="16"/>
              </w:rPr>
              <w:t>9.7%</w:t>
            </w:r>
          </w:p>
        </w:tc>
        <w:tc>
          <w:tcPr>
            <w:tcW w:w="1039" w:type="dxa"/>
            <w:shd w:val="clear" w:color="auto" w:fill="BEBEBE"/>
          </w:tcPr>
          <w:p>
            <w:pPr>
              <w:pStyle w:val="TableParagraph"/>
              <w:spacing w:before="46"/>
              <w:ind w:right="286"/>
              <w:jc w:val="right"/>
              <w:rPr>
                <w:sz w:val="16"/>
              </w:rPr>
            </w:pPr>
            <w:r>
              <w:rPr>
                <w:sz w:val="16"/>
              </w:rPr>
              <w:t>12.8%</w:t>
            </w:r>
          </w:p>
        </w:tc>
        <w:tc>
          <w:tcPr>
            <w:tcW w:w="1206" w:type="dxa"/>
            <w:shd w:val="clear" w:color="auto" w:fill="BEBEBE"/>
          </w:tcPr>
          <w:p>
            <w:pPr>
              <w:pStyle w:val="TableParagraph"/>
              <w:spacing w:before="44"/>
              <w:ind w:left="356" w:right="354"/>
              <w:rPr>
                <w:b/>
                <w:sz w:val="16"/>
              </w:rPr>
            </w:pPr>
            <w:r>
              <w:rPr>
                <w:b/>
                <w:color w:val="FF0000"/>
                <w:sz w:val="16"/>
              </w:rPr>
              <w:t>3.0%</w:t>
            </w:r>
          </w:p>
        </w:tc>
      </w:tr>
      <w:tr>
        <w:trPr>
          <w:trHeight w:val="283" w:hRule="atLeast"/>
        </w:trPr>
        <w:tc>
          <w:tcPr>
            <w:tcW w:w="708" w:type="dxa"/>
            <w:tcBorders>
              <w:right w:val="single" w:sz="4" w:space="0" w:color="000000"/>
            </w:tcBorders>
          </w:tcPr>
          <w:p>
            <w:pPr>
              <w:pStyle w:val="TableParagraph"/>
              <w:spacing w:before="44"/>
              <w:ind w:left="91" w:right="89"/>
              <w:rPr>
                <w:sz w:val="16"/>
              </w:rPr>
            </w:pPr>
            <w:r>
              <w:rPr>
                <w:sz w:val="16"/>
              </w:rPr>
              <w:t>2018</w:t>
            </w:r>
          </w:p>
        </w:tc>
        <w:tc>
          <w:tcPr>
            <w:tcW w:w="1041" w:type="dxa"/>
            <w:tcBorders>
              <w:left w:val="single" w:sz="4" w:space="0" w:color="000000"/>
            </w:tcBorders>
          </w:tcPr>
          <w:p>
            <w:pPr>
              <w:pStyle w:val="TableParagraph"/>
              <w:spacing w:before="44"/>
              <w:ind w:left="333"/>
              <w:jc w:val="left"/>
              <w:rPr>
                <w:sz w:val="16"/>
              </w:rPr>
            </w:pPr>
            <w:r>
              <w:rPr>
                <w:sz w:val="16"/>
              </w:rPr>
              <w:t>5.8%</w:t>
            </w:r>
          </w:p>
        </w:tc>
        <w:tc>
          <w:tcPr>
            <w:tcW w:w="1039" w:type="dxa"/>
          </w:tcPr>
          <w:p>
            <w:pPr>
              <w:pStyle w:val="TableParagraph"/>
              <w:spacing w:before="44"/>
              <w:ind w:left="337"/>
              <w:jc w:val="left"/>
              <w:rPr>
                <w:sz w:val="16"/>
              </w:rPr>
            </w:pPr>
            <w:r>
              <w:rPr>
                <w:sz w:val="16"/>
              </w:rPr>
              <w:t>6.5%</w:t>
            </w:r>
          </w:p>
        </w:tc>
        <w:tc>
          <w:tcPr>
            <w:tcW w:w="1200" w:type="dxa"/>
            <w:tcBorders>
              <w:right w:val="single" w:sz="4" w:space="0" w:color="000000"/>
            </w:tcBorders>
          </w:tcPr>
          <w:p>
            <w:pPr>
              <w:pStyle w:val="TableParagraph"/>
              <w:spacing w:before="42"/>
              <w:ind w:left="354" w:right="346"/>
              <w:rPr>
                <w:b/>
                <w:sz w:val="16"/>
              </w:rPr>
            </w:pPr>
            <w:r>
              <w:rPr>
                <w:b/>
                <w:color w:val="FF0000"/>
                <w:sz w:val="16"/>
              </w:rPr>
              <w:t>0.7%</w:t>
            </w:r>
          </w:p>
        </w:tc>
        <w:tc>
          <w:tcPr>
            <w:tcW w:w="1039" w:type="dxa"/>
            <w:tcBorders>
              <w:left w:val="single" w:sz="4" w:space="0" w:color="000000"/>
            </w:tcBorders>
          </w:tcPr>
          <w:p>
            <w:pPr>
              <w:pStyle w:val="TableParagraph"/>
              <w:spacing w:before="44"/>
              <w:ind w:left="96" w:right="96"/>
              <w:rPr>
                <w:sz w:val="16"/>
              </w:rPr>
            </w:pPr>
            <w:r>
              <w:rPr>
                <w:sz w:val="16"/>
              </w:rPr>
              <w:t>11.2%</w:t>
            </w:r>
          </w:p>
        </w:tc>
        <w:tc>
          <w:tcPr>
            <w:tcW w:w="1039" w:type="dxa"/>
          </w:tcPr>
          <w:p>
            <w:pPr>
              <w:pStyle w:val="TableParagraph"/>
              <w:spacing w:before="44"/>
              <w:ind w:right="287"/>
              <w:jc w:val="right"/>
              <w:rPr>
                <w:sz w:val="16"/>
              </w:rPr>
            </w:pPr>
            <w:r>
              <w:rPr>
                <w:sz w:val="16"/>
              </w:rPr>
              <w:t>14.7%</w:t>
            </w:r>
          </w:p>
        </w:tc>
        <w:tc>
          <w:tcPr>
            <w:tcW w:w="1200" w:type="dxa"/>
            <w:tcBorders>
              <w:right w:val="single" w:sz="4" w:space="0" w:color="000000"/>
            </w:tcBorders>
          </w:tcPr>
          <w:p>
            <w:pPr>
              <w:pStyle w:val="TableParagraph"/>
              <w:spacing w:before="42"/>
              <w:ind w:left="354" w:right="343"/>
              <w:rPr>
                <w:b/>
                <w:sz w:val="16"/>
              </w:rPr>
            </w:pPr>
            <w:r>
              <w:rPr>
                <w:b/>
                <w:color w:val="FF0000"/>
                <w:sz w:val="16"/>
              </w:rPr>
              <w:t>3.5%</w:t>
            </w:r>
          </w:p>
        </w:tc>
        <w:tc>
          <w:tcPr>
            <w:tcW w:w="1039" w:type="dxa"/>
            <w:tcBorders>
              <w:left w:val="single" w:sz="4" w:space="0" w:color="000000"/>
            </w:tcBorders>
          </w:tcPr>
          <w:p>
            <w:pPr>
              <w:pStyle w:val="TableParagraph"/>
              <w:spacing w:before="44"/>
              <w:ind w:left="96" w:right="96"/>
              <w:rPr>
                <w:sz w:val="16"/>
              </w:rPr>
            </w:pPr>
            <w:r>
              <w:rPr>
                <w:sz w:val="16"/>
              </w:rPr>
              <w:t>11.7%</w:t>
            </w:r>
          </w:p>
        </w:tc>
        <w:tc>
          <w:tcPr>
            <w:tcW w:w="1039" w:type="dxa"/>
          </w:tcPr>
          <w:p>
            <w:pPr>
              <w:pStyle w:val="TableParagraph"/>
              <w:spacing w:before="44"/>
              <w:ind w:right="286"/>
              <w:jc w:val="right"/>
              <w:rPr>
                <w:sz w:val="16"/>
              </w:rPr>
            </w:pPr>
            <w:r>
              <w:rPr>
                <w:sz w:val="16"/>
              </w:rPr>
              <w:t>12.4%</w:t>
            </w:r>
          </w:p>
        </w:tc>
        <w:tc>
          <w:tcPr>
            <w:tcW w:w="1206" w:type="dxa"/>
          </w:tcPr>
          <w:p>
            <w:pPr>
              <w:pStyle w:val="TableParagraph"/>
              <w:spacing w:before="42"/>
              <w:ind w:left="356" w:right="354"/>
              <w:rPr>
                <w:b/>
                <w:sz w:val="16"/>
              </w:rPr>
            </w:pPr>
            <w:r>
              <w:rPr>
                <w:b/>
                <w:color w:val="FF0000"/>
                <w:sz w:val="16"/>
              </w:rPr>
              <w:t>0.8%</w:t>
            </w:r>
          </w:p>
        </w:tc>
      </w:tr>
      <w:tr>
        <w:trPr>
          <w:trHeight w:val="283" w:hRule="atLeast"/>
        </w:trPr>
        <w:tc>
          <w:tcPr>
            <w:tcW w:w="708" w:type="dxa"/>
            <w:tcBorders>
              <w:right w:val="single" w:sz="4" w:space="0" w:color="000000"/>
            </w:tcBorders>
            <w:shd w:val="clear" w:color="auto" w:fill="BEBEBE"/>
          </w:tcPr>
          <w:p>
            <w:pPr>
              <w:pStyle w:val="TableParagraph"/>
              <w:spacing w:before="44"/>
              <w:ind w:left="91" w:right="89"/>
              <w:rPr>
                <w:sz w:val="16"/>
              </w:rPr>
            </w:pPr>
            <w:r>
              <w:rPr>
                <w:sz w:val="16"/>
              </w:rPr>
              <w:t>2019</w:t>
            </w:r>
          </w:p>
        </w:tc>
        <w:tc>
          <w:tcPr>
            <w:tcW w:w="1041" w:type="dxa"/>
            <w:tcBorders>
              <w:left w:val="single" w:sz="4" w:space="0" w:color="000000"/>
            </w:tcBorders>
            <w:shd w:val="clear" w:color="auto" w:fill="BEBEBE"/>
          </w:tcPr>
          <w:p>
            <w:pPr>
              <w:pStyle w:val="TableParagraph"/>
              <w:spacing w:before="44"/>
              <w:ind w:left="333"/>
              <w:jc w:val="left"/>
              <w:rPr>
                <w:sz w:val="16"/>
              </w:rPr>
            </w:pPr>
            <w:r>
              <w:rPr>
                <w:sz w:val="16"/>
              </w:rPr>
              <w:t>9.6%</w:t>
            </w:r>
          </w:p>
        </w:tc>
        <w:tc>
          <w:tcPr>
            <w:tcW w:w="1039" w:type="dxa"/>
            <w:shd w:val="clear" w:color="auto" w:fill="BEBEBE"/>
          </w:tcPr>
          <w:p>
            <w:pPr>
              <w:pStyle w:val="TableParagraph"/>
              <w:spacing w:before="44"/>
              <w:ind w:left="293"/>
              <w:jc w:val="left"/>
              <w:rPr>
                <w:sz w:val="16"/>
              </w:rPr>
            </w:pPr>
            <w:r>
              <w:rPr>
                <w:sz w:val="16"/>
              </w:rPr>
              <w:t>16.1%</w:t>
            </w:r>
          </w:p>
        </w:tc>
        <w:tc>
          <w:tcPr>
            <w:tcW w:w="1200" w:type="dxa"/>
            <w:tcBorders>
              <w:right w:val="single" w:sz="4" w:space="0" w:color="000000"/>
            </w:tcBorders>
            <w:shd w:val="clear" w:color="auto" w:fill="BEBEBE"/>
          </w:tcPr>
          <w:p>
            <w:pPr>
              <w:pStyle w:val="TableParagraph"/>
              <w:spacing w:before="42"/>
              <w:ind w:left="354" w:right="346"/>
              <w:rPr>
                <w:b/>
                <w:sz w:val="16"/>
              </w:rPr>
            </w:pPr>
            <w:r>
              <w:rPr>
                <w:b/>
                <w:color w:val="FF0000"/>
                <w:sz w:val="16"/>
              </w:rPr>
              <w:t>6.6%</w:t>
            </w:r>
          </w:p>
        </w:tc>
        <w:tc>
          <w:tcPr>
            <w:tcW w:w="1039" w:type="dxa"/>
            <w:tcBorders>
              <w:left w:val="single" w:sz="4" w:space="0" w:color="000000"/>
            </w:tcBorders>
            <w:shd w:val="clear" w:color="auto" w:fill="BEBEBE"/>
          </w:tcPr>
          <w:p>
            <w:pPr>
              <w:pStyle w:val="TableParagraph"/>
              <w:spacing w:before="44"/>
              <w:ind w:left="96" w:right="96"/>
              <w:rPr>
                <w:sz w:val="16"/>
              </w:rPr>
            </w:pPr>
            <w:r>
              <w:rPr>
                <w:sz w:val="16"/>
              </w:rPr>
              <w:t>7.6%</w:t>
            </w:r>
          </w:p>
        </w:tc>
        <w:tc>
          <w:tcPr>
            <w:tcW w:w="1039" w:type="dxa"/>
            <w:shd w:val="clear" w:color="auto" w:fill="BEBEBE"/>
          </w:tcPr>
          <w:p>
            <w:pPr>
              <w:pStyle w:val="TableParagraph"/>
              <w:spacing w:before="44"/>
              <w:ind w:right="287"/>
              <w:jc w:val="right"/>
              <w:rPr>
                <w:sz w:val="16"/>
              </w:rPr>
            </w:pPr>
            <w:r>
              <w:rPr>
                <w:sz w:val="16"/>
              </w:rPr>
              <w:t>20.0%</w:t>
            </w:r>
          </w:p>
        </w:tc>
        <w:tc>
          <w:tcPr>
            <w:tcW w:w="1200" w:type="dxa"/>
            <w:tcBorders>
              <w:right w:val="single" w:sz="4" w:space="0" w:color="000000"/>
            </w:tcBorders>
            <w:shd w:val="clear" w:color="auto" w:fill="BEBEBE"/>
          </w:tcPr>
          <w:p>
            <w:pPr>
              <w:pStyle w:val="TableParagraph"/>
              <w:spacing w:before="42"/>
              <w:ind w:left="354" w:right="346"/>
              <w:rPr>
                <w:b/>
                <w:sz w:val="16"/>
              </w:rPr>
            </w:pPr>
            <w:r>
              <w:rPr>
                <w:b/>
                <w:color w:val="FF0000"/>
                <w:sz w:val="16"/>
              </w:rPr>
              <w:t>12.4%</w:t>
            </w:r>
          </w:p>
        </w:tc>
        <w:tc>
          <w:tcPr>
            <w:tcW w:w="1039" w:type="dxa"/>
            <w:tcBorders>
              <w:left w:val="single" w:sz="4" w:space="0" w:color="000000"/>
            </w:tcBorders>
            <w:shd w:val="clear" w:color="auto" w:fill="BEBEBE"/>
          </w:tcPr>
          <w:p>
            <w:pPr>
              <w:pStyle w:val="TableParagraph"/>
              <w:spacing w:before="44"/>
              <w:ind w:left="96" w:right="96"/>
              <w:rPr>
                <w:sz w:val="16"/>
              </w:rPr>
            </w:pPr>
            <w:r>
              <w:rPr>
                <w:sz w:val="16"/>
              </w:rPr>
              <w:t>6.4%</w:t>
            </w:r>
          </w:p>
        </w:tc>
        <w:tc>
          <w:tcPr>
            <w:tcW w:w="1039" w:type="dxa"/>
            <w:shd w:val="clear" w:color="auto" w:fill="BEBEBE"/>
          </w:tcPr>
          <w:p>
            <w:pPr>
              <w:pStyle w:val="TableParagraph"/>
              <w:spacing w:before="44"/>
              <w:ind w:right="286"/>
              <w:jc w:val="right"/>
              <w:rPr>
                <w:sz w:val="16"/>
              </w:rPr>
            </w:pPr>
            <w:r>
              <w:rPr>
                <w:sz w:val="16"/>
              </w:rPr>
              <w:t>16.6%</w:t>
            </w:r>
          </w:p>
        </w:tc>
        <w:tc>
          <w:tcPr>
            <w:tcW w:w="1206" w:type="dxa"/>
            <w:shd w:val="clear" w:color="auto" w:fill="BEBEBE"/>
          </w:tcPr>
          <w:p>
            <w:pPr>
              <w:pStyle w:val="TableParagraph"/>
              <w:spacing w:before="42"/>
              <w:ind w:left="356" w:right="356"/>
              <w:rPr>
                <w:b/>
                <w:sz w:val="16"/>
              </w:rPr>
            </w:pPr>
            <w:r>
              <w:rPr>
                <w:b/>
                <w:color w:val="FF0000"/>
                <w:sz w:val="16"/>
              </w:rPr>
              <w:t>10.2%</w:t>
            </w:r>
          </w:p>
        </w:tc>
      </w:tr>
      <w:tr>
        <w:trPr>
          <w:trHeight w:val="283" w:hRule="atLeast"/>
        </w:trPr>
        <w:tc>
          <w:tcPr>
            <w:tcW w:w="708" w:type="dxa"/>
            <w:tcBorders>
              <w:right w:val="single" w:sz="4" w:space="0" w:color="000000"/>
            </w:tcBorders>
          </w:tcPr>
          <w:p>
            <w:pPr>
              <w:pStyle w:val="TableParagraph"/>
              <w:spacing w:before="44"/>
              <w:ind w:left="91" w:right="89"/>
              <w:rPr>
                <w:sz w:val="16"/>
              </w:rPr>
            </w:pPr>
            <w:r>
              <w:rPr>
                <w:sz w:val="16"/>
              </w:rPr>
              <w:t>2020</w:t>
            </w:r>
          </w:p>
        </w:tc>
        <w:tc>
          <w:tcPr>
            <w:tcW w:w="1041" w:type="dxa"/>
            <w:tcBorders>
              <w:left w:val="single" w:sz="4" w:space="0" w:color="000000"/>
            </w:tcBorders>
          </w:tcPr>
          <w:p>
            <w:pPr>
              <w:pStyle w:val="TableParagraph"/>
              <w:spacing w:before="44"/>
              <w:ind w:left="290"/>
              <w:jc w:val="left"/>
              <w:rPr>
                <w:sz w:val="16"/>
              </w:rPr>
            </w:pPr>
            <w:r>
              <w:rPr>
                <w:sz w:val="16"/>
              </w:rPr>
              <w:t>12.0%</w:t>
            </w:r>
          </w:p>
        </w:tc>
        <w:tc>
          <w:tcPr>
            <w:tcW w:w="1039" w:type="dxa"/>
          </w:tcPr>
          <w:p>
            <w:pPr>
              <w:pStyle w:val="TableParagraph"/>
              <w:spacing w:before="44"/>
              <w:ind w:left="293"/>
              <w:jc w:val="left"/>
              <w:rPr>
                <w:sz w:val="16"/>
              </w:rPr>
            </w:pPr>
            <w:r>
              <w:rPr>
                <w:sz w:val="16"/>
              </w:rPr>
              <w:t>10.5%</w:t>
            </w:r>
          </w:p>
        </w:tc>
        <w:tc>
          <w:tcPr>
            <w:tcW w:w="1200" w:type="dxa"/>
            <w:tcBorders>
              <w:right w:val="single" w:sz="4" w:space="0" w:color="000000"/>
            </w:tcBorders>
          </w:tcPr>
          <w:p>
            <w:pPr>
              <w:pStyle w:val="TableParagraph"/>
              <w:spacing w:before="42"/>
              <w:ind w:left="354" w:right="346"/>
              <w:rPr>
                <w:b/>
                <w:sz w:val="16"/>
              </w:rPr>
            </w:pPr>
            <w:r>
              <w:rPr>
                <w:b/>
                <w:color w:val="FF0000"/>
                <w:sz w:val="16"/>
              </w:rPr>
              <w:t>-1.6%</w:t>
            </w:r>
          </w:p>
        </w:tc>
        <w:tc>
          <w:tcPr>
            <w:tcW w:w="1039" w:type="dxa"/>
            <w:tcBorders>
              <w:left w:val="single" w:sz="4" w:space="0" w:color="000000"/>
            </w:tcBorders>
          </w:tcPr>
          <w:p>
            <w:pPr>
              <w:pStyle w:val="TableParagraph"/>
              <w:spacing w:before="44"/>
              <w:ind w:left="96" w:right="96"/>
              <w:rPr>
                <w:sz w:val="16"/>
              </w:rPr>
            </w:pPr>
            <w:r>
              <w:rPr>
                <w:sz w:val="16"/>
              </w:rPr>
              <w:t>8.6%</w:t>
            </w:r>
          </w:p>
        </w:tc>
        <w:tc>
          <w:tcPr>
            <w:tcW w:w="1039" w:type="dxa"/>
          </w:tcPr>
          <w:p>
            <w:pPr>
              <w:pStyle w:val="TableParagraph"/>
              <w:spacing w:before="44"/>
              <w:ind w:right="287"/>
              <w:jc w:val="right"/>
              <w:rPr>
                <w:sz w:val="16"/>
              </w:rPr>
            </w:pPr>
            <w:r>
              <w:rPr>
                <w:sz w:val="16"/>
              </w:rPr>
              <w:t>10.0%</w:t>
            </w:r>
          </w:p>
        </w:tc>
        <w:tc>
          <w:tcPr>
            <w:tcW w:w="1200" w:type="dxa"/>
            <w:tcBorders>
              <w:right w:val="single" w:sz="4" w:space="0" w:color="000000"/>
            </w:tcBorders>
          </w:tcPr>
          <w:p>
            <w:pPr>
              <w:pStyle w:val="TableParagraph"/>
              <w:spacing w:before="42"/>
              <w:ind w:left="354" w:right="343"/>
              <w:rPr>
                <w:b/>
                <w:sz w:val="16"/>
              </w:rPr>
            </w:pPr>
            <w:r>
              <w:rPr>
                <w:b/>
                <w:color w:val="FF0000"/>
                <w:sz w:val="16"/>
              </w:rPr>
              <w:t>1.4%</w:t>
            </w:r>
          </w:p>
        </w:tc>
        <w:tc>
          <w:tcPr>
            <w:tcW w:w="1039" w:type="dxa"/>
            <w:tcBorders>
              <w:left w:val="single" w:sz="4" w:space="0" w:color="000000"/>
            </w:tcBorders>
          </w:tcPr>
          <w:p>
            <w:pPr>
              <w:pStyle w:val="TableParagraph"/>
              <w:spacing w:before="44"/>
              <w:ind w:left="96" w:right="96"/>
              <w:rPr>
                <w:sz w:val="16"/>
              </w:rPr>
            </w:pPr>
            <w:r>
              <w:rPr>
                <w:sz w:val="16"/>
              </w:rPr>
              <w:t>7.3%</w:t>
            </w:r>
          </w:p>
        </w:tc>
        <w:tc>
          <w:tcPr>
            <w:tcW w:w="1039" w:type="dxa"/>
          </w:tcPr>
          <w:p>
            <w:pPr>
              <w:pStyle w:val="TableParagraph"/>
              <w:spacing w:before="44"/>
              <w:ind w:right="293"/>
              <w:jc w:val="right"/>
              <w:rPr>
                <w:sz w:val="16"/>
              </w:rPr>
            </w:pPr>
            <w:r>
              <w:rPr>
                <w:sz w:val="16"/>
              </w:rPr>
              <w:t>11.4%</w:t>
            </w:r>
          </w:p>
        </w:tc>
        <w:tc>
          <w:tcPr>
            <w:tcW w:w="1206" w:type="dxa"/>
          </w:tcPr>
          <w:p>
            <w:pPr>
              <w:pStyle w:val="TableParagraph"/>
              <w:spacing w:before="42"/>
              <w:ind w:left="356" w:right="354"/>
              <w:rPr>
                <w:b/>
                <w:sz w:val="16"/>
              </w:rPr>
            </w:pPr>
            <w:r>
              <w:rPr>
                <w:b/>
                <w:color w:val="FF0000"/>
                <w:sz w:val="16"/>
              </w:rPr>
              <w:t>4.1%</w:t>
            </w:r>
          </w:p>
        </w:tc>
      </w:tr>
      <w:tr>
        <w:trPr>
          <w:trHeight w:val="283" w:hRule="atLeast"/>
        </w:trPr>
        <w:tc>
          <w:tcPr>
            <w:tcW w:w="708" w:type="dxa"/>
            <w:tcBorders>
              <w:bottom w:val="single" w:sz="4" w:space="0" w:color="000000"/>
              <w:right w:val="single" w:sz="4" w:space="0" w:color="000000"/>
            </w:tcBorders>
            <w:shd w:val="clear" w:color="auto" w:fill="BEBEBE"/>
          </w:tcPr>
          <w:p>
            <w:pPr>
              <w:pStyle w:val="TableParagraph"/>
              <w:spacing w:before="37"/>
              <w:ind w:left="94" w:right="89"/>
              <w:rPr>
                <w:rFonts w:ascii="宋体" w:eastAsia="宋体" w:hint="eastAsia"/>
                <w:sz w:val="16"/>
              </w:rPr>
            </w:pPr>
            <w:r>
              <w:rPr>
                <w:rFonts w:ascii="宋体" w:eastAsia="宋体" w:hint="eastAsia"/>
                <w:sz w:val="16"/>
              </w:rPr>
              <w:t>全样本</w:t>
            </w:r>
          </w:p>
        </w:tc>
        <w:tc>
          <w:tcPr>
            <w:tcW w:w="1041" w:type="dxa"/>
            <w:tcBorders>
              <w:left w:val="single" w:sz="4" w:space="0" w:color="000000"/>
              <w:bottom w:val="single" w:sz="4" w:space="0" w:color="000000"/>
            </w:tcBorders>
            <w:shd w:val="clear" w:color="auto" w:fill="BEBEBE"/>
          </w:tcPr>
          <w:p>
            <w:pPr>
              <w:pStyle w:val="TableParagraph"/>
              <w:spacing w:before="44"/>
              <w:ind w:left="317"/>
              <w:jc w:val="left"/>
              <w:rPr>
                <w:sz w:val="16"/>
              </w:rPr>
            </w:pPr>
            <w:r>
              <w:rPr>
                <w:sz w:val="16"/>
              </w:rPr>
              <w:t>10.6%</w:t>
            </w:r>
          </w:p>
        </w:tc>
        <w:tc>
          <w:tcPr>
            <w:tcW w:w="1039" w:type="dxa"/>
            <w:tcBorders>
              <w:bottom w:val="single" w:sz="4" w:space="0" w:color="000000"/>
            </w:tcBorders>
            <w:shd w:val="clear" w:color="auto" w:fill="BEBEBE"/>
          </w:tcPr>
          <w:p>
            <w:pPr>
              <w:pStyle w:val="TableParagraph"/>
              <w:spacing w:before="44"/>
              <w:ind w:left="317"/>
              <w:jc w:val="left"/>
              <w:rPr>
                <w:sz w:val="16"/>
              </w:rPr>
            </w:pPr>
            <w:r>
              <w:rPr>
                <w:sz w:val="16"/>
              </w:rPr>
              <w:t>13.1%</w:t>
            </w:r>
          </w:p>
        </w:tc>
        <w:tc>
          <w:tcPr>
            <w:tcW w:w="1200" w:type="dxa"/>
            <w:tcBorders>
              <w:bottom w:val="single" w:sz="4" w:space="0" w:color="000000"/>
              <w:right w:val="single" w:sz="4" w:space="0" w:color="000000"/>
            </w:tcBorders>
            <w:shd w:val="clear" w:color="auto" w:fill="BEBEBE"/>
          </w:tcPr>
          <w:p>
            <w:pPr>
              <w:pStyle w:val="TableParagraph"/>
              <w:spacing w:before="42"/>
              <w:ind w:left="354" w:right="346"/>
              <w:rPr>
                <w:b/>
                <w:sz w:val="16"/>
              </w:rPr>
            </w:pPr>
            <w:r>
              <w:rPr>
                <w:b/>
                <w:color w:val="FF0000"/>
                <w:sz w:val="16"/>
              </w:rPr>
              <w:t>2.6%</w:t>
            </w:r>
          </w:p>
        </w:tc>
        <w:tc>
          <w:tcPr>
            <w:tcW w:w="1039" w:type="dxa"/>
            <w:tcBorders>
              <w:left w:val="single" w:sz="4" w:space="0" w:color="000000"/>
              <w:bottom w:val="single" w:sz="4" w:space="0" w:color="000000"/>
            </w:tcBorders>
            <w:shd w:val="clear" w:color="auto" w:fill="BEBEBE"/>
          </w:tcPr>
          <w:p>
            <w:pPr>
              <w:pStyle w:val="TableParagraph"/>
              <w:spacing w:before="44"/>
              <w:ind w:left="96" w:right="96"/>
              <w:rPr>
                <w:sz w:val="16"/>
              </w:rPr>
            </w:pPr>
            <w:r>
              <w:rPr>
                <w:sz w:val="16"/>
              </w:rPr>
              <w:t>20.1%</w:t>
            </w:r>
          </w:p>
        </w:tc>
        <w:tc>
          <w:tcPr>
            <w:tcW w:w="1039" w:type="dxa"/>
            <w:tcBorders>
              <w:bottom w:val="single" w:sz="4" w:space="0" w:color="000000"/>
            </w:tcBorders>
            <w:shd w:val="clear" w:color="auto" w:fill="BEBEBE"/>
          </w:tcPr>
          <w:p>
            <w:pPr>
              <w:pStyle w:val="TableParagraph"/>
              <w:spacing w:before="44"/>
              <w:ind w:right="287"/>
              <w:jc w:val="right"/>
              <w:rPr>
                <w:sz w:val="16"/>
              </w:rPr>
            </w:pPr>
            <w:r>
              <w:rPr>
                <w:sz w:val="16"/>
              </w:rPr>
              <w:t>23.8%</w:t>
            </w:r>
          </w:p>
        </w:tc>
        <w:tc>
          <w:tcPr>
            <w:tcW w:w="1200" w:type="dxa"/>
            <w:tcBorders>
              <w:bottom w:val="single" w:sz="4" w:space="0" w:color="000000"/>
              <w:right w:val="single" w:sz="4" w:space="0" w:color="000000"/>
            </w:tcBorders>
            <w:shd w:val="clear" w:color="auto" w:fill="BEBEBE"/>
          </w:tcPr>
          <w:p>
            <w:pPr>
              <w:pStyle w:val="TableParagraph"/>
              <w:spacing w:before="42"/>
              <w:ind w:left="354" w:right="343"/>
              <w:rPr>
                <w:b/>
                <w:sz w:val="16"/>
              </w:rPr>
            </w:pPr>
            <w:r>
              <w:rPr>
                <w:b/>
                <w:color w:val="FF0000"/>
                <w:sz w:val="16"/>
              </w:rPr>
              <w:t>3.7%</w:t>
            </w:r>
          </w:p>
        </w:tc>
        <w:tc>
          <w:tcPr>
            <w:tcW w:w="1039" w:type="dxa"/>
            <w:tcBorders>
              <w:left w:val="single" w:sz="4" w:space="0" w:color="000000"/>
              <w:bottom w:val="single" w:sz="4" w:space="0" w:color="000000"/>
            </w:tcBorders>
            <w:shd w:val="clear" w:color="auto" w:fill="BEBEBE"/>
          </w:tcPr>
          <w:p>
            <w:pPr>
              <w:pStyle w:val="TableParagraph"/>
              <w:spacing w:before="44"/>
              <w:ind w:left="96" w:right="95"/>
              <w:rPr>
                <w:sz w:val="16"/>
              </w:rPr>
            </w:pPr>
            <w:r>
              <w:rPr>
                <w:sz w:val="16"/>
              </w:rPr>
              <w:t>16.7%</w:t>
            </w:r>
          </w:p>
        </w:tc>
        <w:tc>
          <w:tcPr>
            <w:tcW w:w="1039" w:type="dxa"/>
            <w:tcBorders>
              <w:bottom w:val="single" w:sz="4" w:space="0" w:color="000000"/>
            </w:tcBorders>
            <w:shd w:val="clear" w:color="auto" w:fill="BEBEBE"/>
          </w:tcPr>
          <w:p>
            <w:pPr>
              <w:pStyle w:val="TableParagraph"/>
              <w:spacing w:before="44"/>
              <w:ind w:right="286"/>
              <w:jc w:val="right"/>
              <w:rPr>
                <w:sz w:val="16"/>
              </w:rPr>
            </w:pPr>
            <w:r>
              <w:rPr>
                <w:sz w:val="16"/>
              </w:rPr>
              <w:t>19.9%</w:t>
            </w:r>
          </w:p>
        </w:tc>
        <w:tc>
          <w:tcPr>
            <w:tcW w:w="1206" w:type="dxa"/>
            <w:tcBorders>
              <w:bottom w:val="single" w:sz="4" w:space="0" w:color="000000"/>
            </w:tcBorders>
            <w:shd w:val="clear" w:color="auto" w:fill="BEBEBE"/>
          </w:tcPr>
          <w:p>
            <w:pPr>
              <w:pStyle w:val="TableParagraph"/>
              <w:spacing w:before="42"/>
              <w:ind w:left="356" w:right="354"/>
              <w:rPr>
                <w:b/>
                <w:sz w:val="16"/>
              </w:rPr>
            </w:pPr>
            <w:r>
              <w:rPr>
                <w:b/>
                <w:color w:val="FF0000"/>
                <w:sz w:val="16"/>
              </w:rPr>
              <w:t>3.2%</w:t>
            </w:r>
          </w:p>
        </w:tc>
      </w:tr>
    </w:tbl>
    <w:p>
      <w:pPr>
        <w:spacing w:before="44"/>
        <w:ind w:left="427" w:right="0" w:firstLine="0"/>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p>
      <w:pPr>
        <w:pStyle w:val="BodyText"/>
      </w:pPr>
    </w:p>
    <w:p>
      <w:pPr>
        <w:pStyle w:val="BodyText"/>
      </w:pPr>
    </w:p>
    <w:p>
      <w:pPr>
        <w:pStyle w:val="BodyText"/>
        <w:spacing w:before="5"/>
        <w:rPr>
          <w:sz w:val="21"/>
        </w:rPr>
      </w:pPr>
    </w:p>
    <w:tbl>
      <w:tblPr>
        <w:tblW w:w="0" w:type="auto"/>
        <w:jc w:val="left"/>
        <w:tblInd w:w="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6"/>
        <w:gridCol w:w="168"/>
        <w:gridCol w:w="5106"/>
      </w:tblGrid>
      <w:tr>
        <w:trPr>
          <w:trHeight w:val="465" w:hRule="atLeast"/>
        </w:trPr>
        <w:tc>
          <w:tcPr>
            <w:tcW w:w="5106" w:type="dxa"/>
            <w:tcBorders>
              <w:top w:val="single" w:sz="4" w:space="0" w:color="000000"/>
            </w:tcBorders>
          </w:tcPr>
          <w:p>
            <w:pPr>
              <w:pStyle w:val="TableParagraph"/>
              <w:spacing w:line="222" w:lineRule="exact"/>
              <w:rPr>
                <w:rFonts w:ascii="Microsoft JhengHei" w:eastAsia="Microsoft JhengHei" w:hint="eastAsia"/>
                <w:b/>
                <w:sz w:val="18"/>
              </w:rPr>
            </w:pPr>
            <w:bookmarkStart w:name="_bookmark78" w:id="99"/>
            <w:bookmarkEnd w:id="99"/>
            <w:r>
              <w:rPr/>
            </w:r>
            <w:r>
              <w:rPr>
                <w:rFonts w:ascii="Microsoft JhengHei" w:eastAsia="Microsoft JhengHei" w:hint="eastAsia"/>
                <w:b/>
                <w:sz w:val="18"/>
              </w:rPr>
              <w:t>图</w:t>
            </w:r>
            <w:r>
              <w:rPr>
                <w:b/>
                <w:sz w:val="18"/>
              </w:rPr>
              <w:t>38 </w:t>
            </w:r>
            <w:r>
              <w:rPr>
                <w:rFonts w:ascii="Microsoft JhengHei" w:eastAsia="Microsoft JhengHei" w:hint="eastAsia"/>
                <w:b/>
                <w:sz w:val="18"/>
              </w:rPr>
              <w:t>引入高频因子信息后的沪深 </w:t>
            </w:r>
            <w:r>
              <w:rPr>
                <w:b/>
                <w:sz w:val="18"/>
              </w:rPr>
              <w:t>300 </w:t>
            </w:r>
            <w:r>
              <w:rPr>
                <w:rFonts w:ascii="Microsoft JhengHei" w:eastAsia="Microsoft JhengHei" w:hint="eastAsia"/>
                <w:b/>
                <w:sz w:val="18"/>
              </w:rPr>
              <w:t>指数增强策略相对基准</w:t>
            </w:r>
          </w:p>
          <w:p>
            <w:pPr>
              <w:pStyle w:val="TableParagraph"/>
              <w:tabs>
                <w:tab w:pos="5105" w:val="left" w:leader="none"/>
              </w:tabs>
              <w:spacing w:line="223" w:lineRule="exact"/>
              <w:rPr>
                <w:rFonts w:ascii="Microsoft JhengHei" w:eastAsia="Microsoft JhengHei" w:hint="eastAsia"/>
                <w:b/>
                <w:sz w:val="18"/>
              </w:rPr>
            </w:pPr>
            <w:r>
              <w:rPr>
                <w:rFonts w:ascii="Times New Roman" w:eastAsia="Times New Roman"/>
                <w:b/>
                <w:sz w:val="18"/>
                <w:u w:val="single"/>
              </w:rPr>
              <w:t> </w:t>
            </w:r>
            <w:r>
              <w:rPr>
                <w:rFonts w:ascii="Times New Roman" w:eastAsia="Times New Roman"/>
                <w:b/>
                <w:spacing w:val="18"/>
                <w:sz w:val="18"/>
                <w:u w:val="single"/>
              </w:rPr>
              <w:t> </w:t>
            </w:r>
            <w:r>
              <w:rPr>
                <w:rFonts w:ascii="Microsoft JhengHei" w:eastAsia="Microsoft JhengHei" w:hint="eastAsia"/>
                <w:b/>
                <w:sz w:val="18"/>
                <w:u w:val="single"/>
              </w:rPr>
              <w:t>策略的月度超额收益</w:t>
              <w:tab/>
            </w:r>
          </w:p>
        </w:tc>
        <w:tc>
          <w:tcPr>
            <w:tcW w:w="168" w:type="dxa"/>
          </w:tcPr>
          <w:p>
            <w:pPr>
              <w:pStyle w:val="TableParagraph"/>
              <w:jc w:val="left"/>
              <w:rPr>
                <w:rFonts w:ascii="Times New Roman"/>
                <w:sz w:val="16"/>
              </w:rPr>
            </w:pPr>
          </w:p>
        </w:tc>
        <w:tc>
          <w:tcPr>
            <w:tcW w:w="5106" w:type="dxa"/>
            <w:tcBorders>
              <w:top w:val="single" w:sz="4" w:space="0" w:color="000000"/>
            </w:tcBorders>
          </w:tcPr>
          <w:p>
            <w:pPr>
              <w:pStyle w:val="TableParagraph"/>
              <w:spacing w:line="222" w:lineRule="exact"/>
              <w:ind w:right="2"/>
              <w:rPr>
                <w:rFonts w:ascii="Microsoft JhengHei" w:eastAsia="Microsoft JhengHei" w:hint="eastAsia"/>
                <w:b/>
                <w:sz w:val="18"/>
              </w:rPr>
            </w:pPr>
            <w:bookmarkStart w:name="_bookmark79" w:id="100"/>
            <w:bookmarkEnd w:id="100"/>
            <w:r>
              <w:rPr/>
            </w:r>
            <w:r>
              <w:rPr>
                <w:rFonts w:ascii="Microsoft JhengHei" w:eastAsia="Microsoft JhengHei" w:hint="eastAsia"/>
                <w:b/>
                <w:sz w:val="18"/>
              </w:rPr>
              <w:t>图</w:t>
            </w:r>
            <w:r>
              <w:rPr>
                <w:b/>
                <w:sz w:val="18"/>
              </w:rPr>
              <w:t>39 </w:t>
            </w:r>
            <w:r>
              <w:rPr>
                <w:rFonts w:ascii="Microsoft JhengHei" w:eastAsia="Microsoft JhengHei" w:hint="eastAsia"/>
                <w:b/>
                <w:sz w:val="18"/>
              </w:rPr>
              <w:t>引入高频因子信息后的中证 </w:t>
            </w:r>
            <w:r>
              <w:rPr>
                <w:b/>
                <w:sz w:val="18"/>
              </w:rPr>
              <w:t>500 </w:t>
            </w:r>
            <w:r>
              <w:rPr>
                <w:rFonts w:ascii="Microsoft JhengHei" w:eastAsia="Microsoft JhengHei" w:hint="eastAsia"/>
                <w:b/>
                <w:sz w:val="18"/>
              </w:rPr>
              <w:t>指数增强策略相对基准</w:t>
            </w:r>
          </w:p>
          <w:p>
            <w:pPr>
              <w:pStyle w:val="TableParagraph"/>
              <w:tabs>
                <w:tab w:pos="5105" w:val="left" w:leader="none"/>
              </w:tabs>
              <w:spacing w:line="223" w:lineRule="exact"/>
              <w:ind w:left="-1"/>
              <w:rPr>
                <w:rFonts w:ascii="Microsoft JhengHei" w:eastAsia="Microsoft JhengHei" w:hint="eastAsia"/>
                <w:b/>
                <w:sz w:val="18"/>
              </w:rPr>
            </w:pPr>
            <w:r>
              <w:rPr>
                <w:rFonts w:ascii="Times New Roman" w:eastAsia="Times New Roman"/>
                <w:b/>
                <w:sz w:val="18"/>
                <w:u w:val="single"/>
              </w:rPr>
              <w:t> </w:t>
            </w:r>
            <w:r>
              <w:rPr>
                <w:rFonts w:ascii="Times New Roman" w:eastAsia="Times New Roman"/>
                <w:b/>
                <w:spacing w:val="18"/>
                <w:sz w:val="18"/>
                <w:u w:val="single"/>
              </w:rPr>
              <w:t> </w:t>
            </w:r>
            <w:r>
              <w:rPr>
                <w:rFonts w:ascii="Microsoft JhengHei" w:eastAsia="Microsoft JhengHei" w:hint="eastAsia"/>
                <w:b/>
                <w:sz w:val="18"/>
                <w:u w:val="single"/>
              </w:rPr>
              <w:t>策略的月度超额收益</w:t>
              <w:tab/>
            </w:r>
          </w:p>
        </w:tc>
      </w:tr>
      <w:tr>
        <w:trPr>
          <w:trHeight w:val="2813" w:hRule="atLeast"/>
        </w:trPr>
        <w:tc>
          <w:tcPr>
            <w:tcW w:w="5106" w:type="dxa"/>
            <w:tcBorders>
              <w:bottom w:val="single" w:sz="4" w:space="0" w:color="000000"/>
            </w:tcBorders>
          </w:tcPr>
          <w:p>
            <w:pPr>
              <w:pStyle w:val="TableParagraph"/>
              <w:spacing w:before="1"/>
              <w:jc w:val="left"/>
              <w:rPr>
                <w:rFonts w:ascii="宋体"/>
                <w:sz w:val="14"/>
              </w:rPr>
            </w:pPr>
          </w:p>
          <w:p>
            <w:pPr>
              <w:pStyle w:val="TableParagraph"/>
              <w:ind w:left="175"/>
              <w:jc w:val="left"/>
              <w:rPr>
                <w:rFonts w:ascii="宋体"/>
                <w:sz w:val="20"/>
              </w:rPr>
            </w:pPr>
            <w:r>
              <w:rPr>
                <w:rFonts w:ascii="宋体"/>
                <w:sz w:val="20"/>
              </w:rPr>
              <w:drawing>
                <wp:inline distT="0" distB="0" distL="0" distR="0">
                  <wp:extent cx="2895178" cy="1517903"/>
                  <wp:effectExtent l="0" t="0" r="0" b="0"/>
                  <wp:docPr id="29" name="image23.png"/>
                  <wp:cNvGraphicFramePr>
                    <a:graphicFrameLocks noChangeAspect="1"/>
                  </wp:cNvGraphicFramePr>
                  <a:graphic>
                    <a:graphicData uri="http://schemas.openxmlformats.org/drawingml/2006/picture">
                      <pic:pic>
                        <pic:nvPicPr>
                          <pic:cNvPr id="30" name="image23.png"/>
                          <pic:cNvPicPr/>
                        </pic:nvPicPr>
                        <pic:blipFill>
                          <a:blip r:embed="rId38" cstate="print"/>
                          <a:stretch>
                            <a:fillRect/>
                          </a:stretch>
                        </pic:blipFill>
                        <pic:spPr>
                          <a:xfrm>
                            <a:off x="0" y="0"/>
                            <a:ext cx="2895178" cy="1517903"/>
                          </a:xfrm>
                          <a:prstGeom prst="rect">
                            <a:avLst/>
                          </a:prstGeom>
                        </pic:spPr>
                      </pic:pic>
                    </a:graphicData>
                  </a:graphic>
                </wp:inline>
              </w:drawing>
            </w:r>
            <w:r>
              <w:rPr>
                <w:rFonts w:ascii="宋体"/>
                <w:sz w:val="20"/>
              </w:rPr>
            </w:r>
          </w:p>
        </w:tc>
        <w:tc>
          <w:tcPr>
            <w:tcW w:w="168" w:type="dxa"/>
          </w:tcPr>
          <w:p>
            <w:pPr>
              <w:pStyle w:val="TableParagraph"/>
              <w:jc w:val="left"/>
              <w:rPr>
                <w:rFonts w:ascii="Times New Roman"/>
                <w:sz w:val="16"/>
              </w:rPr>
            </w:pPr>
          </w:p>
        </w:tc>
        <w:tc>
          <w:tcPr>
            <w:tcW w:w="5106" w:type="dxa"/>
            <w:tcBorders>
              <w:bottom w:val="single" w:sz="4" w:space="0" w:color="000000"/>
            </w:tcBorders>
          </w:tcPr>
          <w:p>
            <w:pPr>
              <w:pStyle w:val="TableParagraph"/>
              <w:spacing w:before="1"/>
              <w:jc w:val="left"/>
              <w:rPr>
                <w:rFonts w:ascii="宋体"/>
                <w:sz w:val="14"/>
              </w:rPr>
            </w:pPr>
          </w:p>
          <w:p>
            <w:pPr>
              <w:pStyle w:val="TableParagraph"/>
              <w:ind w:left="152"/>
              <w:jc w:val="left"/>
              <w:rPr>
                <w:rFonts w:ascii="宋体"/>
                <w:sz w:val="20"/>
              </w:rPr>
            </w:pPr>
            <w:r>
              <w:rPr>
                <w:rFonts w:ascii="宋体"/>
                <w:sz w:val="20"/>
              </w:rPr>
              <w:drawing>
                <wp:inline distT="0" distB="0" distL="0" distR="0">
                  <wp:extent cx="2895178" cy="1517903"/>
                  <wp:effectExtent l="0" t="0" r="0" b="0"/>
                  <wp:docPr id="31" name="image24.png"/>
                  <wp:cNvGraphicFramePr>
                    <a:graphicFrameLocks noChangeAspect="1"/>
                  </wp:cNvGraphicFramePr>
                  <a:graphic>
                    <a:graphicData uri="http://schemas.openxmlformats.org/drawingml/2006/picture">
                      <pic:pic>
                        <pic:nvPicPr>
                          <pic:cNvPr id="32" name="image24.png"/>
                          <pic:cNvPicPr/>
                        </pic:nvPicPr>
                        <pic:blipFill>
                          <a:blip r:embed="rId39" cstate="print"/>
                          <a:stretch>
                            <a:fillRect/>
                          </a:stretch>
                        </pic:blipFill>
                        <pic:spPr>
                          <a:xfrm>
                            <a:off x="0" y="0"/>
                            <a:ext cx="2895178" cy="1517903"/>
                          </a:xfrm>
                          <a:prstGeom prst="rect">
                            <a:avLst/>
                          </a:prstGeom>
                        </pic:spPr>
                      </pic:pic>
                    </a:graphicData>
                  </a:graphic>
                </wp:inline>
              </w:drawing>
            </w:r>
            <w:r>
              <w:rPr>
                <w:rFonts w:ascii="宋体"/>
                <w:sz w:val="20"/>
              </w:rPr>
            </w:r>
          </w:p>
        </w:tc>
      </w:tr>
      <w:tr>
        <w:trPr>
          <w:trHeight w:val="223" w:hRule="atLeast"/>
        </w:trPr>
        <w:tc>
          <w:tcPr>
            <w:tcW w:w="5106" w:type="dxa"/>
            <w:tcBorders>
              <w:top w:val="single" w:sz="4" w:space="0" w:color="000000"/>
            </w:tcBorders>
          </w:tcPr>
          <w:p>
            <w:pPr>
              <w:pStyle w:val="TableParagraph"/>
              <w:spacing w:line="162" w:lineRule="exact" w:before="42"/>
              <w:ind w:left="107"/>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c>
          <w:tcPr>
            <w:tcW w:w="168" w:type="dxa"/>
          </w:tcPr>
          <w:p>
            <w:pPr>
              <w:pStyle w:val="TableParagraph"/>
              <w:jc w:val="left"/>
              <w:rPr>
                <w:rFonts w:ascii="Times New Roman"/>
                <w:sz w:val="14"/>
              </w:rPr>
            </w:pPr>
          </w:p>
        </w:tc>
        <w:tc>
          <w:tcPr>
            <w:tcW w:w="5106" w:type="dxa"/>
            <w:tcBorders>
              <w:top w:val="single" w:sz="4" w:space="0" w:color="000000"/>
            </w:tcBorders>
          </w:tcPr>
          <w:p>
            <w:pPr>
              <w:pStyle w:val="TableParagraph"/>
              <w:spacing w:line="162" w:lineRule="exact" w:before="42"/>
              <w:ind w:left="107"/>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r>
    </w:tbl>
    <w:p>
      <w:pPr>
        <w:spacing w:after="0" w:line="162" w:lineRule="exact"/>
        <w:jc w:val="left"/>
        <w:rPr>
          <w:rFonts w:ascii="宋体" w:eastAsia="宋体" w:hint="eastAsia"/>
          <w:sz w:val="15"/>
        </w:rPr>
        <w:sectPr>
          <w:pgSz w:w="11910" w:h="16850"/>
          <w:pgMar w:header="281" w:footer="718" w:top="860" w:bottom="900" w:left="360" w:right="0"/>
        </w:sectPr>
      </w:pPr>
    </w:p>
    <w:p>
      <w:pPr>
        <w:pStyle w:val="BodyText"/>
        <w:spacing w:before="10"/>
        <w:rPr>
          <w:sz w:val="4"/>
        </w:rPr>
      </w:pPr>
    </w:p>
    <w:tbl>
      <w:tblPr>
        <w:tblW w:w="0" w:type="auto"/>
        <w:jc w:val="left"/>
        <w:tblInd w:w="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5"/>
        <w:gridCol w:w="7481"/>
        <w:gridCol w:w="104"/>
      </w:tblGrid>
      <w:tr>
        <w:trPr>
          <w:trHeight w:val="34" w:hRule="atLeast"/>
        </w:trPr>
        <w:tc>
          <w:tcPr>
            <w:tcW w:w="3035" w:type="dxa"/>
            <w:tcBorders>
              <w:top w:val="single" w:sz="18" w:space="0" w:color="17057A"/>
            </w:tcBorders>
          </w:tcPr>
          <w:p>
            <w:pPr>
              <w:pStyle w:val="TableParagraph"/>
              <w:jc w:val="left"/>
              <w:rPr>
                <w:rFonts w:ascii="Times New Roman"/>
                <w:sz w:val="2"/>
              </w:rPr>
            </w:pPr>
          </w:p>
        </w:tc>
        <w:tc>
          <w:tcPr>
            <w:tcW w:w="7481" w:type="dxa"/>
            <w:tcBorders>
              <w:top w:val="single" w:sz="18" w:space="0" w:color="17057A"/>
              <w:bottom w:val="single" w:sz="4" w:space="0" w:color="000000"/>
            </w:tcBorders>
          </w:tcPr>
          <w:p>
            <w:pPr>
              <w:pStyle w:val="TableParagraph"/>
              <w:jc w:val="left"/>
              <w:rPr>
                <w:rFonts w:ascii="Times New Roman"/>
                <w:sz w:val="2"/>
              </w:rPr>
            </w:pPr>
          </w:p>
        </w:tc>
        <w:tc>
          <w:tcPr>
            <w:tcW w:w="104" w:type="dxa"/>
            <w:tcBorders>
              <w:bottom w:val="single" w:sz="4" w:space="0" w:color="000000"/>
            </w:tcBorders>
          </w:tcPr>
          <w:p>
            <w:pPr>
              <w:pStyle w:val="TableParagraph"/>
              <w:jc w:val="left"/>
              <w:rPr>
                <w:rFonts w:ascii="Times New Roman"/>
                <w:sz w:val="2"/>
              </w:rPr>
            </w:pPr>
          </w:p>
        </w:tc>
      </w:tr>
      <w:tr>
        <w:trPr>
          <w:trHeight w:val="330" w:hRule="atLeast"/>
        </w:trPr>
        <w:tc>
          <w:tcPr>
            <w:tcW w:w="3035" w:type="dxa"/>
          </w:tcPr>
          <w:p>
            <w:pPr>
              <w:pStyle w:val="TableParagraph"/>
              <w:jc w:val="left"/>
              <w:rPr>
                <w:rFonts w:ascii="Times New Roman"/>
                <w:sz w:val="18"/>
              </w:rPr>
            </w:pPr>
          </w:p>
        </w:tc>
        <w:tc>
          <w:tcPr>
            <w:tcW w:w="7481" w:type="dxa"/>
            <w:tcBorders>
              <w:top w:val="single" w:sz="4" w:space="0" w:color="000000"/>
              <w:bottom w:val="single" w:sz="4" w:space="0" w:color="000000"/>
            </w:tcBorders>
          </w:tcPr>
          <w:p>
            <w:pPr>
              <w:pStyle w:val="TableParagraph"/>
              <w:spacing w:line="311" w:lineRule="exact"/>
              <w:ind w:left="108"/>
              <w:jc w:val="left"/>
              <w:rPr>
                <w:rFonts w:ascii="Microsoft JhengHei" w:eastAsia="Microsoft JhengHei" w:hint="eastAsia"/>
                <w:b/>
                <w:sz w:val="18"/>
              </w:rPr>
            </w:pPr>
            <w:bookmarkStart w:name="_bookmark80" w:id="101"/>
            <w:bookmarkEnd w:id="101"/>
            <w:r>
              <w:rPr/>
            </w:r>
            <w:r>
              <w:rPr>
                <w:rFonts w:ascii="Microsoft JhengHei" w:eastAsia="Microsoft JhengHei" w:hint="eastAsia"/>
                <w:b/>
                <w:sz w:val="18"/>
              </w:rPr>
              <w:t>图</w:t>
            </w:r>
            <w:r>
              <w:rPr>
                <w:b/>
                <w:sz w:val="18"/>
              </w:rPr>
              <w:t>40 </w:t>
            </w:r>
            <w:r>
              <w:rPr>
                <w:rFonts w:ascii="Microsoft JhengHei" w:eastAsia="Microsoft JhengHei" w:hint="eastAsia"/>
                <w:b/>
                <w:sz w:val="18"/>
              </w:rPr>
              <w:t>引入高频因子信息后的中证 </w:t>
            </w:r>
            <w:r>
              <w:rPr>
                <w:b/>
                <w:sz w:val="18"/>
              </w:rPr>
              <w:t>800 </w:t>
            </w:r>
            <w:r>
              <w:rPr>
                <w:rFonts w:ascii="Microsoft JhengHei" w:eastAsia="Microsoft JhengHei" w:hint="eastAsia"/>
                <w:b/>
                <w:sz w:val="18"/>
              </w:rPr>
              <w:t>指数增强策略相对基准策略的月度超额收益</w:t>
            </w:r>
          </w:p>
        </w:tc>
        <w:tc>
          <w:tcPr>
            <w:tcW w:w="104" w:type="dxa"/>
            <w:tcBorders>
              <w:top w:val="single" w:sz="4" w:space="0" w:color="000000"/>
              <w:bottom w:val="single" w:sz="4" w:space="0" w:color="000000"/>
            </w:tcBorders>
          </w:tcPr>
          <w:p>
            <w:pPr>
              <w:pStyle w:val="TableParagraph"/>
              <w:jc w:val="left"/>
              <w:rPr>
                <w:rFonts w:ascii="Times New Roman"/>
                <w:sz w:val="18"/>
              </w:rPr>
            </w:pPr>
          </w:p>
        </w:tc>
      </w:tr>
      <w:tr>
        <w:trPr>
          <w:trHeight w:val="3196" w:hRule="atLeast"/>
        </w:trPr>
        <w:tc>
          <w:tcPr>
            <w:tcW w:w="3035" w:type="dxa"/>
          </w:tcPr>
          <w:p>
            <w:pPr>
              <w:pStyle w:val="TableParagraph"/>
              <w:jc w:val="left"/>
              <w:rPr>
                <w:rFonts w:ascii="Times New Roman"/>
                <w:sz w:val="18"/>
              </w:rPr>
            </w:pPr>
          </w:p>
        </w:tc>
        <w:tc>
          <w:tcPr>
            <w:tcW w:w="7481" w:type="dxa"/>
            <w:tcBorders>
              <w:top w:val="single" w:sz="4" w:space="0" w:color="000000"/>
              <w:bottom w:val="single" w:sz="4" w:space="0" w:color="000000"/>
            </w:tcBorders>
          </w:tcPr>
          <w:p>
            <w:pPr>
              <w:pStyle w:val="TableParagraph"/>
              <w:spacing w:before="12"/>
              <w:jc w:val="left"/>
              <w:rPr>
                <w:rFonts w:ascii="宋体"/>
                <w:sz w:val="11"/>
              </w:rPr>
            </w:pPr>
          </w:p>
          <w:p>
            <w:pPr>
              <w:pStyle w:val="TableParagraph"/>
              <w:ind w:left="242"/>
              <w:jc w:val="left"/>
              <w:rPr>
                <w:rFonts w:ascii="宋体"/>
                <w:sz w:val="20"/>
              </w:rPr>
            </w:pPr>
            <w:r>
              <w:rPr>
                <w:rFonts w:ascii="宋体"/>
                <w:sz w:val="20"/>
              </w:rPr>
              <w:drawing>
                <wp:inline distT="0" distB="0" distL="0" distR="0">
                  <wp:extent cx="4486497" cy="1798320"/>
                  <wp:effectExtent l="0" t="0" r="0" b="0"/>
                  <wp:docPr id="33" name="image25.png"/>
                  <wp:cNvGraphicFramePr>
                    <a:graphicFrameLocks noChangeAspect="1"/>
                  </wp:cNvGraphicFramePr>
                  <a:graphic>
                    <a:graphicData uri="http://schemas.openxmlformats.org/drawingml/2006/picture">
                      <pic:pic>
                        <pic:nvPicPr>
                          <pic:cNvPr id="34" name="image25.png"/>
                          <pic:cNvPicPr/>
                        </pic:nvPicPr>
                        <pic:blipFill>
                          <a:blip r:embed="rId40" cstate="print"/>
                          <a:stretch>
                            <a:fillRect/>
                          </a:stretch>
                        </pic:blipFill>
                        <pic:spPr>
                          <a:xfrm>
                            <a:off x="0" y="0"/>
                            <a:ext cx="4486497" cy="1798320"/>
                          </a:xfrm>
                          <a:prstGeom prst="rect">
                            <a:avLst/>
                          </a:prstGeom>
                        </pic:spPr>
                      </pic:pic>
                    </a:graphicData>
                  </a:graphic>
                </wp:inline>
              </w:drawing>
            </w:r>
            <w:r>
              <w:rPr>
                <w:rFonts w:ascii="宋体"/>
                <w:sz w:val="20"/>
              </w:rPr>
            </w:r>
          </w:p>
        </w:tc>
        <w:tc>
          <w:tcPr>
            <w:tcW w:w="104" w:type="dxa"/>
            <w:tcBorders>
              <w:top w:val="single" w:sz="4" w:space="0" w:color="000000"/>
              <w:bottom w:val="single" w:sz="4" w:space="0" w:color="000000"/>
            </w:tcBorders>
          </w:tcPr>
          <w:p>
            <w:pPr>
              <w:pStyle w:val="TableParagraph"/>
              <w:jc w:val="left"/>
              <w:rPr>
                <w:rFonts w:ascii="Times New Roman"/>
                <w:sz w:val="18"/>
              </w:rPr>
            </w:pPr>
          </w:p>
        </w:tc>
      </w:tr>
      <w:tr>
        <w:trPr>
          <w:trHeight w:val="223" w:hRule="atLeast"/>
        </w:trPr>
        <w:tc>
          <w:tcPr>
            <w:tcW w:w="3035" w:type="dxa"/>
          </w:tcPr>
          <w:p>
            <w:pPr>
              <w:pStyle w:val="TableParagraph"/>
              <w:jc w:val="left"/>
              <w:rPr>
                <w:rFonts w:ascii="Times New Roman"/>
                <w:sz w:val="14"/>
              </w:rPr>
            </w:pPr>
          </w:p>
        </w:tc>
        <w:tc>
          <w:tcPr>
            <w:tcW w:w="7481" w:type="dxa"/>
            <w:tcBorders>
              <w:top w:val="single" w:sz="4" w:space="0" w:color="000000"/>
            </w:tcBorders>
          </w:tcPr>
          <w:p>
            <w:pPr>
              <w:pStyle w:val="TableParagraph"/>
              <w:spacing w:line="162" w:lineRule="exact" w:before="42"/>
              <w:ind w:left="108"/>
              <w:jc w:val="left"/>
              <w:rPr>
                <w:rFonts w:ascii="宋体" w:eastAsia="宋体" w:hint="eastAsia"/>
                <w:sz w:val="15"/>
              </w:rPr>
            </w:pPr>
            <w:r>
              <w:rPr>
                <w:rFonts w:ascii="宋体" w:eastAsia="宋体" w:hint="eastAsia"/>
                <w:sz w:val="15"/>
              </w:rPr>
              <w:t>资料来源：</w:t>
            </w:r>
            <w:r>
              <w:rPr>
                <w:sz w:val="15"/>
              </w:rPr>
              <w:t>Wind</w:t>
            </w:r>
            <w:r>
              <w:rPr>
                <w:rFonts w:ascii="宋体" w:eastAsia="宋体" w:hint="eastAsia"/>
                <w:sz w:val="15"/>
              </w:rPr>
              <w:t>，海通证券研究所</w:t>
            </w:r>
          </w:p>
        </w:tc>
        <w:tc>
          <w:tcPr>
            <w:tcW w:w="104" w:type="dxa"/>
            <w:tcBorders>
              <w:top w:val="single" w:sz="4" w:space="0" w:color="000000"/>
            </w:tcBorders>
          </w:tcPr>
          <w:p>
            <w:pPr>
              <w:pStyle w:val="TableParagraph"/>
              <w:jc w:val="left"/>
              <w:rPr>
                <w:rFonts w:ascii="Times New Roman"/>
                <w:sz w:val="14"/>
              </w:rPr>
            </w:pPr>
          </w:p>
        </w:tc>
      </w:tr>
    </w:tbl>
    <w:p>
      <w:pPr>
        <w:pStyle w:val="BodyText"/>
        <w:spacing w:before="8"/>
        <w:rPr>
          <w:sz w:val="13"/>
        </w:rPr>
      </w:pPr>
    </w:p>
    <w:p>
      <w:pPr>
        <w:pStyle w:val="Heading2"/>
        <w:numPr>
          <w:ilvl w:val="0"/>
          <w:numId w:val="3"/>
        </w:numPr>
        <w:tabs>
          <w:tab w:pos="3652" w:val="left" w:leader="none"/>
        </w:tabs>
        <w:spacing w:line="525" w:lineRule="exact" w:before="0" w:after="0"/>
        <w:ind w:left="3651" w:right="0" w:hanging="393"/>
        <w:jc w:val="left"/>
      </w:pPr>
      <w:bookmarkStart w:name="_bookmark81" w:id="102"/>
      <w:bookmarkEnd w:id="102"/>
      <w:r>
        <w:rPr>
          <w:b w:val="0"/>
        </w:rPr>
      </w:r>
      <w:bookmarkStart w:name="_bookmark81" w:id="103"/>
      <w:bookmarkEnd w:id="103"/>
      <w:r>
        <w:rPr>
          <w:color w:val="000080"/>
        </w:rPr>
        <w:t>总结与讨论</w:t>
      </w:r>
    </w:p>
    <w:p>
      <w:pPr>
        <w:pStyle w:val="BodyText"/>
        <w:spacing w:line="242" w:lineRule="auto" w:before="159"/>
        <w:ind w:left="3259" w:right="682" w:firstLine="401"/>
        <w:jc w:val="both"/>
      </w:pPr>
      <w:r>
        <w:rPr>
          <w:spacing w:val="-1"/>
        </w:rPr>
        <w:t>在美国市场，使用高频数据来生成交易信号并获取收益，已成为一类主流的策略。</w:t>
      </w:r>
      <w:r>
        <w:rPr>
          <w:spacing w:val="-5"/>
        </w:rPr>
        <w:t>而国内市场上，一些优秀的私募也在最近几年纷纷将高频策略付诸实践，并创造出稳定</w:t>
      </w:r>
      <w:r>
        <w:rPr>
          <w:spacing w:val="-9"/>
        </w:rPr>
        <w:t>且优异的业绩。随着他们的成功，越来越多的投资者开始关注和研究高频数据，试图揭开其中的原理和规律。</w:t>
      </w:r>
    </w:p>
    <w:p>
      <w:pPr>
        <w:pStyle w:val="BodyText"/>
        <w:spacing w:before="3"/>
        <w:rPr>
          <w:sz w:val="19"/>
        </w:rPr>
      </w:pPr>
    </w:p>
    <w:p>
      <w:pPr>
        <w:pStyle w:val="BodyText"/>
        <w:spacing w:line="242" w:lineRule="auto"/>
        <w:ind w:left="3259" w:right="728" w:firstLine="401"/>
        <w:jc w:val="both"/>
      </w:pPr>
      <w:r>
        <w:rPr>
          <w:spacing w:val="-6"/>
        </w:rPr>
        <w:t>工欲善其事，必先利其器。高频策略的基础是高频数据，故本文首先详细介绍了当</w:t>
      </w:r>
      <w:r>
        <w:rPr>
          <w:spacing w:val="-26"/>
        </w:rPr>
        <w:t>前 </w:t>
      </w:r>
      <w:r>
        <w:rPr>
          <w:rFonts w:ascii="Arial" w:hAnsi="Arial" w:eastAsia="Arial"/>
        </w:rPr>
        <w:t>A </w:t>
      </w:r>
      <w:r>
        <w:rPr/>
        <w:t>股可获得的三个层级的高频数据——分钟级、</w:t>
      </w:r>
      <w:r>
        <w:rPr>
          <w:rFonts w:ascii="Arial" w:hAnsi="Arial" w:eastAsia="Arial"/>
        </w:rPr>
        <w:t>TICK </w:t>
      </w:r>
      <w:r>
        <w:rPr>
          <w:spacing w:val="-1"/>
        </w:rPr>
        <w:t>级和逐笔级，它们的结构和特</w:t>
      </w:r>
      <w:r>
        <w:rPr/>
        <w:t>性决定了交易信号或量化因子的设计方法。</w:t>
      </w:r>
    </w:p>
    <w:p>
      <w:pPr>
        <w:pStyle w:val="BodyText"/>
        <w:rPr>
          <w:sz w:val="19"/>
        </w:rPr>
      </w:pPr>
    </w:p>
    <w:p>
      <w:pPr>
        <w:pStyle w:val="BodyText"/>
        <w:ind w:left="3661"/>
      </w:pPr>
      <w:r>
        <w:rPr/>
        <w:t>其次，本文在这三个层级上，构建了总计 </w:t>
      </w:r>
      <w:r>
        <w:rPr>
          <w:rFonts w:ascii="Arial" w:eastAsia="Arial"/>
        </w:rPr>
        <w:t>14 </w:t>
      </w:r>
      <w:r>
        <w:rPr/>
        <w:t>个高频因子。并在剔除常见因子的影</w:t>
      </w:r>
    </w:p>
    <w:p>
      <w:pPr>
        <w:pStyle w:val="BodyText"/>
        <w:spacing w:line="242" w:lineRule="auto" w:before="3"/>
        <w:ind w:left="3259" w:right="681"/>
      </w:pPr>
      <w:r>
        <w:rPr/>
        <w:t>响后，证明了这些因子在全市场、沪深 </w:t>
      </w:r>
      <w:r>
        <w:rPr>
          <w:rFonts w:ascii="Arial" w:eastAsia="Arial"/>
        </w:rPr>
        <w:t>300 </w:t>
      </w:r>
      <w:r>
        <w:rPr/>
        <w:t>及中证 </w:t>
      </w:r>
      <w:r>
        <w:rPr>
          <w:rFonts w:ascii="Arial" w:eastAsia="Arial"/>
        </w:rPr>
        <w:t>500 </w:t>
      </w:r>
      <w:r>
        <w:rPr/>
        <w:t>成分股内都具备稳定、可靠的月度和周度选股能力。</w:t>
      </w:r>
    </w:p>
    <w:p>
      <w:pPr>
        <w:pStyle w:val="BodyText"/>
        <w:rPr>
          <w:sz w:val="19"/>
        </w:rPr>
      </w:pPr>
    </w:p>
    <w:p>
      <w:pPr>
        <w:pStyle w:val="BodyText"/>
        <w:spacing w:line="242" w:lineRule="auto"/>
        <w:ind w:left="3259" w:right="682" w:firstLine="401"/>
        <w:jc w:val="both"/>
      </w:pPr>
      <w:r>
        <w:rPr/>
        <w:t>最后，但也是最重要的一点。不论是直接作为收益预测因子，还是用作负面剔除， 将这些高频因子包含的信息引入传统的量化多因子模型，均可以为增强策略的收益风险特征带来较为显著的提升。</w:t>
      </w:r>
    </w:p>
    <w:p>
      <w:pPr>
        <w:pStyle w:val="Heading2"/>
        <w:numPr>
          <w:ilvl w:val="0"/>
          <w:numId w:val="3"/>
        </w:numPr>
        <w:tabs>
          <w:tab w:pos="3652" w:val="left" w:leader="none"/>
        </w:tabs>
        <w:spacing w:line="240" w:lineRule="auto" w:before="93" w:after="0"/>
        <w:ind w:left="3651" w:right="0" w:hanging="393"/>
        <w:jc w:val="left"/>
      </w:pPr>
      <w:bookmarkStart w:name="_bookmark82" w:id="104"/>
      <w:bookmarkEnd w:id="104"/>
      <w:r>
        <w:rPr>
          <w:b w:val="0"/>
        </w:rPr>
      </w:r>
      <w:bookmarkStart w:name="_bookmark82" w:id="105"/>
      <w:bookmarkEnd w:id="105"/>
      <w:r>
        <w:rPr>
          <w:color w:val="000080"/>
        </w:rPr>
        <w:t>风险提示</w:t>
      </w:r>
    </w:p>
    <w:p>
      <w:pPr>
        <w:pStyle w:val="BodyText"/>
        <w:spacing w:before="158"/>
        <w:ind w:left="3661"/>
      </w:pPr>
      <w:r>
        <w:rPr/>
        <w:t>因子失效风险，模型误设风险，历史统计规律失效风险。</w:t>
      </w:r>
    </w:p>
    <w:p>
      <w:pPr>
        <w:spacing w:after="0"/>
        <w:sectPr>
          <w:pgSz w:w="11910" w:h="16850"/>
          <w:pgMar w:header="281" w:footer="718" w:top="860" w:bottom="900" w:left="360" w:right="0"/>
        </w:sectPr>
      </w:pPr>
    </w:p>
    <w:p>
      <w:pPr>
        <w:pStyle w:val="BodyText"/>
        <w:spacing w:before="10"/>
        <w:rPr>
          <w:sz w:val="4"/>
        </w:rPr>
      </w:pPr>
    </w:p>
    <w:p>
      <w:pPr>
        <w:pStyle w:val="BodyText"/>
        <w:spacing w:line="32" w:lineRule="exact"/>
        <w:ind w:left="340"/>
        <w:rPr>
          <w:sz w:val="3"/>
        </w:rPr>
      </w:pPr>
      <w:r>
        <w:rPr>
          <w:position w:val="0"/>
          <w:sz w:val="3"/>
        </w:rPr>
        <w:pict>
          <v:group style="width:525.85pt;height:1.6pt;mso-position-horizontal-relative:char;mso-position-vertical-relative:line" coordorigin="0,0" coordsize="10517,32">
            <v:line style="position:absolute" from="0,16" to="10516,16" stroked="true" strokeweight="1.60001pt" strokecolor="#17057a">
              <v:stroke dashstyle="solid"/>
            </v:line>
          </v:group>
        </w:pict>
      </w:r>
      <w:r>
        <w:rPr>
          <w:position w:val="0"/>
          <w:sz w:val="3"/>
        </w:rPr>
      </w:r>
    </w:p>
    <w:p>
      <w:pPr>
        <w:pStyle w:val="Heading1"/>
        <w:spacing w:line="502" w:lineRule="exact"/>
        <w:ind w:left="319"/>
      </w:pPr>
      <w:r>
        <w:rPr>
          <w:color w:val="000080"/>
        </w:rPr>
        <w:t>信息披露</w:t>
      </w:r>
    </w:p>
    <w:p>
      <w:pPr>
        <w:pStyle w:val="Heading3"/>
        <w:spacing w:line="431" w:lineRule="exact"/>
      </w:pPr>
      <w:r>
        <w:rPr>
          <w:color w:val="000080"/>
        </w:rPr>
        <w:t>分析师声明</w:t>
      </w:r>
    </w:p>
    <w:p>
      <w:pPr>
        <w:pStyle w:val="BodyText"/>
        <w:spacing w:before="8"/>
        <w:rPr>
          <w:rFonts w:ascii="Microsoft JhengHei"/>
          <w:b/>
          <w:sz w:val="12"/>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1"/>
        <w:gridCol w:w="1921"/>
      </w:tblGrid>
      <w:tr>
        <w:trPr>
          <w:trHeight w:val="206" w:hRule="atLeast"/>
        </w:trPr>
        <w:tc>
          <w:tcPr>
            <w:tcW w:w="1021" w:type="dxa"/>
          </w:tcPr>
          <w:p>
            <w:pPr>
              <w:pStyle w:val="TableParagraph"/>
              <w:spacing w:line="186" w:lineRule="exact"/>
              <w:ind w:left="200"/>
              <w:jc w:val="left"/>
              <w:rPr>
                <w:rFonts w:ascii="宋体" w:eastAsia="宋体" w:hint="eastAsia"/>
                <w:sz w:val="18"/>
              </w:rPr>
            </w:pPr>
            <w:r>
              <w:rPr>
                <w:rFonts w:ascii="宋体" w:eastAsia="宋体" w:hint="eastAsia"/>
                <w:sz w:val="18"/>
              </w:rPr>
              <w:t>冯佳睿</w:t>
            </w:r>
          </w:p>
        </w:tc>
        <w:tc>
          <w:tcPr>
            <w:tcW w:w="1921" w:type="dxa"/>
          </w:tcPr>
          <w:p>
            <w:pPr>
              <w:pStyle w:val="TableParagraph"/>
              <w:spacing w:line="186" w:lineRule="exact"/>
              <w:ind w:left="261" w:right="180"/>
              <w:rPr>
                <w:rFonts w:ascii="宋体" w:eastAsia="宋体" w:hint="eastAsia"/>
                <w:sz w:val="18"/>
              </w:rPr>
            </w:pPr>
            <w:r>
              <w:rPr>
                <w:rFonts w:ascii="宋体" w:eastAsia="宋体" w:hint="eastAsia"/>
                <w:sz w:val="18"/>
              </w:rPr>
              <w:t>金融工程研究团队</w:t>
            </w:r>
          </w:p>
        </w:tc>
      </w:tr>
      <w:tr>
        <w:trPr>
          <w:trHeight w:val="232" w:hRule="atLeast"/>
        </w:trPr>
        <w:tc>
          <w:tcPr>
            <w:tcW w:w="1021" w:type="dxa"/>
          </w:tcPr>
          <w:p>
            <w:pPr>
              <w:pStyle w:val="TableParagraph"/>
              <w:spacing w:line="212" w:lineRule="exact" w:before="1"/>
              <w:ind w:left="200"/>
              <w:jc w:val="left"/>
              <w:rPr>
                <w:rFonts w:ascii="宋体" w:eastAsia="宋体" w:hint="eastAsia"/>
                <w:sz w:val="18"/>
              </w:rPr>
            </w:pPr>
            <w:r>
              <w:rPr>
                <w:rFonts w:ascii="宋体" w:eastAsia="宋体" w:hint="eastAsia"/>
                <w:sz w:val="18"/>
              </w:rPr>
              <w:t>袁林青</w:t>
            </w:r>
          </w:p>
        </w:tc>
        <w:tc>
          <w:tcPr>
            <w:tcW w:w="1921" w:type="dxa"/>
          </w:tcPr>
          <w:p>
            <w:pPr>
              <w:pStyle w:val="TableParagraph"/>
              <w:spacing w:line="212" w:lineRule="exact" w:before="1"/>
              <w:ind w:left="261" w:right="180"/>
              <w:rPr>
                <w:rFonts w:ascii="宋体" w:eastAsia="宋体" w:hint="eastAsia"/>
                <w:sz w:val="18"/>
              </w:rPr>
            </w:pPr>
            <w:r>
              <w:rPr>
                <w:rFonts w:ascii="宋体" w:eastAsia="宋体" w:hint="eastAsia"/>
                <w:sz w:val="18"/>
              </w:rPr>
              <w:t>金融工程研究团队</w:t>
            </w:r>
          </w:p>
        </w:tc>
      </w:tr>
      <w:tr>
        <w:trPr>
          <w:trHeight w:val="232" w:hRule="atLeast"/>
        </w:trPr>
        <w:tc>
          <w:tcPr>
            <w:tcW w:w="1021" w:type="dxa"/>
          </w:tcPr>
          <w:p>
            <w:pPr>
              <w:pStyle w:val="TableParagraph"/>
              <w:spacing w:line="212" w:lineRule="exact" w:before="1"/>
              <w:ind w:left="200"/>
              <w:jc w:val="left"/>
              <w:rPr>
                <w:rFonts w:ascii="宋体" w:eastAsia="宋体" w:hint="eastAsia"/>
                <w:sz w:val="18"/>
              </w:rPr>
            </w:pPr>
            <w:r>
              <w:rPr>
                <w:rFonts w:ascii="宋体" w:eastAsia="宋体" w:hint="eastAsia"/>
                <w:sz w:val="18"/>
              </w:rPr>
              <w:t>姚石</w:t>
            </w:r>
          </w:p>
        </w:tc>
        <w:tc>
          <w:tcPr>
            <w:tcW w:w="1921" w:type="dxa"/>
          </w:tcPr>
          <w:p>
            <w:pPr>
              <w:pStyle w:val="TableParagraph"/>
              <w:spacing w:line="212" w:lineRule="exact" w:before="1"/>
              <w:ind w:left="261" w:right="180"/>
              <w:rPr>
                <w:rFonts w:ascii="宋体" w:eastAsia="宋体" w:hint="eastAsia"/>
                <w:sz w:val="18"/>
              </w:rPr>
            </w:pPr>
            <w:r>
              <w:rPr>
                <w:rFonts w:ascii="宋体" w:eastAsia="宋体" w:hint="eastAsia"/>
                <w:sz w:val="18"/>
              </w:rPr>
              <w:t>金融工程研究团队</w:t>
            </w:r>
          </w:p>
        </w:tc>
      </w:tr>
      <w:tr>
        <w:trPr>
          <w:trHeight w:val="234" w:hRule="atLeast"/>
        </w:trPr>
        <w:tc>
          <w:tcPr>
            <w:tcW w:w="1021" w:type="dxa"/>
          </w:tcPr>
          <w:p>
            <w:pPr>
              <w:pStyle w:val="TableParagraph"/>
              <w:spacing w:line="213" w:lineRule="exact" w:before="1"/>
              <w:ind w:left="200"/>
              <w:jc w:val="left"/>
              <w:rPr>
                <w:rFonts w:ascii="宋体" w:eastAsia="宋体" w:hint="eastAsia"/>
                <w:sz w:val="18"/>
              </w:rPr>
            </w:pPr>
            <w:r>
              <w:rPr>
                <w:rFonts w:ascii="宋体" w:eastAsia="宋体" w:hint="eastAsia"/>
                <w:sz w:val="18"/>
              </w:rPr>
              <w:t>罗蕾</w:t>
            </w:r>
          </w:p>
        </w:tc>
        <w:tc>
          <w:tcPr>
            <w:tcW w:w="1921" w:type="dxa"/>
          </w:tcPr>
          <w:p>
            <w:pPr>
              <w:pStyle w:val="TableParagraph"/>
              <w:spacing w:line="213" w:lineRule="exact" w:before="1"/>
              <w:ind w:left="261" w:right="180"/>
              <w:rPr>
                <w:rFonts w:ascii="宋体" w:eastAsia="宋体" w:hint="eastAsia"/>
                <w:sz w:val="18"/>
              </w:rPr>
            </w:pPr>
            <w:r>
              <w:rPr>
                <w:rFonts w:ascii="宋体" w:eastAsia="宋体" w:hint="eastAsia"/>
                <w:sz w:val="18"/>
              </w:rPr>
              <w:t>金融工程研究团队</w:t>
            </w:r>
          </w:p>
        </w:tc>
      </w:tr>
      <w:tr>
        <w:trPr>
          <w:trHeight w:val="207" w:hRule="atLeast"/>
        </w:trPr>
        <w:tc>
          <w:tcPr>
            <w:tcW w:w="1021" w:type="dxa"/>
          </w:tcPr>
          <w:p>
            <w:pPr>
              <w:pStyle w:val="TableParagraph"/>
              <w:spacing w:line="185" w:lineRule="exact" w:before="2"/>
              <w:ind w:left="200"/>
              <w:jc w:val="left"/>
              <w:rPr>
                <w:rFonts w:ascii="宋体" w:eastAsia="宋体" w:hint="eastAsia"/>
                <w:sz w:val="18"/>
              </w:rPr>
            </w:pPr>
            <w:r>
              <w:rPr>
                <w:rFonts w:ascii="宋体" w:eastAsia="宋体" w:hint="eastAsia"/>
                <w:sz w:val="18"/>
              </w:rPr>
              <w:t>余浩淼</w:t>
            </w:r>
          </w:p>
        </w:tc>
        <w:tc>
          <w:tcPr>
            <w:tcW w:w="1921" w:type="dxa"/>
          </w:tcPr>
          <w:p>
            <w:pPr>
              <w:pStyle w:val="TableParagraph"/>
              <w:spacing w:line="185" w:lineRule="exact" w:before="2"/>
              <w:ind w:left="261" w:right="180"/>
              <w:rPr>
                <w:rFonts w:ascii="宋体" w:eastAsia="宋体" w:hint="eastAsia"/>
                <w:sz w:val="18"/>
              </w:rPr>
            </w:pPr>
            <w:r>
              <w:rPr>
                <w:rFonts w:ascii="宋体" w:eastAsia="宋体" w:hint="eastAsia"/>
                <w:sz w:val="18"/>
              </w:rPr>
              <w:t>金融工程研究团队</w:t>
            </w:r>
          </w:p>
        </w:tc>
      </w:tr>
    </w:tbl>
    <w:p>
      <w:pPr>
        <w:pStyle w:val="BodyText"/>
        <w:spacing w:before="2"/>
        <w:rPr>
          <w:rFonts w:ascii="Microsoft JhengHei"/>
          <w:b/>
          <w:sz w:val="16"/>
        </w:rPr>
      </w:pPr>
    </w:p>
    <w:p>
      <w:pPr>
        <w:spacing w:line="271" w:lineRule="auto" w:before="0"/>
        <w:ind w:left="319" w:right="732" w:firstLine="0"/>
        <w:jc w:val="both"/>
        <w:rPr>
          <w:rFonts w:ascii="宋体" w:eastAsia="宋体" w:hint="eastAsia"/>
          <w:sz w:val="18"/>
        </w:rPr>
      </w:pPr>
      <w:r>
        <w:rPr>
          <w:rFonts w:ascii="宋体" w:eastAsia="宋体" w:hint="eastAsia"/>
          <w:sz w:val="18"/>
        </w:rPr>
        <w:t>本人具有中国证券业协会授予的证券投资咨询执业资格，以勤勉的职业态度，独立、客观地出具本报告。本报告所采用的数据和信息均来自市场公开信息，本人不保证该等信息的准确性或完整性。分析逻辑基于作者的职业理解，清晰准确地反映了作者的研究观点， 结论不受任何第三方的授意或影响，特此声明。</w:t>
      </w:r>
    </w:p>
    <w:p>
      <w:pPr>
        <w:pStyle w:val="BodyText"/>
        <w:spacing w:before="7"/>
        <w:rPr>
          <w:sz w:val="18"/>
        </w:rPr>
      </w:pPr>
    </w:p>
    <w:p>
      <w:pPr>
        <w:pStyle w:val="Heading3"/>
      </w:pPr>
      <w:r>
        <w:rPr>
          <w:color w:val="000080"/>
        </w:rPr>
        <w:t>法律声明</w:t>
      </w:r>
    </w:p>
    <w:p>
      <w:pPr>
        <w:spacing w:line="271" w:lineRule="auto" w:before="208"/>
        <w:ind w:left="319" w:right="664" w:firstLine="0"/>
        <w:jc w:val="left"/>
        <w:rPr>
          <w:rFonts w:ascii="宋体" w:hAnsi="宋体" w:eastAsia="宋体" w:hint="eastAsia"/>
          <w:sz w:val="18"/>
        </w:rPr>
      </w:pPr>
      <w:r>
        <w:rPr>
          <w:rFonts w:ascii="宋体" w:hAnsi="宋体" w:eastAsia="宋体" w:hint="eastAsia"/>
          <w:sz w:val="18"/>
        </w:rPr>
        <w:t>本报告仅供海通证券股份有限公司（以下简称</w:t>
      </w:r>
      <w:r>
        <w:rPr>
          <w:sz w:val="18"/>
        </w:rPr>
        <w:t>“</w:t>
      </w:r>
      <w:r>
        <w:rPr>
          <w:rFonts w:ascii="宋体" w:hAnsi="宋体" w:eastAsia="宋体" w:hint="eastAsia"/>
          <w:sz w:val="18"/>
        </w:rPr>
        <w:t>本公司</w:t>
      </w:r>
      <w:r>
        <w:rPr>
          <w:sz w:val="18"/>
        </w:rPr>
        <w:t>”</w:t>
      </w:r>
      <w:r>
        <w:rPr>
          <w:rFonts w:ascii="宋体" w:hAnsi="宋体" w:eastAsia="宋体" w:hint="eastAsia"/>
          <w:sz w:val="18"/>
        </w:rPr>
        <w:t>）的客户使用。本公司不会因接收人收到本报告而视其为客户。在任何情况下， 本报告中的信息或所表述的意见并不构成对任何人的投资建议。在任何情况下，本公司不对任何人因使用本报告中的任何内容所引致的任何损失负任何责任。</w:t>
      </w:r>
    </w:p>
    <w:p>
      <w:pPr>
        <w:spacing w:line="271" w:lineRule="auto" w:before="119"/>
        <w:ind w:left="319" w:right="737" w:firstLine="0"/>
        <w:jc w:val="left"/>
        <w:rPr>
          <w:rFonts w:ascii="宋体" w:eastAsia="宋体" w:hint="eastAsia"/>
          <w:sz w:val="18"/>
        </w:rPr>
      </w:pPr>
      <w:r>
        <w:rPr>
          <w:rFonts w:ascii="宋体" w:eastAsia="宋体" w:hint="eastAsia"/>
          <w:sz w:val="18"/>
        </w:rPr>
        <w:t>本报告所载的资料、意见及推测仅反映本公司于发布本报告当日的判断，本报告所指的证券或投资标的的价格、价值及投资收入可能会波动。在不同时期，本公司可发出与本报告所载资料、意见及推测不一致的报告。</w:t>
      </w:r>
    </w:p>
    <w:p>
      <w:pPr>
        <w:spacing w:line="271" w:lineRule="auto" w:before="119"/>
        <w:ind w:left="319" w:right="732" w:firstLine="0"/>
        <w:jc w:val="both"/>
        <w:rPr>
          <w:rFonts w:ascii="宋体" w:eastAsia="宋体" w:hint="eastAsia"/>
          <w:sz w:val="18"/>
        </w:rPr>
      </w:pPr>
      <w:r>
        <w:rPr>
          <w:rFonts w:ascii="宋体" w:eastAsia="宋体" w:hint="eastAsia"/>
          <w:sz w:val="18"/>
        </w:rPr>
        <w:t>市场有风险，投资需谨慎。本报告所载的信息、材料及结论只提供特定客户作参考，不构成投资建议，也没有考虑到个别客户特殊的投资目标、财务状况或需要。客户应考虑本报告中的任何意见或建议是否符合其特定状况。在法律许可的情况下，海通证券及其所属关联机构可能会持有报告中提到的公司所发行的证券并进行交易，还可能为这些公司提供投资银行服务或其他服务。</w:t>
      </w:r>
    </w:p>
    <w:p>
      <w:pPr>
        <w:spacing w:line="271" w:lineRule="auto" w:before="118"/>
        <w:ind w:left="319" w:right="735" w:firstLine="0"/>
        <w:jc w:val="both"/>
        <w:rPr>
          <w:rFonts w:ascii="宋体" w:eastAsia="宋体" w:hint="eastAsia"/>
          <w:sz w:val="18"/>
        </w:rPr>
      </w:pPr>
      <w:r>
        <w:rPr>
          <w:rFonts w:ascii="宋体" w:eastAsia="宋体" w:hint="eastAsia"/>
          <w:sz w:val="18"/>
        </w:rPr>
        <w:t>本报告仅向特定客户传送，未经海通证券研究所书面授权，本研究报告的任何部分均不得以任何方式制作任何形式的拷贝、复印件或复制品，或再次分发给任何其他人，或以任何侵犯本公司版权的其他方式使用。所有本报告中使用的商标、服务标记及标记均为本公司的商标、服务标记及标记。如欲引用或转载本文内容，务必联络海通证券研究所并获得许可，并需注明出处为海通证券研究所，且不得对本文进行有悖原意的引用和删改。</w:t>
      </w:r>
    </w:p>
    <w:p>
      <w:pPr>
        <w:spacing w:before="89"/>
        <w:ind w:left="319" w:right="0" w:firstLine="0"/>
        <w:jc w:val="left"/>
        <w:rPr>
          <w:rFonts w:ascii="宋体" w:eastAsia="宋体" w:hint="eastAsia"/>
          <w:sz w:val="18"/>
        </w:rPr>
      </w:pPr>
      <w:r>
        <w:rPr>
          <w:rFonts w:ascii="宋体" w:eastAsia="宋体" w:hint="eastAsia"/>
          <w:sz w:val="18"/>
        </w:rPr>
        <w:t>根据中国证监会核发的经营证券业务许可，海通证券股份有限公司的经营范围包括证券投资咨询业务。</w:t>
      </w:r>
    </w:p>
    <w:p>
      <w:pPr>
        <w:spacing w:after="0"/>
        <w:jc w:val="left"/>
        <w:rPr>
          <w:rFonts w:ascii="宋体" w:eastAsia="宋体" w:hint="eastAsia"/>
          <w:sz w:val="18"/>
        </w:rPr>
        <w:sectPr>
          <w:pgSz w:w="11910" w:h="16850"/>
          <w:pgMar w:header="281" w:footer="718" w:top="860" w:bottom="900" w:left="360" w:right="0"/>
        </w:sect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
        <w:gridCol w:w="1360"/>
        <w:gridCol w:w="1901"/>
        <w:gridCol w:w="1766"/>
        <w:gridCol w:w="1855"/>
        <w:gridCol w:w="3670"/>
      </w:tblGrid>
      <w:tr>
        <w:trPr>
          <w:trHeight w:val="722" w:hRule="atLeast"/>
        </w:trPr>
        <w:tc>
          <w:tcPr>
            <w:tcW w:w="3487" w:type="dxa"/>
            <w:gridSpan w:val="3"/>
            <w:tcBorders>
              <w:top w:val="single" w:sz="18" w:space="0" w:color="17057A"/>
            </w:tcBorders>
          </w:tcPr>
          <w:p>
            <w:pPr>
              <w:pStyle w:val="TableParagraph"/>
              <w:spacing w:before="207"/>
              <w:jc w:val="left"/>
              <w:rPr>
                <w:rFonts w:ascii="Microsoft JhengHei" w:eastAsia="Microsoft JhengHei" w:hint="eastAsia"/>
                <w:b/>
                <w:sz w:val="26"/>
              </w:rPr>
            </w:pPr>
            <w:r>
              <w:rPr>
                <w:rFonts w:ascii="Microsoft JhengHei" w:eastAsia="Microsoft JhengHei" w:hint="eastAsia"/>
                <w:b/>
                <w:color w:val="000080"/>
                <w:sz w:val="26"/>
                <w:u w:val="single" w:color="000080"/>
              </w:rPr>
              <w:t>海通证券股份有限公司研究所</w:t>
            </w:r>
          </w:p>
        </w:tc>
        <w:tc>
          <w:tcPr>
            <w:tcW w:w="3621" w:type="dxa"/>
            <w:gridSpan w:val="2"/>
            <w:tcBorders>
              <w:top w:val="single" w:sz="18" w:space="0" w:color="17057A"/>
            </w:tcBorders>
          </w:tcPr>
          <w:p>
            <w:pPr>
              <w:pStyle w:val="TableParagraph"/>
              <w:jc w:val="left"/>
              <w:rPr>
                <w:rFonts w:ascii="Times New Roman"/>
                <w:sz w:val="14"/>
              </w:rPr>
            </w:pPr>
          </w:p>
        </w:tc>
        <w:tc>
          <w:tcPr>
            <w:tcW w:w="3670" w:type="dxa"/>
            <w:tcBorders>
              <w:top w:val="single" w:sz="18" w:space="0" w:color="17057A"/>
            </w:tcBorders>
          </w:tcPr>
          <w:p>
            <w:pPr>
              <w:pStyle w:val="TableParagraph"/>
              <w:jc w:val="left"/>
              <w:rPr>
                <w:rFonts w:ascii="Times New Roman"/>
                <w:sz w:val="14"/>
              </w:rPr>
            </w:pPr>
          </w:p>
        </w:tc>
      </w:tr>
      <w:tr>
        <w:trPr>
          <w:trHeight w:val="826" w:hRule="atLeast"/>
        </w:trPr>
        <w:tc>
          <w:tcPr>
            <w:tcW w:w="3487" w:type="dxa"/>
            <w:gridSpan w:val="3"/>
          </w:tcPr>
          <w:p>
            <w:pPr>
              <w:pStyle w:val="TableParagraph"/>
              <w:tabs>
                <w:tab w:pos="751" w:val="left" w:leader="none"/>
              </w:tabs>
              <w:spacing w:line="191" w:lineRule="exact" w:before="113"/>
              <w:jc w:val="left"/>
              <w:rPr>
                <w:rFonts w:ascii="宋体" w:eastAsia="宋体" w:hint="eastAsia"/>
                <w:sz w:val="15"/>
              </w:rPr>
            </w:pPr>
            <w:r>
              <w:rPr>
                <w:rFonts w:ascii="宋体" w:eastAsia="宋体" w:hint="eastAsia"/>
                <w:sz w:val="15"/>
              </w:rPr>
              <w:t>路</w:t>
            </w:r>
            <w:r>
              <w:rPr>
                <w:rFonts w:ascii="宋体" w:eastAsia="宋体" w:hint="eastAsia"/>
                <w:spacing w:val="74"/>
                <w:sz w:val="15"/>
              </w:rPr>
              <w:t> </w:t>
            </w:r>
            <w:r>
              <w:rPr>
                <w:rFonts w:ascii="宋体" w:eastAsia="宋体" w:hint="eastAsia"/>
                <w:sz w:val="15"/>
              </w:rPr>
              <w:t>颖</w:t>
              <w:tab/>
              <w:t>所长</w:t>
            </w:r>
          </w:p>
          <w:p>
            <w:pPr>
              <w:pStyle w:val="TableParagraph"/>
              <w:spacing w:line="171" w:lineRule="exact"/>
              <w:jc w:val="left"/>
              <w:rPr>
                <w:sz w:val="15"/>
              </w:rPr>
            </w:pPr>
            <w:r>
              <w:rPr>
                <w:sz w:val="15"/>
              </w:rPr>
              <w:t>(021)23219403 </w:t>
            </w:r>
            <w:hyperlink r:id="rId41">
              <w:r>
                <w:rPr>
                  <w:sz w:val="15"/>
                </w:rPr>
                <w:t>luying@htsec.com</w:t>
              </w:r>
            </w:hyperlink>
          </w:p>
        </w:tc>
        <w:tc>
          <w:tcPr>
            <w:tcW w:w="3621" w:type="dxa"/>
            <w:gridSpan w:val="2"/>
          </w:tcPr>
          <w:p>
            <w:pPr>
              <w:pStyle w:val="TableParagraph"/>
              <w:tabs>
                <w:tab w:pos="975" w:val="left" w:leader="none"/>
              </w:tabs>
              <w:spacing w:line="191" w:lineRule="exact" w:before="113"/>
              <w:ind w:left="224"/>
              <w:jc w:val="left"/>
              <w:rPr>
                <w:rFonts w:ascii="宋体" w:eastAsia="宋体" w:hint="eastAsia"/>
                <w:sz w:val="15"/>
              </w:rPr>
            </w:pPr>
            <w:r>
              <w:rPr>
                <w:rFonts w:ascii="宋体" w:eastAsia="宋体" w:hint="eastAsia"/>
                <w:sz w:val="15"/>
              </w:rPr>
              <w:t>高道德</w:t>
              <w:tab/>
              <w:t>副</w:t>
            </w:r>
            <w:r>
              <w:rPr>
                <w:rFonts w:ascii="宋体" w:eastAsia="宋体" w:hint="eastAsia"/>
                <w:spacing w:val="-3"/>
                <w:sz w:val="15"/>
              </w:rPr>
              <w:t>所</w:t>
            </w:r>
            <w:r>
              <w:rPr>
                <w:rFonts w:ascii="宋体" w:eastAsia="宋体" w:hint="eastAsia"/>
                <w:sz w:val="15"/>
              </w:rPr>
              <w:t>长</w:t>
            </w:r>
          </w:p>
          <w:p>
            <w:pPr>
              <w:pStyle w:val="TableParagraph"/>
              <w:spacing w:line="171" w:lineRule="exact"/>
              <w:ind w:left="224"/>
              <w:jc w:val="left"/>
              <w:rPr>
                <w:sz w:val="15"/>
              </w:rPr>
            </w:pPr>
            <w:r>
              <w:rPr>
                <w:sz w:val="15"/>
              </w:rPr>
              <w:t>(021)63411586 </w:t>
            </w:r>
            <w:hyperlink r:id="rId42">
              <w:r>
                <w:rPr>
                  <w:sz w:val="15"/>
                </w:rPr>
                <w:t>gaodd@htsec.com</w:t>
              </w:r>
            </w:hyperlink>
          </w:p>
        </w:tc>
        <w:tc>
          <w:tcPr>
            <w:tcW w:w="3670" w:type="dxa"/>
          </w:tcPr>
          <w:p>
            <w:pPr>
              <w:pStyle w:val="TableParagraph"/>
              <w:tabs>
                <w:tab w:pos="1014" w:val="left" w:leader="none"/>
              </w:tabs>
              <w:spacing w:line="191" w:lineRule="exact" w:before="113"/>
              <w:ind w:left="263"/>
              <w:jc w:val="left"/>
              <w:rPr>
                <w:rFonts w:ascii="宋体" w:eastAsia="宋体" w:hint="eastAsia"/>
                <w:sz w:val="15"/>
              </w:rPr>
            </w:pPr>
            <w:r>
              <w:rPr>
                <w:rFonts w:ascii="宋体" w:eastAsia="宋体" w:hint="eastAsia"/>
                <w:sz w:val="15"/>
              </w:rPr>
              <w:t>姜</w:t>
            </w:r>
            <w:r>
              <w:rPr>
                <w:rFonts w:ascii="宋体" w:eastAsia="宋体" w:hint="eastAsia"/>
                <w:spacing w:val="74"/>
                <w:sz w:val="15"/>
              </w:rPr>
              <w:t> </w:t>
            </w:r>
            <w:r>
              <w:rPr>
                <w:rFonts w:ascii="宋体" w:eastAsia="宋体" w:hint="eastAsia"/>
                <w:sz w:val="15"/>
              </w:rPr>
              <w:t>超</w:t>
              <w:tab/>
              <w:t>副</w:t>
            </w:r>
            <w:r>
              <w:rPr>
                <w:rFonts w:ascii="宋体" w:eastAsia="宋体" w:hint="eastAsia"/>
                <w:spacing w:val="-3"/>
                <w:sz w:val="15"/>
              </w:rPr>
              <w:t>所</w:t>
            </w:r>
            <w:r>
              <w:rPr>
                <w:rFonts w:ascii="宋体" w:eastAsia="宋体" w:hint="eastAsia"/>
                <w:sz w:val="15"/>
              </w:rPr>
              <w:t>长</w:t>
            </w:r>
          </w:p>
          <w:p>
            <w:pPr>
              <w:pStyle w:val="TableParagraph"/>
              <w:spacing w:line="171" w:lineRule="exact"/>
              <w:ind w:left="263"/>
              <w:jc w:val="left"/>
              <w:rPr>
                <w:sz w:val="15"/>
              </w:rPr>
            </w:pPr>
            <w:r>
              <w:rPr>
                <w:sz w:val="15"/>
              </w:rPr>
              <w:t>(021)23212042 </w:t>
            </w:r>
            <w:hyperlink r:id="rId43">
              <w:r>
                <w:rPr>
                  <w:sz w:val="15"/>
                </w:rPr>
                <w:t>jc9001@htsec.com</w:t>
              </w:r>
            </w:hyperlink>
          </w:p>
        </w:tc>
      </w:tr>
      <w:tr>
        <w:trPr>
          <w:trHeight w:val="715" w:hRule="atLeast"/>
        </w:trPr>
        <w:tc>
          <w:tcPr>
            <w:tcW w:w="3487" w:type="dxa"/>
            <w:gridSpan w:val="3"/>
            <w:shd w:val="clear" w:color="auto" w:fill="EBEBF4"/>
          </w:tcPr>
          <w:p>
            <w:pPr>
              <w:pStyle w:val="TableParagraph"/>
              <w:tabs>
                <w:tab w:pos="751" w:val="left" w:leader="none"/>
              </w:tabs>
              <w:spacing w:line="191" w:lineRule="exact" w:before="1"/>
              <w:jc w:val="left"/>
              <w:rPr>
                <w:rFonts w:ascii="宋体" w:eastAsia="宋体" w:hint="eastAsia"/>
                <w:sz w:val="15"/>
              </w:rPr>
            </w:pPr>
            <w:r>
              <w:rPr>
                <w:rFonts w:ascii="宋体" w:eastAsia="宋体" w:hint="eastAsia"/>
                <w:sz w:val="15"/>
              </w:rPr>
              <w:t>邓</w:t>
            </w:r>
            <w:r>
              <w:rPr>
                <w:rFonts w:ascii="宋体" w:eastAsia="宋体" w:hint="eastAsia"/>
                <w:spacing w:val="74"/>
                <w:sz w:val="15"/>
              </w:rPr>
              <w:t> </w:t>
            </w:r>
            <w:r>
              <w:rPr>
                <w:rFonts w:ascii="宋体" w:eastAsia="宋体" w:hint="eastAsia"/>
                <w:sz w:val="15"/>
              </w:rPr>
              <w:t>勇</w:t>
              <w:tab/>
              <w:t>副</w:t>
            </w:r>
            <w:r>
              <w:rPr>
                <w:rFonts w:ascii="宋体" w:eastAsia="宋体" w:hint="eastAsia"/>
                <w:spacing w:val="-3"/>
                <w:sz w:val="15"/>
              </w:rPr>
              <w:t>所</w:t>
            </w:r>
            <w:r>
              <w:rPr>
                <w:rFonts w:ascii="宋体" w:eastAsia="宋体" w:hint="eastAsia"/>
                <w:sz w:val="15"/>
              </w:rPr>
              <w:t>长</w:t>
            </w:r>
          </w:p>
          <w:p>
            <w:pPr>
              <w:pStyle w:val="TableParagraph"/>
              <w:spacing w:line="171" w:lineRule="exact"/>
              <w:jc w:val="left"/>
              <w:rPr>
                <w:sz w:val="15"/>
              </w:rPr>
            </w:pPr>
            <w:r>
              <w:rPr>
                <w:sz w:val="15"/>
              </w:rPr>
              <w:t>(021)23219404 </w:t>
            </w:r>
            <w:hyperlink r:id="rId44">
              <w:r>
                <w:rPr>
                  <w:sz w:val="15"/>
                </w:rPr>
                <w:t>dengyong@htsec.com</w:t>
              </w:r>
            </w:hyperlink>
          </w:p>
        </w:tc>
        <w:tc>
          <w:tcPr>
            <w:tcW w:w="3621" w:type="dxa"/>
            <w:gridSpan w:val="2"/>
            <w:shd w:val="clear" w:color="auto" w:fill="EBEBF4"/>
          </w:tcPr>
          <w:p>
            <w:pPr>
              <w:pStyle w:val="TableParagraph"/>
              <w:tabs>
                <w:tab w:pos="975" w:val="left" w:leader="none"/>
              </w:tabs>
              <w:spacing w:line="191" w:lineRule="exact" w:before="1"/>
              <w:ind w:left="224"/>
              <w:jc w:val="left"/>
              <w:rPr>
                <w:rFonts w:ascii="宋体" w:eastAsia="宋体" w:hint="eastAsia"/>
                <w:sz w:val="15"/>
              </w:rPr>
            </w:pPr>
            <w:r>
              <w:rPr>
                <w:rFonts w:ascii="宋体" w:eastAsia="宋体" w:hint="eastAsia"/>
                <w:sz w:val="15"/>
              </w:rPr>
              <w:t>荀玉根</w:t>
              <w:tab/>
              <w:t>副</w:t>
            </w:r>
            <w:r>
              <w:rPr>
                <w:rFonts w:ascii="宋体" w:eastAsia="宋体" w:hint="eastAsia"/>
                <w:spacing w:val="-3"/>
                <w:sz w:val="15"/>
              </w:rPr>
              <w:t>所</w:t>
            </w:r>
            <w:r>
              <w:rPr>
                <w:rFonts w:ascii="宋体" w:eastAsia="宋体" w:hint="eastAsia"/>
                <w:sz w:val="15"/>
              </w:rPr>
              <w:t>长</w:t>
            </w:r>
          </w:p>
          <w:p>
            <w:pPr>
              <w:pStyle w:val="TableParagraph"/>
              <w:spacing w:line="171" w:lineRule="exact"/>
              <w:ind w:left="224"/>
              <w:jc w:val="left"/>
              <w:rPr>
                <w:sz w:val="15"/>
              </w:rPr>
            </w:pPr>
            <w:r>
              <w:rPr>
                <w:sz w:val="15"/>
              </w:rPr>
              <w:t>(021)23219658 </w:t>
            </w:r>
            <w:hyperlink r:id="rId45">
              <w:r>
                <w:rPr>
                  <w:sz w:val="15"/>
                </w:rPr>
                <w:t>xyg6052@htsec.com</w:t>
              </w:r>
            </w:hyperlink>
          </w:p>
        </w:tc>
        <w:tc>
          <w:tcPr>
            <w:tcW w:w="3670" w:type="dxa"/>
            <w:shd w:val="clear" w:color="auto" w:fill="EBEBF4"/>
          </w:tcPr>
          <w:p>
            <w:pPr>
              <w:pStyle w:val="TableParagraph"/>
              <w:tabs>
                <w:tab w:pos="1014" w:val="left" w:leader="none"/>
              </w:tabs>
              <w:spacing w:line="191" w:lineRule="exact" w:before="1"/>
              <w:ind w:left="263"/>
              <w:jc w:val="left"/>
              <w:rPr>
                <w:rFonts w:ascii="宋体" w:eastAsia="宋体" w:hint="eastAsia"/>
                <w:sz w:val="15"/>
              </w:rPr>
            </w:pPr>
            <w:r>
              <w:rPr>
                <w:rFonts w:ascii="宋体" w:eastAsia="宋体" w:hint="eastAsia"/>
                <w:sz w:val="15"/>
              </w:rPr>
              <w:t>涂力磊</w:t>
              <w:tab/>
              <w:t>所</w:t>
            </w:r>
            <w:r>
              <w:rPr>
                <w:rFonts w:ascii="宋体" w:eastAsia="宋体" w:hint="eastAsia"/>
                <w:spacing w:val="-3"/>
                <w:sz w:val="15"/>
              </w:rPr>
              <w:t>长</w:t>
            </w:r>
            <w:r>
              <w:rPr>
                <w:rFonts w:ascii="宋体" w:eastAsia="宋体" w:hint="eastAsia"/>
                <w:sz w:val="15"/>
              </w:rPr>
              <w:t>助理</w:t>
            </w:r>
          </w:p>
          <w:p>
            <w:pPr>
              <w:pStyle w:val="TableParagraph"/>
              <w:spacing w:line="171" w:lineRule="exact"/>
              <w:ind w:left="263"/>
              <w:jc w:val="left"/>
              <w:rPr>
                <w:sz w:val="15"/>
              </w:rPr>
            </w:pPr>
            <w:r>
              <w:rPr>
                <w:sz w:val="15"/>
              </w:rPr>
              <w:t>(021)23219747 </w:t>
            </w:r>
            <w:hyperlink r:id="rId46">
              <w:r>
                <w:rPr>
                  <w:sz w:val="15"/>
                </w:rPr>
                <w:t>tll5535@htsec.com</w:t>
              </w:r>
            </w:hyperlink>
          </w:p>
        </w:tc>
      </w:tr>
      <w:tr>
        <w:trPr>
          <w:trHeight w:val="717" w:hRule="atLeast"/>
        </w:trPr>
        <w:tc>
          <w:tcPr>
            <w:tcW w:w="3487" w:type="dxa"/>
            <w:gridSpan w:val="3"/>
          </w:tcPr>
          <w:p>
            <w:pPr>
              <w:pStyle w:val="TableParagraph"/>
              <w:tabs>
                <w:tab w:pos="751" w:val="left" w:leader="none"/>
              </w:tabs>
              <w:spacing w:line="191" w:lineRule="exact" w:before="1"/>
              <w:jc w:val="left"/>
              <w:rPr>
                <w:rFonts w:ascii="宋体" w:eastAsia="宋体" w:hint="eastAsia"/>
                <w:sz w:val="15"/>
              </w:rPr>
            </w:pPr>
            <w:r>
              <w:rPr>
                <w:rFonts w:ascii="宋体" w:eastAsia="宋体" w:hint="eastAsia"/>
                <w:sz w:val="15"/>
              </w:rPr>
              <w:t>余文心</w:t>
              <w:tab/>
              <w:t>所</w:t>
            </w:r>
            <w:r>
              <w:rPr>
                <w:rFonts w:ascii="宋体" w:eastAsia="宋体" w:hint="eastAsia"/>
                <w:spacing w:val="-3"/>
                <w:sz w:val="15"/>
              </w:rPr>
              <w:t>长</w:t>
            </w:r>
            <w:r>
              <w:rPr>
                <w:rFonts w:ascii="宋体" w:eastAsia="宋体" w:hint="eastAsia"/>
                <w:sz w:val="15"/>
              </w:rPr>
              <w:t>助理</w:t>
            </w:r>
          </w:p>
          <w:p>
            <w:pPr>
              <w:pStyle w:val="TableParagraph"/>
              <w:spacing w:line="171" w:lineRule="exact"/>
              <w:jc w:val="left"/>
              <w:rPr>
                <w:sz w:val="15"/>
              </w:rPr>
            </w:pPr>
            <w:r>
              <w:rPr>
                <w:sz w:val="15"/>
              </w:rPr>
              <w:t>(0755)82780398 </w:t>
            </w:r>
            <w:hyperlink r:id="rId47">
              <w:r>
                <w:rPr>
                  <w:sz w:val="15"/>
                </w:rPr>
                <w:t>ywx9461@htsec.com</w:t>
              </w:r>
            </w:hyperlink>
          </w:p>
        </w:tc>
        <w:tc>
          <w:tcPr>
            <w:tcW w:w="3621" w:type="dxa"/>
            <w:gridSpan w:val="2"/>
          </w:tcPr>
          <w:p>
            <w:pPr>
              <w:pStyle w:val="TableParagraph"/>
              <w:jc w:val="left"/>
              <w:rPr>
                <w:rFonts w:ascii="Times New Roman"/>
                <w:sz w:val="14"/>
              </w:rPr>
            </w:pPr>
          </w:p>
        </w:tc>
        <w:tc>
          <w:tcPr>
            <w:tcW w:w="3670" w:type="dxa"/>
          </w:tcPr>
          <w:p>
            <w:pPr>
              <w:pStyle w:val="TableParagraph"/>
              <w:jc w:val="left"/>
              <w:rPr>
                <w:rFonts w:ascii="Times New Roman"/>
                <w:sz w:val="14"/>
              </w:rPr>
            </w:pPr>
          </w:p>
        </w:tc>
      </w:tr>
      <w:tr>
        <w:trPr>
          <w:trHeight w:val="190" w:hRule="atLeast"/>
        </w:trPr>
        <w:tc>
          <w:tcPr>
            <w:tcW w:w="3487" w:type="dxa"/>
            <w:gridSpan w:val="3"/>
            <w:shd w:val="clear" w:color="auto" w:fill="EBEBF4"/>
          </w:tcPr>
          <w:p>
            <w:pPr>
              <w:pStyle w:val="TableParagraph"/>
              <w:spacing w:line="169" w:lineRule="exact" w:before="1"/>
              <w:jc w:val="left"/>
              <w:rPr>
                <w:rFonts w:ascii="宋体" w:eastAsia="宋体" w:hint="eastAsia"/>
                <w:sz w:val="15"/>
              </w:rPr>
            </w:pPr>
            <w:r>
              <w:rPr>
                <w:rFonts w:ascii="宋体" w:eastAsia="宋体" w:hint="eastAsia"/>
                <w:sz w:val="15"/>
              </w:rPr>
              <w:t>宏观经济研究团队</w:t>
            </w:r>
          </w:p>
        </w:tc>
        <w:tc>
          <w:tcPr>
            <w:tcW w:w="3621" w:type="dxa"/>
            <w:gridSpan w:val="2"/>
            <w:shd w:val="clear" w:color="auto" w:fill="EBEBF4"/>
          </w:tcPr>
          <w:p>
            <w:pPr>
              <w:pStyle w:val="TableParagraph"/>
              <w:spacing w:line="169" w:lineRule="exact" w:before="1"/>
              <w:ind w:left="224"/>
              <w:jc w:val="left"/>
              <w:rPr>
                <w:rFonts w:ascii="宋体" w:eastAsia="宋体" w:hint="eastAsia"/>
                <w:sz w:val="15"/>
              </w:rPr>
            </w:pPr>
            <w:r>
              <w:rPr>
                <w:rFonts w:ascii="宋体" w:eastAsia="宋体" w:hint="eastAsia"/>
                <w:sz w:val="15"/>
              </w:rPr>
              <w:t>金融工程研究团队</w:t>
            </w:r>
          </w:p>
        </w:tc>
        <w:tc>
          <w:tcPr>
            <w:tcW w:w="3670" w:type="dxa"/>
            <w:shd w:val="clear" w:color="auto" w:fill="EBEBF4"/>
          </w:tcPr>
          <w:p>
            <w:pPr>
              <w:pStyle w:val="TableParagraph"/>
              <w:spacing w:line="169" w:lineRule="exact" w:before="1"/>
              <w:ind w:left="263"/>
              <w:jc w:val="left"/>
              <w:rPr>
                <w:rFonts w:ascii="宋体" w:eastAsia="宋体" w:hint="eastAsia"/>
                <w:sz w:val="15"/>
              </w:rPr>
            </w:pPr>
            <w:r>
              <w:rPr>
                <w:rFonts w:ascii="宋体" w:eastAsia="宋体" w:hint="eastAsia"/>
                <w:sz w:val="15"/>
              </w:rPr>
              <w:t>金融产品研究团队</w:t>
            </w:r>
          </w:p>
        </w:tc>
      </w:tr>
      <w:tr>
        <w:trPr>
          <w:trHeight w:val="199" w:hRule="atLeast"/>
        </w:trPr>
        <w:tc>
          <w:tcPr>
            <w:tcW w:w="226" w:type="dxa"/>
            <w:shd w:val="clear" w:color="auto" w:fill="EBEBF4"/>
          </w:tcPr>
          <w:p>
            <w:pPr>
              <w:pStyle w:val="TableParagraph"/>
              <w:spacing w:line="175" w:lineRule="exact" w:before="5"/>
              <w:jc w:val="left"/>
              <w:rPr>
                <w:rFonts w:ascii="宋体" w:eastAsia="宋体" w:hint="eastAsia"/>
                <w:sz w:val="15"/>
              </w:rPr>
            </w:pPr>
            <w:r>
              <w:rPr>
                <w:rFonts w:ascii="宋体" w:eastAsia="宋体" w:hint="eastAsia"/>
                <w:w w:val="100"/>
                <w:sz w:val="15"/>
              </w:rPr>
              <w:t>姜</w:t>
            </w:r>
          </w:p>
        </w:tc>
        <w:tc>
          <w:tcPr>
            <w:tcW w:w="1360" w:type="dxa"/>
            <w:shd w:val="clear" w:color="auto" w:fill="EBEBF4"/>
          </w:tcPr>
          <w:p>
            <w:pPr>
              <w:pStyle w:val="TableParagraph"/>
              <w:spacing w:line="175" w:lineRule="exact" w:before="5"/>
              <w:ind w:left="54" w:right="92"/>
              <w:rPr>
                <w:sz w:val="15"/>
              </w:rPr>
            </w:pPr>
            <w:r>
              <w:rPr>
                <w:rFonts w:ascii="宋体" w:eastAsia="宋体" w:hint="eastAsia"/>
                <w:sz w:val="15"/>
              </w:rPr>
              <w:t>超</w:t>
            </w:r>
            <w:r>
              <w:rPr>
                <w:sz w:val="15"/>
              </w:rPr>
              <w:t>(021)23212042</w:t>
            </w:r>
          </w:p>
        </w:tc>
        <w:tc>
          <w:tcPr>
            <w:tcW w:w="1901" w:type="dxa"/>
            <w:shd w:val="clear" w:color="auto" w:fill="EBEBF4"/>
          </w:tcPr>
          <w:p>
            <w:pPr>
              <w:pStyle w:val="TableParagraph"/>
              <w:spacing w:line="165" w:lineRule="exact" w:before="14"/>
              <w:ind w:left="31"/>
              <w:jc w:val="left"/>
              <w:rPr>
                <w:sz w:val="15"/>
              </w:rPr>
            </w:pPr>
            <w:hyperlink r:id="rId43">
              <w:r>
                <w:rPr>
                  <w:sz w:val="15"/>
                </w:rPr>
                <w:t>jc9001@htsec.com</w:t>
              </w:r>
            </w:hyperlink>
          </w:p>
        </w:tc>
        <w:tc>
          <w:tcPr>
            <w:tcW w:w="1766" w:type="dxa"/>
            <w:shd w:val="clear" w:color="auto" w:fill="EBEBF4"/>
          </w:tcPr>
          <w:p>
            <w:pPr>
              <w:pStyle w:val="TableParagraph"/>
              <w:spacing w:line="175" w:lineRule="exact" w:before="5"/>
              <w:ind w:right="80"/>
              <w:jc w:val="right"/>
              <w:rPr>
                <w:sz w:val="15"/>
              </w:rPr>
            </w:pPr>
            <w:r>
              <w:rPr>
                <w:rFonts w:ascii="宋体" w:eastAsia="宋体" w:hint="eastAsia"/>
                <w:sz w:val="15"/>
              </w:rPr>
              <w:t>高道德</w:t>
            </w:r>
            <w:r>
              <w:rPr>
                <w:sz w:val="15"/>
              </w:rPr>
              <w:t>(021)63411586</w:t>
            </w:r>
          </w:p>
        </w:tc>
        <w:tc>
          <w:tcPr>
            <w:tcW w:w="1855" w:type="dxa"/>
            <w:shd w:val="clear" w:color="auto" w:fill="EBEBF4"/>
          </w:tcPr>
          <w:p>
            <w:pPr>
              <w:pStyle w:val="TableParagraph"/>
              <w:spacing w:line="165" w:lineRule="exact" w:before="14"/>
              <w:ind w:left="66"/>
              <w:jc w:val="left"/>
              <w:rPr>
                <w:sz w:val="15"/>
              </w:rPr>
            </w:pPr>
            <w:hyperlink r:id="rId42">
              <w:r>
                <w:rPr>
                  <w:sz w:val="15"/>
                </w:rPr>
                <w:t>gaodd@htsec.com</w:t>
              </w:r>
            </w:hyperlink>
          </w:p>
        </w:tc>
        <w:tc>
          <w:tcPr>
            <w:tcW w:w="3670" w:type="dxa"/>
            <w:shd w:val="clear" w:color="auto" w:fill="EBEBF4"/>
          </w:tcPr>
          <w:p>
            <w:pPr>
              <w:pStyle w:val="TableParagraph"/>
              <w:spacing w:line="175" w:lineRule="exact" w:before="5"/>
              <w:ind w:left="263"/>
              <w:jc w:val="left"/>
              <w:rPr>
                <w:sz w:val="15"/>
              </w:rPr>
            </w:pPr>
            <w:r>
              <w:rPr>
                <w:rFonts w:ascii="宋体" w:eastAsia="宋体" w:hint="eastAsia"/>
                <w:sz w:val="15"/>
              </w:rPr>
              <w:t>高道德</w:t>
            </w:r>
            <w:r>
              <w:rPr>
                <w:sz w:val="15"/>
              </w:rPr>
              <w:t>(021)63411586 </w:t>
            </w:r>
            <w:hyperlink r:id="rId42">
              <w:r>
                <w:rPr>
                  <w:sz w:val="15"/>
                </w:rPr>
                <w:t>gaodd@htsec.com</w:t>
              </w:r>
            </w:hyperlink>
          </w:p>
        </w:tc>
      </w:tr>
      <w:tr>
        <w:trPr>
          <w:trHeight w:val="194" w:hRule="atLeast"/>
        </w:trPr>
        <w:tc>
          <w:tcPr>
            <w:tcW w:w="226" w:type="dxa"/>
            <w:shd w:val="clear" w:color="auto" w:fill="EBEBF4"/>
          </w:tcPr>
          <w:p>
            <w:pPr>
              <w:pStyle w:val="TableParagraph"/>
              <w:spacing w:line="174" w:lineRule="exact"/>
              <w:jc w:val="left"/>
              <w:rPr>
                <w:rFonts w:ascii="宋体" w:eastAsia="宋体" w:hint="eastAsia"/>
                <w:sz w:val="15"/>
              </w:rPr>
            </w:pPr>
            <w:r>
              <w:rPr>
                <w:rFonts w:ascii="宋体" w:eastAsia="宋体" w:hint="eastAsia"/>
                <w:w w:val="100"/>
                <w:sz w:val="15"/>
              </w:rPr>
              <w:t>于</w:t>
            </w:r>
          </w:p>
        </w:tc>
        <w:tc>
          <w:tcPr>
            <w:tcW w:w="1360" w:type="dxa"/>
            <w:shd w:val="clear" w:color="auto" w:fill="EBEBF4"/>
          </w:tcPr>
          <w:p>
            <w:pPr>
              <w:pStyle w:val="TableParagraph"/>
              <w:spacing w:line="174" w:lineRule="exact"/>
              <w:ind w:left="54" w:right="92"/>
              <w:rPr>
                <w:sz w:val="15"/>
              </w:rPr>
            </w:pPr>
            <w:r>
              <w:rPr>
                <w:rFonts w:ascii="宋体" w:eastAsia="宋体" w:hint="eastAsia"/>
                <w:sz w:val="15"/>
              </w:rPr>
              <w:t>博</w:t>
            </w:r>
            <w:r>
              <w:rPr>
                <w:sz w:val="15"/>
              </w:rPr>
              <w:t>(021)23219820</w:t>
            </w:r>
          </w:p>
        </w:tc>
        <w:tc>
          <w:tcPr>
            <w:tcW w:w="1901" w:type="dxa"/>
            <w:shd w:val="clear" w:color="auto" w:fill="EBEBF4"/>
          </w:tcPr>
          <w:p>
            <w:pPr>
              <w:pStyle w:val="TableParagraph"/>
              <w:spacing w:line="165" w:lineRule="exact" w:before="9"/>
              <w:ind w:left="33"/>
              <w:jc w:val="left"/>
              <w:rPr>
                <w:sz w:val="15"/>
              </w:rPr>
            </w:pPr>
            <w:hyperlink r:id="rId48">
              <w:r>
                <w:rPr>
                  <w:sz w:val="15"/>
                </w:rPr>
                <w:t>yb9744@htsec.com</w:t>
              </w:r>
            </w:hyperlink>
          </w:p>
        </w:tc>
        <w:tc>
          <w:tcPr>
            <w:tcW w:w="1766" w:type="dxa"/>
            <w:shd w:val="clear" w:color="auto" w:fill="EBEBF4"/>
          </w:tcPr>
          <w:p>
            <w:pPr>
              <w:pStyle w:val="TableParagraph"/>
              <w:spacing w:line="174" w:lineRule="exact"/>
              <w:ind w:right="68"/>
              <w:jc w:val="right"/>
              <w:rPr>
                <w:sz w:val="15"/>
              </w:rPr>
            </w:pPr>
            <w:r>
              <w:rPr>
                <w:rFonts w:ascii="宋体" w:eastAsia="宋体" w:hint="eastAsia"/>
                <w:sz w:val="15"/>
              </w:rPr>
              <w:t>冯佳睿</w:t>
            </w:r>
            <w:r>
              <w:rPr>
                <w:sz w:val="15"/>
              </w:rPr>
              <w:t>(021)23219732</w:t>
            </w:r>
          </w:p>
        </w:tc>
        <w:tc>
          <w:tcPr>
            <w:tcW w:w="1855" w:type="dxa"/>
            <w:shd w:val="clear" w:color="auto" w:fill="EBEBF4"/>
          </w:tcPr>
          <w:p>
            <w:pPr>
              <w:pStyle w:val="TableParagraph"/>
              <w:spacing w:line="165" w:lineRule="exact" w:before="9"/>
              <w:ind w:left="75"/>
              <w:jc w:val="left"/>
              <w:rPr>
                <w:sz w:val="15"/>
              </w:rPr>
            </w:pPr>
            <w:hyperlink r:id="rId6">
              <w:r>
                <w:rPr>
                  <w:sz w:val="15"/>
                </w:rPr>
                <w:t>fengjr@htsec.com</w:t>
              </w:r>
            </w:hyperlink>
          </w:p>
        </w:tc>
        <w:tc>
          <w:tcPr>
            <w:tcW w:w="3670" w:type="dxa"/>
            <w:shd w:val="clear" w:color="auto" w:fill="EBEBF4"/>
          </w:tcPr>
          <w:p>
            <w:pPr>
              <w:pStyle w:val="TableParagraph"/>
              <w:spacing w:line="174" w:lineRule="exact"/>
              <w:ind w:left="263"/>
              <w:jc w:val="left"/>
              <w:rPr>
                <w:sz w:val="15"/>
              </w:rPr>
            </w:pPr>
            <w:r>
              <w:rPr>
                <w:rFonts w:ascii="宋体" w:eastAsia="宋体" w:hint="eastAsia"/>
                <w:sz w:val="15"/>
              </w:rPr>
              <w:t>倪韵婷</w:t>
            </w:r>
            <w:r>
              <w:rPr>
                <w:sz w:val="15"/>
              </w:rPr>
              <w:t>(021)23219419 </w:t>
            </w:r>
            <w:hyperlink r:id="rId49">
              <w:r>
                <w:rPr>
                  <w:sz w:val="15"/>
                </w:rPr>
                <w:t>niyt@htsec.com</w:t>
              </w:r>
            </w:hyperlink>
          </w:p>
        </w:tc>
      </w:tr>
      <w:tr>
        <w:trPr>
          <w:trHeight w:val="194" w:hRule="atLeast"/>
        </w:trPr>
        <w:tc>
          <w:tcPr>
            <w:tcW w:w="3487" w:type="dxa"/>
            <w:gridSpan w:val="3"/>
            <w:shd w:val="clear" w:color="auto" w:fill="EBEBF4"/>
          </w:tcPr>
          <w:p>
            <w:pPr>
              <w:pStyle w:val="TableParagraph"/>
              <w:spacing w:line="174" w:lineRule="exact"/>
              <w:jc w:val="left"/>
              <w:rPr>
                <w:sz w:val="15"/>
              </w:rPr>
            </w:pPr>
            <w:r>
              <w:rPr>
                <w:rFonts w:ascii="宋体" w:eastAsia="宋体" w:hint="eastAsia"/>
                <w:sz w:val="15"/>
              </w:rPr>
              <w:t>李金柳</w:t>
            </w:r>
            <w:r>
              <w:rPr>
                <w:sz w:val="15"/>
              </w:rPr>
              <w:t>(021)23219885 </w:t>
            </w:r>
            <w:hyperlink r:id="rId50">
              <w:r>
                <w:rPr>
                  <w:sz w:val="15"/>
                </w:rPr>
                <w:t>ljl11087@htsec.com</w:t>
              </w:r>
            </w:hyperlink>
          </w:p>
        </w:tc>
        <w:tc>
          <w:tcPr>
            <w:tcW w:w="1766" w:type="dxa"/>
            <w:shd w:val="clear" w:color="auto" w:fill="EBEBF4"/>
          </w:tcPr>
          <w:p>
            <w:pPr>
              <w:pStyle w:val="TableParagraph"/>
              <w:spacing w:line="174" w:lineRule="exact"/>
              <w:ind w:right="68"/>
              <w:jc w:val="right"/>
              <w:rPr>
                <w:sz w:val="15"/>
              </w:rPr>
            </w:pPr>
            <w:r>
              <w:rPr>
                <w:rFonts w:ascii="宋体" w:eastAsia="宋体" w:hint="eastAsia"/>
                <w:sz w:val="15"/>
              </w:rPr>
              <w:t>郑雅斌</w:t>
            </w:r>
            <w:r>
              <w:rPr>
                <w:sz w:val="15"/>
              </w:rPr>
              <w:t>(021)23219395</w:t>
            </w:r>
          </w:p>
        </w:tc>
        <w:tc>
          <w:tcPr>
            <w:tcW w:w="1855" w:type="dxa"/>
            <w:shd w:val="clear" w:color="auto" w:fill="EBEBF4"/>
          </w:tcPr>
          <w:p>
            <w:pPr>
              <w:pStyle w:val="TableParagraph"/>
              <w:spacing w:line="165" w:lineRule="exact" w:before="9"/>
              <w:ind w:left="78"/>
              <w:jc w:val="left"/>
              <w:rPr>
                <w:sz w:val="15"/>
              </w:rPr>
            </w:pPr>
            <w:hyperlink r:id="rId51">
              <w:r>
                <w:rPr>
                  <w:sz w:val="15"/>
                </w:rPr>
                <w:t>zhengyb@htsec.com</w:t>
              </w:r>
            </w:hyperlink>
          </w:p>
        </w:tc>
        <w:tc>
          <w:tcPr>
            <w:tcW w:w="3670" w:type="dxa"/>
            <w:shd w:val="clear" w:color="auto" w:fill="EBEBF4"/>
          </w:tcPr>
          <w:p>
            <w:pPr>
              <w:pStyle w:val="TableParagraph"/>
              <w:spacing w:line="174" w:lineRule="exact"/>
              <w:ind w:left="263"/>
              <w:jc w:val="left"/>
              <w:rPr>
                <w:sz w:val="15"/>
              </w:rPr>
            </w:pPr>
            <w:r>
              <w:rPr>
                <w:rFonts w:ascii="宋体" w:eastAsia="宋体" w:hint="eastAsia"/>
                <w:sz w:val="15"/>
              </w:rPr>
              <w:t>唐洋运</w:t>
            </w:r>
            <w:r>
              <w:rPr>
                <w:sz w:val="15"/>
              </w:rPr>
              <w:t>(021)23219004 </w:t>
            </w:r>
            <w:hyperlink r:id="rId52">
              <w:r>
                <w:rPr>
                  <w:sz w:val="15"/>
                </w:rPr>
                <w:t>tangyy@htsec.com</w:t>
              </w:r>
            </w:hyperlink>
          </w:p>
        </w:tc>
      </w:tr>
      <w:tr>
        <w:trPr>
          <w:trHeight w:val="194" w:hRule="atLeast"/>
        </w:trPr>
        <w:tc>
          <w:tcPr>
            <w:tcW w:w="226" w:type="dxa"/>
            <w:shd w:val="clear" w:color="auto" w:fill="EBEBF4"/>
          </w:tcPr>
          <w:p>
            <w:pPr>
              <w:pStyle w:val="TableParagraph"/>
              <w:spacing w:line="174" w:lineRule="exact"/>
              <w:jc w:val="left"/>
              <w:rPr>
                <w:rFonts w:ascii="宋体" w:eastAsia="宋体" w:hint="eastAsia"/>
                <w:sz w:val="15"/>
              </w:rPr>
            </w:pPr>
            <w:r>
              <w:rPr>
                <w:rFonts w:ascii="宋体" w:eastAsia="宋体" w:hint="eastAsia"/>
                <w:w w:val="100"/>
                <w:sz w:val="15"/>
              </w:rPr>
              <w:t>宋</w:t>
            </w:r>
          </w:p>
        </w:tc>
        <w:tc>
          <w:tcPr>
            <w:tcW w:w="1360" w:type="dxa"/>
            <w:shd w:val="clear" w:color="auto" w:fill="EBEBF4"/>
          </w:tcPr>
          <w:p>
            <w:pPr>
              <w:pStyle w:val="TableParagraph"/>
              <w:spacing w:line="174" w:lineRule="exact"/>
              <w:ind w:left="54" w:right="92"/>
              <w:rPr>
                <w:sz w:val="15"/>
              </w:rPr>
            </w:pPr>
            <w:r>
              <w:rPr>
                <w:rFonts w:ascii="宋体" w:eastAsia="宋体" w:hint="eastAsia"/>
                <w:sz w:val="15"/>
              </w:rPr>
              <w:t>潇</w:t>
            </w:r>
            <w:r>
              <w:rPr>
                <w:sz w:val="15"/>
              </w:rPr>
              <w:t>(021)23154483</w:t>
            </w:r>
          </w:p>
        </w:tc>
        <w:tc>
          <w:tcPr>
            <w:tcW w:w="1901" w:type="dxa"/>
            <w:shd w:val="clear" w:color="auto" w:fill="EBEBF4"/>
          </w:tcPr>
          <w:p>
            <w:pPr>
              <w:pStyle w:val="TableParagraph"/>
              <w:spacing w:line="165" w:lineRule="exact" w:before="9"/>
              <w:ind w:left="31"/>
              <w:jc w:val="left"/>
              <w:rPr>
                <w:sz w:val="15"/>
              </w:rPr>
            </w:pPr>
            <w:hyperlink r:id="rId53">
              <w:r>
                <w:rPr>
                  <w:sz w:val="15"/>
                </w:rPr>
                <w:t>sx11788@htsec.com</w:t>
              </w:r>
            </w:hyperlink>
          </w:p>
        </w:tc>
        <w:tc>
          <w:tcPr>
            <w:tcW w:w="1766" w:type="dxa"/>
            <w:shd w:val="clear" w:color="auto" w:fill="EBEBF4"/>
          </w:tcPr>
          <w:p>
            <w:pPr>
              <w:pStyle w:val="TableParagraph"/>
              <w:spacing w:line="174" w:lineRule="exact"/>
              <w:ind w:right="68"/>
              <w:jc w:val="right"/>
              <w:rPr>
                <w:sz w:val="15"/>
              </w:rPr>
            </w:pPr>
            <w:r>
              <w:rPr>
                <w:rFonts w:ascii="宋体" w:eastAsia="宋体" w:hint="eastAsia"/>
                <w:sz w:val="15"/>
              </w:rPr>
              <w:t>罗 蕾 </w:t>
            </w:r>
            <w:r>
              <w:rPr>
                <w:sz w:val="15"/>
              </w:rPr>
              <w:t>(021)23219984</w:t>
            </w:r>
          </w:p>
        </w:tc>
        <w:tc>
          <w:tcPr>
            <w:tcW w:w="1855" w:type="dxa"/>
            <w:shd w:val="clear" w:color="auto" w:fill="EBEBF4"/>
          </w:tcPr>
          <w:p>
            <w:pPr>
              <w:pStyle w:val="TableParagraph"/>
              <w:spacing w:line="165" w:lineRule="exact" w:before="9"/>
              <w:ind w:left="78"/>
              <w:jc w:val="left"/>
              <w:rPr>
                <w:sz w:val="15"/>
              </w:rPr>
            </w:pPr>
            <w:hyperlink r:id="rId9">
              <w:r>
                <w:rPr>
                  <w:sz w:val="15"/>
                </w:rPr>
                <w:t>ll9773@htsec.com</w:t>
              </w:r>
            </w:hyperlink>
          </w:p>
        </w:tc>
        <w:tc>
          <w:tcPr>
            <w:tcW w:w="3670" w:type="dxa"/>
            <w:shd w:val="clear" w:color="auto" w:fill="EBEBF4"/>
          </w:tcPr>
          <w:p>
            <w:pPr>
              <w:pStyle w:val="TableParagraph"/>
              <w:spacing w:line="174" w:lineRule="exact"/>
              <w:ind w:left="263"/>
              <w:jc w:val="left"/>
              <w:rPr>
                <w:sz w:val="15"/>
              </w:rPr>
            </w:pPr>
            <w:r>
              <w:rPr>
                <w:rFonts w:ascii="宋体" w:eastAsia="宋体" w:hint="eastAsia"/>
                <w:sz w:val="15"/>
              </w:rPr>
              <w:t>皮 灵 </w:t>
            </w:r>
            <w:r>
              <w:rPr>
                <w:sz w:val="15"/>
              </w:rPr>
              <w:t>(021)23154168 </w:t>
            </w:r>
            <w:hyperlink r:id="rId54">
              <w:r>
                <w:rPr>
                  <w:sz w:val="15"/>
                </w:rPr>
                <w:t>pl10382@htsec.com</w:t>
              </w:r>
            </w:hyperlink>
          </w:p>
        </w:tc>
      </w:tr>
      <w:tr>
        <w:trPr>
          <w:trHeight w:val="194" w:hRule="atLeast"/>
        </w:trPr>
        <w:tc>
          <w:tcPr>
            <w:tcW w:w="226" w:type="dxa"/>
            <w:shd w:val="clear" w:color="auto" w:fill="EBEBF4"/>
          </w:tcPr>
          <w:p>
            <w:pPr>
              <w:pStyle w:val="TableParagraph"/>
              <w:spacing w:line="174" w:lineRule="exact"/>
              <w:jc w:val="left"/>
              <w:rPr>
                <w:rFonts w:ascii="宋体" w:eastAsia="宋体" w:hint="eastAsia"/>
                <w:sz w:val="15"/>
              </w:rPr>
            </w:pPr>
            <w:r>
              <w:rPr>
                <w:rFonts w:ascii="宋体" w:eastAsia="宋体" w:hint="eastAsia"/>
                <w:w w:val="100"/>
                <w:sz w:val="15"/>
              </w:rPr>
              <w:t>陈</w:t>
            </w:r>
          </w:p>
        </w:tc>
        <w:tc>
          <w:tcPr>
            <w:tcW w:w="1360" w:type="dxa"/>
            <w:shd w:val="clear" w:color="auto" w:fill="EBEBF4"/>
          </w:tcPr>
          <w:p>
            <w:pPr>
              <w:pStyle w:val="TableParagraph"/>
              <w:spacing w:line="174" w:lineRule="exact"/>
              <w:ind w:left="54" w:right="92"/>
              <w:rPr>
                <w:sz w:val="15"/>
              </w:rPr>
            </w:pPr>
            <w:r>
              <w:rPr>
                <w:rFonts w:ascii="宋体" w:eastAsia="宋体" w:hint="eastAsia"/>
                <w:sz w:val="15"/>
              </w:rPr>
              <w:t>兴</w:t>
            </w:r>
            <w:r>
              <w:rPr>
                <w:sz w:val="15"/>
              </w:rPr>
              <w:t>(021)23154504</w:t>
            </w:r>
          </w:p>
        </w:tc>
        <w:tc>
          <w:tcPr>
            <w:tcW w:w="1901" w:type="dxa"/>
            <w:shd w:val="clear" w:color="auto" w:fill="EBEBF4"/>
          </w:tcPr>
          <w:p>
            <w:pPr>
              <w:pStyle w:val="TableParagraph"/>
              <w:spacing w:line="165" w:lineRule="exact" w:before="9"/>
              <w:ind w:left="31"/>
              <w:jc w:val="left"/>
              <w:rPr>
                <w:sz w:val="15"/>
              </w:rPr>
            </w:pPr>
            <w:hyperlink r:id="rId55">
              <w:r>
                <w:rPr>
                  <w:sz w:val="15"/>
                </w:rPr>
                <w:t>cx12025@htsec.com</w:t>
              </w:r>
            </w:hyperlink>
          </w:p>
        </w:tc>
        <w:tc>
          <w:tcPr>
            <w:tcW w:w="1766" w:type="dxa"/>
            <w:shd w:val="clear" w:color="auto" w:fill="EBEBF4"/>
          </w:tcPr>
          <w:p>
            <w:pPr>
              <w:pStyle w:val="TableParagraph"/>
              <w:spacing w:line="174" w:lineRule="exact"/>
              <w:ind w:right="68"/>
              <w:jc w:val="right"/>
              <w:rPr>
                <w:sz w:val="15"/>
              </w:rPr>
            </w:pPr>
            <w:r>
              <w:rPr>
                <w:rFonts w:ascii="宋体" w:eastAsia="宋体" w:hint="eastAsia"/>
                <w:sz w:val="15"/>
              </w:rPr>
              <w:t>余浩淼</w:t>
            </w:r>
            <w:r>
              <w:rPr>
                <w:sz w:val="15"/>
              </w:rPr>
              <w:t>(021)23219883</w:t>
            </w:r>
          </w:p>
        </w:tc>
        <w:tc>
          <w:tcPr>
            <w:tcW w:w="1855" w:type="dxa"/>
            <w:shd w:val="clear" w:color="auto" w:fill="EBEBF4"/>
          </w:tcPr>
          <w:p>
            <w:pPr>
              <w:pStyle w:val="TableParagraph"/>
              <w:spacing w:line="165" w:lineRule="exact" w:before="9"/>
              <w:ind w:left="78"/>
              <w:jc w:val="left"/>
              <w:rPr>
                <w:sz w:val="15"/>
              </w:rPr>
            </w:pPr>
            <w:hyperlink r:id="rId10">
              <w:r>
                <w:rPr>
                  <w:sz w:val="15"/>
                </w:rPr>
                <w:t>yhm9591@htsec.com</w:t>
              </w:r>
            </w:hyperlink>
          </w:p>
        </w:tc>
        <w:tc>
          <w:tcPr>
            <w:tcW w:w="3670" w:type="dxa"/>
            <w:shd w:val="clear" w:color="auto" w:fill="EBEBF4"/>
          </w:tcPr>
          <w:p>
            <w:pPr>
              <w:pStyle w:val="TableParagraph"/>
              <w:spacing w:line="174" w:lineRule="exact"/>
              <w:ind w:left="263"/>
              <w:jc w:val="left"/>
              <w:rPr>
                <w:sz w:val="15"/>
              </w:rPr>
            </w:pPr>
            <w:r>
              <w:rPr>
                <w:rFonts w:ascii="宋体" w:eastAsia="宋体" w:hint="eastAsia"/>
                <w:sz w:val="15"/>
              </w:rPr>
              <w:t>徐燕红</w:t>
            </w:r>
            <w:r>
              <w:rPr>
                <w:sz w:val="15"/>
              </w:rPr>
              <w:t>(021)23219326 </w:t>
            </w:r>
            <w:hyperlink r:id="rId56">
              <w:r>
                <w:rPr>
                  <w:sz w:val="15"/>
                </w:rPr>
                <w:t>xyh10763@htsec.com</w:t>
              </w:r>
            </w:hyperlink>
          </w:p>
        </w:tc>
      </w:tr>
      <w:tr>
        <w:trPr>
          <w:trHeight w:val="194" w:hRule="atLeast"/>
        </w:trPr>
        <w:tc>
          <w:tcPr>
            <w:tcW w:w="3487" w:type="dxa"/>
            <w:gridSpan w:val="3"/>
            <w:shd w:val="clear" w:color="auto" w:fill="EBEBF4"/>
          </w:tcPr>
          <w:p>
            <w:pPr>
              <w:pStyle w:val="TableParagraph"/>
              <w:spacing w:line="175" w:lineRule="exact"/>
              <w:jc w:val="left"/>
              <w:rPr>
                <w:rFonts w:ascii="宋体" w:eastAsia="宋体" w:hint="eastAsia"/>
                <w:sz w:val="15"/>
              </w:rPr>
            </w:pPr>
            <w:r>
              <w:rPr>
                <w:rFonts w:ascii="宋体" w:eastAsia="宋体" w:hint="eastAsia"/>
                <w:sz w:val="15"/>
              </w:rPr>
              <w:t>联系人</w:t>
            </w:r>
          </w:p>
        </w:tc>
        <w:tc>
          <w:tcPr>
            <w:tcW w:w="1766" w:type="dxa"/>
            <w:shd w:val="clear" w:color="auto" w:fill="EBEBF4"/>
          </w:tcPr>
          <w:p>
            <w:pPr>
              <w:pStyle w:val="TableParagraph"/>
              <w:spacing w:line="175" w:lineRule="exact"/>
              <w:ind w:right="68"/>
              <w:jc w:val="right"/>
              <w:rPr>
                <w:sz w:val="15"/>
              </w:rPr>
            </w:pPr>
            <w:r>
              <w:rPr>
                <w:rFonts w:ascii="宋体" w:eastAsia="宋体" w:hint="eastAsia"/>
                <w:sz w:val="15"/>
              </w:rPr>
              <w:t>袁林青</w:t>
            </w:r>
            <w:r>
              <w:rPr>
                <w:sz w:val="15"/>
              </w:rPr>
              <w:t>(021)23212230</w:t>
            </w:r>
          </w:p>
        </w:tc>
        <w:tc>
          <w:tcPr>
            <w:tcW w:w="1855" w:type="dxa"/>
            <w:shd w:val="clear" w:color="auto" w:fill="EBEBF4"/>
          </w:tcPr>
          <w:p>
            <w:pPr>
              <w:pStyle w:val="TableParagraph"/>
              <w:spacing w:line="166" w:lineRule="exact" w:before="9"/>
              <w:ind w:left="78"/>
              <w:jc w:val="left"/>
              <w:rPr>
                <w:sz w:val="15"/>
              </w:rPr>
            </w:pPr>
            <w:hyperlink r:id="rId7">
              <w:r>
                <w:rPr>
                  <w:sz w:val="15"/>
                </w:rPr>
                <w:t>ylq9619@htsec.com</w:t>
              </w:r>
            </w:hyperlink>
          </w:p>
        </w:tc>
        <w:tc>
          <w:tcPr>
            <w:tcW w:w="3670" w:type="dxa"/>
            <w:shd w:val="clear" w:color="auto" w:fill="EBEBF4"/>
          </w:tcPr>
          <w:p>
            <w:pPr>
              <w:pStyle w:val="TableParagraph"/>
              <w:spacing w:line="175" w:lineRule="exact"/>
              <w:ind w:left="263"/>
              <w:jc w:val="left"/>
              <w:rPr>
                <w:sz w:val="15"/>
              </w:rPr>
            </w:pPr>
            <w:r>
              <w:rPr>
                <w:rFonts w:ascii="宋体" w:eastAsia="宋体" w:hint="eastAsia"/>
                <w:sz w:val="15"/>
              </w:rPr>
              <w:t>谈 鑫 </w:t>
            </w:r>
            <w:r>
              <w:rPr>
                <w:sz w:val="15"/>
              </w:rPr>
              <w:t>(021)23219686 </w:t>
            </w:r>
            <w:hyperlink r:id="rId57">
              <w:r>
                <w:rPr>
                  <w:sz w:val="15"/>
                </w:rPr>
                <w:t>tx10771@htsec.com</w:t>
              </w:r>
            </w:hyperlink>
          </w:p>
        </w:tc>
      </w:tr>
      <w:tr>
        <w:trPr>
          <w:trHeight w:val="194" w:hRule="atLeast"/>
        </w:trPr>
        <w:tc>
          <w:tcPr>
            <w:tcW w:w="3487" w:type="dxa"/>
            <w:gridSpan w:val="3"/>
            <w:shd w:val="clear" w:color="auto" w:fill="EBEBF4"/>
          </w:tcPr>
          <w:p>
            <w:pPr>
              <w:pStyle w:val="TableParagraph"/>
              <w:spacing w:line="175" w:lineRule="exact"/>
              <w:jc w:val="left"/>
              <w:rPr>
                <w:sz w:val="15"/>
              </w:rPr>
            </w:pPr>
            <w:r>
              <w:rPr>
                <w:rFonts w:ascii="宋体" w:eastAsia="宋体" w:hint="eastAsia"/>
                <w:sz w:val="15"/>
              </w:rPr>
              <w:t>应镓娴</w:t>
            </w:r>
            <w:r>
              <w:rPr>
                <w:sz w:val="15"/>
              </w:rPr>
              <w:t>(021)23219394 </w:t>
            </w:r>
            <w:hyperlink r:id="rId58">
              <w:r>
                <w:rPr>
                  <w:sz w:val="15"/>
                </w:rPr>
                <w:t>yjx12725@htsec.com</w:t>
              </w:r>
            </w:hyperlink>
          </w:p>
        </w:tc>
        <w:tc>
          <w:tcPr>
            <w:tcW w:w="1766" w:type="dxa"/>
            <w:shd w:val="clear" w:color="auto" w:fill="EBEBF4"/>
          </w:tcPr>
          <w:p>
            <w:pPr>
              <w:pStyle w:val="TableParagraph"/>
              <w:spacing w:line="175" w:lineRule="exact"/>
              <w:ind w:right="68"/>
              <w:jc w:val="right"/>
              <w:rPr>
                <w:sz w:val="15"/>
              </w:rPr>
            </w:pPr>
            <w:r>
              <w:rPr>
                <w:rFonts w:ascii="宋体" w:eastAsia="宋体" w:hint="eastAsia"/>
                <w:sz w:val="15"/>
              </w:rPr>
              <w:t>姚 石 </w:t>
            </w:r>
            <w:r>
              <w:rPr>
                <w:sz w:val="15"/>
              </w:rPr>
              <w:t>(021)23219443</w:t>
            </w:r>
          </w:p>
        </w:tc>
        <w:tc>
          <w:tcPr>
            <w:tcW w:w="1855" w:type="dxa"/>
            <w:shd w:val="clear" w:color="auto" w:fill="EBEBF4"/>
          </w:tcPr>
          <w:p>
            <w:pPr>
              <w:pStyle w:val="TableParagraph"/>
              <w:spacing w:line="165" w:lineRule="exact" w:before="9"/>
              <w:ind w:left="78"/>
              <w:jc w:val="left"/>
              <w:rPr>
                <w:sz w:val="15"/>
              </w:rPr>
            </w:pPr>
            <w:hyperlink r:id="rId8">
              <w:r>
                <w:rPr>
                  <w:sz w:val="15"/>
                </w:rPr>
                <w:t>ys10481@htsec.com</w:t>
              </w:r>
            </w:hyperlink>
          </w:p>
        </w:tc>
        <w:tc>
          <w:tcPr>
            <w:tcW w:w="3670" w:type="dxa"/>
            <w:shd w:val="clear" w:color="auto" w:fill="EBEBF4"/>
          </w:tcPr>
          <w:p>
            <w:pPr>
              <w:pStyle w:val="TableParagraph"/>
              <w:spacing w:line="175" w:lineRule="exact"/>
              <w:ind w:left="263"/>
              <w:jc w:val="left"/>
              <w:rPr>
                <w:sz w:val="15"/>
              </w:rPr>
            </w:pPr>
            <w:r>
              <w:rPr>
                <w:rFonts w:ascii="宋体" w:eastAsia="宋体" w:hint="eastAsia"/>
                <w:sz w:val="15"/>
              </w:rPr>
              <w:t>王 毅 </w:t>
            </w:r>
            <w:r>
              <w:rPr>
                <w:sz w:val="15"/>
              </w:rPr>
              <w:t>(021)23219819 </w:t>
            </w:r>
            <w:hyperlink r:id="rId59">
              <w:r>
                <w:rPr>
                  <w:sz w:val="15"/>
                </w:rPr>
                <w:t>wy10876@htsec.com</w:t>
              </w:r>
            </w:hyperlink>
          </w:p>
        </w:tc>
      </w:tr>
      <w:tr>
        <w:trPr>
          <w:trHeight w:val="194" w:hRule="atLeast"/>
        </w:trPr>
        <w:tc>
          <w:tcPr>
            <w:tcW w:w="3487" w:type="dxa"/>
            <w:gridSpan w:val="3"/>
            <w:shd w:val="clear" w:color="auto" w:fill="EBEBF4"/>
          </w:tcPr>
          <w:p>
            <w:pPr>
              <w:pStyle w:val="TableParagraph"/>
              <w:jc w:val="left"/>
              <w:rPr>
                <w:rFonts w:ascii="Times New Roman"/>
                <w:sz w:val="12"/>
              </w:rPr>
            </w:pPr>
          </w:p>
        </w:tc>
        <w:tc>
          <w:tcPr>
            <w:tcW w:w="1766" w:type="dxa"/>
            <w:shd w:val="clear" w:color="auto" w:fill="EBEBF4"/>
          </w:tcPr>
          <w:p>
            <w:pPr>
              <w:pStyle w:val="TableParagraph"/>
              <w:spacing w:line="174" w:lineRule="exact"/>
              <w:ind w:right="68"/>
              <w:jc w:val="right"/>
              <w:rPr>
                <w:sz w:val="15"/>
              </w:rPr>
            </w:pPr>
            <w:r>
              <w:rPr>
                <w:rFonts w:ascii="宋体" w:eastAsia="宋体" w:hint="eastAsia"/>
                <w:sz w:val="15"/>
              </w:rPr>
              <w:t>吕丽颖</w:t>
            </w:r>
            <w:r>
              <w:rPr>
                <w:sz w:val="15"/>
              </w:rPr>
              <w:t>(021)23219745</w:t>
            </w:r>
          </w:p>
        </w:tc>
        <w:tc>
          <w:tcPr>
            <w:tcW w:w="1855" w:type="dxa"/>
            <w:shd w:val="clear" w:color="auto" w:fill="EBEBF4"/>
          </w:tcPr>
          <w:p>
            <w:pPr>
              <w:pStyle w:val="TableParagraph"/>
              <w:spacing w:line="165" w:lineRule="exact" w:before="9"/>
              <w:ind w:left="78"/>
              <w:jc w:val="left"/>
              <w:rPr>
                <w:sz w:val="15"/>
              </w:rPr>
            </w:pPr>
            <w:hyperlink r:id="rId60">
              <w:r>
                <w:rPr>
                  <w:sz w:val="15"/>
                </w:rPr>
                <w:t>lly10892@htsec.com</w:t>
              </w:r>
            </w:hyperlink>
          </w:p>
        </w:tc>
        <w:tc>
          <w:tcPr>
            <w:tcW w:w="3670" w:type="dxa"/>
            <w:shd w:val="clear" w:color="auto" w:fill="EBEBF4"/>
          </w:tcPr>
          <w:p>
            <w:pPr>
              <w:pStyle w:val="TableParagraph"/>
              <w:spacing w:line="174" w:lineRule="exact"/>
              <w:ind w:left="263"/>
              <w:jc w:val="left"/>
              <w:rPr>
                <w:sz w:val="15"/>
              </w:rPr>
            </w:pPr>
            <w:r>
              <w:rPr>
                <w:rFonts w:ascii="宋体" w:eastAsia="宋体" w:hint="eastAsia"/>
                <w:sz w:val="15"/>
              </w:rPr>
              <w:t>蔡思圆</w:t>
            </w:r>
            <w:r>
              <w:rPr>
                <w:sz w:val="15"/>
              </w:rPr>
              <w:t>(021)23219433 </w:t>
            </w:r>
            <w:hyperlink r:id="rId61">
              <w:r>
                <w:rPr>
                  <w:sz w:val="15"/>
                </w:rPr>
                <w:t>csy11033@htsec.com</w:t>
              </w:r>
            </w:hyperlink>
          </w:p>
        </w:tc>
      </w:tr>
      <w:tr>
        <w:trPr>
          <w:trHeight w:val="194" w:hRule="atLeast"/>
        </w:trPr>
        <w:tc>
          <w:tcPr>
            <w:tcW w:w="3487" w:type="dxa"/>
            <w:gridSpan w:val="3"/>
            <w:shd w:val="clear" w:color="auto" w:fill="EBEBF4"/>
          </w:tcPr>
          <w:p>
            <w:pPr>
              <w:pStyle w:val="TableParagraph"/>
              <w:jc w:val="left"/>
              <w:rPr>
                <w:rFonts w:ascii="Times New Roman"/>
                <w:sz w:val="12"/>
              </w:rPr>
            </w:pPr>
          </w:p>
        </w:tc>
        <w:tc>
          <w:tcPr>
            <w:tcW w:w="1766" w:type="dxa"/>
            <w:shd w:val="clear" w:color="auto" w:fill="EBEBF4"/>
          </w:tcPr>
          <w:p>
            <w:pPr>
              <w:pStyle w:val="TableParagraph"/>
              <w:spacing w:line="174" w:lineRule="exact"/>
              <w:ind w:right="68"/>
              <w:jc w:val="right"/>
              <w:rPr>
                <w:sz w:val="15"/>
              </w:rPr>
            </w:pPr>
            <w:r>
              <w:rPr>
                <w:rFonts w:ascii="宋体" w:eastAsia="宋体" w:hint="eastAsia"/>
                <w:sz w:val="15"/>
              </w:rPr>
              <w:t>张振岗</w:t>
            </w:r>
            <w:r>
              <w:rPr>
                <w:sz w:val="15"/>
              </w:rPr>
              <w:t>(021)23154386</w:t>
            </w:r>
          </w:p>
        </w:tc>
        <w:tc>
          <w:tcPr>
            <w:tcW w:w="1855" w:type="dxa"/>
            <w:shd w:val="clear" w:color="auto" w:fill="EBEBF4"/>
          </w:tcPr>
          <w:p>
            <w:pPr>
              <w:pStyle w:val="TableParagraph"/>
              <w:spacing w:line="165" w:lineRule="exact" w:before="9"/>
              <w:ind w:left="78"/>
              <w:jc w:val="left"/>
              <w:rPr>
                <w:sz w:val="15"/>
              </w:rPr>
            </w:pPr>
            <w:hyperlink r:id="rId62">
              <w:r>
                <w:rPr>
                  <w:sz w:val="15"/>
                </w:rPr>
                <w:t>zzg11641@htsec.com</w:t>
              </w:r>
            </w:hyperlink>
          </w:p>
        </w:tc>
        <w:tc>
          <w:tcPr>
            <w:tcW w:w="3670" w:type="dxa"/>
            <w:shd w:val="clear" w:color="auto" w:fill="EBEBF4"/>
          </w:tcPr>
          <w:p>
            <w:pPr>
              <w:pStyle w:val="TableParagraph"/>
              <w:spacing w:line="174" w:lineRule="exact"/>
              <w:ind w:left="263"/>
              <w:jc w:val="left"/>
              <w:rPr>
                <w:sz w:val="15"/>
              </w:rPr>
            </w:pPr>
            <w:r>
              <w:rPr>
                <w:rFonts w:ascii="宋体" w:eastAsia="宋体" w:hint="eastAsia"/>
                <w:sz w:val="15"/>
              </w:rPr>
              <w:t>庄梓恺</w:t>
            </w:r>
            <w:r>
              <w:rPr>
                <w:sz w:val="15"/>
              </w:rPr>
              <w:t>(021)23219370 </w:t>
            </w:r>
            <w:hyperlink r:id="rId63">
              <w:r>
                <w:rPr>
                  <w:sz w:val="15"/>
                </w:rPr>
                <w:t>zzk11560@htsec.com</w:t>
              </w:r>
            </w:hyperlink>
          </w:p>
        </w:tc>
      </w:tr>
      <w:tr>
        <w:trPr>
          <w:trHeight w:val="197" w:hRule="atLeast"/>
        </w:trPr>
        <w:tc>
          <w:tcPr>
            <w:tcW w:w="3487" w:type="dxa"/>
            <w:gridSpan w:val="3"/>
            <w:shd w:val="clear" w:color="auto" w:fill="EBEBF4"/>
          </w:tcPr>
          <w:p>
            <w:pPr>
              <w:pStyle w:val="TableParagraph"/>
              <w:jc w:val="left"/>
              <w:rPr>
                <w:rFonts w:ascii="Times New Roman"/>
                <w:sz w:val="12"/>
              </w:rPr>
            </w:pPr>
          </w:p>
        </w:tc>
        <w:tc>
          <w:tcPr>
            <w:tcW w:w="1766" w:type="dxa"/>
            <w:shd w:val="clear" w:color="auto" w:fill="EBEBF4"/>
          </w:tcPr>
          <w:p>
            <w:pPr>
              <w:pStyle w:val="TableParagraph"/>
              <w:spacing w:line="178" w:lineRule="exact"/>
              <w:ind w:right="68"/>
              <w:jc w:val="right"/>
              <w:rPr>
                <w:sz w:val="15"/>
              </w:rPr>
            </w:pPr>
            <w:r>
              <w:rPr>
                <w:rFonts w:ascii="宋体" w:eastAsia="宋体" w:hint="eastAsia"/>
                <w:sz w:val="15"/>
              </w:rPr>
              <w:t>颜 伟 </w:t>
            </w:r>
            <w:r>
              <w:rPr>
                <w:sz w:val="15"/>
              </w:rPr>
              <w:t>(021)23219914</w:t>
            </w:r>
          </w:p>
        </w:tc>
        <w:tc>
          <w:tcPr>
            <w:tcW w:w="1855" w:type="dxa"/>
            <w:shd w:val="clear" w:color="auto" w:fill="EBEBF4"/>
          </w:tcPr>
          <w:p>
            <w:pPr>
              <w:pStyle w:val="TableParagraph"/>
              <w:spacing w:line="169" w:lineRule="exact" w:before="9"/>
              <w:ind w:left="78"/>
              <w:jc w:val="left"/>
              <w:rPr>
                <w:sz w:val="15"/>
              </w:rPr>
            </w:pPr>
            <w:hyperlink r:id="rId64">
              <w:r>
                <w:rPr>
                  <w:sz w:val="15"/>
                </w:rPr>
                <w:t>yw10384@htsec.com</w:t>
              </w:r>
            </w:hyperlink>
          </w:p>
        </w:tc>
        <w:tc>
          <w:tcPr>
            <w:tcW w:w="3670" w:type="dxa"/>
            <w:shd w:val="clear" w:color="auto" w:fill="EBEBF4"/>
          </w:tcPr>
          <w:p>
            <w:pPr>
              <w:pStyle w:val="TableParagraph"/>
              <w:spacing w:line="178" w:lineRule="exact"/>
              <w:ind w:left="263"/>
              <w:jc w:val="left"/>
              <w:rPr>
                <w:sz w:val="15"/>
              </w:rPr>
            </w:pPr>
            <w:r>
              <w:rPr>
                <w:rFonts w:ascii="宋体" w:eastAsia="宋体" w:hint="eastAsia"/>
                <w:sz w:val="15"/>
              </w:rPr>
              <w:t>周一洋</w:t>
            </w:r>
            <w:r>
              <w:rPr>
                <w:sz w:val="15"/>
              </w:rPr>
              <w:t>(021)23219774 </w:t>
            </w:r>
            <w:hyperlink r:id="rId65">
              <w:r>
                <w:rPr>
                  <w:sz w:val="15"/>
                </w:rPr>
                <w:t>zyy10866@htsec.com</w:t>
              </w:r>
            </w:hyperlink>
          </w:p>
        </w:tc>
      </w:tr>
      <w:tr>
        <w:trPr>
          <w:trHeight w:val="185" w:hRule="atLeast"/>
        </w:trPr>
        <w:tc>
          <w:tcPr>
            <w:tcW w:w="3487" w:type="dxa"/>
            <w:gridSpan w:val="3"/>
            <w:shd w:val="clear" w:color="auto" w:fill="EBEBF4"/>
          </w:tcPr>
          <w:p>
            <w:pPr>
              <w:pStyle w:val="TableParagraph"/>
              <w:jc w:val="left"/>
              <w:rPr>
                <w:rFonts w:ascii="Times New Roman"/>
                <w:sz w:val="12"/>
              </w:rPr>
            </w:pPr>
          </w:p>
        </w:tc>
        <w:tc>
          <w:tcPr>
            <w:tcW w:w="3621" w:type="dxa"/>
            <w:gridSpan w:val="2"/>
            <w:shd w:val="clear" w:color="auto" w:fill="EBEBF4"/>
          </w:tcPr>
          <w:p>
            <w:pPr>
              <w:pStyle w:val="TableParagraph"/>
              <w:jc w:val="left"/>
              <w:rPr>
                <w:rFonts w:ascii="Times New Roman"/>
                <w:sz w:val="12"/>
              </w:rPr>
            </w:pPr>
          </w:p>
        </w:tc>
        <w:tc>
          <w:tcPr>
            <w:tcW w:w="3670" w:type="dxa"/>
            <w:shd w:val="clear" w:color="auto" w:fill="EBEBF4"/>
          </w:tcPr>
          <w:p>
            <w:pPr>
              <w:pStyle w:val="TableParagraph"/>
              <w:spacing w:line="166" w:lineRule="exact"/>
              <w:ind w:left="263"/>
              <w:jc w:val="left"/>
              <w:rPr>
                <w:rFonts w:ascii="宋体" w:eastAsia="宋体" w:hint="eastAsia"/>
                <w:sz w:val="15"/>
              </w:rPr>
            </w:pPr>
            <w:r>
              <w:rPr>
                <w:rFonts w:ascii="宋体" w:eastAsia="宋体" w:hint="eastAsia"/>
                <w:sz w:val="15"/>
              </w:rPr>
              <w:t>联系人</w:t>
            </w:r>
          </w:p>
        </w:tc>
      </w:tr>
      <w:tr>
        <w:trPr>
          <w:trHeight w:val="199" w:hRule="atLeast"/>
        </w:trPr>
        <w:tc>
          <w:tcPr>
            <w:tcW w:w="3487" w:type="dxa"/>
            <w:gridSpan w:val="3"/>
            <w:shd w:val="clear" w:color="auto" w:fill="EBEBF4"/>
          </w:tcPr>
          <w:p>
            <w:pPr>
              <w:pStyle w:val="TableParagraph"/>
              <w:jc w:val="left"/>
              <w:rPr>
                <w:rFonts w:ascii="Times New Roman"/>
                <w:sz w:val="12"/>
              </w:rPr>
            </w:pPr>
          </w:p>
        </w:tc>
        <w:tc>
          <w:tcPr>
            <w:tcW w:w="3621" w:type="dxa"/>
            <w:gridSpan w:val="2"/>
            <w:shd w:val="clear" w:color="auto" w:fill="EBEBF4"/>
          </w:tcPr>
          <w:p>
            <w:pPr>
              <w:pStyle w:val="TableParagraph"/>
              <w:jc w:val="left"/>
              <w:rPr>
                <w:rFonts w:ascii="Times New Roman"/>
                <w:sz w:val="12"/>
              </w:rPr>
            </w:pPr>
          </w:p>
        </w:tc>
        <w:tc>
          <w:tcPr>
            <w:tcW w:w="3670" w:type="dxa"/>
            <w:shd w:val="clear" w:color="auto" w:fill="EBEBF4"/>
          </w:tcPr>
          <w:p>
            <w:pPr>
              <w:pStyle w:val="TableParagraph"/>
              <w:spacing w:line="175" w:lineRule="exact" w:before="5"/>
              <w:ind w:left="263"/>
              <w:jc w:val="left"/>
              <w:rPr>
                <w:sz w:val="15"/>
              </w:rPr>
            </w:pPr>
            <w:r>
              <w:rPr>
                <w:rFonts w:ascii="宋体" w:eastAsia="宋体" w:hint="eastAsia"/>
                <w:sz w:val="15"/>
              </w:rPr>
              <w:t>谭实宏</w:t>
            </w:r>
            <w:r>
              <w:rPr>
                <w:sz w:val="15"/>
              </w:rPr>
              <w:t>(021)23219445 </w:t>
            </w:r>
            <w:hyperlink r:id="rId66">
              <w:r>
                <w:rPr>
                  <w:sz w:val="15"/>
                </w:rPr>
                <w:t>tsh12355@htsec.com</w:t>
              </w:r>
            </w:hyperlink>
          </w:p>
        </w:tc>
      </w:tr>
      <w:tr>
        <w:trPr>
          <w:trHeight w:val="365" w:hRule="atLeast"/>
        </w:trPr>
        <w:tc>
          <w:tcPr>
            <w:tcW w:w="3487" w:type="dxa"/>
            <w:gridSpan w:val="3"/>
            <w:shd w:val="clear" w:color="auto" w:fill="EBEBF4"/>
          </w:tcPr>
          <w:p>
            <w:pPr>
              <w:pStyle w:val="TableParagraph"/>
              <w:jc w:val="left"/>
              <w:rPr>
                <w:rFonts w:ascii="Times New Roman"/>
                <w:sz w:val="14"/>
              </w:rPr>
            </w:pPr>
          </w:p>
        </w:tc>
        <w:tc>
          <w:tcPr>
            <w:tcW w:w="3621" w:type="dxa"/>
            <w:gridSpan w:val="2"/>
            <w:shd w:val="clear" w:color="auto" w:fill="EBEBF4"/>
          </w:tcPr>
          <w:p>
            <w:pPr>
              <w:pStyle w:val="TableParagraph"/>
              <w:jc w:val="left"/>
              <w:rPr>
                <w:rFonts w:ascii="Times New Roman"/>
                <w:sz w:val="14"/>
              </w:rPr>
            </w:pPr>
          </w:p>
        </w:tc>
        <w:tc>
          <w:tcPr>
            <w:tcW w:w="3670" w:type="dxa"/>
            <w:shd w:val="clear" w:color="auto" w:fill="EBEBF4"/>
          </w:tcPr>
          <w:p>
            <w:pPr>
              <w:pStyle w:val="TableParagraph"/>
              <w:spacing w:line="192" w:lineRule="exact"/>
              <w:ind w:left="263"/>
              <w:jc w:val="left"/>
              <w:rPr>
                <w:sz w:val="15"/>
              </w:rPr>
            </w:pPr>
            <w:r>
              <w:rPr>
                <w:rFonts w:ascii="宋体" w:eastAsia="宋体" w:hint="eastAsia"/>
                <w:sz w:val="15"/>
              </w:rPr>
              <w:t>吴其右</w:t>
            </w:r>
            <w:r>
              <w:rPr>
                <w:sz w:val="15"/>
              </w:rPr>
              <w:t>(021)23154167 </w:t>
            </w:r>
            <w:hyperlink r:id="rId67">
              <w:r>
                <w:rPr>
                  <w:sz w:val="15"/>
                </w:rPr>
                <w:t>wqy12576@htsec.com</w:t>
              </w:r>
            </w:hyperlink>
          </w:p>
        </w:tc>
      </w:tr>
      <w:tr>
        <w:trPr>
          <w:trHeight w:val="190" w:hRule="atLeast"/>
        </w:trPr>
        <w:tc>
          <w:tcPr>
            <w:tcW w:w="3487" w:type="dxa"/>
            <w:gridSpan w:val="3"/>
          </w:tcPr>
          <w:p>
            <w:pPr>
              <w:pStyle w:val="TableParagraph"/>
              <w:spacing w:line="169" w:lineRule="exact" w:before="1"/>
              <w:jc w:val="left"/>
              <w:rPr>
                <w:rFonts w:ascii="宋体" w:eastAsia="宋体" w:hint="eastAsia"/>
                <w:sz w:val="15"/>
              </w:rPr>
            </w:pPr>
            <w:r>
              <w:rPr>
                <w:rFonts w:ascii="宋体" w:eastAsia="宋体" w:hint="eastAsia"/>
                <w:sz w:val="15"/>
              </w:rPr>
              <w:t>固定收益研究团队</w:t>
            </w:r>
          </w:p>
        </w:tc>
        <w:tc>
          <w:tcPr>
            <w:tcW w:w="3621" w:type="dxa"/>
            <w:gridSpan w:val="2"/>
          </w:tcPr>
          <w:p>
            <w:pPr>
              <w:pStyle w:val="TableParagraph"/>
              <w:spacing w:line="169" w:lineRule="exact" w:before="1"/>
              <w:ind w:left="224"/>
              <w:jc w:val="left"/>
              <w:rPr>
                <w:rFonts w:ascii="宋体" w:eastAsia="宋体" w:hint="eastAsia"/>
                <w:sz w:val="15"/>
              </w:rPr>
            </w:pPr>
            <w:r>
              <w:rPr>
                <w:rFonts w:ascii="宋体" w:eastAsia="宋体" w:hint="eastAsia"/>
                <w:sz w:val="15"/>
              </w:rPr>
              <w:t>策略研究团队</w:t>
            </w:r>
          </w:p>
        </w:tc>
        <w:tc>
          <w:tcPr>
            <w:tcW w:w="3670" w:type="dxa"/>
          </w:tcPr>
          <w:p>
            <w:pPr>
              <w:pStyle w:val="TableParagraph"/>
              <w:spacing w:line="169" w:lineRule="exact" w:before="1"/>
              <w:ind w:left="263"/>
              <w:jc w:val="left"/>
              <w:rPr>
                <w:rFonts w:ascii="宋体" w:eastAsia="宋体" w:hint="eastAsia"/>
                <w:sz w:val="15"/>
              </w:rPr>
            </w:pPr>
            <w:r>
              <w:rPr>
                <w:rFonts w:ascii="宋体" w:eastAsia="宋体" w:hint="eastAsia"/>
                <w:sz w:val="15"/>
              </w:rPr>
              <w:t>中小市值团队</w:t>
            </w:r>
          </w:p>
        </w:tc>
      </w:tr>
      <w:tr>
        <w:trPr>
          <w:trHeight w:val="199" w:hRule="atLeast"/>
        </w:trPr>
        <w:tc>
          <w:tcPr>
            <w:tcW w:w="226" w:type="dxa"/>
          </w:tcPr>
          <w:p>
            <w:pPr>
              <w:pStyle w:val="TableParagraph"/>
              <w:spacing w:line="175" w:lineRule="exact" w:before="5"/>
              <w:jc w:val="left"/>
              <w:rPr>
                <w:rFonts w:ascii="宋体" w:eastAsia="宋体" w:hint="eastAsia"/>
                <w:sz w:val="15"/>
              </w:rPr>
            </w:pPr>
            <w:r>
              <w:rPr>
                <w:rFonts w:ascii="宋体" w:eastAsia="宋体" w:hint="eastAsia"/>
                <w:w w:val="100"/>
                <w:sz w:val="15"/>
              </w:rPr>
              <w:t>姜</w:t>
            </w:r>
          </w:p>
        </w:tc>
        <w:tc>
          <w:tcPr>
            <w:tcW w:w="1360" w:type="dxa"/>
          </w:tcPr>
          <w:p>
            <w:pPr>
              <w:pStyle w:val="TableParagraph"/>
              <w:spacing w:line="175" w:lineRule="exact" w:before="5"/>
              <w:ind w:left="54" w:right="92"/>
              <w:rPr>
                <w:sz w:val="15"/>
              </w:rPr>
            </w:pPr>
            <w:r>
              <w:rPr>
                <w:rFonts w:ascii="宋体" w:eastAsia="宋体" w:hint="eastAsia"/>
                <w:sz w:val="15"/>
              </w:rPr>
              <w:t>超</w:t>
            </w:r>
            <w:r>
              <w:rPr>
                <w:sz w:val="15"/>
              </w:rPr>
              <w:t>(021)23212042</w:t>
            </w:r>
          </w:p>
        </w:tc>
        <w:tc>
          <w:tcPr>
            <w:tcW w:w="1901" w:type="dxa"/>
          </w:tcPr>
          <w:p>
            <w:pPr>
              <w:pStyle w:val="TableParagraph"/>
              <w:spacing w:line="165" w:lineRule="exact" w:before="14"/>
              <w:ind w:left="31"/>
              <w:jc w:val="left"/>
              <w:rPr>
                <w:sz w:val="15"/>
              </w:rPr>
            </w:pPr>
            <w:hyperlink r:id="rId43">
              <w:r>
                <w:rPr>
                  <w:sz w:val="15"/>
                </w:rPr>
                <w:t>jc9001@htsec.com</w:t>
              </w:r>
            </w:hyperlink>
          </w:p>
        </w:tc>
        <w:tc>
          <w:tcPr>
            <w:tcW w:w="1766" w:type="dxa"/>
          </w:tcPr>
          <w:p>
            <w:pPr>
              <w:pStyle w:val="TableParagraph"/>
              <w:spacing w:line="175" w:lineRule="exact" w:before="5"/>
              <w:ind w:right="68"/>
              <w:jc w:val="right"/>
              <w:rPr>
                <w:sz w:val="15"/>
              </w:rPr>
            </w:pPr>
            <w:r>
              <w:rPr>
                <w:rFonts w:ascii="宋体" w:eastAsia="宋体" w:hint="eastAsia"/>
                <w:sz w:val="15"/>
              </w:rPr>
              <w:t>荀玉根</w:t>
            </w:r>
            <w:r>
              <w:rPr>
                <w:sz w:val="15"/>
              </w:rPr>
              <w:t>(021)23219658</w:t>
            </w:r>
          </w:p>
        </w:tc>
        <w:tc>
          <w:tcPr>
            <w:tcW w:w="1855" w:type="dxa"/>
          </w:tcPr>
          <w:p>
            <w:pPr>
              <w:pStyle w:val="TableParagraph"/>
              <w:spacing w:line="165" w:lineRule="exact" w:before="14"/>
              <w:ind w:left="78"/>
              <w:jc w:val="left"/>
              <w:rPr>
                <w:sz w:val="15"/>
              </w:rPr>
            </w:pPr>
            <w:hyperlink r:id="rId45">
              <w:r>
                <w:rPr>
                  <w:sz w:val="15"/>
                </w:rPr>
                <w:t>xyg6052@htsec.com</w:t>
              </w:r>
            </w:hyperlink>
          </w:p>
        </w:tc>
        <w:tc>
          <w:tcPr>
            <w:tcW w:w="3670" w:type="dxa"/>
          </w:tcPr>
          <w:p>
            <w:pPr>
              <w:pStyle w:val="TableParagraph"/>
              <w:spacing w:line="175" w:lineRule="exact" w:before="5"/>
              <w:ind w:left="263"/>
              <w:jc w:val="left"/>
              <w:rPr>
                <w:sz w:val="15"/>
              </w:rPr>
            </w:pPr>
            <w:r>
              <w:rPr>
                <w:rFonts w:ascii="宋体" w:eastAsia="宋体" w:hint="eastAsia"/>
                <w:sz w:val="15"/>
              </w:rPr>
              <w:t>钮宇鸣</w:t>
            </w:r>
            <w:r>
              <w:rPr>
                <w:sz w:val="15"/>
              </w:rPr>
              <w:t>(021)23219420 </w:t>
            </w:r>
            <w:hyperlink r:id="rId68">
              <w:r>
                <w:rPr>
                  <w:sz w:val="15"/>
                </w:rPr>
                <w:t>ymniu@htsec.com</w:t>
              </w:r>
            </w:hyperlink>
          </w:p>
        </w:tc>
      </w:tr>
      <w:tr>
        <w:trPr>
          <w:trHeight w:val="194" w:hRule="atLeast"/>
        </w:trPr>
        <w:tc>
          <w:tcPr>
            <w:tcW w:w="226" w:type="dxa"/>
          </w:tcPr>
          <w:p>
            <w:pPr>
              <w:pStyle w:val="TableParagraph"/>
              <w:spacing w:line="174" w:lineRule="exact"/>
              <w:jc w:val="left"/>
              <w:rPr>
                <w:rFonts w:ascii="宋体" w:eastAsia="宋体" w:hint="eastAsia"/>
                <w:sz w:val="15"/>
              </w:rPr>
            </w:pPr>
            <w:r>
              <w:rPr>
                <w:rFonts w:ascii="宋体" w:eastAsia="宋体" w:hint="eastAsia"/>
                <w:w w:val="100"/>
                <w:sz w:val="15"/>
              </w:rPr>
              <w:t>周</w:t>
            </w:r>
          </w:p>
        </w:tc>
        <w:tc>
          <w:tcPr>
            <w:tcW w:w="1360" w:type="dxa"/>
          </w:tcPr>
          <w:p>
            <w:pPr>
              <w:pStyle w:val="TableParagraph"/>
              <w:spacing w:line="174" w:lineRule="exact"/>
              <w:ind w:left="54" w:right="92"/>
              <w:rPr>
                <w:sz w:val="15"/>
              </w:rPr>
            </w:pPr>
            <w:r>
              <w:rPr>
                <w:rFonts w:ascii="宋体" w:eastAsia="宋体" w:hint="eastAsia"/>
                <w:sz w:val="15"/>
              </w:rPr>
              <w:t>霞</w:t>
            </w:r>
            <w:r>
              <w:rPr>
                <w:sz w:val="15"/>
              </w:rPr>
              <w:t>(021)23219807</w:t>
            </w:r>
          </w:p>
        </w:tc>
        <w:tc>
          <w:tcPr>
            <w:tcW w:w="1901" w:type="dxa"/>
          </w:tcPr>
          <w:p>
            <w:pPr>
              <w:pStyle w:val="TableParagraph"/>
              <w:spacing w:line="165" w:lineRule="exact" w:before="9"/>
              <w:ind w:left="33"/>
              <w:jc w:val="left"/>
              <w:rPr>
                <w:sz w:val="15"/>
              </w:rPr>
            </w:pPr>
            <w:hyperlink r:id="rId69">
              <w:r>
                <w:rPr>
                  <w:sz w:val="15"/>
                </w:rPr>
                <w:t>zx6701@htsec.com</w:t>
              </w:r>
            </w:hyperlink>
          </w:p>
        </w:tc>
        <w:tc>
          <w:tcPr>
            <w:tcW w:w="1766" w:type="dxa"/>
          </w:tcPr>
          <w:p>
            <w:pPr>
              <w:pStyle w:val="TableParagraph"/>
              <w:spacing w:line="174" w:lineRule="exact"/>
              <w:ind w:right="68"/>
              <w:jc w:val="right"/>
              <w:rPr>
                <w:sz w:val="15"/>
              </w:rPr>
            </w:pPr>
            <w:r>
              <w:rPr>
                <w:rFonts w:ascii="宋体" w:eastAsia="宋体" w:hint="eastAsia"/>
                <w:sz w:val="15"/>
              </w:rPr>
              <w:t>高 上 </w:t>
            </w:r>
            <w:r>
              <w:rPr>
                <w:sz w:val="15"/>
              </w:rPr>
              <w:t>(021)23154132</w:t>
            </w:r>
          </w:p>
        </w:tc>
        <w:tc>
          <w:tcPr>
            <w:tcW w:w="1855" w:type="dxa"/>
          </w:tcPr>
          <w:p>
            <w:pPr>
              <w:pStyle w:val="TableParagraph"/>
              <w:spacing w:line="165" w:lineRule="exact" w:before="9"/>
              <w:ind w:left="78"/>
              <w:jc w:val="left"/>
              <w:rPr>
                <w:sz w:val="15"/>
              </w:rPr>
            </w:pPr>
            <w:hyperlink r:id="rId70">
              <w:r>
                <w:rPr>
                  <w:sz w:val="15"/>
                </w:rPr>
                <w:t>gs10373@htsec.com</w:t>
              </w:r>
            </w:hyperlink>
          </w:p>
        </w:tc>
        <w:tc>
          <w:tcPr>
            <w:tcW w:w="3670" w:type="dxa"/>
          </w:tcPr>
          <w:p>
            <w:pPr>
              <w:pStyle w:val="TableParagraph"/>
              <w:spacing w:line="174" w:lineRule="exact"/>
              <w:ind w:left="263"/>
              <w:jc w:val="left"/>
              <w:rPr>
                <w:sz w:val="15"/>
              </w:rPr>
            </w:pPr>
            <w:r>
              <w:rPr>
                <w:rFonts w:ascii="宋体" w:eastAsia="宋体" w:hint="eastAsia"/>
                <w:sz w:val="15"/>
              </w:rPr>
              <w:t>孔维娜</w:t>
            </w:r>
            <w:r>
              <w:rPr>
                <w:sz w:val="15"/>
              </w:rPr>
              <w:t>(021)23219223 </w:t>
            </w:r>
            <w:hyperlink r:id="rId71">
              <w:r>
                <w:rPr>
                  <w:sz w:val="15"/>
                </w:rPr>
                <w:t>kongwn@htsec.com</w:t>
              </w:r>
            </w:hyperlink>
          </w:p>
        </w:tc>
      </w:tr>
      <w:tr>
        <w:trPr>
          <w:trHeight w:val="1172" w:hRule="atLeast"/>
        </w:trPr>
        <w:tc>
          <w:tcPr>
            <w:tcW w:w="3487" w:type="dxa"/>
            <w:gridSpan w:val="3"/>
          </w:tcPr>
          <w:p>
            <w:pPr>
              <w:pStyle w:val="TableParagraph"/>
              <w:spacing w:line="261" w:lineRule="exact"/>
              <w:jc w:val="left"/>
              <w:rPr>
                <w:sz w:val="15"/>
              </w:rPr>
            </w:pPr>
            <w:r>
              <w:rPr>
                <w:rFonts w:ascii="宋体" w:eastAsia="宋体" w:hint="eastAsia"/>
                <w:sz w:val="15"/>
              </w:rPr>
              <w:t>姜</w:t>
            </w:r>
            <w:r>
              <w:rPr>
                <w:rFonts w:ascii="微软雅黑" w:eastAsia="微软雅黑" w:hint="eastAsia"/>
                <w:sz w:val="15"/>
              </w:rPr>
              <w:t>珮</w:t>
            </w:r>
            <w:r>
              <w:rPr>
                <w:rFonts w:ascii="宋体" w:eastAsia="宋体" w:hint="eastAsia"/>
                <w:sz w:val="15"/>
              </w:rPr>
              <w:t>珊</w:t>
            </w:r>
            <w:r>
              <w:rPr>
                <w:sz w:val="15"/>
              </w:rPr>
              <w:t>(021)23154121 </w:t>
            </w:r>
            <w:hyperlink r:id="rId72">
              <w:r>
                <w:rPr>
                  <w:sz w:val="15"/>
                </w:rPr>
                <w:t>jps10296@htsec.com</w:t>
              </w:r>
            </w:hyperlink>
          </w:p>
          <w:p>
            <w:pPr>
              <w:pStyle w:val="TableParagraph"/>
              <w:spacing w:line="190" w:lineRule="exact"/>
              <w:jc w:val="left"/>
              <w:rPr>
                <w:sz w:val="15"/>
              </w:rPr>
            </w:pPr>
            <w:r>
              <w:rPr>
                <w:rFonts w:ascii="宋体" w:eastAsia="宋体" w:hint="eastAsia"/>
                <w:sz w:val="15"/>
              </w:rPr>
              <w:t>杜 佳 </w:t>
            </w:r>
            <w:r>
              <w:rPr>
                <w:sz w:val="15"/>
              </w:rPr>
              <w:t>(021)23154149 </w:t>
            </w:r>
            <w:hyperlink r:id="rId73">
              <w:r>
                <w:rPr>
                  <w:sz w:val="15"/>
                </w:rPr>
                <w:t>dj11195@htsec.com</w:t>
              </w:r>
            </w:hyperlink>
          </w:p>
          <w:p>
            <w:pPr>
              <w:pStyle w:val="TableParagraph"/>
              <w:spacing w:line="187" w:lineRule="exact" w:before="2"/>
              <w:jc w:val="left"/>
              <w:rPr>
                <w:rFonts w:ascii="宋体" w:eastAsia="宋体" w:hint="eastAsia"/>
                <w:sz w:val="15"/>
              </w:rPr>
            </w:pPr>
            <w:r>
              <w:rPr>
                <w:rFonts w:ascii="宋体" w:eastAsia="宋体" w:hint="eastAsia"/>
                <w:sz w:val="15"/>
              </w:rPr>
              <w:t>联系人</w:t>
            </w:r>
          </w:p>
          <w:p>
            <w:pPr>
              <w:pStyle w:val="TableParagraph"/>
              <w:spacing w:line="268" w:lineRule="exact"/>
              <w:jc w:val="left"/>
              <w:rPr>
                <w:sz w:val="15"/>
              </w:rPr>
            </w:pPr>
            <w:r>
              <w:rPr>
                <w:rFonts w:ascii="宋体" w:eastAsia="宋体" w:hint="eastAsia"/>
                <w:sz w:val="15"/>
              </w:rPr>
              <w:t>王巧</w:t>
            </w:r>
            <w:r>
              <w:rPr>
                <w:rFonts w:ascii="微软雅黑" w:eastAsia="微软雅黑" w:hint="eastAsia"/>
                <w:sz w:val="15"/>
              </w:rPr>
              <w:t>喆</w:t>
            </w:r>
            <w:r>
              <w:rPr>
                <w:sz w:val="15"/>
              </w:rPr>
              <w:t>(021)23154142 </w:t>
            </w:r>
            <w:hyperlink r:id="rId74">
              <w:r>
                <w:rPr>
                  <w:sz w:val="15"/>
                </w:rPr>
                <w:t>wqz12709@htsec.com</w:t>
              </w:r>
            </w:hyperlink>
          </w:p>
          <w:p>
            <w:pPr>
              <w:pStyle w:val="TableParagraph"/>
              <w:spacing w:line="188" w:lineRule="exact"/>
              <w:jc w:val="left"/>
              <w:rPr>
                <w:sz w:val="15"/>
              </w:rPr>
            </w:pPr>
            <w:r>
              <w:rPr>
                <w:rFonts w:ascii="宋体" w:eastAsia="宋体" w:hint="eastAsia"/>
                <w:sz w:val="15"/>
              </w:rPr>
              <w:t>张紫睿 </w:t>
            </w:r>
            <w:r>
              <w:rPr>
                <w:sz w:val="15"/>
              </w:rPr>
              <w:t>021-23154484 </w:t>
            </w:r>
            <w:hyperlink r:id="rId75">
              <w:r>
                <w:rPr>
                  <w:sz w:val="15"/>
                </w:rPr>
                <w:t>zzr13186@htsec.com</w:t>
              </w:r>
            </w:hyperlink>
          </w:p>
        </w:tc>
        <w:tc>
          <w:tcPr>
            <w:tcW w:w="3621" w:type="dxa"/>
            <w:gridSpan w:val="2"/>
          </w:tcPr>
          <w:p>
            <w:pPr>
              <w:pStyle w:val="TableParagraph"/>
              <w:spacing w:line="244" w:lineRule="auto"/>
              <w:ind w:left="224" w:right="379"/>
              <w:jc w:val="left"/>
              <w:rPr>
                <w:sz w:val="15"/>
              </w:rPr>
            </w:pPr>
            <w:r>
              <w:rPr>
                <w:rFonts w:ascii="宋体" w:eastAsia="宋体" w:hint="eastAsia"/>
                <w:sz w:val="15"/>
              </w:rPr>
              <w:t>李 影 </w:t>
            </w:r>
            <w:r>
              <w:rPr>
                <w:sz w:val="15"/>
              </w:rPr>
              <w:t>(021)23154117 </w:t>
            </w:r>
            <w:hyperlink r:id="rId76">
              <w:r>
                <w:rPr>
                  <w:sz w:val="15"/>
                </w:rPr>
                <w:t>ly11082@htsec.com </w:t>
              </w:r>
            </w:hyperlink>
            <w:r>
              <w:rPr>
                <w:rFonts w:ascii="宋体" w:eastAsia="宋体" w:hint="eastAsia"/>
                <w:sz w:val="15"/>
              </w:rPr>
              <w:t>姚 佩 </w:t>
            </w:r>
            <w:r>
              <w:rPr>
                <w:sz w:val="15"/>
              </w:rPr>
              <w:t>(021)23154184 </w:t>
            </w:r>
            <w:hyperlink r:id="rId77">
              <w:r>
                <w:rPr>
                  <w:sz w:val="15"/>
                </w:rPr>
                <w:t>yp11059@htsec.com </w:t>
              </w:r>
            </w:hyperlink>
            <w:r>
              <w:rPr>
                <w:rFonts w:ascii="宋体" w:eastAsia="宋体" w:hint="eastAsia"/>
                <w:sz w:val="15"/>
              </w:rPr>
              <w:t>周旭辉 </w:t>
            </w:r>
            <w:hyperlink r:id="rId78">
              <w:r>
                <w:rPr>
                  <w:sz w:val="15"/>
                </w:rPr>
                <w:t>zxh12382@htsec.com</w:t>
              </w:r>
            </w:hyperlink>
          </w:p>
          <w:p>
            <w:pPr>
              <w:pStyle w:val="TableParagraph"/>
              <w:spacing w:line="190" w:lineRule="exact"/>
              <w:ind w:left="224"/>
              <w:jc w:val="left"/>
              <w:rPr>
                <w:sz w:val="15"/>
              </w:rPr>
            </w:pPr>
            <w:r>
              <w:rPr>
                <w:rFonts w:ascii="宋体" w:eastAsia="宋体" w:hint="eastAsia"/>
                <w:sz w:val="15"/>
              </w:rPr>
              <w:t>张向伟</w:t>
            </w:r>
            <w:r>
              <w:rPr>
                <w:sz w:val="15"/>
              </w:rPr>
              <w:t>(021)23154141 </w:t>
            </w:r>
            <w:hyperlink r:id="rId79">
              <w:r>
                <w:rPr>
                  <w:sz w:val="15"/>
                </w:rPr>
                <w:t>zxw10402@htsec.com</w:t>
              </w:r>
            </w:hyperlink>
          </w:p>
          <w:p>
            <w:pPr>
              <w:pStyle w:val="TableParagraph"/>
              <w:spacing w:before="2"/>
              <w:ind w:left="224"/>
              <w:jc w:val="left"/>
              <w:rPr>
                <w:sz w:val="15"/>
              </w:rPr>
            </w:pPr>
            <w:r>
              <w:rPr>
                <w:rFonts w:ascii="宋体" w:eastAsia="宋体" w:hint="eastAsia"/>
                <w:sz w:val="15"/>
              </w:rPr>
              <w:t>李姝醒 </w:t>
            </w:r>
            <w:hyperlink r:id="rId80">
              <w:r>
                <w:rPr>
                  <w:sz w:val="15"/>
                </w:rPr>
                <w:t>lsx11330@htsec.com</w:t>
              </w:r>
            </w:hyperlink>
          </w:p>
          <w:p>
            <w:pPr>
              <w:pStyle w:val="TableParagraph"/>
              <w:spacing w:line="178" w:lineRule="exact" w:before="2"/>
              <w:ind w:left="224"/>
              <w:jc w:val="left"/>
              <w:rPr>
                <w:sz w:val="15"/>
              </w:rPr>
            </w:pPr>
            <w:r>
              <w:rPr>
                <w:rFonts w:ascii="宋体" w:eastAsia="宋体" w:hint="eastAsia"/>
                <w:sz w:val="15"/>
              </w:rPr>
              <w:t>曾 知 </w:t>
            </w:r>
            <w:r>
              <w:rPr>
                <w:sz w:val="15"/>
              </w:rPr>
              <w:t>(021)23219810 </w:t>
            </w:r>
            <w:hyperlink r:id="rId81">
              <w:r>
                <w:rPr>
                  <w:sz w:val="15"/>
                </w:rPr>
                <w:t>zz9612@htsec.com</w:t>
              </w:r>
            </w:hyperlink>
          </w:p>
        </w:tc>
        <w:tc>
          <w:tcPr>
            <w:tcW w:w="3670" w:type="dxa"/>
          </w:tcPr>
          <w:p>
            <w:pPr>
              <w:pStyle w:val="TableParagraph"/>
              <w:spacing w:line="244" w:lineRule="auto"/>
              <w:ind w:left="263" w:right="343"/>
              <w:jc w:val="left"/>
              <w:rPr>
                <w:rFonts w:ascii="宋体" w:eastAsia="宋体" w:hint="eastAsia"/>
                <w:sz w:val="15"/>
              </w:rPr>
            </w:pPr>
            <w:r>
              <w:rPr>
                <w:rFonts w:ascii="宋体" w:eastAsia="宋体" w:hint="eastAsia"/>
                <w:sz w:val="15"/>
              </w:rPr>
              <w:t>潘莹练</w:t>
            </w:r>
            <w:r>
              <w:rPr>
                <w:sz w:val="15"/>
              </w:rPr>
              <w:t>(021)23154122 </w:t>
            </w:r>
            <w:hyperlink r:id="rId82">
              <w:r>
                <w:rPr>
                  <w:sz w:val="15"/>
                </w:rPr>
                <w:t>pyl10297@htsec.com </w:t>
              </w:r>
            </w:hyperlink>
            <w:r>
              <w:rPr>
                <w:rFonts w:ascii="宋体" w:eastAsia="宋体" w:hint="eastAsia"/>
                <w:sz w:val="15"/>
              </w:rPr>
              <w:t>相  姜 </w:t>
            </w:r>
            <w:r>
              <w:rPr>
                <w:sz w:val="15"/>
              </w:rPr>
              <w:t>(021)23219945  </w:t>
            </w:r>
            <w:hyperlink r:id="rId83">
              <w:r>
                <w:rPr>
                  <w:sz w:val="15"/>
                </w:rPr>
                <w:t>xj11211@htsec.com </w:t>
              </w:r>
            </w:hyperlink>
            <w:r>
              <w:rPr>
                <w:rFonts w:ascii="宋体" w:eastAsia="宋体" w:hint="eastAsia"/>
                <w:sz w:val="15"/>
              </w:rPr>
              <w:t>联系人</w:t>
            </w:r>
          </w:p>
          <w:p>
            <w:pPr>
              <w:pStyle w:val="TableParagraph"/>
              <w:spacing w:line="190" w:lineRule="exact"/>
              <w:ind w:left="263"/>
              <w:jc w:val="left"/>
              <w:rPr>
                <w:sz w:val="15"/>
              </w:rPr>
            </w:pPr>
            <w:r>
              <w:rPr>
                <w:rFonts w:ascii="宋体" w:eastAsia="宋体" w:hint="eastAsia"/>
                <w:sz w:val="15"/>
              </w:rPr>
              <w:t>王园沁 </w:t>
            </w:r>
            <w:r>
              <w:rPr>
                <w:sz w:val="15"/>
              </w:rPr>
              <w:t>02123154123 </w:t>
            </w:r>
            <w:hyperlink r:id="rId84">
              <w:r>
                <w:rPr>
                  <w:sz w:val="15"/>
                </w:rPr>
                <w:t>wyq12745@htsec.com</w:t>
              </w:r>
            </w:hyperlink>
          </w:p>
        </w:tc>
      </w:tr>
      <w:tr>
        <w:trPr>
          <w:trHeight w:val="185" w:hRule="atLeast"/>
        </w:trPr>
        <w:tc>
          <w:tcPr>
            <w:tcW w:w="3487" w:type="dxa"/>
            <w:gridSpan w:val="3"/>
          </w:tcPr>
          <w:p>
            <w:pPr>
              <w:pStyle w:val="TableParagraph"/>
              <w:jc w:val="left"/>
              <w:rPr>
                <w:rFonts w:ascii="Times New Roman"/>
                <w:sz w:val="12"/>
              </w:rPr>
            </w:pPr>
          </w:p>
        </w:tc>
        <w:tc>
          <w:tcPr>
            <w:tcW w:w="3621" w:type="dxa"/>
            <w:gridSpan w:val="2"/>
          </w:tcPr>
          <w:p>
            <w:pPr>
              <w:pStyle w:val="TableParagraph"/>
              <w:spacing w:line="166" w:lineRule="exact"/>
              <w:ind w:left="224"/>
              <w:jc w:val="left"/>
              <w:rPr>
                <w:rFonts w:ascii="宋体" w:eastAsia="宋体" w:hint="eastAsia"/>
                <w:sz w:val="15"/>
              </w:rPr>
            </w:pPr>
            <w:r>
              <w:rPr>
                <w:rFonts w:ascii="宋体" w:eastAsia="宋体" w:hint="eastAsia"/>
                <w:sz w:val="15"/>
              </w:rPr>
              <w:t>联系人</w:t>
            </w:r>
          </w:p>
        </w:tc>
        <w:tc>
          <w:tcPr>
            <w:tcW w:w="3670" w:type="dxa"/>
          </w:tcPr>
          <w:p>
            <w:pPr>
              <w:pStyle w:val="TableParagraph"/>
              <w:jc w:val="left"/>
              <w:rPr>
                <w:rFonts w:ascii="Times New Roman"/>
                <w:sz w:val="12"/>
              </w:rPr>
            </w:pPr>
          </w:p>
        </w:tc>
      </w:tr>
      <w:tr>
        <w:trPr>
          <w:trHeight w:val="199" w:hRule="atLeast"/>
        </w:trPr>
        <w:tc>
          <w:tcPr>
            <w:tcW w:w="3487" w:type="dxa"/>
            <w:gridSpan w:val="3"/>
          </w:tcPr>
          <w:p>
            <w:pPr>
              <w:pStyle w:val="TableParagraph"/>
              <w:jc w:val="left"/>
              <w:rPr>
                <w:rFonts w:ascii="Times New Roman"/>
                <w:sz w:val="12"/>
              </w:rPr>
            </w:pPr>
          </w:p>
        </w:tc>
        <w:tc>
          <w:tcPr>
            <w:tcW w:w="1766" w:type="dxa"/>
          </w:tcPr>
          <w:p>
            <w:pPr>
              <w:pStyle w:val="TableParagraph"/>
              <w:spacing w:line="175" w:lineRule="exact" w:before="5"/>
              <w:ind w:right="68"/>
              <w:jc w:val="right"/>
              <w:rPr>
                <w:sz w:val="15"/>
              </w:rPr>
            </w:pPr>
            <w:r>
              <w:rPr>
                <w:rFonts w:ascii="宋体" w:eastAsia="宋体" w:hint="eastAsia"/>
                <w:sz w:val="15"/>
              </w:rPr>
              <w:t>唐一杰</w:t>
            </w:r>
            <w:r>
              <w:rPr>
                <w:sz w:val="15"/>
              </w:rPr>
              <w:t>(021)23219406</w:t>
            </w:r>
          </w:p>
        </w:tc>
        <w:tc>
          <w:tcPr>
            <w:tcW w:w="1855" w:type="dxa"/>
          </w:tcPr>
          <w:p>
            <w:pPr>
              <w:pStyle w:val="TableParagraph"/>
              <w:spacing w:line="165" w:lineRule="exact" w:before="14"/>
              <w:ind w:left="75"/>
              <w:jc w:val="left"/>
              <w:rPr>
                <w:sz w:val="15"/>
              </w:rPr>
            </w:pPr>
            <w:hyperlink r:id="rId85">
              <w:r>
                <w:rPr>
                  <w:sz w:val="15"/>
                </w:rPr>
                <w:t>tyj11545@htsec.com</w:t>
              </w:r>
            </w:hyperlink>
          </w:p>
        </w:tc>
        <w:tc>
          <w:tcPr>
            <w:tcW w:w="3670" w:type="dxa"/>
          </w:tcPr>
          <w:p>
            <w:pPr>
              <w:pStyle w:val="TableParagraph"/>
              <w:jc w:val="left"/>
              <w:rPr>
                <w:rFonts w:ascii="Times New Roman"/>
                <w:sz w:val="12"/>
              </w:rPr>
            </w:pPr>
          </w:p>
        </w:tc>
      </w:tr>
      <w:tr>
        <w:trPr>
          <w:trHeight w:val="194" w:hRule="atLeast"/>
        </w:trPr>
        <w:tc>
          <w:tcPr>
            <w:tcW w:w="3487" w:type="dxa"/>
            <w:gridSpan w:val="3"/>
          </w:tcPr>
          <w:p>
            <w:pPr>
              <w:pStyle w:val="TableParagraph"/>
              <w:jc w:val="left"/>
              <w:rPr>
                <w:rFonts w:ascii="Times New Roman"/>
                <w:sz w:val="12"/>
              </w:rPr>
            </w:pPr>
          </w:p>
        </w:tc>
        <w:tc>
          <w:tcPr>
            <w:tcW w:w="1766" w:type="dxa"/>
          </w:tcPr>
          <w:p>
            <w:pPr>
              <w:pStyle w:val="TableParagraph"/>
              <w:spacing w:line="174" w:lineRule="exact"/>
              <w:ind w:right="68"/>
              <w:jc w:val="right"/>
              <w:rPr>
                <w:sz w:val="15"/>
              </w:rPr>
            </w:pPr>
            <w:r>
              <w:rPr>
                <w:rFonts w:ascii="宋体" w:eastAsia="宋体" w:hint="eastAsia"/>
                <w:sz w:val="15"/>
              </w:rPr>
              <w:t>郑子勋</w:t>
            </w:r>
            <w:r>
              <w:rPr>
                <w:sz w:val="15"/>
              </w:rPr>
              <w:t>(021)23219733</w:t>
            </w:r>
          </w:p>
        </w:tc>
        <w:tc>
          <w:tcPr>
            <w:tcW w:w="1855" w:type="dxa"/>
          </w:tcPr>
          <w:p>
            <w:pPr>
              <w:pStyle w:val="TableParagraph"/>
              <w:spacing w:line="165" w:lineRule="exact" w:before="9"/>
              <w:ind w:left="78"/>
              <w:jc w:val="left"/>
              <w:rPr>
                <w:sz w:val="15"/>
              </w:rPr>
            </w:pPr>
            <w:hyperlink r:id="rId86">
              <w:r>
                <w:rPr>
                  <w:sz w:val="15"/>
                </w:rPr>
                <w:t>zzx12149@htsec.com</w:t>
              </w:r>
            </w:hyperlink>
          </w:p>
        </w:tc>
        <w:tc>
          <w:tcPr>
            <w:tcW w:w="3670" w:type="dxa"/>
          </w:tcPr>
          <w:p>
            <w:pPr>
              <w:pStyle w:val="TableParagraph"/>
              <w:jc w:val="left"/>
              <w:rPr>
                <w:rFonts w:ascii="Times New Roman"/>
                <w:sz w:val="12"/>
              </w:rPr>
            </w:pPr>
          </w:p>
        </w:tc>
      </w:tr>
      <w:tr>
        <w:trPr>
          <w:trHeight w:val="194" w:hRule="atLeast"/>
        </w:trPr>
        <w:tc>
          <w:tcPr>
            <w:tcW w:w="3487" w:type="dxa"/>
            <w:gridSpan w:val="3"/>
          </w:tcPr>
          <w:p>
            <w:pPr>
              <w:pStyle w:val="TableParagraph"/>
              <w:jc w:val="left"/>
              <w:rPr>
                <w:rFonts w:ascii="Times New Roman"/>
                <w:sz w:val="12"/>
              </w:rPr>
            </w:pPr>
          </w:p>
        </w:tc>
        <w:tc>
          <w:tcPr>
            <w:tcW w:w="1766" w:type="dxa"/>
          </w:tcPr>
          <w:p>
            <w:pPr>
              <w:pStyle w:val="TableParagraph"/>
              <w:spacing w:line="174" w:lineRule="exact"/>
              <w:ind w:right="68"/>
              <w:jc w:val="right"/>
              <w:rPr>
                <w:sz w:val="15"/>
              </w:rPr>
            </w:pPr>
            <w:r>
              <w:rPr>
                <w:rFonts w:ascii="宋体" w:eastAsia="宋体" w:hint="eastAsia"/>
                <w:sz w:val="15"/>
              </w:rPr>
              <w:t>王一潇</w:t>
            </w:r>
            <w:r>
              <w:rPr>
                <w:sz w:val="15"/>
              </w:rPr>
              <w:t>(021)23219400</w:t>
            </w:r>
          </w:p>
        </w:tc>
        <w:tc>
          <w:tcPr>
            <w:tcW w:w="1855" w:type="dxa"/>
          </w:tcPr>
          <w:p>
            <w:pPr>
              <w:pStyle w:val="TableParagraph"/>
              <w:spacing w:line="165" w:lineRule="exact" w:before="9"/>
              <w:ind w:left="78"/>
              <w:jc w:val="left"/>
              <w:rPr>
                <w:sz w:val="15"/>
              </w:rPr>
            </w:pPr>
            <w:hyperlink r:id="rId87">
              <w:r>
                <w:rPr>
                  <w:sz w:val="15"/>
                </w:rPr>
                <w:t>wyx12372@htsec.com</w:t>
              </w:r>
            </w:hyperlink>
          </w:p>
        </w:tc>
        <w:tc>
          <w:tcPr>
            <w:tcW w:w="3670" w:type="dxa"/>
          </w:tcPr>
          <w:p>
            <w:pPr>
              <w:pStyle w:val="TableParagraph"/>
              <w:jc w:val="left"/>
              <w:rPr>
                <w:rFonts w:ascii="Times New Roman"/>
                <w:sz w:val="12"/>
              </w:rPr>
            </w:pPr>
          </w:p>
        </w:tc>
      </w:tr>
      <w:tr>
        <w:trPr>
          <w:trHeight w:val="365" w:hRule="atLeast"/>
        </w:trPr>
        <w:tc>
          <w:tcPr>
            <w:tcW w:w="3487" w:type="dxa"/>
            <w:gridSpan w:val="3"/>
          </w:tcPr>
          <w:p>
            <w:pPr>
              <w:pStyle w:val="TableParagraph"/>
              <w:jc w:val="left"/>
              <w:rPr>
                <w:rFonts w:ascii="Times New Roman"/>
                <w:sz w:val="14"/>
              </w:rPr>
            </w:pPr>
          </w:p>
        </w:tc>
        <w:tc>
          <w:tcPr>
            <w:tcW w:w="1766" w:type="dxa"/>
          </w:tcPr>
          <w:p>
            <w:pPr>
              <w:pStyle w:val="TableParagraph"/>
              <w:spacing w:line="192" w:lineRule="exact"/>
              <w:ind w:right="82"/>
              <w:jc w:val="right"/>
              <w:rPr>
                <w:sz w:val="15"/>
              </w:rPr>
            </w:pPr>
            <w:r>
              <w:rPr>
                <w:rFonts w:ascii="宋体" w:eastAsia="宋体" w:hint="eastAsia"/>
                <w:sz w:val="15"/>
              </w:rPr>
              <w:t>吴信坤 </w:t>
            </w:r>
            <w:r>
              <w:rPr>
                <w:sz w:val="15"/>
              </w:rPr>
              <w:t>021-23154147</w:t>
            </w:r>
          </w:p>
        </w:tc>
        <w:tc>
          <w:tcPr>
            <w:tcW w:w="1855" w:type="dxa"/>
          </w:tcPr>
          <w:p>
            <w:pPr>
              <w:pStyle w:val="TableParagraph"/>
              <w:spacing w:before="9"/>
              <w:ind w:left="66"/>
              <w:jc w:val="left"/>
              <w:rPr>
                <w:sz w:val="15"/>
              </w:rPr>
            </w:pPr>
            <w:hyperlink r:id="rId88">
              <w:r>
                <w:rPr>
                  <w:sz w:val="15"/>
                </w:rPr>
                <w:t>wxk12750@htsec.com</w:t>
              </w:r>
            </w:hyperlink>
          </w:p>
        </w:tc>
        <w:tc>
          <w:tcPr>
            <w:tcW w:w="3670" w:type="dxa"/>
          </w:tcPr>
          <w:p>
            <w:pPr>
              <w:pStyle w:val="TableParagraph"/>
              <w:jc w:val="left"/>
              <w:rPr>
                <w:rFonts w:ascii="Times New Roman"/>
                <w:sz w:val="14"/>
              </w:rPr>
            </w:pPr>
          </w:p>
        </w:tc>
      </w:tr>
      <w:tr>
        <w:trPr>
          <w:trHeight w:val="190" w:hRule="atLeast"/>
        </w:trPr>
        <w:tc>
          <w:tcPr>
            <w:tcW w:w="3487" w:type="dxa"/>
            <w:gridSpan w:val="3"/>
            <w:shd w:val="clear" w:color="auto" w:fill="EBEBF4"/>
          </w:tcPr>
          <w:p>
            <w:pPr>
              <w:pStyle w:val="TableParagraph"/>
              <w:spacing w:line="169" w:lineRule="exact" w:before="1"/>
              <w:jc w:val="left"/>
              <w:rPr>
                <w:rFonts w:ascii="宋体" w:eastAsia="宋体" w:hint="eastAsia"/>
                <w:sz w:val="15"/>
              </w:rPr>
            </w:pPr>
            <w:r>
              <w:rPr>
                <w:rFonts w:ascii="宋体" w:eastAsia="宋体" w:hint="eastAsia"/>
                <w:sz w:val="15"/>
              </w:rPr>
              <w:t>政策研究团队</w:t>
            </w:r>
          </w:p>
        </w:tc>
        <w:tc>
          <w:tcPr>
            <w:tcW w:w="3621" w:type="dxa"/>
            <w:gridSpan w:val="2"/>
            <w:shd w:val="clear" w:color="auto" w:fill="EBEBF4"/>
          </w:tcPr>
          <w:p>
            <w:pPr>
              <w:pStyle w:val="TableParagraph"/>
              <w:spacing w:line="169" w:lineRule="exact" w:before="1"/>
              <w:ind w:left="224"/>
              <w:jc w:val="left"/>
              <w:rPr>
                <w:rFonts w:ascii="宋体" w:eastAsia="宋体" w:hint="eastAsia"/>
                <w:sz w:val="15"/>
              </w:rPr>
            </w:pPr>
            <w:r>
              <w:rPr>
                <w:rFonts w:ascii="宋体" w:eastAsia="宋体" w:hint="eastAsia"/>
                <w:sz w:val="15"/>
              </w:rPr>
              <w:t>石油化工行业</w:t>
            </w:r>
          </w:p>
        </w:tc>
        <w:tc>
          <w:tcPr>
            <w:tcW w:w="3670" w:type="dxa"/>
            <w:shd w:val="clear" w:color="auto" w:fill="EBEBF4"/>
          </w:tcPr>
          <w:p>
            <w:pPr>
              <w:pStyle w:val="TableParagraph"/>
              <w:spacing w:line="169" w:lineRule="exact" w:before="1"/>
              <w:ind w:left="263"/>
              <w:jc w:val="left"/>
              <w:rPr>
                <w:rFonts w:ascii="宋体" w:eastAsia="宋体" w:hint="eastAsia"/>
                <w:sz w:val="15"/>
              </w:rPr>
            </w:pPr>
            <w:r>
              <w:rPr>
                <w:rFonts w:ascii="宋体" w:eastAsia="宋体" w:hint="eastAsia"/>
                <w:sz w:val="15"/>
              </w:rPr>
              <w:t>医药行业</w:t>
            </w:r>
          </w:p>
        </w:tc>
      </w:tr>
      <w:tr>
        <w:trPr>
          <w:trHeight w:val="199" w:hRule="atLeast"/>
        </w:trPr>
        <w:tc>
          <w:tcPr>
            <w:tcW w:w="3487" w:type="dxa"/>
            <w:gridSpan w:val="3"/>
            <w:shd w:val="clear" w:color="auto" w:fill="EBEBF4"/>
          </w:tcPr>
          <w:p>
            <w:pPr>
              <w:pStyle w:val="TableParagraph"/>
              <w:spacing w:line="175" w:lineRule="exact" w:before="5"/>
              <w:jc w:val="left"/>
              <w:rPr>
                <w:sz w:val="15"/>
              </w:rPr>
            </w:pPr>
            <w:r>
              <w:rPr>
                <w:rFonts w:ascii="宋体" w:eastAsia="宋体" w:hint="eastAsia"/>
                <w:sz w:val="15"/>
              </w:rPr>
              <w:t>李明亮</w:t>
            </w:r>
            <w:r>
              <w:rPr>
                <w:sz w:val="15"/>
              </w:rPr>
              <w:t>(021)23219434 </w:t>
            </w:r>
            <w:hyperlink r:id="rId89">
              <w:r>
                <w:rPr>
                  <w:sz w:val="15"/>
                </w:rPr>
                <w:t>lml@htsec.com</w:t>
              </w:r>
            </w:hyperlink>
          </w:p>
        </w:tc>
        <w:tc>
          <w:tcPr>
            <w:tcW w:w="1766" w:type="dxa"/>
            <w:shd w:val="clear" w:color="auto" w:fill="EBEBF4"/>
          </w:tcPr>
          <w:p>
            <w:pPr>
              <w:pStyle w:val="TableParagraph"/>
              <w:spacing w:line="175" w:lineRule="exact" w:before="5"/>
              <w:ind w:right="68"/>
              <w:jc w:val="right"/>
              <w:rPr>
                <w:sz w:val="15"/>
              </w:rPr>
            </w:pPr>
            <w:r>
              <w:rPr>
                <w:rFonts w:ascii="宋体" w:eastAsia="宋体" w:hint="eastAsia"/>
                <w:sz w:val="15"/>
              </w:rPr>
              <w:t>邓 勇 </w:t>
            </w:r>
            <w:r>
              <w:rPr>
                <w:sz w:val="15"/>
              </w:rPr>
              <w:t>(021)23219404</w:t>
            </w:r>
          </w:p>
        </w:tc>
        <w:tc>
          <w:tcPr>
            <w:tcW w:w="1855" w:type="dxa"/>
            <w:shd w:val="clear" w:color="auto" w:fill="EBEBF4"/>
          </w:tcPr>
          <w:p>
            <w:pPr>
              <w:pStyle w:val="TableParagraph"/>
              <w:spacing w:line="165" w:lineRule="exact" w:before="14"/>
              <w:ind w:left="78"/>
              <w:jc w:val="left"/>
              <w:rPr>
                <w:sz w:val="15"/>
              </w:rPr>
            </w:pPr>
            <w:hyperlink r:id="rId44">
              <w:r>
                <w:rPr>
                  <w:sz w:val="15"/>
                </w:rPr>
                <w:t>dengyong@htsec.com</w:t>
              </w:r>
            </w:hyperlink>
          </w:p>
        </w:tc>
        <w:tc>
          <w:tcPr>
            <w:tcW w:w="3670" w:type="dxa"/>
            <w:shd w:val="clear" w:color="auto" w:fill="EBEBF4"/>
          </w:tcPr>
          <w:p>
            <w:pPr>
              <w:pStyle w:val="TableParagraph"/>
              <w:spacing w:line="175" w:lineRule="exact" w:before="5"/>
              <w:ind w:left="263"/>
              <w:jc w:val="left"/>
              <w:rPr>
                <w:sz w:val="15"/>
              </w:rPr>
            </w:pPr>
            <w:r>
              <w:rPr>
                <w:rFonts w:ascii="宋体" w:eastAsia="宋体" w:hint="eastAsia"/>
                <w:sz w:val="15"/>
              </w:rPr>
              <w:t>余文心</w:t>
            </w:r>
            <w:r>
              <w:rPr>
                <w:sz w:val="15"/>
              </w:rPr>
              <w:t>(0755)82780398 </w:t>
            </w:r>
            <w:hyperlink r:id="rId47">
              <w:r>
                <w:rPr>
                  <w:sz w:val="15"/>
                </w:rPr>
                <w:t>ywx9461@htsec.com</w:t>
              </w:r>
            </w:hyperlink>
          </w:p>
        </w:tc>
      </w:tr>
      <w:tr>
        <w:trPr>
          <w:trHeight w:val="194" w:hRule="atLeast"/>
        </w:trPr>
        <w:tc>
          <w:tcPr>
            <w:tcW w:w="3487" w:type="dxa"/>
            <w:gridSpan w:val="3"/>
            <w:shd w:val="clear" w:color="auto" w:fill="EBEBF4"/>
          </w:tcPr>
          <w:p>
            <w:pPr>
              <w:pStyle w:val="TableParagraph"/>
              <w:spacing w:line="174" w:lineRule="exact"/>
              <w:jc w:val="left"/>
              <w:rPr>
                <w:sz w:val="15"/>
              </w:rPr>
            </w:pPr>
            <w:r>
              <w:rPr>
                <w:rFonts w:ascii="宋体" w:eastAsia="宋体" w:hint="eastAsia"/>
                <w:sz w:val="15"/>
              </w:rPr>
              <w:t>陈久红</w:t>
            </w:r>
            <w:r>
              <w:rPr>
                <w:sz w:val="15"/>
              </w:rPr>
              <w:t>(021)23219393 </w:t>
            </w:r>
            <w:hyperlink r:id="rId90">
              <w:r>
                <w:rPr>
                  <w:sz w:val="15"/>
                </w:rPr>
                <w:t>chenjiuhong@htsec.com</w:t>
              </w:r>
            </w:hyperlink>
          </w:p>
        </w:tc>
        <w:tc>
          <w:tcPr>
            <w:tcW w:w="1766" w:type="dxa"/>
            <w:shd w:val="clear" w:color="auto" w:fill="EBEBF4"/>
          </w:tcPr>
          <w:p>
            <w:pPr>
              <w:pStyle w:val="TableParagraph"/>
              <w:spacing w:line="174" w:lineRule="exact"/>
              <w:ind w:right="68"/>
              <w:jc w:val="right"/>
              <w:rPr>
                <w:sz w:val="15"/>
              </w:rPr>
            </w:pPr>
            <w:r>
              <w:rPr>
                <w:rFonts w:ascii="宋体" w:eastAsia="宋体" w:hint="eastAsia"/>
                <w:sz w:val="15"/>
              </w:rPr>
              <w:t>朱军军</w:t>
            </w:r>
            <w:r>
              <w:rPr>
                <w:sz w:val="15"/>
              </w:rPr>
              <w:t>(021)23154143</w:t>
            </w:r>
          </w:p>
        </w:tc>
        <w:tc>
          <w:tcPr>
            <w:tcW w:w="1855" w:type="dxa"/>
            <w:shd w:val="clear" w:color="auto" w:fill="EBEBF4"/>
          </w:tcPr>
          <w:p>
            <w:pPr>
              <w:pStyle w:val="TableParagraph"/>
              <w:spacing w:line="165" w:lineRule="exact" w:before="9"/>
              <w:ind w:left="78"/>
              <w:jc w:val="left"/>
              <w:rPr>
                <w:sz w:val="15"/>
              </w:rPr>
            </w:pPr>
            <w:hyperlink r:id="rId91">
              <w:r>
                <w:rPr>
                  <w:sz w:val="15"/>
                </w:rPr>
                <w:t>zjj10419@htsec.com</w:t>
              </w:r>
            </w:hyperlink>
          </w:p>
        </w:tc>
        <w:tc>
          <w:tcPr>
            <w:tcW w:w="3670" w:type="dxa"/>
            <w:shd w:val="clear" w:color="auto" w:fill="EBEBF4"/>
          </w:tcPr>
          <w:p>
            <w:pPr>
              <w:pStyle w:val="TableParagraph"/>
              <w:spacing w:line="174" w:lineRule="exact"/>
              <w:ind w:left="263"/>
              <w:jc w:val="left"/>
              <w:rPr>
                <w:sz w:val="15"/>
              </w:rPr>
            </w:pPr>
            <w:r>
              <w:rPr>
                <w:rFonts w:ascii="宋体" w:eastAsia="宋体" w:hint="eastAsia"/>
                <w:sz w:val="15"/>
              </w:rPr>
              <w:t>郑 琴 </w:t>
            </w:r>
            <w:r>
              <w:rPr>
                <w:sz w:val="15"/>
              </w:rPr>
              <w:t>(021)23219808 </w:t>
            </w:r>
            <w:hyperlink r:id="rId92">
              <w:r>
                <w:rPr>
                  <w:sz w:val="15"/>
                </w:rPr>
                <w:t>zq6670@htsec.com</w:t>
              </w:r>
            </w:hyperlink>
          </w:p>
        </w:tc>
      </w:tr>
      <w:tr>
        <w:trPr>
          <w:trHeight w:val="194" w:hRule="atLeast"/>
        </w:trPr>
        <w:tc>
          <w:tcPr>
            <w:tcW w:w="3487" w:type="dxa"/>
            <w:gridSpan w:val="3"/>
            <w:shd w:val="clear" w:color="auto" w:fill="EBEBF4"/>
          </w:tcPr>
          <w:p>
            <w:pPr>
              <w:pStyle w:val="TableParagraph"/>
              <w:spacing w:line="174" w:lineRule="exact"/>
              <w:jc w:val="left"/>
              <w:rPr>
                <w:sz w:val="15"/>
              </w:rPr>
            </w:pPr>
            <w:r>
              <w:rPr>
                <w:rFonts w:ascii="宋体" w:eastAsia="宋体" w:hint="eastAsia"/>
                <w:sz w:val="15"/>
              </w:rPr>
              <w:t>吴一萍</w:t>
            </w:r>
            <w:r>
              <w:rPr>
                <w:sz w:val="15"/>
              </w:rPr>
              <w:t>(021)23219387 </w:t>
            </w:r>
            <w:hyperlink r:id="rId93">
              <w:r>
                <w:rPr>
                  <w:sz w:val="15"/>
                </w:rPr>
                <w:t>wuyiping@htsec.com</w:t>
              </w:r>
            </w:hyperlink>
          </w:p>
        </w:tc>
        <w:tc>
          <w:tcPr>
            <w:tcW w:w="1766" w:type="dxa"/>
            <w:shd w:val="clear" w:color="auto" w:fill="EBEBF4"/>
          </w:tcPr>
          <w:p>
            <w:pPr>
              <w:pStyle w:val="TableParagraph"/>
              <w:spacing w:line="174" w:lineRule="exact"/>
              <w:ind w:right="68"/>
              <w:jc w:val="right"/>
              <w:rPr>
                <w:sz w:val="15"/>
              </w:rPr>
            </w:pPr>
            <w:r>
              <w:rPr>
                <w:rFonts w:ascii="宋体" w:eastAsia="宋体" w:hint="eastAsia"/>
                <w:sz w:val="15"/>
              </w:rPr>
              <w:t>胡 歆 </w:t>
            </w:r>
            <w:r>
              <w:rPr>
                <w:sz w:val="15"/>
              </w:rPr>
              <w:t>(021)23154505</w:t>
            </w:r>
          </w:p>
        </w:tc>
        <w:tc>
          <w:tcPr>
            <w:tcW w:w="1855" w:type="dxa"/>
            <w:shd w:val="clear" w:color="auto" w:fill="EBEBF4"/>
          </w:tcPr>
          <w:p>
            <w:pPr>
              <w:pStyle w:val="TableParagraph"/>
              <w:spacing w:line="165" w:lineRule="exact" w:before="9"/>
              <w:ind w:left="78"/>
              <w:jc w:val="left"/>
              <w:rPr>
                <w:sz w:val="15"/>
              </w:rPr>
            </w:pPr>
            <w:hyperlink r:id="rId94">
              <w:r>
                <w:rPr>
                  <w:sz w:val="15"/>
                </w:rPr>
                <w:t>hx11853@htsec.com</w:t>
              </w:r>
            </w:hyperlink>
          </w:p>
        </w:tc>
        <w:tc>
          <w:tcPr>
            <w:tcW w:w="3670" w:type="dxa"/>
            <w:shd w:val="clear" w:color="auto" w:fill="EBEBF4"/>
          </w:tcPr>
          <w:p>
            <w:pPr>
              <w:pStyle w:val="TableParagraph"/>
              <w:spacing w:line="174" w:lineRule="exact"/>
              <w:ind w:left="263"/>
              <w:jc w:val="left"/>
              <w:rPr>
                <w:sz w:val="15"/>
              </w:rPr>
            </w:pPr>
            <w:r>
              <w:rPr>
                <w:rFonts w:ascii="宋体" w:eastAsia="宋体" w:hint="eastAsia"/>
                <w:sz w:val="15"/>
              </w:rPr>
              <w:t>贺文斌</w:t>
            </w:r>
            <w:r>
              <w:rPr>
                <w:sz w:val="15"/>
              </w:rPr>
              <w:t>(010)68067998 </w:t>
            </w:r>
            <w:hyperlink r:id="rId95">
              <w:r>
                <w:rPr>
                  <w:sz w:val="15"/>
                </w:rPr>
                <w:t>hwb10850@htsec.com</w:t>
              </w:r>
            </w:hyperlink>
          </w:p>
        </w:tc>
      </w:tr>
      <w:tr>
        <w:trPr>
          <w:trHeight w:val="194" w:hRule="atLeast"/>
        </w:trPr>
        <w:tc>
          <w:tcPr>
            <w:tcW w:w="226" w:type="dxa"/>
            <w:shd w:val="clear" w:color="auto" w:fill="EBEBF4"/>
          </w:tcPr>
          <w:p>
            <w:pPr>
              <w:pStyle w:val="TableParagraph"/>
              <w:spacing w:line="174" w:lineRule="exact"/>
              <w:jc w:val="left"/>
              <w:rPr>
                <w:rFonts w:ascii="宋体" w:eastAsia="宋体" w:hint="eastAsia"/>
                <w:sz w:val="15"/>
              </w:rPr>
            </w:pPr>
            <w:r>
              <w:rPr>
                <w:rFonts w:ascii="宋体" w:eastAsia="宋体" w:hint="eastAsia"/>
                <w:w w:val="100"/>
                <w:sz w:val="15"/>
              </w:rPr>
              <w:t>朱</w:t>
            </w:r>
          </w:p>
        </w:tc>
        <w:tc>
          <w:tcPr>
            <w:tcW w:w="1360" w:type="dxa"/>
            <w:shd w:val="clear" w:color="auto" w:fill="EBEBF4"/>
          </w:tcPr>
          <w:p>
            <w:pPr>
              <w:pStyle w:val="TableParagraph"/>
              <w:spacing w:line="174" w:lineRule="exact"/>
              <w:ind w:left="54" w:right="92"/>
              <w:rPr>
                <w:sz w:val="15"/>
              </w:rPr>
            </w:pPr>
            <w:r>
              <w:rPr>
                <w:rFonts w:ascii="宋体" w:eastAsia="宋体" w:hint="eastAsia"/>
                <w:sz w:val="15"/>
              </w:rPr>
              <w:t>蕾</w:t>
            </w:r>
            <w:r>
              <w:rPr>
                <w:sz w:val="15"/>
              </w:rPr>
              <w:t>(021)23219946</w:t>
            </w:r>
          </w:p>
        </w:tc>
        <w:tc>
          <w:tcPr>
            <w:tcW w:w="1901" w:type="dxa"/>
            <w:shd w:val="clear" w:color="auto" w:fill="EBEBF4"/>
          </w:tcPr>
          <w:p>
            <w:pPr>
              <w:pStyle w:val="TableParagraph"/>
              <w:spacing w:line="165" w:lineRule="exact" w:before="9"/>
              <w:ind w:left="33"/>
              <w:jc w:val="left"/>
              <w:rPr>
                <w:sz w:val="15"/>
              </w:rPr>
            </w:pPr>
            <w:hyperlink r:id="rId96">
              <w:r>
                <w:rPr>
                  <w:sz w:val="15"/>
                </w:rPr>
                <w:t>zl8316@htsec.com</w:t>
              </w:r>
            </w:hyperlink>
          </w:p>
        </w:tc>
        <w:tc>
          <w:tcPr>
            <w:tcW w:w="3621" w:type="dxa"/>
            <w:gridSpan w:val="2"/>
            <w:shd w:val="clear" w:color="auto" w:fill="EBEBF4"/>
          </w:tcPr>
          <w:p>
            <w:pPr>
              <w:pStyle w:val="TableParagraph"/>
              <w:spacing w:line="174" w:lineRule="exact"/>
              <w:ind w:left="224"/>
              <w:jc w:val="left"/>
              <w:rPr>
                <w:rFonts w:ascii="宋体" w:eastAsia="宋体" w:hint="eastAsia"/>
                <w:sz w:val="15"/>
              </w:rPr>
            </w:pPr>
            <w:r>
              <w:rPr>
                <w:rFonts w:ascii="宋体" w:eastAsia="宋体" w:hint="eastAsia"/>
                <w:sz w:val="15"/>
              </w:rPr>
              <w:t>联系人</w:t>
            </w:r>
          </w:p>
        </w:tc>
        <w:tc>
          <w:tcPr>
            <w:tcW w:w="3670" w:type="dxa"/>
            <w:shd w:val="clear" w:color="auto" w:fill="EBEBF4"/>
          </w:tcPr>
          <w:p>
            <w:pPr>
              <w:pStyle w:val="TableParagraph"/>
              <w:spacing w:line="174" w:lineRule="exact"/>
              <w:ind w:left="263"/>
              <w:jc w:val="left"/>
              <w:rPr>
                <w:sz w:val="15"/>
              </w:rPr>
            </w:pPr>
            <w:r>
              <w:rPr>
                <w:rFonts w:ascii="宋体" w:eastAsia="宋体" w:hint="eastAsia"/>
                <w:sz w:val="15"/>
              </w:rPr>
              <w:t>范国钦 </w:t>
            </w:r>
            <w:r>
              <w:rPr>
                <w:sz w:val="15"/>
              </w:rPr>
              <w:t>02123154384 </w:t>
            </w:r>
            <w:hyperlink r:id="rId97">
              <w:r>
                <w:rPr>
                  <w:sz w:val="15"/>
                </w:rPr>
                <w:t>fgq12116@htsec.com</w:t>
              </w:r>
            </w:hyperlink>
          </w:p>
        </w:tc>
      </w:tr>
      <w:tr>
        <w:trPr>
          <w:trHeight w:val="194" w:hRule="atLeast"/>
        </w:trPr>
        <w:tc>
          <w:tcPr>
            <w:tcW w:w="3487" w:type="dxa"/>
            <w:gridSpan w:val="3"/>
            <w:shd w:val="clear" w:color="auto" w:fill="EBEBF4"/>
          </w:tcPr>
          <w:p>
            <w:pPr>
              <w:pStyle w:val="TableParagraph"/>
              <w:spacing w:line="174" w:lineRule="exact"/>
              <w:jc w:val="left"/>
              <w:rPr>
                <w:sz w:val="15"/>
              </w:rPr>
            </w:pPr>
            <w:r>
              <w:rPr>
                <w:rFonts w:ascii="宋体" w:eastAsia="宋体" w:hint="eastAsia"/>
                <w:sz w:val="15"/>
              </w:rPr>
              <w:t>周洪荣</w:t>
            </w:r>
            <w:r>
              <w:rPr>
                <w:sz w:val="15"/>
              </w:rPr>
              <w:t>(021)23219953 </w:t>
            </w:r>
            <w:hyperlink r:id="rId98">
              <w:r>
                <w:rPr>
                  <w:sz w:val="15"/>
                </w:rPr>
                <w:t>zhr8381@htsec.com</w:t>
              </w:r>
            </w:hyperlink>
          </w:p>
        </w:tc>
        <w:tc>
          <w:tcPr>
            <w:tcW w:w="1766" w:type="dxa"/>
            <w:shd w:val="clear" w:color="auto" w:fill="EBEBF4"/>
          </w:tcPr>
          <w:p>
            <w:pPr>
              <w:pStyle w:val="TableParagraph"/>
              <w:spacing w:line="174" w:lineRule="exact"/>
              <w:ind w:right="80"/>
              <w:jc w:val="right"/>
              <w:rPr>
                <w:sz w:val="15"/>
              </w:rPr>
            </w:pPr>
            <w:r>
              <w:rPr>
                <w:rFonts w:ascii="宋体" w:eastAsia="宋体" w:hint="eastAsia"/>
                <w:sz w:val="15"/>
              </w:rPr>
              <w:t>张 璇 </w:t>
            </w:r>
            <w:r>
              <w:rPr>
                <w:sz w:val="15"/>
              </w:rPr>
              <w:t>(021)23219411</w:t>
            </w:r>
          </w:p>
        </w:tc>
        <w:tc>
          <w:tcPr>
            <w:tcW w:w="1855" w:type="dxa"/>
            <w:shd w:val="clear" w:color="auto" w:fill="EBEBF4"/>
          </w:tcPr>
          <w:p>
            <w:pPr>
              <w:pStyle w:val="TableParagraph"/>
              <w:spacing w:line="165" w:lineRule="exact" w:before="9"/>
              <w:ind w:left="66"/>
              <w:jc w:val="left"/>
              <w:rPr>
                <w:sz w:val="15"/>
              </w:rPr>
            </w:pPr>
            <w:hyperlink r:id="rId99">
              <w:r>
                <w:rPr>
                  <w:sz w:val="15"/>
                </w:rPr>
                <w:t>zx12361@htsec.com</w:t>
              </w:r>
            </w:hyperlink>
          </w:p>
        </w:tc>
        <w:tc>
          <w:tcPr>
            <w:tcW w:w="3670" w:type="dxa"/>
            <w:shd w:val="clear" w:color="auto" w:fill="EBEBF4"/>
          </w:tcPr>
          <w:p>
            <w:pPr>
              <w:pStyle w:val="TableParagraph"/>
              <w:spacing w:line="174" w:lineRule="exact"/>
              <w:ind w:left="263"/>
              <w:jc w:val="left"/>
              <w:rPr>
                <w:rFonts w:ascii="宋体" w:eastAsia="宋体" w:hint="eastAsia"/>
                <w:sz w:val="15"/>
              </w:rPr>
            </w:pPr>
            <w:r>
              <w:rPr>
                <w:rFonts w:ascii="宋体" w:eastAsia="宋体" w:hint="eastAsia"/>
                <w:sz w:val="15"/>
              </w:rPr>
              <w:t>联系人</w:t>
            </w:r>
          </w:p>
        </w:tc>
      </w:tr>
      <w:tr>
        <w:trPr>
          <w:trHeight w:val="194" w:hRule="atLeast"/>
        </w:trPr>
        <w:tc>
          <w:tcPr>
            <w:tcW w:w="226" w:type="dxa"/>
            <w:shd w:val="clear" w:color="auto" w:fill="EBEBF4"/>
          </w:tcPr>
          <w:p>
            <w:pPr>
              <w:pStyle w:val="TableParagraph"/>
              <w:spacing w:line="174" w:lineRule="exact"/>
              <w:jc w:val="left"/>
              <w:rPr>
                <w:rFonts w:ascii="宋体" w:eastAsia="宋体" w:hint="eastAsia"/>
                <w:sz w:val="15"/>
              </w:rPr>
            </w:pPr>
            <w:r>
              <w:rPr>
                <w:rFonts w:ascii="宋体" w:eastAsia="宋体" w:hint="eastAsia"/>
                <w:w w:val="100"/>
                <w:sz w:val="15"/>
              </w:rPr>
              <w:t>王</w:t>
            </w:r>
          </w:p>
        </w:tc>
        <w:tc>
          <w:tcPr>
            <w:tcW w:w="1360" w:type="dxa"/>
            <w:shd w:val="clear" w:color="auto" w:fill="EBEBF4"/>
          </w:tcPr>
          <w:p>
            <w:pPr>
              <w:pStyle w:val="TableParagraph"/>
              <w:spacing w:line="174" w:lineRule="exact"/>
              <w:ind w:left="54" w:right="92"/>
              <w:rPr>
                <w:sz w:val="15"/>
              </w:rPr>
            </w:pPr>
            <w:r>
              <w:rPr>
                <w:rFonts w:ascii="宋体" w:eastAsia="宋体" w:hint="eastAsia"/>
                <w:sz w:val="15"/>
              </w:rPr>
              <w:t>旭</w:t>
            </w:r>
            <w:r>
              <w:rPr>
                <w:sz w:val="15"/>
              </w:rPr>
              <w:t>(021)23219396</w:t>
            </w:r>
          </w:p>
        </w:tc>
        <w:tc>
          <w:tcPr>
            <w:tcW w:w="1901" w:type="dxa"/>
            <w:shd w:val="clear" w:color="auto" w:fill="EBEBF4"/>
          </w:tcPr>
          <w:p>
            <w:pPr>
              <w:pStyle w:val="TableParagraph"/>
              <w:spacing w:line="165" w:lineRule="exact" w:before="9"/>
              <w:ind w:left="33"/>
              <w:jc w:val="left"/>
              <w:rPr>
                <w:sz w:val="15"/>
              </w:rPr>
            </w:pPr>
            <w:hyperlink r:id="rId100">
              <w:r>
                <w:rPr>
                  <w:sz w:val="15"/>
                </w:rPr>
                <w:t>wx5937@htsec.com</w:t>
              </w:r>
            </w:hyperlink>
          </w:p>
        </w:tc>
        <w:tc>
          <w:tcPr>
            <w:tcW w:w="3621" w:type="dxa"/>
            <w:gridSpan w:val="2"/>
            <w:shd w:val="clear" w:color="auto" w:fill="EBEBF4"/>
          </w:tcPr>
          <w:p>
            <w:pPr>
              <w:pStyle w:val="TableParagraph"/>
              <w:jc w:val="left"/>
              <w:rPr>
                <w:rFonts w:ascii="Times New Roman"/>
                <w:sz w:val="12"/>
              </w:rPr>
            </w:pPr>
          </w:p>
        </w:tc>
        <w:tc>
          <w:tcPr>
            <w:tcW w:w="3670" w:type="dxa"/>
            <w:shd w:val="clear" w:color="auto" w:fill="EBEBF4"/>
          </w:tcPr>
          <w:p>
            <w:pPr>
              <w:pStyle w:val="TableParagraph"/>
              <w:spacing w:line="174" w:lineRule="exact"/>
              <w:ind w:left="263"/>
              <w:jc w:val="left"/>
              <w:rPr>
                <w:sz w:val="15"/>
              </w:rPr>
            </w:pPr>
            <w:r>
              <w:rPr>
                <w:rFonts w:ascii="宋体" w:eastAsia="宋体" w:hint="eastAsia"/>
                <w:sz w:val="15"/>
              </w:rPr>
              <w:t>梁广楷</w:t>
            </w:r>
            <w:r>
              <w:rPr>
                <w:sz w:val="15"/>
              </w:rPr>
              <w:t>(010)56760096 </w:t>
            </w:r>
            <w:hyperlink r:id="rId101">
              <w:r>
                <w:rPr>
                  <w:sz w:val="15"/>
                </w:rPr>
                <w:t>lgk12371@htsec.com</w:t>
              </w:r>
            </w:hyperlink>
          </w:p>
        </w:tc>
      </w:tr>
      <w:tr>
        <w:trPr>
          <w:trHeight w:val="365" w:hRule="atLeast"/>
        </w:trPr>
        <w:tc>
          <w:tcPr>
            <w:tcW w:w="3487" w:type="dxa"/>
            <w:gridSpan w:val="3"/>
            <w:shd w:val="clear" w:color="auto" w:fill="EBEBF4"/>
          </w:tcPr>
          <w:p>
            <w:pPr>
              <w:pStyle w:val="TableParagraph"/>
              <w:jc w:val="left"/>
              <w:rPr>
                <w:rFonts w:ascii="Times New Roman"/>
                <w:sz w:val="14"/>
              </w:rPr>
            </w:pPr>
          </w:p>
        </w:tc>
        <w:tc>
          <w:tcPr>
            <w:tcW w:w="3621" w:type="dxa"/>
            <w:gridSpan w:val="2"/>
            <w:shd w:val="clear" w:color="auto" w:fill="EBEBF4"/>
          </w:tcPr>
          <w:p>
            <w:pPr>
              <w:pStyle w:val="TableParagraph"/>
              <w:jc w:val="left"/>
              <w:rPr>
                <w:rFonts w:ascii="Times New Roman"/>
                <w:sz w:val="14"/>
              </w:rPr>
            </w:pPr>
          </w:p>
        </w:tc>
        <w:tc>
          <w:tcPr>
            <w:tcW w:w="3670" w:type="dxa"/>
            <w:shd w:val="clear" w:color="auto" w:fill="EBEBF4"/>
          </w:tcPr>
          <w:p>
            <w:pPr>
              <w:pStyle w:val="TableParagraph"/>
              <w:spacing w:line="192" w:lineRule="exact"/>
              <w:ind w:left="263"/>
              <w:jc w:val="left"/>
              <w:rPr>
                <w:sz w:val="15"/>
              </w:rPr>
            </w:pPr>
            <w:r>
              <w:rPr>
                <w:rFonts w:ascii="宋体" w:eastAsia="宋体" w:hint="eastAsia"/>
                <w:sz w:val="15"/>
              </w:rPr>
              <w:t>朱赵明</w:t>
            </w:r>
            <w:r>
              <w:rPr>
                <w:sz w:val="15"/>
              </w:rPr>
              <w:t>(010)56760092 </w:t>
            </w:r>
            <w:hyperlink r:id="rId102">
              <w:r>
                <w:rPr>
                  <w:sz w:val="15"/>
                </w:rPr>
                <w:t>zzm12569@htsec.com</w:t>
              </w:r>
            </w:hyperlink>
          </w:p>
        </w:tc>
      </w:tr>
      <w:tr>
        <w:trPr>
          <w:trHeight w:val="190" w:hRule="atLeast"/>
        </w:trPr>
        <w:tc>
          <w:tcPr>
            <w:tcW w:w="3487" w:type="dxa"/>
            <w:gridSpan w:val="3"/>
          </w:tcPr>
          <w:p>
            <w:pPr>
              <w:pStyle w:val="TableParagraph"/>
              <w:spacing w:line="169" w:lineRule="exact" w:before="1"/>
              <w:jc w:val="left"/>
              <w:rPr>
                <w:rFonts w:ascii="宋体" w:eastAsia="宋体" w:hint="eastAsia"/>
                <w:sz w:val="15"/>
              </w:rPr>
            </w:pPr>
            <w:r>
              <w:rPr>
                <w:rFonts w:ascii="宋体" w:eastAsia="宋体" w:hint="eastAsia"/>
                <w:sz w:val="15"/>
              </w:rPr>
              <w:t>汽车行业</w:t>
            </w:r>
          </w:p>
        </w:tc>
        <w:tc>
          <w:tcPr>
            <w:tcW w:w="3621" w:type="dxa"/>
            <w:gridSpan w:val="2"/>
          </w:tcPr>
          <w:p>
            <w:pPr>
              <w:pStyle w:val="TableParagraph"/>
              <w:spacing w:line="169" w:lineRule="exact" w:before="1"/>
              <w:ind w:left="224"/>
              <w:jc w:val="left"/>
              <w:rPr>
                <w:rFonts w:ascii="宋体" w:eastAsia="宋体" w:hint="eastAsia"/>
                <w:sz w:val="15"/>
              </w:rPr>
            </w:pPr>
            <w:r>
              <w:rPr>
                <w:rFonts w:ascii="宋体" w:eastAsia="宋体" w:hint="eastAsia"/>
                <w:sz w:val="15"/>
              </w:rPr>
              <w:t>公用事业</w:t>
            </w:r>
          </w:p>
        </w:tc>
        <w:tc>
          <w:tcPr>
            <w:tcW w:w="3670" w:type="dxa"/>
          </w:tcPr>
          <w:p>
            <w:pPr>
              <w:pStyle w:val="TableParagraph"/>
              <w:spacing w:line="169" w:lineRule="exact" w:before="1"/>
              <w:ind w:left="263"/>
              <w:jc w:val="left"/>
              <w:rPr>
                <w:rFonts w:ascii="宋体" w:eastAsia="宋体" w:hint="eastAsia"/>
                <w:sz w:val="15"/>
              </w:rPr>
            </w:pPr>
            <w:r>
              <w:rPr>
                <w:rFonts w:ascii="宋体" w:eastAsia="宋体" w:hint="eastAsia"/>
                <w:sz w:val="15"/>
              </w:rPr>
              <w:t>批发和零售贸易行业</w:t>
            </w:r>
          </w:p>
        </w:tc>
      </w:tr>
      <w:tr>
        <w:trPr>
          <w:trHeight w:val="199" w:hRule="atLeast"/>
        </w:trPr>
        <w:tc>
          <w:tcPr>
            <w:tcW w:w="226" w:type="dxa"/>
          </w:tcPr>
          <w:p>
            <w:pPr>
              <w:pStyle w:val="TableParagraph"/>
              <w:spacing w:line="175" w:lineRule="exact" w:before="5"/>
              <w:jc w:val="left"/>
              <w:rPr>
                <w:rFonts w:ascii="宋体" w:eastAsia="宋体" w:hint="eastAsia"/>
                <w:sz w:val="15"/>
              </w:rPr>
            </w:pPr>
            <w:r>
              <w:rPr>
                <w:rFonts w:ascii="宋体" w:eastAsia="宋体" w:hint="eastAsia"/>
                <w:w w:val="100"/>
                <w:sz w:val="15"/>
              </w:rPr>
              <w:t>王</w:t>
            </w:r>
          </w:p>
        </w:tc>
        <w:tc>
          <w:tcPr>
            <w:tcW w:w="1360" w:type="dxa"/>
          </w:tcPr>
          <w:p>
            <w:pPr>
              <w:pStyle w:val="TableParagraph"/>
              <w:spacing w:line="175" w:lineRule="exact" w:before="5"/>
              <w:ind w:left="54" w:right="92"/>
              <w:rPr>
                <w:sz w:val="15"/>
              </w:rPr>
            </w:pPr>
            <w:r>
              <w:rPr>
                <w:rFonts w:ascii="宋体" w:eastAsia="宋体" w:hint="eastAsia"/>
                <w:sz w:val="15"/>
              </w:rPr>
              <w:t>猛</w:t>
            </w:r>
            <w:r>
              <w:rPr>
                <w:sz w:val="15"/>
              </w:rPr>
              <w:t>(021)23154017</w:t>
            </w:r>
          </w:p>
        </w:tc>
        <w:tc>
          <w:tcPr>
            <w:tcW w:w="1901" w:type="dxa"/>
          </w:tcPr>
          <w:p>
            <w:pPr>
              <w:pStyle w:val="TableParagraph"/>
              <w:spacing w:line="165" w:lineRule="exact" w:before="14"/>
              <w:ind w:left="33"/>
              <w:jc w:val="left"/>
              <w:rPr>
                <w:sz w:val="15"/>
              </w:rPr>
            </w:pPr>
            <w:hyperlink r:id="rId103">
              <w:r>
                <w:rPr>
                  <w:sz w:val="15"/>
                </w:rPr>
                <w:t>wm10860@htsec.com</w:t>
              </w:r>
            </w:hyperlink>
          </w:p>
        </w:tc>
        <w:tc>
          <w:tcPr>
            <w:tcW w:w="1766" w:type="dxa"/>
          </w:tcPr>
          <w:p>
            <w:pPr>
              <w:pStyle w:val="TableParagraph"/>
              <w:spacing w:line="175" w:lineRule="exact" w:before="5"/>
              <w:ind w:right="80"/>
              <w:jc w:val="right"/>
              <w:rPr>
                <w:sz w:val="15"/>
              </w:rPr>
            </w:pPr>
            <w:r>
              <w:rPr>
                <w:rFonts w:ascii="宋体" w:eastAsia="宋体" w:hint="eastAsia"/>
                <w:sz w:val="15"/>
              </w:rPr>
              <w:t>吴 杰 </w:t>
            </w:r>
            <w:r>
              <w:rPr>
                <w:sz w:val="15"/>
              </w:rPr>
              <w:t>(021)23154113</w:t>
            </w:r>
          </w:p>
        </w:tc>
        <w:tc>
          <w:tcPr>
            <w:tcW w:w="1855" w:type="dxa"/>
          </w:tcPr>
          <w:p>
            <w:pPr>
              <w:pStyle w:val="TableParagraph"/>
              <w:spacing w:line="165" w:lineRule="exact" w:before="14"/>
              <w:ind w:left="68"/>
              <w:jc w:val="left"/>
              <w:rPr>
                <w:sz w:val="15"/>
              </w:rPr>
            </w:pPr>
            <w:hyperlink r:id="rId104">
              <w:r>
                <w:rPr>
                  <w:sz w:val="15"/>
                </w:rPr>
                <w:t>wj10521@htsec.com</w:t>
              </w:r>
            </w:hyperlink>
          </w:p>
        </w:tc>
        <w:tc>
          <w:tcPr>
            <w:tcW w:w="3670" w:type="dxa"/>
          </w:tcPr>
          <w:p>
            <w:pPr>
              <w:pStyle w:val="TableParagraph"/>
              <w:spacing w:line="175" w:lineRule="exact" w:before="5"/>
              <w:ind w:left="263"/>
              <w:jc w:val="left"/>
              <w:rPr>
                <w:sz w:val="15"/>
              </w:rPr>
            </w:pPr>
            <w:r>
              <w:rPr>
                <w:rFonts w:ascii="宋体" w:eastAsia="宋体" w:hint="eastAsia"/>
                <w:sz w:val="15"/>
              </w:rPr>
              <w:t>汪立亭</w:t>
            </w:r>
            <w:r>
              <w:rPr>
                <w:sz w:val="15"/>
              </w:rPr>
              <w:t>(021)23219399 </w:t>
            </w:r>
            <w:hyperlink r:id="rId105">
              <w:r>
                <w:rPr>
                  <w:sz w:val="15"/>
                </w:rPr>
                <w:t>wanglt@htsec.com</w:t>
              </w:r>
            </w:hyperlink>
          </w:p>
        </w:tc>
      </w:tr>
      <w:tr>
        <w:trPr>
          <w:trHeight w:val="194" w:hRule="atLeast"/>
        </w:trPr>
        <w:tc>
          <w:tcPr>
            <w:tcW w:w="226" w:type="dxa"/>
          </w:tcPr>
          <w:p>
            <w:pPr>
              <w:pStyle w:val="TableParagraph"/>
              <w:spacing w:line="174" w:lineRule="exact"/>
              <w:jc w:val="left"/>
              <w:rPr>
                <w:rFonts w:ascii="宋体" w:eastAsia="宋体" w:hint="eastAsia"/>
                <w:sz w:val="15"/>
              </w:rPr>
            </w:pPr>
            <w:r>
              <w:rPr>
                <w:rFonts w:ascii="宋体" w:eastAsia="宋体" w:hint="eastAsia"/>
                <w:w w:val="100"/>
                <w:sz w:val="15"/>
              </w:rPr>
              <w:t>杜</w:t>
            </w:r>
          </w:p>
        </w:tc>
        <w:tc>
          <w:tcPr>
            <w:tcW w:w="1360" w:type="dxa"/>
          </w:tcPr>
          <w:p>
            <w:pPr>
              <w:pStyle w:val="TableParagraph"/>
              <w:spacing w:line="174" w:lineRule="exact"/>
              <w:ind w:left="54" w:right="14"/>
              <w:rPr>
                <w:sz w:val="15"/>
              </w:rPr>
            </w:pPr>
            <w:r>
              <w:rPr>
                <w:rFonts w:ascii="宋体" w:eastAsia="宋体" w:hint="eastAsia"/>
                <w:sz w:val="15"/>
              </w:rPr>
              <w:t>威</w:t>
            </w:r>
            <w:r>
              <w:rPr>
                <w:sz w:val="15"/>
              </w:rPr>
              <w:t>(0755)82900463</w:t>
            </w:r>
          </w:p>
        </w:tc>
        <w:tc>
          <w:tcPr>
            <w:tcW w:w="1901" w:type="dxa"/>
          </w:tcPr>
          <w:p>
            <w:pPr>
              <w:pStyle w:val="TableParagraph"/>
              <w:spacing w:line="165" w:lineRule="exact" w:before="9"/>
              <w:ind w:left="117"/>
              <w:jc w:val="left"/>
              <w:rPr>
                <w:sz w:val="15"/>
              </w:rPr>
            </w:pPr>
            <w:hyperlink r:id="rId106">
              <w:r>
                <w:rPr>
                  <w:sz w:val="15"/>
                </w:rPr>
                <w:t>dw11213@htsec.com</w:t>
              </w:r>
            </w:hyperlink>
          </w:p>
        </w:tc>
        <w:tc>
          <w:tcPr>
            <w:tcW w:w="1766" w:type="dxa"/>
          </w:tcPr>
          <w:p>
            <w:pPr>
              <w:pStyle w:val="TableParagraph"/>
              <w:spacing w:line="174" w:lineRule="exact"/>
              <w:ind w:right="68"/>
              <w:jc w:val="right"/>
              <w:rPr>
                <w:sz w:val="15"/>
              </w:rPr>
            </w:pPr>
            <w:r>
              <w:rPr>
                <w:rFonts w:ascii="宋体" w:eastAsia="宋体" w:hint="eastAsia"/>
                <w:sz w:val="15"/>
              </w:rPr>
              <w:t>戴元灿</w:t>
            </w:r>
            <w:r>
              <w:rPr>
                <w:sz w:val="15"/>
              </w:rPr>
              <w:t>(021)23154146</w:t>
            </w:r>
          </w:p>
        </w:tc>
        <w:tc>
          <w:tcPr>
            <w:tcW w:w="1855" w:type="dxa"/>
          </w:tcPr>
          <w:p>
            <w:pPr>
              <w:pStyle w:val="TableParagraph"/>
              <w:spacing w:line="165" w:lineRule="exact" w:before="9"/>
              <w:ind w:left="78"/>
              <w:jc w:val="left"/>
              <w:rPr>
                <w:sz w:val="15"/>
              </w:rPr>
            </w:pPr>
            <w:hyperlink r:id="rId107">
              <w:r>
                <w:rPr>
                  <w:sz w:val="15"/>
                </w:rPr>
                <w:t>dyc10422@htsec.com</w:t>
              </w:r>
            </w:hyperlink>
          </w:p>
        </w:tc>
        <w:tc>
          <w:tcPr>
            <w:tcW w:w="3670" w:type="dxa"/>
          </w:tcPr>
          <w:p>
            <w:pPr>
              <w:pStyle w:val="TableParagraph"/>
              <w:spacing w:line="174" w:lineRule="exact"/>
              <w:ind w:left="263"/>
              <w:jc w:val="left"/>
              <w:rPr>
                <w:sz w:val="15"/>
              </w:rPr>
            </w:pPr>
            <w:r>
              <w:rPr>
                <w:rFonts w:ascii="宋体" w:eastAsia="宋体" w:hint="eastAsia"/>
                <w:sz w:val="15"/>
              </w:rPr>
              <w:t>李宏科</w:t>
            </w:r>
            <w:r>
              <w:rPr>
                <w:sz w:val="15"/>
              </w:rPr>
              <w:t>(021)23154125 </w:t>
            </w:r>
            <w:hyperlink r:id="rId108">
              <w:r>
                <w:rPr>
                  <w:sz w:val="15"/>
                </w:rPr>
                <w:t>lhk11523@htsec.com</w:t>
              </w:r>
            </w:hyperlink>
          </w:p>
        </w:tc>
      </w:tr>
      <w:tr>
        <w:trPr>
          <w:trHeight w:val="194" w:hRule="atLeast"/>
        </w:trPr>
        <w:tc>
          <w:tcPr>
            <w:tcW w:w="3487" w:type="dxa"/>
            <w:gridSpan w:val="3"/>
          </w:tcPr>
          <w:p>
            <w:pPr>
              <w:pStyle w:val="TableParagraph"/>
              <w:spacing w:line="174" w:lineRule="exact"/>
              <w:jc w:val="left"/>
              <w:rPr>
                <w:rFonts w:ascii="宋体" w:eastAsia="宋体" w:hint="eastAsia"/>
                <w:sz w:val="15"/>
              </w:rPr>
            </w:pPr>
            <w:r>
              <w:rPr>
                <w:rFonts w:ascii="宋体" w:eastAsia="宋体" w:hint="eastAsia"/>
                <w:sz w:val="15"/>
              </w:rPr>
              <w:t>联系人</w:t>
            </w:r>
          </w:p>
        </w:tc>
        <w:tc>
          <w:tcPr>
            <w:tcW w:w="1766" w:type="dxa"/>
          </w:tcPr>
          <w:p>
            <w:pPr>
              <w:pStyle w:val="TableParagraph"/>
              <w:spacing w:line="174" w:lineRule="exact"/>
              <w:ind w:right="68"/>
              <w:jc w:val="right"/>
              <w:rPr>
                <w:sz w:val="15"/>
              </w:rPr>
            </w:pPr>
            <w:r>
              <w:rPr>
                <w:rFonts w:ascii="宋体" w:eastAsia="宋体" w:hint="eastAsia"/>
                <w:sz w:val="15"/>
              </w:rPr>
              <w:t>傅逸帆</w:t>
            </w:r>
            <w:r>
              <w:rPr>
                <w:sz w:val="15"/>
              </w:rPr>
              <w:t>(021)23154398</w:t>
            </w:r>
          </w:p>
        </w:tc>
        <w:tc>
          <w:tcPr>
            <w:tcW w:w="1855" w:type="dxa"/>
          </w:tcPr>
          <w:p>
            <w:pPr>
              <w:pStyle w:val="TableParagraph"/>
              <w:spacing w:line="165" w:lineRule="exact" w:before="9"/>
              <w:ind w:left="75"/>
              <w:jc w:val="left"/>
              <w:rPr>
                <w:sz w:val="15"/>
              </w:rPr>
            </w:pPr>
            <w:hyperlink r:id="rId109">
              <w:r>
                <w:rPr>
                  <w:sz w:val="15"/>
                </w:rPr>
                <w:t>fyf11758@htsec.com</w:t>
              </w:r>
            </w:hyperlink>
          </w:p>
        </w:tc>
        <w:tc>
          <w:tcPr>
            <w:tcW w:w="3670" w:type="dxa"/>
          </w:tcPr>
          <w:p>
            <w:pPr>
              <w:pStyle w:val="TableParagraph"/>
              <w:spacing w:line="174" w:lineRule="exact"/>
              <w:ind w:left="263"/>
              <w:jc w:val="left"/>
              <w:rPr>
                <w:sz w:val="15"/>
              </w:rPr>
            </w:pPr>
            <w:r>
              <w:rPr>
                <w:rFonts w:ascii="宋体" w:eastAsia="宋体" w:hint="eastAsia"/>
                <w:sz w:val="15"/>
              </w:rPr>
              <w:t>高 瑜 </w:t>
            </w:r>
            <w:r>
              <w:rPr>
                <w:sz w:val="15"/>
              </w:rPr>
              <w:t>(021)23219415 </w:t>
            </w:r>
            <w:hyperlink r:id="rId110">
              <w:r>
                <w:rPr>
                  <w:sz w:val="15"/>
                </w:rPr>
                <w:t>gy12362@htsec.com</w:t>
              </w:r>
            </w:hyperlink>
          </w:p>
        </w:tc>
      </w:tr>
      <w:tr>
        <w:trPr>
          <w:trHeight w:val="194" w:hRule="atLeast"/>
        </w:trPr>
        <w:tc>
          <w:tcPr>
            <w:tcW w:w="3487" w:type="dxa"/>
            <w:gridSpan w:val="3"/>
          </w:tcPr>
          <w:p>
            <w:pPr>
              <w:pStyle w:val="TableParagraph"/>
              <w:spacing w:line="175" w:lineRule="exact"/>
              <w:jc w:val="left"/>
              <w:rPr>
                <w:sz w:val="15"/>
              </w:rPr>
            </w:pPr>
            <w:r>
              <w:rPr>
                <w:rFonts w:ascii="宋体" w:eastAsia="宋体" w:hint="eastAsia"/>
                <w:sz w:val="15"/>
              </w:rPr>
              <w:t>曹雅倩</w:t>
            </w:r>
            <w:r>
              <w:rPr>
                <w:sz w:val="15"/>
              </w:rPr>
              <w:t>(021)23154145 </w:t>
            </w:r>
            <w:hyperlink r:id="rId111">
              <w:r>
                <w:rPr>
                  <w:sz w:val="15"/>
                </w:rPr>
                <w:t>cyq12265@htsec.com</w:t>
              </w:r>
            </w:hyperlink>
          </w:p>
        </w:tc>
        <w:tc>
          <w:tcPr>
            <w:tcW w:w="1766" w:type="dxa"/>
          </w:tcPr>
          <w:p>
            <w:pPr>
              <w:pStyle w:val="TableParagraph"/>
              <w:spacing w:line="175" w:lineRule="exact"/>
              <w:ind w:right="68"/>
              <w:jc w:val="right"/>
              <w:rPr>
                <w:sz w:val="15"/>
              </w:rPr>
            </w:pPr>
            <w:r>
              <w:rPr>
                <w:rFonts w:ascii="宋体" w:eastAsia="宋体" w:hint="eastAsia"/>
                <w:sz w:val="15"/>
              </w:rPr>
              <w:t>张 磊 </w:t>
            </w:r>
            <w:r>
              <w:rPr>
                <w:sz w:val="15"/>
              </w:rPr>
              <w:t>(021)23212001</w:t>
            </w:r>
          </w:p>
        </w:tc>
        <w:tc>
          <w:tcPr>
            <w:tcW w:w="1855" w:type="dxa"/>
          </w:tcPr>
          <w:p>
            <w:pPr>
              <w:pStyle w:val="TableParagraph"/>
              <w:spacing w:line="166" w:lineRule="exact" w:before="9"/>
              <w:ind w:left="78"/>
              <w:jc w:val="left"/>
              <w:rPr>
                <w:sz w:val="15"/>
              </w:rPr>
            </w:pPr>
            <w:hyperlink r:id="rId112">
              <w:r>
                <w:rPr>
                  <w:sz w:val="15"/>
                </w:rPr>
                <w:t>zl10996@htsec.com</w:t>
              </w:r>
            </w:hyperlink>
          </w:p>
        </w:tc>
        <w:tc>
          <w:tcPr>
            <w:tcW w:w="3670" w:type="dxa"/>
          </w:tcPr>
          <w:p>
            <w:pPr>
              <w:pStyle w:val="TableParagraph"/>
              <w:spacing w:line="175" w:lineRule="exact"/>
              <w:ind w:left="263"/>
              <w:jc w:val="left"/>
              <w:rPr>
                <w:rFonts w:ascii="宋体" w:eastAsia="宋体" w:hint="eastAsia"/>
                <w:sz w:val="15"/>
              </w:rPr>
            </w:pPr>
            <w:r>
              <w:rPr>
                <w:rFonts w:ascii="宋体" w:eastAsia="宋体" w:hint="eastAsia"/>
                <w:sz w:val="15"/>
              </w:rPr>
              <w:t>联系人</w:t>
            </w:r>
          </w:p>
        </w:tc>
      </w:tr>
      <w:tr>
        <w:trPr>
          <w:trHeight w:val="195" w:hRule="atLeast"/>
        </w:trPr>
        <w:tc>
          <w:tcPr>
            <w:tcW w:w="3487" w:type="dxa"/>
            <w:gridSpan w:val="3"/>
          </w:tcPr>
          <w:p>
            <w:pPr>
              <w:pStyle w:val="TableParagraph"/>
              <w:spacing w:line="176" w:lineRule="exact"/>
              <w:jc w:val="left"/>
              <w:rPr>
                <w:sz w:val="15"/>
              </w:rPr>
            </w:pPr>
            <w:r>
              <w:rPr>
                <w:rFonts w:ascii="宋体" w:eastAsia="宋体" w:hint="eastAsia"/>
                <w:sz w:val="15"/>
              </w:rPr>
              <w:t>房乔华 </w:t>
            </w:r>
            <w:r>
              <w:rPr>
                <w:sz w:val="15"/>
              </w:rPr>
              <w:t>0755-82900477 </w:t>
            </w:r>
            <w:hyperlink r:id="rId113">
              <w:r>
                <w:rPr>
                  <w:sz w:val="15"/>
                </w:rPr>
                <w:t>fqh12888@htsec.com</w:t>
              </w:r>
            </w:hyperlink>
          </w:p>
        </w:tc>
        <w:tc>
          <w:tcPr>
            <w:tcW w:w="3621" w:type="dxa"/>
            <w:gridSpan w:val="2"/>
          </w:tcPr>
          <w:p>
            <w:pPr>
              <w:pStyle w:val="TableParagraph"/>
              <w:jc w:val="left"/>
              <w:rPr>
                <w:rFonts w:ascii="Times New Roman"/>
                <w:sz w:val="12"/>
              </w:rPr>
            </w:pPr>
          </w:p>
        </w:tc>
        <w:tc>
          <w:tcPr>
            <w:tcW w:w="3670" w:type="dxa"/>
          </w:tcPr>
          <w:p>
            <w:pPr>
              <w:pStyle w:val="TableParagraph"/>
              <w:spacing w:line="176" w:lineRule="exact"/>
              <w:ind w:left="263"/>
              <w:jc w:val="left"/>
              <w:rPr>
                <w:sz w:val="15"/>
              </w:rPr>
            </w:pPr>
            <w:r>
              <w:rPr>
                <w:rFonts w:ascii="宋体" w:eastAsia="宋体" w:hint="eastAsia"/>
                <w:sz w:val="15"/>
              </w:rPr>
              <w:t>马浩然</w:t>
            </w:r>
            <w:r>
              <w:rPr>
                <w:sz w:val="15"/>
              </w:rPr>
              <w:t>(021)23154138 </w:t>
            </w:r>
            <w:hyperlink r:id="rId114">
              <w:r>
                <w:rPr>
                  <w:sz w:val="15"/>
                </w:rPr>
                <w:t>mhr13160@htsec.com</w:t>
              </w:r>
            </w:hyperlink>
          </w:p>
        </w:tc>
      </w:tr>
      <w:tr>
        <w:trPr>
          <w:trHeight w:val="364" w:hRule="atLeast"/>
        </w:trPr>
        <w:tc>
          <w:tcPr>
            <w:tcW w:w="3487" w:type="dxa"/>
            <w:gridSpan w:val="3"/>
          </w:tcPr>
          <w:p>
            <w:pPr>
              <w:pStyle w:val="TableParagraph"/>
              <w:spacing w:before="1"/>
              <w:jc w:val="left"/>
              <w:rPr>
                <w:sz w:val="15"/>
              </w:rPr>
            </w:pPr>
            <w:r>
              <w:rPr>
                <w:rFonts w:ascii="宋体" w:eastAsia="宋体" w:hint="eastAsia"/>
                <w:sz w:val="15"/>
              </w:rPr>
              <w:t>郑 蕾 </w:t>
            </w:r>
            <w:r>
              <w:rPr>
                <w:sz w:val="15"/>
              </w:rPr>
              <w:t>23963569 </w:t>
            </w:r>
            <w:hyperlink r:id="rId115">
              <w:r>
                <w:rPr>
                  <w:sz w:val="15"/>
                </w:rPr>
                <w:t>zl12742@htsec.com</w:t>
              </w:r>
            </w:hyperlink>
          </w:p>
        </w:tc>
        <w:tc>
          <w:tcPr>
            <w:tcW w:w="3621" w:type="dxa"/>
            <w:gridSpan w:val="2"/>
          </w:tcPr>
          <w:p>
            <w:pPr>
              <w:pStyle w:val="TableParagraph"/>
              <w:jc w:val="left"/>
              <w:rPr>
                <w:rFonts w:ascii="Times New Roman"/>
                <w:sz w:val="14"/>
              </w:rPr>
            </w:pPr>
          </w:p>
        </w:tc>
        <w:tc>
          <w:tcPr>
            <w:tcW w:w="3670" w:type="dxa"/>
          </w:tcPr>
          <w:p>
            <w:pPr>
              <w:pStyle w:val="TableParagraph"/>
              <w:jc w:val="left"/>
              <w:rPr>
                <w:rFonts w:ascii="Times New Roman"/>
                <w:sz w:val="14"/>
              </w:rPr>
            </w:pPr>
          </w:p>
        </w:tc>
      </w:tr>
      <w:tr>
        <w:trPr>
          <w:trHeight w:val="190" w:hRule="atLeast"/>
        </w:trPr>
        <w:tc>
          <w:tcPr>
            <w:tcW w:w="3487" w:type="dxa"/>
            <w:gridSpan w:val="3"/>
            <w:shd w:val="clear" w:color="auto" w:fill="EBEBF4"/>
          </w:tcPr>
          <w:p>
            <w:pPr>
              <w:pStyle w:val="TableParagraph"/>
              <w:spacing w:line="169" w:lineRule="exact" w:before="1"/>
              <w:jc w:val="left"/>
              <w:rPr>
                <w:rFonts w:ascii="宋体" w:eastAsia="宋体" w:hint="eastAsia"/>
                <w:sz w:val="15"/>
              </w:rPr>
            </w:pPr>
            <w:r>
              <w:rPr>
                <w:rFonts w:ascii="宋体" w:eastAsia="宋体" w:hint="eastAsia"/>
                <w:sz w:val="15"/>
              </w:rPr>
              <w:t>互联网及传媒</w:t>
            </w:r>
          </w:p>
        </w:tc>
        <w:tc>
          <w:tcPr>
            <w:tcW w:w="3621" w:type="dxa"/>
            <w:gridSpan w:val="2"/>
            <w:shd w:val="clear" w:color="auto" w:fill="EBEBF4"/>
          </w:tcPr>
          <w:p>
            <w:pPr>
              <w:pStyle w:val="TableParagraph"/>
              <w:spacing w:line="169" w:lineRule="exact" w:before="1"/>
              <w:ind w:left="224"/>
              <w:jc w:val="left"/>
              <w:rPr>
                <w:rFonts w:ascii="宋体" w:eastAsia="宋体" w:hint="eastAsia"/>
                <w:sz w:val="15"/>
              </w:rPr>
            </w:pPr>
            <w:r>
              <w:rPr>
                <w:rFonts w:ascii="宋体" w:eastAsia="宋体" w:hint="eastAsia"/>
                <w:sz w:val="15"/>
              </w:rPr>
              <w:t>有色金属行业</w:t>
            </w:r>
          </w:p>
        </w:tc>
        <w:tc>
          <w:tcPr>
            <w:tcW w:w="3670" w:type="dxa"/>
            <w:shd w:val="clear" w:color="auto" w:fill="EBEBF4"/>
          </w:tcPr>
          <w:p>
            <w:pPr>
              <w:pStyle w:val="TableParagraph"/>
              <w:spacing w:line="169" w:lineRule="exact" w:before="1"/>
              <w:ind w:left="263"/>
              <w:jc w:val="left"/>
              <w:rPr>
                <w:rFonts w:ascii="宋体" w:eastAsia="宋体" w:hint="eastAsia"/>
                <w:sz w:val="15"/>
              </w:rPr>
            </w:pPr>
            <w:r>
              <w:rPr>
                <w:rFonts w:ascii="宋体" w:eastAsia="宋体" w:hint="eastAsia"/>
                <w:sz w:val="15"/>
              </w:rPr>
              <w:t>房地产行业</w:t>
            </w:r>
          </w:p>
        </w:tc>
      </w:tr>
      <w:tr>
        <w:trPr>
          <w:trHeight w:val="200" w:hRule="atLeast"/>
        </w:trPr>
        <w:tc>
          <w:tcPr>
            <w:tcW w:w="3487" w:type="dxa"/>
            <w:gridSpan w:val="3"/>
            <w:shd w:val="clear" w:color="auto" w:fill="EBEBF4"/>
          </w:tcPr>
          <w:p>
            <w:pPr>
              <w:pStyle w:val="TableParagraph"/>
              <w:spacing w:line="176" w:lineRule="exact" w:before="5"/>
              <w:jc w:val="left"/>
              <w:rPr>
                <w:sz w:val="15"/>
              </w:rPr>
            </w:pPr>
            <w:r>
              <w:rPr>
                <w:rFonts w:ascii="宋体" w:eastAsia="宋体" w:hint="eastAsia"/>
                <w:sz w:val="15"/>
              </w:rPr>
              <w:t>郝艳辉</w:t>
            </w:r>
            <w:r>
              <w:rPr>
                <w:sz w:val="15"/>
              </w:rPr>
              <w:t>(010)58067906 </w:t>
            </w:r>
            <w:hyperlink r:id="rId116">
              <w:r>
                <w:rPr>
                  <w:sz w:val="15"/>
                </w:rPr>
                <w:t>hyh11052@htsec.com</w:t>
              </w:r>
            </w:hyperlink>
          </w:p>
        </w:tc>
        <w:tc>
          <w:tcPr>
            <w:tcW w:w="1766" w:type="dxa"/>
            <w:shd w:val="clear" w:color="auto" w:fill="EBEBF4"/>
          </w:tcPr>
          <w:p>
            <w:pPr>
              <w:pStyle w:val="TableParagraph"/>
              <w:spacing w:line="176" w:lineRule="exact" w:before="5"/>
              <w:ind w:right="68"/>
              <w:jc w:val="right"/>
              <w:rPr>
                <w:sz w:val="15"/>
              </w:rPr>
            </w:pPr>
            <w:r>
              <w:rPr>
                <w:rFonts w:ascii="宋体" w:eastAsia="宋体" w:hint="eastAsia"/>
                <w:sz w:val="15"/>
              </w:rPr>
              <w:t>施 毅 </w:t>
            </w:r>
            <w:r>
              <w:rPr>
                <w:sz w:val="15"/>
              </w:rPr>
              <w:t>(021)23219480</w:t>
            </w:r>
          </w:p>
        </w:tc>
        <w:tc>
          <w:tcPr>
            <w:tcW w:w="1855" w:type="dxa"/>
            <w:shd w:val="clear" w:color="auto" w:fill="EBEBF4"/>
          </w:tcPr>
          <w:p>
            <w:pPr>
              <w:pStyle w:val="TableParagraph"/>
              <w:spacing w:line="167" w:lineRule="exact" w:before="14"/>
              <w:ind w:left="75"/>
              <w:jc w:val="left"/>
              <w:rPr>
                <w:sz w:val="15"/>
              </w:rPr>
            </w:pPr>
            <w:hyperlink r:id="rId117">
              <w:r>
                <w:rPr>
                  <w:sz w:val="15"/>
                </w:rPr>
                <w:t>sy8486@htsec.com</w:t>
              </w:r>
            </w:hyperlink>
          </w:p>
        </w:tc>
        <w:tc>
          <w:tcPr>
            <w:tcW w:w="3670" w:type="dxa"/>
            <w:shd w:val="clear" w:color="auto" w:fill="EBEBF4"/>
          </w:tcPr>
          <w:p>
            <w:pPr>
              <w:pStyle w:val="TableParagraph"/>
              <w:spacing w:line="176" w:lineRule="exact" w:before="5"/>
              <w:ind w:left="263"/>
              <w:jc w:val="left"/>
              <w:rPr>
                <w:sz w:val="15"/>
              </w:rPr>
            </w:pPr>
            <w:r>
              <w:rPr>
                <w:rFonts w:ascii="宋体" w:eastAsia="宋体" w:hint="eastAsia"/>
                <w:sz w:val="15"/>
              </w:rPr>
              <w:t>涂力磊</w:t>
            </w:r>
            <w:r>
              <w:rPr>
                <w:sz w:val="15"/>
              </w:rPr>
              <w:t>(021)23219747 </w:t>
            </w:r>
            <w:hyperlink r:id="rId46">
              <w:r>
                <w:rPr>
                  <w:sz w:val="15"/>
                </w:rPr>
                <w:t>tll5535@htsec.com</w:t>
              </w:r>
            </w:hyperlink>
          </w:p>
        </w:tc>
      </w:tr>
      <w:tr>
        <w:trPr>
          <w:trHeight w:val="195" w:hRule="atLeast"/>
        </w:trPr>
        <w:tc>
          <w:tcPr>
            <w:tcW w:w="3487" w:type="dxa"/>
            <w:gridSpan w:val="3"/>
            <w:shd w:val="clear" w:color="auto" w:fill="EBEBF4"/>
          </w:tcPr>
          <w:p>
            <w:pPr>
              <w:pStyle w:val="TableParagraph"/>
              <w:spacing w:line="175" w:lineRule="exact" w:before="1"/>
              <w:jc w:val="left"/>
              <w:rPr>
                <w:sz w:val="15"/>
              </w:rPr>
            </w:pPr>
            <w:r>
              <w:rPr>
                <w:rFonts w:ascii="宋体" w:eastAsia="宋体" w:hint="eastAsia"/>
                <w:sz w:val="15"/>
              </w:rPr>
              <w:t>毛云聪</w:t>
            </w:r>
            <w:r>
              <w:rPr>
                <w:sz w:val="15"/>
              </w:rPr>
              <w:t>(010)58067907 </w:t>
            </w:r>
            <w:hyperlink r:id="rId118">
              <w:r>
                <w:rPr>
                  <w:sz w:val="15"/>
                </w:rPr>
                <w:t>myc11153@htsec.com</w:t>
              </w:r>
            </w:hyperlink>
          </w:p>
        </w:tc>
        <w:tc>
          <w:tcPr>
            <w:tcW w:w="1766" w:type="dxa"/>
            <w:shd w:val="clear" w:color="auto" w:fill="EBEBF4"/>
          </w:tcPr>
          <w:p>
            <w:pPr>
              <w:pStyle w:val="TableParagraph"/>
              <w:spacing w:line="175" w:lineRule="exact" w:before="1"/>
              <w:ind w:right="68"/>
              <w:jc w:val="right"/>
              <w:rPr>
                <w:sz w:val="15"/>
              </w:rPr>
            </w:pPr>
            <w:r>
              <w:rPr>
                <w:rFonts w:ascii="宋体" w:eastAsia="宋体" w:hint="eastAsia"/>
                <w:sz w:val="15"/>
              </w:rPr>
              <w:t>陈晓航</w:t>
            </w:r>
            <w:r>
              <w:rPr>
                <w:sz w:val="15"/>
              </w:rPr>
              <w:t>(021)23154392</w:t>
            </w:r>
          </w:p>
        </w:tc>
        <w:tc>
          <w:tcPr>
            <w:tcW w:w="1855" w:type="dxa"/>
            <w:shd w:val="clear" w:color="auto" w:fill="EBEBF4"/>
          </w:tcPr>
          <w:p>
            <w:pPr>
              <w:pStyle w:val="TableParagraph"/>
              <w:spacing w:line="165" w:lineRule="exact" w:before="10"/>
              <w:ind w:left="75"/>
              <w:jc w:val="left"/>
              <w:rPr>
                <w:sz w:val="15"/>
              </w:rPr>
            </w:pPr>
            <w:hyperlink r:id="rId119">
              <w:r>
                <w:rPr>
                  <w:sz w:val="15"/>
                </w:rPr>
                <w:t>cxh11840@htsec.com</w:t>
              </w:r>
            </w:hyperlink>
          </w:p>
        </w:tc>
        <w:tc>
          <w:tcPr>
            <w:tcW w:w="3670" w:type="dxa"/>
            <w:shd w:val="clear" w:color="auto" w:fill="EBEBF4"/>
          </w:tcPr>
          <w:p>
            <w:pPr>
              <w:pStyle w:val="TableParagraph"/>
              <w:spacing w:line="175" w:lineRule="exact" w:before="1"/>
              <w:ind w:left="263"/>
              <w:jc w:val="left"/>
              <w:rPr>
                <w:sz w:val="15"/>
              </w:rPr>
            </w:pPr>
            <w:r>
              <w:rPr>
                <w:rFonts w:ascii="宋体" w:eastAsia="宋体" w:hint="eastAsia"/>
                <w:sz w:val="15"/>
              </w:rPr>
              <w:t>谢 盐 </w:t>
            </w:r>
            <w:r>
              <w:rPr>
                <w:sz w:val="15"/>
              </w:rPr>
              <w:t>(021)23219436 </w:t>
            </w:r>
            <w:hyperlink r:id="rId120">
              <w:r>
                <w:rPr>
                  <w:sz w:val="15"/>
                </w:rPr>
                <w:t>xiey@htsec.com</w:t>
              </w:r>
            </w:hyperlink>
          </w:p>
        </w:tc>
      </w:tr>
      <w:tr>
        <w:trPr>
          <w:trHeight w:val="194" w:hRule="atLeast"/>
        </w:trPr>
        <w:tc>
          <w:tcPr>
            <w:tcW w:w="3487" w:type="dxa"/>
            <w:gridSpan w:val="3"/>
            <w:shd w:val="clear" w:color="auto" w:fill="EBEBF4"/>
          </w:tcPr>
          <w:p>
            <w:pPr>
              <w:pStyle w:val="TableParagraph"/>
              <w:spacing w:line="174" w:lineRule="exact"/>
              <w:jc w:val="left"/>
              <w:rPr>
                <w:sz w:val="15"/>
              </w:rPr>
            </w:pPr>
            <w:r>
              <w:rPr>
                <w:rFonts w:ascii="宋体" w:eastAsia="宋体" w:hint="eastAsia"/>
                <w:sz w:val="15"/>
              </w:rPr>
              <w:t>陈星光</w:t>
            </w:r>
            <w:r>
              <w:rPr>
                <w:sz w:val="15"/>
              </w:rPr>
              <w:t>(021)23219104 </w:t>
            </w:r>
            <w:hyperlink r:id="rId121">
              <w:r>
                <w:rPr>
                  <w:sz w:val="15"/>
                </w:rPr>
                <w:t>cxg11774@htsec.com</w:t>
              </w:r>
            </w:hyperlink>
          </w:p>
        </w:tc>
        <w:tc>
          <w:tcPr>
            <w:tcW w:w="1766" w:type="dxa"/>
            <w:shd w:val="clear" w:color="auto" w:fill="EBEBF4"/>
          </w:tcPr>
          <w:p>
            <w:pPr>
              <w:pStyle w:val="TableParagraph"/>
              <w:spacing w:line="174" w:lineRule="exact"/>
              <w:ind w:right="68"/>
              <w:jc w:val="right"/>
              <w:rPr>
                <w:sz w:val="15"/>
              </w:rPr>
            </w:pPr>
            <w:r>
              <w:rPr>
                <w:rFonts w:ascii="宋体" w:eastAsia="宋体" w:hint="eastAsia"/>
                <w:sz w:val="15"/>
              </w:rPr>
              <w:t>甘嘉尧</w:t>
            </w:r>
            <w:r>
              <w:rPr>
                <w:sz w:val="15"/>
              </w:rPr>
              <w:t>(021)23154394</w:t>
            </w:r>
          </w:p>
        </w:tc>
        <w:tc>
          <w:tcPr>
            <w:tcW w:w="1855" w:type="dxa"/>
            <w:shd w:val="clear" w:color="auto" w:fill="EBEBF4"/>
          </w:tcPr>
          <w:p>
            <w:pPr>
              <w:pStyle w:val="TableParagraph"/>
              <w:spacing w:line="165" w:lineRule="exact" w:before="9"/>
              <w:ind w:left="78"/>
              <w:jc w:val="left"/>
              <w:rPr>
                <w:sz w:val="15"/>
              </w:rPr>
            </w:pPr>
            <w:hyperlink r:id="rId122">
              <w:r>
                <w:rPr>
                  <w:sz w:val="15"/>
                </w:rPr>
                <w:t>gjy11909@htsec.com</w:t>
              </w:r>
            </w:hyperlink>
          </w:p>
        </w:tc>
        <w:tc>
          <w:tcPr>
            <w:tcW w:w="3670" w:type="dxa"/>
            <w:shd w:val="clear" w:color="auto" w:fill="EBEBF4"/>
          </w:tcPr>
          <w:p>
            <w:pPr>
              <w:pStyle w:val="TableParagraph"/>
              <w:spacing w:line="174" w:lineRule="exact"/>
              <w:ind w:left="263"/>
              <w:jc w:val="left"/>
              <w:rPr>
                <w:sz w:val="15"/>
              </w:rPr>
            </w:pPr>
            <w:r>
              <w:rPr>
                <w:rFonts w:ascii="宋体" w:eastAsia="宋体" w:hint="eastAsia"/>
                <w:sz w:val="15"/>
              </w:rPr>
              <w:t>金 晶 </w:t>
            </w:r>
            <w:r>
              <w:rPr>
                <w:sz w:val="15"/>
              </w:rPr>
              <w:t>(021)23154128 </w:t>
            </w:r>
            <w:hyperlink r:id="rId123">
              <w:r>
                <w:rPr>
                  <w:sz w:val="15"/>
                </w:rPr>
                <w:t>jj10777@htsec.com</w:t>
              </w:r>
            </w:hyperlink>
          </w:p>
        </w:tc>
      </w:tr>
      <w:tr>
        <w:trPr>
          <w:trHeight w:val="194" w:hRule="atLeast"/>
        </w:trPr>
        <w:tc>
          <w:tcPr>
            <w:tcW w:w="3487" w:type="dxa"/>
            <w:gridSpan w:val="3"/>
            <w:shd w:val="clear" w:color="auto" w:fill="EBEBF4"/>
          </w:tcPr>
          <w:p>
            <w:pPr>
              <w:pStyle w:val="TableParagraph"/>
              <w:spacing w:line="174" w:lineRule="exact"/>
              <w:jc w:val="left"/>
              <w:rPr>
                <w:sz w:val="15"/>
              </w:rPr>
            </w:pPr>
            <w:r>
              <w:rPr>
                <w:rFonts w:ascii="宋体" w:eastAsia="宋体" w:hint="eastAsia"/>
                <w:sz w:val="15"/>
              </w:rPr>
              <w:t>孙小雯</w:t>
            </w:r>
            <w:r>
              <w:rPr>
                <w:sz w:val="15"/>
              </w:rPr>
              <w:t>(021)23154120 </w:t>
            </w:r>
            <w:hyperlink r:id="rId124">
              <w:r>
                <w:rPr>
                  <w:sz w:val="15"/>
                </w:rPr>
                <w:t>sxw10268@htsec.com</w:t>
              </w:r>
            </w:hyperlink>
          </w:p>
        </w:tc>
        <w:tc>
          <w:tcPr>
            <w:tcW w:w="3621" w:type="dxa"/>
            <w:gridSpan w:val="2"/>
            <w:shd w:val="clear" w:color="auto" w:fill="EBEBF4"/>
          </w:tcPr>
          <w:p>
            <w:pPr>
              <w:pStyle w:val="TableParagraph"/>
              <w:spacing w:line="174" w:lineRule="exact"/>
              <w:ind w:left="224"/>
              <w:jc w:val="left"/>
              <w:rPr>
                <w:rFonts w:ascii="宋体" w:eastAsia="宋体" w:hint="eastAsia"/>
                <w:sz w:val="15"/>
              </w:rPr>
            </w:pPr>
            <w:r>
              <w:rPr>
                <w:rFonts w:ascii="宋体" w:eastAsia="宋体" w:hint="eastAsia"/>
                <w:sz w:val="15"/>
              </w:rPr>
              <w:t>联系人</w:t>
            </w:r>
          </w:p>
        </w:tc>
        <w:tc>
          <w:tcPr>
            <w:tcW w:w="3670" w:type="dxa"/>
            <w:shd w:val="clear" w:color="auto" w:fill="EBEBF4"/>
          </w:tcPr>
          <w:p>
            <w:pPr>
              <w:pStyle w:val="TableParagraph"/>
              <w:spacing w:line="174" w:lineRule="exact"/>
              <w:ind w:left="263"/>
              <w:jc w:val="left"/>
              <w:rPr>
                <w:sz w:val="15"/>
              </w:rPr>
            </w:pPr>
            <w:r>
              <w:rPr>
                <w:rFonts w:ascii="宋体" w:eastAsia="宋体" w:hint="eastAsia"/>
                <w:sz w:val="15"/>
              </w:rPr>
              <w:t>杨 凡 </w:t>
            </w:r>
            <w:r>
              <w:rPr>
                <w:sz w:val="15"/>
              </w:rPr>
              <w:t>(010)58067828 </w:t>
            </w:r>
            <w:hyperlink r:id="rId125">
              <w:r>
                <w:rPr>
                  <w:sz w:val="15"/>
                </w:rPr>
                <w:t>yf11127@htsec.com</w:t>
              </w:r>
            </w:hyperlink>
          </w:p>
        </w:tc>
      </w:tr>
      <w:tr>
        <w:trPr>
          <w:trHeight w:val="365" w:hRule="atLeast"/>
        </w:trPr>
        <w:tc>
          <w:tcPr>
            <w:tcW w:w="3487" w:type="dxa"/>
            <w:gridSpan w:val="3"/>
            <w:shd w:val="clear" w:color="auto" w:fill="EBEBF4"/>
          </w:tcPr>
          <w:p>
            <w:pPr>
              <w:pStyle w:val="TableParagraph"/>
              <w:jc w:val="left"/>
              <w:rPr>
                <w:rFonts w:ascii="Times New Roman"/>
                <w:sz w:val="14"/>
              </w:rPr>
            </w:pPr>
          </w:p>
        </w:tc>
        <w:tc>
          <w:tcPr>
            <w:tcW w:w="3621" w:type="dxa"/>
            <w:gridSpan w:val="2"/>
            <w:shd w:val="clear" w:color="auto" w:fill="EBEBF4"/>
          </w:tcPr>
          <w:p>
            <w:pPr>
              <w:pStyle w:val="TableParagraph"/>
              <w:spacing w:line="192" w:lineRule="exact"/>
              <w:ind w:left="224"/>
              <w:jc w:val="left"/>
              <w:rPr>
                <w:sz w:val="15"/>
              </w:rPr>
            </w:pPr>
            <w:r>
              <w:rPr>
                <w:rFonts w:ascii="宋体" w:eastAsia="宋体" w:hint="eastAsia"/>
                <w:sz w:val="15"/>
              </w:rPr>
              <w:t>郑景毅 </w:t>
            </w:r>
            <w:hyperlink r:id="rId126">
              <w:r>
                <w:rPr>
                  <w:sz w:val="15"/>
                </w:rPr>
                <w:t>zjy12711@htsec.com</w:t>
              </w:r>
            </w:hyperlink>
          </w:p>
        </w:tc>
        <w:tc>
          <w:tcPr>
            <w:tcW w:w="3670" w:type="dxa"/>
            <w:shd w:val="clear" w:color="auto" w:fill="EBEBF4"/>
          </w:tcPr>
          <w:p>
            <w:pPr>
              <w:pStyle w:val="TableParagraph"/>
              <w:jc w:val="left"/>
              <w:rPr>
                <w:rFonts w:ascii="Times New Roman"/>
                <w:sz w:val="14"/>
              </w:rPr>
            </w:pPr>
          </w:p>
        </w:tc>
      </w:tr>
    </w:tbl>
    <w:p>
      <w:pPr>
        <w:spacing w:after="0"/>
        <w:jc w:val="left"/>
        <w:rPr>
          <w:rFonts w:ascii="Times New Roman"/>
          <w:sz w:val="14"/>
        </w:rPr>
        <w:sectPr>
          <w:pgSz w:w="11910" w:h="16850"/>
          <w:pgMar w:header="281" w:footer="718" w:top="920" w:bottom="900" w:left="360" w:right="0"/>
        </w:sect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9"/>
        <w:gridCol w:w="3687"/>
        <w:gridCol w:w="3628"/>
      </w:tblGrid>
      <w:tr>
        <w:trPr>
          <w:trHeight w:val="225" w:hRule="atLeast"/>
        </w:trPr>
        <w:tc>
          <w:tcPr>
            <w:tcW w:w="3459" w:type="dxa"/>
            <w:tcBorders>
              <w:top w:val="single" w:sz="18" w:space="0" w:color="17057A"/>
            </w:tcBorders>
          </w:tcPr>
          <w:p>
            <w:pPr>
              <w:pStyle w:val="TableParagraph"/>
              <w:spacing w:line="169" w:lineRule="exact" w:before="36"/>
              <w:jc w:val="left"/>
              <w:rPr>
                <w:rFonts w:ascii="宋体" w:eastAsia="宋体" w:hint="eastAsia"/>
                <w:sz w:val="15"/>
              </w:rPr>
            </w:pPr>
            <w:r>
              <w:rPr>
                <w:rFonts w:ascii="宋体" w:eastAsia="宋体" w:hint="eastAsia"/>
                <w:sz w:val="15"/>
              </w:rPr>
              <w:t>电子行业</w:t>
            </w:r>
          </w:p>
        </w:tc>
        <w:tc>
          <w:tcPr>
            <w:tcW w:w="3687" w:type="dxa"/>
            <w:tcBorders>
              <w:top w:val="single" w:sz="18" w:space="0" w:color="17057A"/>
            </w:tcBorders>
          </w:tcPr>
          <w:p>
            <w:pPr>
              <w:pStyle w:val="TableParagraph"/>
              <w:spacing w:line="169" w:lineRule="exact" w:before="36"/>
              <w:ind w:left="252"/>
              <w:jc w:val="left"/>
              <w:rPr>
                <w:rFonts w:ascii="宋体" w:eastAsia="宋体" w:hint="eastAsia"/>
                <w:sz w:val="15"/>
              </w:rPr>
            </w:pPr>
            <w:r>
              <w:rPr>
                <w:rFonts w:ascii="宋体" w:eastAsia="宋体" w:hint="eastAsia"/>
                <w:sz w:val="15"/>
              </w:rPr>
              <w:t>煤炭行业</w:t>
            </w:r>
          </w:p>
        </w:tc>
        <w:tc>
          <w:tcPr>
            <w:tcW w:w="3628" w:type="dxa"/>
            <w:tcBorders>
              <w:top w:val="single" w:sz="18" w:space="0" w:color="17057A"/>
            </w:tcBorders>
          </w:tcPr>
          <w:p>
            <w:pPr>
              <w:pStyle w:val="TableParagraph"/>
              <w:spacing w:line="169" w:lineRule="exact" w:before="36"/>
              <w:ind w:left="225"/>
              <w:jc w:val="left"/>
              <w:rPr>
                <w:rFonts w:ascii="宋体" w:eastAsia="宋体" w:hint="eastAsia"/>
                <w:sz w:val="15"/>
              </w:rPr>
            </w:pPr>
            <w:r>
              <w:rPr>
                <w:rFonts w:ascii="宋体" w:eastAsia="宋体" w:hint="eastAsia"/>
                <w:sz w:val="15"/>
              </w:rPr>
              <w:t>电力设备及新能源行业</w:t>
            </w:r>
          </w:p>
        </w:tc>
      </w:tr>
      <w:tr>
        <w:trPr>
          <w:trHeight w:val="199" w:hRule="atLeast"/>
        </w:trPr>
        <w:tc>
          <w:tcPr>
            <w:tcW w:w="3459" w:type="dxa"/>
          </w:tcPr>
          <w:p>
            <w:pPr>
              <w:pStyle w:val="TableParagraph"/>
              <w:spacing w:line="175" w:lineRule="exact" w:before="5"/>
              <w:jc w:val="left"/>
              <w:rPr>
                <w:sz w:val="15"/>
              </w:rPr>
            </w:pPr>
            <w:r>
              <w:rPr>
                <w:rFonts w:ascii="宋体" w:eastAsia="宋体" w:hint="eastAsia"/>
                <w:sz w:val="15"/>
              </w:rPr>
              <w:t>陈 平 </w:t>
            </w:r>
            <w:r>
              <w:rPr>
                <w:sz w:val="15"/>
              </w:rPr>
              <w:t>(021)23219646 </w:t>
            </w:r>
            <w:hyperlink r:id="rId127">
              <w:r>
                <w:rPr>
                  <w:sz w:val="15"/>
                </w:rPr>
                <w:t>cp9808@htsec.com</w:t>
              </w:r>
            </w:hyperlink>
          </w:p>
        </w:tc>
        <w:tc>
          <w:tcPr>
            <w:tcW w:w="3687" w:type="dxa"/>
          </w:tcPr>
          <w:p>
            <w:pPr>
              <w:pStyle w:val="TableParagraph"/>
              <w:spacing w:line="175" w:lineRule="exact" w:before="5"/>
              <w:ind w:left="252"/>
              <w:jc w:val="left"/>
              <w:rPr>
                <w:sz w:val="15"/>
              </w:rPr>
            </w:pPr>
            <w:r>
              <w:rPr>
                <w:rFonts w:ascii="宋体" w:eastAsia="宋体" w:hint="eastAsia"/>
                <w:sz w:val="15"/>
              </w:rPr>
              <w:t>李 淼 </w:t>
            </w:r>
            <w:r>
              <w:rPr>
                <w:sz w:val="15"/>
              </w:rPr>
              <w:t>(010)58067998 </w:t>
            </w:r>
            <w:hyperlink r:id="rId128">
              <w:r>
                <w:rPr>
                  <w:sz w:val="15"/>
                </w:rPr>
                <w:t>lm10779@htsec.com</w:t>
              </w:r>
            </w:hyperlink>
          </w:p>
        </w:tc>
        <w:tc>
          <w:tcPr>
            <w:tcW w:w="3628" w:type="dxa"/>
          </w:tcPr>
          <w:p>
            <w:pPr>
              <w:pStyle w:val="TableParagraph"/>
              <w:spacing w:line="175" w:lineRule="exact" w:before="5"/>
              <w:ind w:left="225"/>
              <w:jc w:val="left"/>
              <w:rPr>
                <w:sz w:val="15"/>
              </w:rPr>
            </w:pPr>
            <w:r>
              <w:rPr>
                <w:rFonts w:ascii="宋体" w:eastAsia="宋体" w:hint="eastAsia"/>
                <w:sz w:val="15"/>
              </w:rPr>
              <w:t>张一弛</w:t>
            </w:r>
            <w:r>
              <w:rPr>
                <w:sz w:val="15"/>
              </w:rPr>
              <w:t>(021)23219402 </w:t>
            </w:r>
            <w:hyperlink r:id="rId129">
              <w:r>
                <w:rPr>
                  <w:sz w:val="15"/>
                </w:rPr>
                <w:t>zyc9637@htsec.com</w:t>
              </w:r>
            </w:hyperlink>
          </w:p>
        </w:tc>
      </w:tr>
      <w:tr>
        <w:trPr>
          <w:trHeight w:val="194" w:hRule="atLeast"/>
        </w:trPr>
        <w:tc>
          <w:tcPr>
            <w:tcW w:w="3459" w:type="dxa"/>
          </w:tcPr>
          <w:p>
            <w:pPr>
              <w:pStyle w:val="TableParagraph"/>
              <w:spacing w:line="174" w:lineRule="exact"/>
              <w:jc w:val="left"/>
              <w:rPr>
                <w:sz w:val="15"/>
              </w:rPr>
            </w:pPr>
            <w:r>
              <w:rPr>
                <w:rFonts w:ascii="宋体" w:eastAsia="宋体" w:hint="eastAsia"/>
                <w:sz w:val="15"/>
              </w:rPr>
              <w:t>尹 苓 </w:t>
            </w:r>
            <w:r>
              <w:rPr>
                <w:sz w:val="15"/>
              </w:rPr>
              <w:t>(021)23154119 </w:t>
            </w:r>
            <w:hyperlink r:id="rId130">
              <w:r>
                <w:rPr>
                  <w:sz w:val="15"/>
                </w:rPr>
                <w:t>yl11569@htsec.com</w:t>
              </w:r>
            </w:hyperlink>
          </w:p>
        </w:tc>
        <w:tc>
          <w:tcPr>
            <w:tcW w:w="3687" w:type="dxa"/>
          </w:tcPr>
          <w:p>
            <w:pPr>
              <w:pStyle w:val="TableParagraph"/>
              <w:spacing w:line="174" w:lineRule="exact"/>
              <w:ind w:left="252"/>
              <w:jc w:val="left"/>
              <w:rPr>
                <w:sz w:val="15"/>
              </w:rPr>
            </w:pPr>
            <w:r>
              <w:rPr>
                <w:rFonts w:ascii="宋体" w:eastAsia="宋体" w:hint="eastAsia"/>
                <w:sz w:val="15"/>
              </w:rPr>
              <w:t>戴元灿</w:t>
            </w:r>
            <w:r>
              <w:rPr>
                <w:sz w:val="15"/>
              </w:rPr>
              <w:t>(021)23154146 </w:t>
            </w:r>
            <w:hyperlink r:id="rId107">
              <w:r>
                <w:rPr>
                  <w:sz w:val="15"/>
                </w:rPr>
                <w:t>dyc10422@htsec.com</w:t>
              </w:r>
            </w:hyperlink>
          </w:p>
        </w:tc>
        <w:tc>
          <w:tcPr>
            <w:tcW w:w="3628" w:type="dxa"/>
          </w:tcPr>
          <w:p>
            <w:pPr>
              <w:pStyle w:val="TableParagraph"/>
              <w:spacing w:line="174" w:lineRule="exact"/>
              <w:ind w:left="225"/>
              <w:jc w:val="left"/>
              <w:rPr>
                <w:sz w:val="15"/>
              </w:rPr>
            </w:pPr>
            <w:r>
              <w:rPr>
                <w:rFonts w:ascii="宋体" w:eastAsia="宋体" w:hint="eastAsia"/>
                <w:sz w:val="15"/>
              </w:rPr>
              <w:t>房 青 </w:t>
            </w:r>
            <w:r>
              <w:rPr>
                <w:sz w:val="15"/>
              </w:rPr>
              <w:t>(021)23219692 </w:t>
            </w:r>
            <w:hyperlink r:id="rId131">
              <w:r>
                <w:rPr>
                  <w:sz w:val="15"/>
                </w:rPr>
                <w:t>fangq@htsec.com</w:t>
              </w:r>
            </w:hyperlink>
          </w:p>
        </w:tc>
      </w:tr>
      <w:tr>
        <w:trPr>
          <w:trHeight w:val="194" w:hRule="atLeast"/>
        </w:trPr>
        <w:tc>
          <w:tcPr>
            <w:tcW w:w="3459" w:type="dxa"/>
          </w:tcPr>
          <w:p>
            <w:pPr>
              <w:pStyle w:val="TableParagraph"/>
              <w:spacing w:line="175" w:lineRule="exact"/>
              <w:jc w:val="left"/>
              <w:rPr>
                <w:sz w:val="15"/>
              </w:rPr>
            </w:pPr>
            <w:r>
              <w:rPr>
                <w:rFonts w:ascii="宋体" w:eastAsia="宋体" w:hint="eastAsia"/>
                <w:sz w:val="15"/>
              </w:rPr>
              <w:t>谢 磊 </w:t>
            </w:r>
            <w:r>
              <w:rPr>
                <w:sz w:val="15"/>
              </w:rPr>
              <w:t>(021)23212214 </w:t>
            </w:r>
            <w:hyperlink r:id="rId132">
              <w:r>
                <w:rPr>
                  <w:sz w:val="15"/>
                </w:rPr>
                <w:t>xl10881@htsec.com</w:t>
              </w:r>
            </w:hyperlink>
          </w:p>
        </w:tc>
        <w:tc>
          <w:tcPr>
            <w:tcW w:w="3687" w:type="dxa"/>
          </w:tcPr>
          <w:p>
            <w:pPr>
              <w:pStyle w:val="TableParagraph"/>
              <w:spacing w:line="175" w:lineRule="exact"/>
              <w:ind w:left="252"/>
              <w:jc w:val="left"/>
              <w:rPr>
                <w:sz w:val="15"/>
              </w:rPr>
            </w:pPr>
            <w:r>
              <w:rPr>
                <w:rFonts w:ascii="宋体" w:eastAsia="宋体" w:hint="eastAsia"/>
                <w:sz w:val="15"/>
              </w:rPr>
              <w:t>吴 杰 </w:t>
            </w:r>
            <w:r>
              <w:rPr>
                <w:sz w:val="15"/>
              </w:rPr>
              <w:t>(021)23154113 </w:t>
            </w:r>
            <w:hyperlink r:id="rId104">
              <w:r>
                <w:rPr>
                  <w:sz w:val="15"/>
                </w:rPr>
                <w:t>wj10521@htsec.com</w:t>
              </w:r>
            </w:hyperlink>
          </w:p>
        </w:tc>
        <w:tc>
          <w:tcPr>
            <w:tcW w:w="3628" w:type="dxa"/>
          </w:tcPr>
          <w:p>
            <w:pPr>
              <w:pStyle w:val="TableParagraph"/>
              <w:spacing w:line="175" w:lineRule="exact"/>
              <w:ind w:left="225"/>
              <w:jc w:val="left"/>
              <w:rPr>
                <w:sz w:val="15"/>
              </w:rPr>
            </w:pPr>
            <w:r>
              <w:rPr>
                <w:rFonts w:ascii="宋体" w:eastAsia="宋体" w:hint="eastAsia"/>
                <w:sz w:val="15"/>
              </w:rPr>
              <w:t>曾 彪 </w:t>
            </w:r>
            <w:r>
              <w:rPr>
                <w:sz w:val="15"/>
              </w:rPr>
              <w:t>(021)23154148 </w:t>
            </w:r>
            <w:hyperlink r:id="rId133">
              <w:r>
                <w:rPr>
                  <w:sz w:val="15"/>
                </w:rPr>
                <w:t>zb10242@htsec.com</w:t>
              </w:r>
            </w:hyperlink>
          </w:p>
        </w:tc>
      </w:tr>
      <w:tr>
        <w:trPr>
          <w:trHeight w:val="194" w:hRule="atLeast"/>
        </w:trPr>
        <w:tc>
          <w:tcPr>
            <w:tcW w:w="3459" w:type="dxa"/>
          </w:tcPr>
          <w:p>
            <w:pPr>
              <w:pStyle w:val="TableParagraph"/>
              <w:spacing w:line="175" w:lineRule="exact"/>
              <w:jc w:val="left"/>
              <w:rPr>
                <w:sz w:val="15"/>
              </w:rPr>
            </w:pPr>
            <w:r>
              <w:rPr>
                <w:rFonts w:ascii="宋体" w:eastAsia="宋体" w:hint="eastAsia"/>
                <w:sz w:val="15"/>
              </w:rPr>
              <w:t>蒋 俊 </w:t>
            </w:r>
            <w:r>
              <w:rPr>
                <w:sz w:val="15"/>
              </w:rPr>
              <w:t>(021)23154170 </w:t>
            </w:r>
            <w:hyperlink r:id="rId134">
              <w:r>
                <w:rPr>
                  <w:sz w:val="15"/>
                </w:rPr>
                <w:t>jj11200@htsec.com</w:t>
              </w:r>
            </w:hyperlink>
          </w:p>
        </w:tc>
        <w:tc>
          <w:tcPr>
            <w:tcW w:w="3687" w:type="dxa"/>
          </w:tcPr>
          <w:p>
            <w:pPr>
              <w:pStyle w:val="TableParagraph"/>
              <w:spacing w:line="175" w:lineRule="exact"/>
              <w:ind w:left="252"/>
              <w:jc w:val="left"/>
              <w:rPr>
                <w:rFonts w:ascii="宋体" w:eastAsia="宋体" w:hint="eastAsia"/>
                <w:sz w:val="15"/>
              </w:rPr>
            </w:pPr>
            <w:r>
              <w:rPr>
                <w:rFonts w:ascii="宋体" w:eastAsia="宋体" w:hint="eastAsia"/>
                <w:sz w:val="15"/>
              </w:rPr>
              <w:t>联系人</w:t>
            </w:r>
          </w:p>
        </w:tc>
        <w:tc>
          <w:tcPr>
            <w:tcW w:w="3628" w:type="dxa"/>
          </w:tcPr>
          <w:p>
            <w:pPr>
              <w:pStyle w:val="TableParagraph"/>
              <w:spacing w:line="175" w:lineRule="exact"/>
              <w:ind w:left="225"/>
              <w:jc w:val="left"/>
              <w:rPr>
                <w:sz w:val="15"/>
              </w:rPr>
            </w:pPr>
            <w:r>
              <w:rPr>
                <w:rFonts w:ascii="宋体" w:eastAsia="宋体" w:hint="eastAsia"/>
                <w:sz w:val="15"/>
              </w:rPr>
              <w:t>徐柏乔</w:t>
            </w:r>
            <w:r>
              <w:rPr>
                <w:sz w:val="15"/>
              </w:rPr>
              <w:t>(021)23219171 </w:t>
            </w:r>
            <w:hyperlink r:id="rId135">
              <w:r>
                <w:rPr>
                  <w:sz w:val="15"/>
                </w:rPr>
                <w:t>xbq6583@htsec.com</w:t>
              </w:r>
            </w:hyperlink>
          </w:p>
        </w:tc>
      </w:tr>
      <w:tr>
        <w:trPr>
          <w:trHeight w:val="200" w:hRule="atLeast"/>
        </w:trPr>
        <w:tc>
          <w:tcPr>
            <w:tcW w:w="3459" w:type="dxa"/>
          </w:tcPr>
          <w:p>
            <w:pPr>
              <w:pStyle w:val="TableParagraph"/>
              <w:spacing w:line="181" w:lineRule="exact"/>
              <w:jc w:val="left"/>
              <w:rPr>
                <w:rFonts w:ascii="宋体" w:eastAsia="宋体" w:hint="eastAsia"/>
                <w:sz w:val="15"/>
              </w:rPr>
            </w:pPr>
            <w:r>
              <w:rPr>
                <w:rFonts w:ascii="宋体" w:eastAsia="宋体" w:hint="eastAsia"/>
                <w:sz w:val="15"/>
              </w:rPr>
              <w:t>联系人</w:t>
            </w:r>
          </w:p>
        </w:tc>
        <w:tc>
          <w:tcPr>
            <w:tcW w:w="3687" w:type="dxa"/>
          </w:tcPr>
          <w:p>
            <w:pPr>
              <w:pStyle w:val="TableParagraph"/>
              <w:spacing w:line="181" w:lineRule="exact"/>
              <w:ind w:left="252"/>
              <w:jc w:val="left"/>
              <w:rPr>
                <w:sz w:val="15"/>
              </w:rPr>
            </w:pPr>
            <w:r>
              <w:rPr>
                <w:rFonts w:ascii="宋体" w:eastAsia="宋体" w:hint="eastAsia"/>
                <w:sz w:val="15"/>
              </w:rPr>
              <w:t>王 涛 </w:t>
            </w:r>
            <w:r>
              <w:rPr>
                <w:sz w:val="15"/>
              </w:rPr>
              <w:t>(021)23219760 </w:t>
            </w:r>
            <w:hyperlink r:id="rId136">
              <w:r>
                <w:rPr>
                  <w:sz w:val="15"/>
                </w:rPr>
                <w:t>wt12363@htsec.com</w:t>
              </w:r>
            </w:hyperlink>
          </w:p>
        </w:tc>
        <w:tc>
          <w:tcPr>
            <w:tcW w:w="3628" w:type="dxa"/>
          </w:tcPr>
          <w:p>
            <w:pPr>
              <w:pStyle w:val="TableParagraph"/>
              <w:spacing w:line="181" w:lineRule="exact"/>
              <w:ind w:left="225"/>
              <w:jc w:val="left"/>
              <w:rPr>
                <w:sz w:val="15"/>
              </w:rPr>
            </w:pPr>
            <w:r>
              <w:rPr>
                <w:rFonts w:ascii="宋体" w:eastAsia="宋体" w:hint="eastAsia"/>
                <w:sz w:val="15"/>
              </w:rPr>
              <w:t>陈佳彬</w:t>
            </w:r>
            <w:r>
              <w:rPr>
                <w:sz w:val="15"/>
              </w:rPr>
              <w:t>(021)23154513 </w:t>
            </w:r>
            <w:hyperlink r:id="rId137">
              <w:r>
                <w:rPr>
                  <w:sz w:val="15"/>
                </w:rPr>
                <w:t>cjb11782@htsec.com</w:t>
              </w:r>
            </w:hyperlink>
          </w:p>
        </w:tc>
      </w:tr>
      <w:tr>
        <w:trPr>
          <w:trHeight w:val="423" w:hRule="atLeast"/>
        </w:trPr>
        <w:tc>
          <w:tcPr>
            <w:tcW w:w="3459" w:type="dxa"/>
          </w:tcPr>
          <w:p>
            <w:pPr>
              <w:pStyle w:val="TableParagraph"/>
              <w:spacing w:line="258" w:lineRule="exact"/>
              <w:jc w:val="left"/>
              <w:rPr>
                <w:sz w:val="15"/>
              </w:rPr>
            </w:pPr>
            <w:r>
              <w:rPr>
                <w:rFonts w:ascii="宋体" w:eastAsia="宋体" w:hint="eastAsia"/>
                <w:sz w:val="15"/>
              </w:rPr>
              <w:t>肖隽</w:t>
            </w:r>
            <w:r>
              <w:rPr>
                <w:rFonts w:ascii="微软雅黑" w:eastAsia="微软雅黑" w:hint="eastAsia"/>
                <w:sz w:val="15"/>
              </w:rPr>
              <w:t>翀 </w:t>
            </w:r>
            <w:r>
              <w:rPr>
                <w:sz w:val="15"/>
              </w:rPr>
              <w:t>021-23154139 </w:t>
            </w:r>
            <w:hyperlink r:id="rId138">
              <w:r>
                <w:rPr>
                  <w:sz w:val="15"/>
                </w:rPr>
                <w:t>xjc12802@htsec.com</w:t>
              </w:r>
            </w:hyperlink>
          </w:p>
        </w:tc>
        <w:tc>
          <w:tcPr>
            <w:tcW w:w="3687" w:type="dxa"/>
          </w:tcPr>
          <w:p>
            <w:pPr>
              <w:pStyle w:val="TableParagraph"/>
              <w:jc w:val="left"/>
              <w:rPr>
                <w:rFonts w:ascii="Times New Roman"/>
                <w:sz w:val="14"/>
              </w:rPr>
            </w:pPr>
          </w:p>
        </w:tc>
        <w:tc>
          <w:tcPr>
            <w:tcW w:w="3628" w:type="dxa"/>
          </w:tcPr>
          <w:p>
            <w:pPr>
              <w:pStyle w:val="TableParagraph"/>
              <w:jc w:val="left"/>
              <w:rPr>
                <w:rFonts w:ascii="Times New Roman"/>
                <w:sz w:val="14"/>
              </w:rPr>
            </w:pPr>
          </w:p>
        </w:tc>
      </w:tr>
      <w:tr>
        <w:trPr>
          <w:trHeight w:val="190" w:hRule="atLeast"/>
        </w:trPr>
        <w:tc>
          <w:tcPr>
            <w:tcW w:w="3459" w:type="dxa"/>
            <w:shd w:val="clear" w:color="auto" w:fill="EBEBF4"/>
          </w:tcPr>
          <w:p>
            <w:pPr>
              <w:pStyle w:val="TableParagraph"/>
              <w:spacing w:line="169" w:lineRule="exact" w:before="1"/>
              <w:jc w:val="left"/>
              <w:rPr>
                <w:rFonts w:ascii="宋体" w:eastAsia="宋体" w:hint="eastAsia"/>
                <w:sz w:val="15"/>
              </w:rPr>
            </w:pPr>
            <w:r>
              <w:rPr>
                <w:rFonts w:ascii="宋体" w:eastAsia="宋体" w:hint="eastAsia"/>
                <w:sz w:val="15"/>
              </w:rPr>
              <w:t>基础化工行业</w:t>
            </w:r>
          </w:p>
        </w:tc>
        <w:tc>
          <w:tcPr>
            <w:tcW w:w="3687" w:type="dxa"/>
            <w:shd w:val="clear" w:color="auto" w:fill="EBEBF4"/>
          </w:tcPr>
          <w:p>
            <w:pPr>
              <w:pStyle w:val="TableParagraph"/>
              <w:spacing w:line="169" w:lineRule="exact" w:before="1"/>
              <w:ind w:left="252"/>
              <w:jc w:val="left"/>
              <w:rPr>
                <w:rFonts w:ascii="宋体" w:eastAsia="宋体" w:hint="eastAsia"/>
                <w:sz w:val="15"/>
              </w:rPr>
            </w:pPr>
            <w:r>
              <w:rPr>
                <w:rFonts w:ascii="宋体" w:eastAsia="宋体" w:hint="eastAsia"/>
                <w:sz w:val="15"/>
              </w:rPr>
              <w:t>计算机行业</w:t>
            </w:r>
          </w:p>
        </w:tc>
        <w:tc>
          <w:tcPr>
            <w:tcW w:w="3628" w:type="dxa"/>
            <w:shd w:val="clear" w:color="auto" w:fill="EBEBF4"/>
          </w:tcPr>
          <w:p>
            <w:pPr>
              <w:pStyle w:val="TableParagraph"/>
              <w:spacing w:line="169" w:lineRule="exact" w:before="1"/>
              <w:ind w:left="225"/>
              <w:jc w:val="left"/>
              <w:rPr>
                <w:rFonts w:ascii="宋体" w:eastAsia="宋体" w:hint="eastAsia"/>
                <w:sz w:val="15"/>
              </w:rPr>
            </w:pPr>
            <w:r>
              <w:rPr>
                <w:rFonts w:ascii="宋体" w:eastAsia="宋体" w:hint="eastAsia"/>
                <w:sz w:val="15"/>
              </w:rPr>
              <w:t>通信行业</w:t>
            </w:r>
          </w:p>
        </w:tc>
      </w:tr>
      <w:tr>
        <w:trPr>
          <w:trHeight w:val="199" w:hRule="atLeast"/>
        </w:trPr>
        <w:tc>
          <w:tcPr>
            <w:tcW w:w="3459" w:type="dxa"/>
            <w:shd w:val="clear" w:color="auto" w:fill="EBEBF4"/>
          </w:tcPr>
          <w:p>
            <w:pPr>
              <w:pStyle w:val="TableParagraph"/>
              <w:spacing w:line="175" w:lineRule="exact" w:before="5"/>
              <w:jc w:val="left"/>
              <w:rPr>
                <w:sz w:val="15"/>
              </w:rPr>
            </w:pPr>
            <w:r>
              <w:rPr>
                <w:rFonts w:ascii="宋体" w:eastAsia="宋体" w:hint="eastAsia"/>
                <w:sz w:val="15"/>
              </w:rPr>
              <w:t>刘 威 </w:t>
            </w:r>
            <w:r>
              <w:rPr>
                <w:sz w:val="15"/>
              </w:rPr>
              <w:t>(0755)82764281 </w:t>
            </w:r>
            <w:hyperlink r:id="rId139">
              <w:r>
                <w:rPr>
                  <w:sz w:val="15"/>
                </w:rPr>
                <w:t>lw10053@htsec.com</w:t>
              </w:r>
            </w:hyperlink>
          </w:p>
        </w:tc>
        <w:tc>
          <w:tcPr>
            <w:tcW w:w="3687" w:type="dxa"/>
            <w:shd w:val="clear" w:color="auto" w:fill="EBEBF4"/>
          </w:tcPr>
          <w:p>
            <w:pPr>
              <w:pStyle w:val="TableParagraph"/>
              <w:spacing w:line="175" w:lineRule="exact" w:before="5"/>
              <w:ind w:left="252"/>
              <w:jc w:val="left"/>
              <w:rPr>
                <w:sz w:val="15"/>
              </w:rPr>
            </w:pPr>
            <w:r>
              <w:rPr>
                <w:rFonts w:ascii="宋体" w:eastAsia="宋体" w:hint="eastAsia"/>
                <w:sz w:val="15"/>
              </w:rPr>
              <w:t>郑宏达</w:t>
            </w:r>
            <w:r>
              <w:rPr>
                <w:sz w:val="15"/>
              </w:rPr>
              <w:t>(021)23219392 </w:t>
            </w:r>
            <w:hyperlink r:id="rId140">
              <w:r>
                <w:rPr>
                  <w:sz w:val="15"/>
                </w:rPr>
                <w:t>zhd10834@htsec.com</w:t>
              </w:r>
            </w:hyperlink>
          </w:p>
        </w:tc>
        <w:tc>
          <w:tcPr>
            <w:tcW w:w="3628" w:type="dxa"/>
            <w:shd w:val="clear" w:color="auto" w:fill="EBEBF4"/>
          </w:tcPr>
          <w:p>
            <w:pPr>
              <w:pStyle w:val="TableParagraph"/>
              <w:spacing w:line="175" w:lineRule="exact" w:before="5"/>
              <w:ind w:left="225"/>
              <w:jc w:val="left"/>
              <w:rPr>
                <w:sz w:val="15"/>
              </w:rPr>
            </w:pPr>
            <w:r>
              <w:rPr>
                <w:rFonts w:ascii="宋体" w:eastAsia="宋体" w:hint="eastAsia"/>
                <w:sz w:val="15"/>
              </w:rPr>
              <w:t>朱劲松</w:t>
            </w:r>
            <w:r>
              <w:rPr>
                <w:sz w:val="15"/>
              </w:rPr>
              <w:t>(010)50949926 </w:t>
            </w:r>
            <w:hyperlink r:id="rId141">
              <w:r>
                <w:rPr>
                  <w:sz w:val="15"/>
                </w:rPr>
                <w:t>zjs10213@htsec.com</w:t>
              </w:r>
            </w:hyperlink>
          </w:p>
        </w:tc>
      </w:tr>
      <w:tr>
        <w:trPr>
          <w:trHeight w:val="194" w:hRule="atLeast"/>
        </w:trPr>
        <w:tc>
          <w:tcPr>
            <w:tcW w:w="3459" w:type="dxa"/>
            <w:shd w:val="clear" w:color="auto" w:fill="EBEBF4"/>
          </w:tcPr>
          <w:p>
            <w:pPr>
              <w:pStyle w:val="TableParagraph"/>
              <w:spacing w:line="174" w:lineRule="exact"/>
              <w:jc w:val="left"/>
              <w:rPr>
                <w:sz w:val="15"/>
              </w:rPr>
            </w:pPr>
            <w:r>
              <w:rPr>
                <w:rFonts w:ascii="宋体" w:eastAsia="宋体" w:hint="eastAsia"/>
                <w:sz w:val="15"/>
              </w:rPr>
              <w:t>刘海荣</w:t>
            </w:r>
            <w:r>
              <w:rPr>
                <w:sz w:val="15"/>
              </w:rPr>
              <w:t>(021)23154130 </w:t>
            </w:r>
            <w:hyperlink r:id="rId142">
              <w:r>
                <w:rPr>
                  <w:sz w:val="15"/>
                </w:rPr>
                <w:t>lhr10342@htsec.com</w:t>
              </w:r>
            </w:hyperlink>
          </w:p>
        </w:tc>
        <w:tc>
          <w:tcPr>
            <w:tcW w:w="3687" w:type="dxa"/>
            <w:shd w:val="clear" w:color="auto" w:fill="EBEBF4"/>
          </w:tcPr>
          <w:p>
            <w:pPr>
              <w:pStyle w:val="TableParagraph"/>
              <w:spacing w:line="174" w:lineRule="exact"/>
              <w:ind w:left="252"/>
              <w:jc w:val="left"/>
              <w:rPr>
                <w:sz w:val="15"/>
              </w:rPr>
            </w:pPr>
            <w:r>
              <w:rPr>
                <w:rFonts w:ascii="宋体" w:eastAsia="宋体" w:hint="eastAsia"/>
                <w:sz w:val="15"/>
              </w:rPr>
              <w:t>杨 林 </w:t>
            </w:r>
            <w:r>
              <w:rPr>
                <w:sz w:val="15"/>
              </w:rPr>
              <w:t>(021)23154174 </w:t>
            </w:r>
            <w:hyperlink r:id="rId143">
              <w:r>
                <w:rPr>
                  <w:sz w:val="15"/>
                </w:rPr>
                <w:t>yl11036@htsec.com</w:t>
              </w:r>
            </w:hyperlink>
          </w:p>
        </w:tc>
        <w:tc>
          <w:tcPr>
            <w:tcW w:w="3628" w:type="dxa"/>
            <w:shd w:val="clear" w:color="auto" w:fill="EBEBF4"/>
          </w:tcPr>
          <w:p>
            <w:pPr>
              <w:pStyle w:val="TableParagraph"/>
              <w:spacing w:line="174" w:lineRule="exact"/>
              <w:ind w:left="225"/>
              <w:jc w:val="left"/>
              <w:rPr>
                <w:sz w:val="15"/>
              </w:rPr>
            </w:pPr>
            <w:r>
              <w:rPr>
                <w:rFonts w:ascii="宋体" w:eastAsia="宋体" w:hint="eastAsia"/>
                <w:sz w:val="15"/>
              </w:rPr>
              <w:t>余伟民</w:t>
            </w:r>
            <w:r>
              <w:rPr>
                <w:sz w:val="15"/>
              </w:rPr>
              <w:t>(010)50949926 </w:t>
            </w:r>
            <w:hyperlink r:id="rId144">
              <w:r>
                <w:rPr>
                  <w:sz w:val="15"/>
                </w:rPr>
                <w:t>ywm11574@htsec.com</w:t>
              </w:r>
            </w:hyperlink>
          </w:p>
        </w:tc>
      </w:tr>
      <w:tr>
        <w:trPr>
          <w:trHeight w:val="194" w:hRule="atLeast"/>
        </w:trPr>
        <w:tc>
          <w:tcPr>
            <w:tcW w:w="3459" w:type="dxa"/>
            <w:shd w:val="clear" w:color="auto" w:fill="EBEBF4"/>
          </w:tcPr>
          <w:p>
            <w:pPr>
              <w:pStyle w:val="TableParagraph"/>
              <w:spacing w:line="174" w:lineRule="exact"/>
              <w:jc w:val="left"/>
              <w:rPr>
                <w:sz w:val="15"/>
              </w:rPr>
            </w:pPr>
            <w:r>
              <w:rPr>
                <w:rFonts w:ascii="宋体" w:eastAsia="宋体" w:hint="eastAsia"/>
                <w:sz w:val="15"/>
              </w:rPr>
              <w:t>张翠翠</w:t>
            </w:r>
            <w:r>
              <w:rPr>
                <w:sz w:val="15"/>
              </w:rPr>
              <w:t>(021)23214397 </w:t>
            </w:r>
            <w:hyperlink r:id="rId145">
              <w:r>
                <w:rPr>
                  <w:sz w:val="15"/>
                </w:rPr>
                <w:t>zcc11726@htsec.com</w:t>
              </w:r>
            </w:hyperlink>
          </w:p>
        </w:tc>
        <w:tc>
          <w:tcPr>
            <w:tcW w:w="3687" w:type="dxa"/>
            <w:shd w:val="clear" w:color="auto" w:fill="EBEBF4"/>
          </w:tcPr>
          <w:p>
            <w:pPr>
              <w:pStyle w:val="TableParagraph"/>
              <w:spacing w:line="174" w:lineRule="exact"/>
              <w:ind w:left="252"/>
              <w:jc w:val="left"/>
              <w:rPr>
                <w:sz w:val="15"/>
              </w:rPr>
            </w:pPr>
            <w:r>
              <w:rPr>
                <w:rFonts w:ascii="宋体" w:eastAsia="宋体" w:hint="eastAsia"/>
                <w:sz w:val="15"/>
              </w:rPr>
              <w:t>于成龙 </w:t>
            </w:r>
            <w:hyperlink r:id="rId146">
              <w:r>
                <w:rPr>
                  <w:sz w:val="15"/>
                </w:rPr>
                <w:t>ycl12224@htsec.com</w:t>
              </w:r>
            </w:hyperlink>
          </w:p>
        </w:tc>
        <w:tc>
          <w:tcPr>
            <w:tcW w:w="3628" w:type="dxa"/>
            <w:shd w:val="clear" w:color="auto" w:fill="EBEBF4"/>
          </w:tcPr>
          <w:p>
            <w:pPr>
              <w:pStyle w:val="TableParagraph"/>
              <w:spacing w:line="174" w:lineRule="exact"/>
              <w:ind w:left="225"/>
              <w:jc w:val="left"/>
              <w:rPr>
                <w:sz w:val="15"/>
              </w:rPr>
            </w:pPr>
            <w:r>
              <w:rPr>
                <w:rFonts w:ascii="宋体" w:eastAsia="宋体" w:hint="eastAsia"/>
                <w:sz w:val="15"/>
              </w:rPr>
              <w:t>张峥青</w:t>
            </w:r>
            <w:r>
              <w:rPr>
                <w:sz w:val="15"/>
              </w:rPr>
              <w:t>(021)23219383 </w:t>
            </w:r>
            <w:hyperlink r:id="rId147">
              <w:r>
                <w:rPr>
                  <w:sz w:val="15"/>
                </w:rPr>
                <w:t>zzq11650@htsec.com</w:t>
              </w:r>
            </w:hyperlink>
          </w:p>
        </w:tc>
      </w:tr>
      <w:tr>
        <w:trPr>
          <w:trHeight w:val="194" w:hRule="atLeast"/>
        </w:trPr>
        <w:tc>
          <w:tcPr>
            <w:tcW w:w="3459" w:type="dxa"/>
            <w:shd w:val="clear" w:color="auto" w:fill="EBEBF4"/>
          </w:tcPr>
          <w:p>
            <w:pPr>
              <w:pStyle w:val="TableParagraph"/>
              <w:spacing w:line="174" w:lineRule="exact"/>
              <w:jc w:val="left"/>
              <w:rPr>
                <w:sz w:val="15"/>
              </w:rPr>
            </w:pPr>
            <w:r>
              <w:rPr>
                <w:rFonts w:ascii="宋体" w:eastAsia="宋体" w:hint="eastAsia"/>
                <w:sz w:val="15"/>
              </w:rPr>
              <w:t>孙维容</w:t>
            </w:r>
            <w:r>
              <w:rPr>
                <w:sz w:val="15"/>
              </w:rPr>
              <w:t>(021)23219431 </w:t>
            </w:r>
            <w:hyperlink r:id="rId148">
              <w:r>
                <w:rPr>
                  <w:sz w:val="15"/>
                </w:rPr>
                <w:t>swr12178@htsec.com</w:t>
              </w:r>
            </w:hyperlink>
          </w:p>
        </w:tc>
        <w:tc>
          <w:tcPr>
            <w:tcW w:w="3687" w:type="dxa"/>
            <w:shd w:val="clear" w:color="auto" w:fill="EBEBF4"/>
          </w:tcPr>
          <w:p>
            <w:pPr>
              <w:pStyle w:val="TableParagraph"/>
              <w:spacing w:line="174" w:lineRule="exact"/>
              <w:ind w:left="252"/>
              <w:jc w:val="left"/>
              <w:rPr>
                <w:sz w:val="15"/>
              </w:rPr>
            </w:pPr>
            <w:r>
              <w:rPr>
                <w:rFonts w:ascii="宋体" w:eastAsia="宋体" w:hint="eastAsia"/>
                <w:sz w:val="15"/>
              </w:rPr>
              <w:t>黄竞晶</w:t>
            </w:r>
            <w:r>
              <w:rPr>
                <w:sz w:val="15"/>
              </w:rPr>
              <w:t>(021)23154131 </w:t>
            </w:r>
            <w:hyperlink r:id="rId149">
              <w:r>
                <w:rPr>
                  <w:sz w:val="15"/>
                </w:rPr>
                <w:t>hjj10361@htsec.com</w:t>
              </w:r>
            </w:hyperlink>
          </w:p>
        </w:tc>
        <w:tc>
          <w:tcPr>
            <w:tcW w:w="3628" w:type="dxa"/>
            <w:shd w:val="clear" w:color="auto" w:fill="EBEBF4"/>
          </w:tcPr>
          <w:p>
            <w:pPr>
              <w:pStyle w:val="TableParagraph"/>
              <w:spacing w:line="174" w:lineRule="exact"/>
              <w:ind w:left="225"/>
              <w:jc w:val="left"/>
              <w:rPr>
                <w:sz w:val="15"/>
              </w:rPr>
            </w:pPr>
            <w:r>
              <w:rPr>
                <w:rFonts w:ascii="宋体" w:eastAsia="宋体" w:hint="eastAsia"/>
                <w:sz w:val="15"/>
              </w:rPr>
              <w:t>张 弋 </w:t>
            </w:r>
            <w:r>
              <w:rPr>
                <w:sz w:val="15"/>
              </w:rPr>
              <w:t>(010)58067852 </w:t>
            </w:r>
            <w:hyperlink r:id="rId150">
              <w:r>
                <w:rPr>
                  <w:sz w:val="15"/>
                </w:rPr>
                <w:t>zy12258@htsec.com</w:t>
              </w:r>
            </w:hyperlink>
          </w:p>
        </w:tc>
      </w:tr>
      <w:tr>
        <w:trPr>
          <w:trHeight w:val="194" w:hRule="atLeast"/>
        </w:trPr>
        <w:tc>
          <w:tcPr>
            <w:tcW w:w="3459" w:type="dxa"/>
            <w:shd w:val="clear" w:color="auto" w:fill="EBEBF4"/>
          </w:tcPr>
          <w:p>
            <w:pPr>
              <w:pStyle w:val="TableParagraph"/>
              <w:spacing w:line="174" w:lineRule="exact"/>
              <w:jc w:val="left"/>
              <w:rPr>
                <w:sz w:val="15"/>
              </w:rPr>
            </w:pPr>
            <w:r>
              <w:rPr>
                <w:rFonts w:ascii="宋体" w:eastAsia="宋体" w:hint="eastAsia"/>
                <w:sz w:val="15"/>
              </w:rPr>
              <w:t>李 智 </w:t>
            </w:r>
            <w:r>
              <w:rPr>
                <w:sz w:val="15"/>
              </w:rPr>
              <w:t>(021)23219392 </w:t>
            </w:r>
            <w:hyperlink r:id="rId151">
              <w:r>
                <w:rPr>
                  <w:sz w:val="15"/>
                </w:rPr>
                <w:t>lz11785@htsec.com</w:t>
              </w:r>
            </w:hyperlink>
          </w:p>
        </w:tc>
        <w:tc>
          <w:tcPr>
            <w:tcW w:w="3687" w:type="dxa"/>
            <w:shd w:val="clear" w:color="auto" w:fill="EBEBF4"/>
          </w:tcPr>
          <w:p>
            <w:pPr>
              <w:pStyle w:val="TableParagraph"/>
              <w:spacing w:line="174" w:lineRule="exact"/>
              <w:ind w:left="252"/>
              <w:jc w:val="left"/>
              <w:rPr>
                <w:sz w:val="15"/>
              </w:rPr>
            </w:pPr>
            <w:r>
              <w:rPr>
                <w:rFonts w:ascii="宋体" w:eastAsia="宋体" w:hint="eastAsia"/>
                <w:sz w:val="15"/>
              </w:rPr>
              <w:t>洪 琳 </w:t>
            </w:r>
            <w:r>
              <w:rPr>
                <w:sz w:val="15"/>
              </w:rPr>
              <w:t>(021)23154137 </w:t>
            </w:r>
            <w:hyperlink r:id="rId152">
              <w:r>
                <w:rPr>
                  <w:sz w:val="15"/>
                </w:rPr>
                <w:t>hl11570@htsec.com</w:t>
              </w:r>
            </w:hyperlink>
          </w:p>
        </w:tc>
        <w:tc>
          <w:tcPr>
            <w:tcW w:w="3628" w:type="dxa"/>
            <w:shd w:val="clear" w:color="auto" w:fill="EBEBF4"/>
          </w:tcPr>
          <w:p>
            <w:pPr>
              <w:pStyle w:val="TableParagraph"/>
              <w:spacing w:line="174" w:lineRule="exact"/>
              <w:ind w:left="225"/>
              <w:jc w:val="left"/>
              <w:rPr>
                <w:rFonts w:ascii="宋体" w:eastAsia="宋体" w:hint="eastAsia"/>
                <w:sz w:val="15"/>
              </w:rPr>
            </w:pPr>
            <w:r>
              <w:rPr>
                <w:rFonts w:ascii="宋体" w:eastAsia="宋体" w:hint="eastAsia"/>
                <w:sz w:val="15"/>
              </w:rPr>
              <w:t>联系人</w:t>
            </w:r>
          </w:p>
        </w:tc>
      </w:tr>
      <w:tr>
        <w:trPr>
          <w:trHeight w:val="365" w:hRule="atLeast"/>
        </w:trPr>
        <w:tc>
          <w:tcPr>
            <w:tcW w:w="3459" w:type="dxa"/>
            <w:shd w:val="clear" w:color="auto" w:fill="EBEBF4"/>
          </w:tcPr>
          <w:p>
            <w:pPr>
              <w:pStyle w:val="TableParagraph"/>
              <w:jc w:val="left"/>
              <w:rPr>
                <w:rFonts w:ascii="Times New Roman"/>
                <w:sz w:val="14"/>
              </w:rPr>
            </w:pPr>
          </w:p>
        </w:tc>
        <w:tc>
          <w:tcPr>
            <w:tcW w:w="3687" w:type="dxa"/>
            <w:shd w:val="clear" w:color="auto" w:fill="EBEBF4"/>
          </w:tcPr>
          <w:p>
            <w:pPr>
              <w:pStyle w:val="TableParagraph"/>
              <w:jc w:val="left"/>
              <w:rPr>
                <w:rFonts w:ascii="Times New Roman"/>
                <w:sz w:val="14"/>
              </w:rPr>
            </w:pPr>
          </w:p>
        </w:tc>
        <w:tc>
          <w:tcPr>
            <w:tcW w:w="3628" w:type="dxa"/>
            <w:shd w:val="clear" w:color="auto" w:fill="EBEBF4"/>
          </w:tcPr>
          <w:p>
            <w:pPr>
              <w:pStyle w:val="TableParagraph"/>
              <w:spacing w:line="192" w:lineRule="exact"/>
              <w:ind w:left="225"/>
              <w:jc w:val="left"/>
              <w:rPr>
                <w:sz w:val="15"/>
              </w:rPr>
            </w:pPr>
            <w:r>
              <w:rPr>
                <w:rFonts w:ascii="宋体" w:eastAsia="宋体" w:hint="eastAsia"/>
                <w:sz w:val="15"/>
              </w:rPr>
              <w:t>杨彤昕 </w:t>
            </w:r>
            <w:r>
              <w:rPr>
                <w:sz w:val="15"/>
              </w:rPr>
              <w:t>010-56760095 </w:t>
            </w:r>
            <w:hyperlink r:id="rId153">
              <w:r>
                <w:rPr>
                  <w:sz w:val="15"/>
                </w:rPr>
                <w:t>ytx12741@htsec.com</w:t>
              </w:r>
            </w:hyperlink>
          </w:p>
        </w:tc>
      </w:tr>
      <w:tr>
        <w:trPr>
          <w:trHeight w:val="190" w:hRule="atLeast"/>
        </w:trPr>
        <w:tc>
          <w:tcPr>
            <w:tcW w:w="3459" w:type="dxa"/>
          </w:tcPr>
          <w:p>
            <w:pPr>
              <w:pStyle w:val="TableParagraph"/>
              <w:spacing w:line="169" w:lineRule="exact" w:before="1"/>
              <w:jc w:val="left"/>
              <w:rPr>
                <w:rFonts w:ascii="宋体" w:eastAsia="宋体" w:hint="eastAsia"/>
                <w:sz w:val="15"/>
              </w:rPr>
            </w:pPr>
            <w:r>
              <w:rPr>
                <w:rFonts w:ascii="宋体" w:eastAsia="宋体" w:hint="eastAsia"/>
                <w:sz w:val="15"/>
              </w:rPr>
              <w:t>非银行金融行业</w:t>
            </w:r>
          </w:p>
        </w:tc>
        <w:tc>
          <w:tcPr>
            <w:tcW w:w="3687" w:type="dxa"/>
          </w:tcPr>
          <w:p>
            <w:pPr>
              <w:pStyle w:val="TableParagraph"/>
              <w:spacing w:line="169" w:lineRule="exact" w:before="1"/>
              <w:ind w:left="252"/>
              <w:jc w:val="left"/>
              <w:rPr>
                <w:rFonts w:ascii="宋体" w:eastAsia="宋体" w:hint="eastAsia"/>
                <w:sz w:val="15"/>
              </w:rPr>
            </w:pPr>
            <w:r>
              <w:rPr>
                <w:rFonts w:ascii="宋体" w:eastAsia="宋体" w:hint="eastAsia"/>
                <w:sz w:val="15"/>
              </w:rPr>
              <w:t>交通运输行业</w:t>
            </w:r>
          </w:p>
        </w:tc>
        <w:tc>
          <w:tcPr>
            <w:tcW w:w="3628" w:type="dxa"/>
          </w:tcPr>
          <w:p>
            <w:pPr>
              <w:pStyle w:val="TableParagraph"/>
              <w:spacing w:line="169" w:lineRule="exact" w:before="1"/>
              <w:ind w:left="225"/>
              <w:jc w:val="left"/>
              <w:rPr>
                <w:rFonts w:ascii="宋体" w:eastAsia="宋体" w:hint="eastAsia"/>
                <w:sz w:val="15"/>
              </w:rPr>
            </w:pPr>
            <w:r>
              <w:rPr>
                <w:rFonts w:ascii="宋体" w:eastAsia="宋体" w:hint="eastAsia"/>
                <w:sz w:val="15"/>
              </w:rPr>
              <w:t>纺织服装行业</w:t>
            </w:r>
          </w:p>
        </w:tc>
      </w:tr>
      <w:tr>
        <w:trPr>
          <w:trHeight w:val="199" w:hRule="atLeast"/>
        </w:trPr>
        <w:tc>
          <w:tcPr>
            <w:tcW w:w="3459" w:type="dxa"/>
          </w:tcPr>
          <w:p>
            <w:pPr>
              <w:pStyle w:val="TableParagraph"/>
              <w:spacing w:line="175" w:lineRule="exact" w:before="5"/>
              <w:jc w:val="left"/>
              <w:rPr>
                <w:sz w:val="15"/>
              </w:rPr>
            </w:pPr>
            <w:r>
              <w:rPr>
                <w:rFonts w:ascii="宋体" w:eastAsia="宋体" w:hint="eastAsia"/>
                <w:sz w:val="15"/>
              </w:rPr>
              <w:t>孙 婷 </w:t>
            </w:r>
            <w:r>
              <w:rPr>
                <w:sz w:val="15"/>
              </w:rPr>
              <w:t>(010)50949926 </w:t>
            </w:r>
            <w:hyperlink r:id="rId154">
              <w:r>
                <w:rPr>
                  <w:sz w:val="15"/>
                </w:rPr>
                <w:t>st9998@htsec.com</w:t>
              </w:r>
            </w:hyperlink>
          </w:p>
        </w:tc>
        <w:tc>
          <w:tcPr>
            <w:tcW w:w="3687" w:type="dxa"/>
          </w:tcPr>
          <w:p>
            <w:pPr>
              <w:pStyle w:val="TableParagraph"/>
              <w:spacing w:line="175" w:lineRule="exact" w:before="5"/>
              <w:ind w:left="252"/>
              <w:jc w:val="left"/>
              <w:rPr>
                <w:sz w:val="15"/>
              </w:rPr>
            </w:pPr>
            <w:r>
              <w:rPr>
                <w:rFonts w:ascii="宋体" w:eastAsia="宋体" w:hint="eastAsia"/>
                <w:sz w:val="15"/>
              </w:rPr>
              <w:t>虞 楠 </w:t>
            </w:r>
            <w:r>
              <w:rPr>
                <w:sz w:val="15"/>
              </w:rPr>
              <w:t>(021)23219382 </w:t>
            </w:r>
            <w:hyperlink r:id="rId155">
              <w:r>
                <w:rPr>
                  <w:sz w:val="15"/>
                </w:rPr>
                <w:t>yun@htsec.com</w:t>
              </w:r>
            </w:hyperlink>
          </w:p>
        </w:tc>
        <w:tc>
          <w:tcPr>
            <w:tcW w:w="3628" w:type="dxa"/>
          </w:tcPr>
          <w:p>
            <w:pPr>
              <w:pStyle w:val="TableParagraph"/>
              <w:spacing w:line="175" w:lineRule="exact" w:before="5"/>
              <w:ind w:left="225"/>
              <w:jc w:val="left"/>
              <w:rPr>
                <w:sz w:val="15"/>
              </w:rPr>
            </w:pPr>
            <w:r>
              <w:rPr>
                <w:rFonts w:ascii="宋体" w:eastAsia="宋体" w:hint="eastAsia"/>
                <w:sz w:val="15"/>
              </w:rPr>
              <w:t>梁 希 </w:t>
            </w:r>
            <w:r>
              <w:rPr>
                <w:sz w:val="15"/>
              </w:rPr>
              <w:t>(021)23219407 </w:t>
            </w:r>
            <w:hyperlink r:id="rId156">
              <w:r>
                <w:rPr>
                  <w:sz w:val="15"/>
                </w:rPr>
                <w:t>lx11040@htsec.com</w:t>
              </w:r>
            </w:hyperlink>
          </w:p>
        </w:tc>
      </w:tr>
      <w:tr>
        <w:trPr>
          <w:trHeight w:val="194" w:hRule="atLeast"/>
        </w:trPr>
        <w:tc>
          <w:tcPr>
            <w:tcW w:w="3459" w:type="dxa"/>
          </w:tcPr>
          <w:p>
            <w:pPr>
              <w:pStyle w:val="TableParagraph"/>
              <w:spacing w:line="174" w:lineRule="exact"/>
              <w:jc w:val="left"/>
              <w:rPr>
                <w:sz w:val="15"/>
              </w:rPr>
            </w:pPr>
            <w:r>
              <w:rPr>
                <w:rFonts w:ascii="宋体" w:eastAsia="宋体" w:hint="eastAsia"/>
                <w:sz w:val="15"/>
              </w:rPr>
              <w:t>何 婷 </w:t>
            </w:r>
            <w:r>
              <w:rPr>
                <w:sz w:val="15"/>
              </w:rPr>
              <w:t>(021)23219634 </w:t>
            </w:r>
            <w:hyperlink r:id="rId157">
              <w:r>
                <w:rPr>
                  <w:sz w:val="15"/>
                </w:rPr>
                <w:t>ht10515@htsec.com</w:t>
              </w:r>
            </w:hyperlink>
          </w:p>
        </w:tc>
        <w:tc>
          <w:tcPr>
            <w:tcW w:w="3687" w:type="dxa"/>
          </w:tcPr>
          <w:p>
            <w:pPr>
              <w:pStyle w:val="TableParagraph"/>
              <w:spacing w:line="174" w:lineRule="exact"/>
              <w:ind w:left="252"/>
              <w:jc w:val="left"/>
              <w:rPr>
                <w:sz w:val="15"/>
              </w:rPr>
            </w:pPr>
            <w:r>
              <w:rPr>
                <w:rFonts w:ascii="宋体" w:eastAsia="宋体" w:hint="eastAsia"/>
                <w:sz w:val="15"/>
              </w:rPr>
              <w:t>罗月江（</w:t>
            </w:r>
            <w:r>
              <w:rPr>
                <w:sz w:val="15"/>
              </w:rPr>
              <w:t>010</w:t>
            </w:r>
            <w:r>
              <w:rPr>
                <w:rFonts w:ascii="宋体" w:eastAsia="宋体" w:hint="eastAsia"/>
                <w:sz w:val="15"/>
              </w:rPr>
              <w:t>）</w:t>
            </w:r>
            <w:r>
              <w:rPr>
                <w:sz w:val="15"/>
              </w:rPr>
              <w:t>56760091 </w:t>
            </w:r>
            <w:hyperlink r:id="rId158">
              <w:r>
                <w:rPr>
                  <w:sz w:val="15"/>
                </w:rPr>
                <w:t>lyj12399@htsec.com</w:t>
              </w:r>
            </w:hyperlink>
          </w:p>
        </w:tc>
        <w:tc>
          <w:tcPr>
            <w:tcW w:w="3628" w:type="dxa"/>
          </w:tcPr>
          <w:p>
            <w:pPr>
              <w:pStyle w:val="TableParagraph"/>
              <w:spacing w:line="174" w:lineRule="exact"/>
              <w:ind w:left="225"/>
              <w:jc w:val="left"/>
              <w:rPr>
                <w:sz w:val="15"/>
              </w:rPr>
            </w:pPr>
            <w:r>
              <w:rPr>
                <w:rFonts w:ascii="宋体" w:eastAsia="宋体" w:hint="eastAsia"/>
                <w:sz w:val="15"/>
              </w:rPr>
              <w:t>盛 开 </w:t>
            </w:r>
            <w:r>
              <w:rPr>
                <w:sz w:val="15"/>
              </w:rPr>
              <w:t>(021)23154510 </w:t>
            </w:r>
            <w:hyperlink r:id="rId159">
              <w:r>
                <w:rPr>
                  <w:sz w:val="15"/>
                </w:rPr>
                <w:t>sk11787@htsec.com</w:t>
              </w:r>
            </w:hyperlink>
          </w:p>
        </w:tc>
      </w:tr>
      <w:tr>
        <w:trPr>
          <w:trHeight w:val="194" w:hRule="atLeast"/>
        </w:trPr>
        <w:tc>
          <w:tcPr>
            <w:tcW w:w="3459" w:type="dxa"/>
          </w:tcPr>
          <w:p>
            <w:pPr>
              <w:pStyle w:val="TableParagraph"/>
              <w:spacing w:line="174" w:lineRule="exact"/>
              <w:jc w:val="left"/>
              <w:rPr>
                <w:sz w:val="15"/>
              </w:rPr>
            </w:pPr>
            <w:r>
              <w:rPr>
                <w:rFonts w:ascii="宋体" w:eastAsia="宋体" w:hint="eastAsia"/>
                <w:sz w:val="15"/>
              </w:rPr>
              <w:t>李芳洲</w:t>
            </w:r>
            <w:r>
              <w:rPr>
                <w:sz w:val="15"/>
              </w:rPr>
              <w:t>(021)23154127 </w:t>
            </w:r>
            <w:hyperlink r:id="rId160">
              <w:r>
                <w:rPr>
                  <w:sz w:val="15"/>
                </w:rPr>
                <w:t>lfz11585@htsec.com</w:t>
              </w:r>
            </w:hyperlink>
          </w:p>
        </w:tc>
        <w:tc>
          <w:tcPr>
            <w:tcW w:w="3687" w:type="dxa"/>
          </w:tcPr>
          <w:p>
            <w:pPr>
              <w:pStyle w:val="TableParagraph"/>
              <w:spacing w:line="174" w:lineRule="exact"/>
              <w:ind w:left="252"/>
              <w:jc w:val="left"/>
              <w:rPr>
                <w:sz w:val="15"/>
              </w:rPr>
            </w:pPr>
            <w:r>
              <w:rPr>
                <w:rFonts w:ascii="宋体" w:eastAsia="宋体" w:hint="eastAsia"/>
                <w:sz w:val="15"/>
              </w:rPr>
              <w:t>李 轩 </w:t>
            </w:r>
            <w:r>
              <w:rPr>
                <w:sz w:val="15"/>
              </w:rPr>
              <w:t>(021)23154652 </w:t>
            </w:r>
            <w:hyperlink r:id="rId161">
              <w:r>
                <w:rPr>
                  <w:sz w:val="15"/>
                </w:rPr>
                <w:t>lx12671@htsec.com</w:t>
              </w:r>
            </w:hyperlink>
          </w:p>
        </w:tc>
        <w:tc>
          <w:tcPr>
            <w:tcW w:w="3628" w:type="dxa"/>
          </w:tcPr>
          <w:p>
            <w:pPr>
              <w:pStyle w:val="TableParagraph"/>
              <w:spacing w:line="174" w:lineRule="exact"/>
              <w:ind w:left="225"/>
              <w:jc w:val="left"/>
              <w:rPr>
                <w:rFonts w:ascii="宋体" w:eastAsia="宋体" w:hint="eastAsia"/>
                <w:sz w:val="15"/>
              </w:rPr>
            </w:pPr>
            <w:r>
              <w:rPr>
                <w:rFonts w:ascii="宋体" w:eastAsia="宋体" w:hint="eastAsia"/>
                <w:sz w:val="15"/>
              </w:rPr>
              <w:t>联系人</w:t>
            </w:r>
          </w:p>
        </w:tc>
      </w:tr>
      <w:tr>
        <w:trPr>
          <w:trHeight w:val="194" w:hRule="atLeast"/>
        </w:trPr>
        <w:tc>
          <w:tcPr>
            <w:tcW w:w="3459" w:type="dxa"/>
          </w:tcPr>
          <w:p>
            <w:pPr>
              <w:pStyle w:val="TableParagraph"/>
              <w:spacing w:line="174" w:lineRule="exact"/>
              <w:jc w:val="left"/>
              <w:rPr>
                <w:rFonts w:ascii="宋体" w:eastAsia="宋体" w:hint="eastAsia"/>
                <w:sz w:val="15"/>
              </w:rPr>
            </w:pPr>
            <w:r>
              <w:rPr>
                <w:rFonts w:ascii="宋体" w:eastAsia="宋体" w:hint="eastAsia"/>
                <w:sz w:val="15"/>
              </w:rPr>
              <w:t>联系人</w:t>
            </w:r>
          </w:p>
        </w:tc>
        <w:tc>
          <w:tcPr>
            <w:tcW w:w="3687" w:type="dxa"/>
          </w:tcPr>
          <w:p>
            <w:pPr>
              <w:pStyle w:val="TableParagraph"/>
              <w:spacing w:line="174" w:lineRule="exact"/>
              <w:ind w:left="252"/>
              <w:jc w:val="left"/>
              <w:rPr>
                <w:sz w:val="15"/>
              </w:rPr>
            </w:pPr>
            <w:r>
              <w:rPr>
                <w:rFonts w:ascii="宋体" w:eastAsia="宋体" w:hint="eastAsia"/>
                <w:sz w:val="15"/>
              </w:rPr>
              <w:t>陈 宇 </w:t>
            </w:r>
            <w:r>
              <w:rPr>
                <w:sz w:val="15"/>
              </w:rPr>
              <w:t>(021)23219442 </w:t>
            </w:r>
            <w:hyperlink r:id="rId162">
              <w:r>
                <w:rPr>
                  <w:sz w:val="15"/>
                </w:rPr>
                <w:t>cy13115@htsec.com</w:t>
              </w:r>
            </w:hyperlink>
          </w:p>
        </w:tc>
        <w:tc>
          <w:tcPr>
            <w:tcW w:w="3628" w:type="dxa"/>
          </w:tcPr>
          <w:p>
            <w:pPr>
              <w:pStyle w:val="TableParagraph"/>
              <w:spacing w:line="174" w:lineRule="exact"/>
              <w:ind w:left="225"/>
              <w:jc w:val="left"/>
              <w:rPr>
                <w:sz w:val="15"/>
              </w:rPr>
            </w:pPr>
            <w:r>
              <w:rPr>
                <w:rFonts w:ascii="宋体" w:eastAsia="宋体" w:hint="eastAsia"/>
                <w:sz w:val="15"/>
              </w:rPr>
              <w:t>刘 溢 </w:t>
            </w:r>
            <w:r>
              <w:rPr>
                <w:sz w:val="15"/>
              </w:rPr>
              <w:t>(021)23219748 </w:t>
            </w:r>
            <w:hyperlink r:id="rId163">
              <w:r>
                <w:rPr>
                  <w:sz w:val="15"/>
                </w:rPr>
                <w:t>ly12337@htsec.com</w:t>
              </w:r>
            </w:hyperlink>
          </w:p>
        </w:tc>
      </w:tr>
      <w:tr>
        <w:trPr>
          <w:trHeight w:val="366" w:hRule="atLeast"/>
        </w:trPr>
        <w:tc>
          <w:tcPr>
            <w:tcW w:w="3459" w:type="dxa"/>
          </w:tcPr>
          <w:p>
            <w:pPr>
              <w:pStyle w:val="TableParagraph"/>
              <w:spacing w:line="192" w:lineRule="exact"/>
              <w:jc w:val="left"/>
              <w:rPr>
                <w:sz w:val="15"/>
              </w:rPr>
            </w:pPr>
            <w:r>
              <w:rPr>
                <w:rFonts w:ascii="宋体" w:eastAsia="宋体" w:hint="eastAsia"/>
                <w:sz w:val="15"/>
              </w:rPr>
              <w:t>任广博</w:t>
            </w:r>
            <w:r>
              <w:rPr>
                <w:sz w:val="15"/>
              </w:rPr>
              <w:t>(010)56760090 </w:t>
            </w:r>
            <w:hyperlink r:id="rId164">
              <w:r>
                <w:rPr>
                  <w:sz w:val="15"/>
                </w:rPr>
                <w:t>rgb12695@htsec.com</w:t>
              </w:r>
            </w:hyperlink>
          </w:p>
        </w:tc>
        <w:tc>
          <w:tcPr>
            <w:tcW w:w="3687" w:type="dxa"/>
          </w:tcPr>
          <w:p>
            <w:pPr>
              <w:pStyle w:val="TableParagraph"/>
              <w:jc w:val="left"/>
              <w:rPr>
                <w:rFonts w:ascii="Times New Roman"/>
                <w:sz w:val="14"/>
              </w:rPr>
            </w:pPr>
          </w:p>
        </w:tc>
        <w:tc>
          <w:tcPr>
            <w:tcW w:w="3628" w:type="dxa"/>
          </w:tcPr>
          <w:p>
            <w:pPr>
              <w:pStyle w:val="TableParagraph"/>
              <w:jc w:val="left"/>
              <w:rPr>
                <w:rFonts w:ascii="Times New Roman"/>
                <w:sz w:val="14"/>
              </w:rPr>
            </w:pPr>
          </w:p>
        </w:tc>
      </w:tr>
      <w:tr>
        <w:trPr>
          <w:trHeight w:val="190" w:hRule="atLeast"/>
        </w:trPr>
        <w:tc>
          <w:tcPr>
            <w:tcW w:w="3459" w:type="dxa"/>
            <w:shd w:val="clear" w:color="auto" w:fill="EBEBF4"/>
          </w:tcPr>
          <w:p>
            <w:pPr>
              <w:pStyle w:val="TableParagraph"/>
              <w:spacing w:line="169" w:lineRule="exact" w:before="1"/>
              <w:jc w:val="left"/>
              <w:rPr>
                <w:rFonts w:ascii="宋体" w:eastAsia="宋体" w:hint="eastAsia"/>
                <w:sz w:val="15"/>
              </w:rPr>
            </w:pPr>
            <w:r>
              <w:rPr>
                <w:rFonts w:ascii="宋体" w:eastAsia="宋体" w:hint="eastAsia"/>
                <w:sz w:val="15"/>
              </w:rPr>
              <w:t>建筑建材行业</w:t>
            </w:r>
          </w:p>
        </w:tc>
        <w:tc>
          <w:tcPr>
            <w:tcW w:w="3687" w:type="dxa"/>
            <w:shd w:val="clear" w:color="auto" w:fill="EBEBF4"/>
          </w:tcPr>
          <w:p>
            <w:pPr>
              <w:pStyle w:val="TableParagraph"/>
              <w:spacing w:line="169" w:lineRule="exact" w:before="1"/>
              <w:ind w:left="252"/>
              <w:jc w:val="left"/>
              <w:rPr>
                <w:rFonts w:ascii="宋体" w:eastAsia="宋体" w:hint="eastAsia"/>
                <w:sz w:val="15"/>
              </w:rPr>
            </w:pPr>
            <w:r>
              <w:rPr>
                <w:rFonts w:ascii="宋体" w:eastAsia="宋体" w:hint="eastAsia"/>
                <w:sz w:val="15"/>
              </w:rPr>
              <w:t>机械行业</w:t>
            </w:r>
          </w:p>
        </w:tc>
        <w:tc>
          <w:tcPr>
            <w:tcW w:w="3628" w:type="dxa"/>
            <w:shd w:val="clear" w:color="auto" w:fill="EBEBF4"/>
          </w:tcPr>
          <w:p>
            <w:pPr>
              <w:pStyle w:val="TableParagraph"/>
              <w:spacing w:line="169" w:lineRule="exact" w:before="1"/>
              <w:ind w:left="225"/>
              <w:jc w:val="left"/>
              <w:rPr>
                <w:rFonts w:ascii="宋体" w:eastAsia="宋体" w:hint="eastAsia"/>
                <w:sz w:val="15"/>
              </w:rPr>
            </w:pPr>
            <w:r>
              <w:rPr>
                <w:rFonts w:ascii="宋体" w:eastAsia="宋体" w:hint="eastAsia"/>
                <w:sz w:val="15"/>
              </w:rPr>
              <w:t>钢铁行业</w:t>
            </w:r>
          </w:p>
        </w:tc>
      </w:tr>
      <w:tr>
        <w:trPr>
          <w:trHeight w:val="199" w:hRule="atLeast"/>
        </w:trPr>
        <w:tc>
          <w:tcPr>
            <w:tcW w:w="3459" w:type="dxa"/>
            <w:shd w:val="clear" w:color="auto" w:fill="EBEBF4"/>
          </w:tcPr>
          <w:p>
            <w:pPr>
              <w:pStyle w:val="TableParagraph"/>
              <w:spacing w:line="175" w:lineRule="exact" w:before="5"/>
              <w:jc w:val="left"/>
              <w:rPr>
                <w:sz w:val="15"/>
              </w:rPr>
            </w:pPr>
            <w:r>
              <w:rPr>
                <w:rFonts w:ascii="宋体" w:eastAsia="宋体" w:hint="eastAsia"/>
                <w:sz w:val="15"/>
              </w:rPr>
              <w:t>冯晨阳</w:t>
            </w:r>
            <w:r>
              <w:rPr>
                <w:sz w:val="15"/>
              </w:rPr>
              <w:t>(021)23212081 </w:t>
            </w:r>
            <w:hyperlink r:id="rId165">
              <w:r>
                <w:rPr>
                  <w:sz w:val="15"/>
                </w:rPr>
                <w:t>fcy10886@htsec.com</w:t>
              </w:r>
            </w:hyperlink>
          </w:p>
        </w:tc>
        <w:tc>
          <w:tcPr>
            <w:tcW w:w="3687" w:type="dxa"/>
            <w:shd w:val="clear" w:color="auto" w:fill="EBEBF4"/>
          </w:tcPr>
          <w:p>
            <w:pPr>
              <w:pStyle w:val="TableParagraph"/>
              <w:spacing w:line="175" w:lineRule="exact" w:before="5"/>
              <w:ind w:left="252"/>
              <w:jc w:val="left"/>
              <w:rPr>
                <w:sz w:val="15"/>
              </w:rPr>
            </w:pPr>
            <w:r>
              <w:rPr>
                <w:rFonts w:ascii="宋体" w:eastAsia="宋体" w:hint="eastAsia"/>
                <w:sz w:val="15"/>
              </w:rPr>
              <w:t>佘炜超</w:t>
            </w:r>
            <w:r>
              <w:rPr>
                <w:sz w:val="15"/>
              </w:rPr>
              <w:t>(021)23219816 </w:t>
            </w:r>
            <w:hyperlink r:id="rId166">
              <w:r>
                <w:rPr>
                  <w:sz w:val="15"/>
                </w:rPr>
                <w:t>swc11480@htsec.com</w:t>
              </w:r>
            </w:hyperlink>
          </w:p>
        </w:tc>
        <w:tc>
          <w:tcPr>
            <w:tcW w:w="3628" w:type="dxa"/>
            <w:shd w:val="clear" w:color="auto" w:fill="EBEBF4"/>
          </w:tcPr>
          <w:p>
            <w:pPr>
              <w:pStyle w:val="TableParagraph"/>
              <w:spacing w:line="175" w:lineRule="exact" w:before="5"/>
              <w:ind w:left="225"/>
              <w:jc w:val="left"/>
              <w:rPr>
                <w:sz w:val="15"/>
              </w:rPr>
            </w:pPr>
            <w:r>
              <w:rPr>
                <w:rFonts w:ascii="宋体" w:eastAsia="宋体" w:hint="eastAsia"/>
                <w:sz w:val="15"/>
              </w:rPr>
              <w:t>刘彦奇</w:t>
            </w:r>
            <w:r>
              <w:rPr>
                <w:sz w:val="15"/>
              </w:rPr>
              <w:t>(021)23219391 </w:t>
            </w:r>
            <w:hyperlink r:id="rId167">
              <w:r>
                <w:rPr>
                  <w:sz w:val="15"/>
                </w:rPr>
                <w:t>liuyq@htsec.com</w:t>
              </w:r>
            </w:hyperlink>
          </w:p>
        </w:tc>
      </w:tr>
      <w:tr>
        <w:trPr>
          <w:trHeight w:val="194" w:hRule="atLeast"/>
        </w:trPr>
        <w:tc>
          <w:tcPr>
            <w:tcW w:w="3459" w:type="dxa"/>
            <w:shd w:val="clear" w:color="auto" w:fill="EBEBF4"/>
          </w:tcPr>
          <w:p>
            <w:pPr>
              <w:pStyle w:val="TableParagraph"/>
              <w:spacing w:line="174" w:lineRule="exact"/>
              <w:jc w:val="left"/>
              <w:rPr>
                <w:sz w:val="15"/>
              </w:rPr>
            </w:pPr>
            <w:r>
              <w:rPr>
                <w:rFonts w:ascii="宋体" w:eastAsia="宋体" w:hint="eastAsia"/>
                <w:sz w:val="15"/>
              </w:rPr>
              <w:t>潘莹练</w:t>
            </w:r>
            <w:r>
              <w:rPr>
                <w:sz w:val="15"/>
              </w:rPr>
              <w:t>(021)23154122 </w:t>
            </w:r>
            <w:hyperlink r:id="rId82">
              <w:r>
                <w:rPr>
                  <w:sz w:val="15"/>
                </w:rPr>
                <w:t>pyl10297@htsec.com</w:t>
              </w:r>
            </w:hyperlink>
          </w:p>
        </w:tc>
        <w:tc>
          <w:tcPr>
            <w:tcW w:w="3687" w:type="dxa"/>
            <w:shd w:val="clear" w:color="auto" w:fill="EBEBF4"/>
          </w:tcPr>
          <w:p>
            <w:pPr>
              <w:pStyle w:val="TableParagraph"/>
              <w:spacing w:line="174" w:lineRule="exact"/>
              <w:ind w:left="252"/>
              <w:jc w:val="left"/>
              <w:rPr>
                <w:sz w:val="15"/>
              </w:rPr>
            </w:pPr>
            <w:r>
              <w:rPr>
                <w:rFonts w:ascii="宋体" w:eastAsia="宋体" w:hint="eastAsia"/>
                <w:sz w:val="15"/>
              </w:rPr>
              <w:t>周 丹 </w:t>
            </w:r>
            <w:hyperlink r:id="rId168">
              <w:r>
                <w:rPr>
                  <w:sz w:val="15"/>
                </w:rPr>
                <w:t>zd12213@htsec.com</w:t>
              </w:r>
            </w:hyperlink>
          </w:p>
        </w:tc>
        <w:tc>
          <w:tcPr>
            <w:tcW w:w="3628" w:type="dxa"/>
            <w:shd w:val="clear" w:color="auto" w:fill="EBEBF4"/>
          </w:tcPr>
          <w:p>
            <w:pPr>
              <w:pStyle w:val="TableParagraph"/>
              <w:spacing w:line="174" w:lineRule="exact"/>
              <w:ind w:left="225"/>
              <w:jc w:val="left"/>
              <w:rPr>
                <w:sz w:val="15"/>
              </w:rPr>
            </w:pPr>
            <w:r>
              <w:rPr>
                <w:rFonts w:ascii="宋体" w:eastAsia="宋体" w:hint="eastAsia"/>
                <w:sz w:val="15"/>
              </w:rPr>
              <w:t>周慧琳</w:t>
            </w:r>
            <w:r>
              <w:rPr>
                <w:sz w:val="15"/>
              </w:rPr>
              <w:t>(021)23154399 </w:t>
            </w:r>
            <w:hyperlink r:id="rId169">
              <w:r>
                <w:rPr>
                  <w:sz w:val="15"/>
                </w:rPr>
                <w:t>zhl11756@htsec.com</w:t>
              </w:r>
            </w:hyperlink>
          </w:p>
        </w:tc>
      </w:tr>
      <w:tr>
        <w:trPr>
          <w:trHeight w:val="194" w:hRule="atLeast"/>
        </w:trPr>
        <w:tc>
          <w:tcPr>
            <w:tcW w:w="3459" w:type="dxa"/>
            <w:shd w:val="clear" w:color="auto" w:fill="EBEBF4"/>
          </w:tcPr>
          <w:p>
            <w:pPr>
              <w:pStyle w:val="TableParagraph"/>
              <w:spacing w:line="174" w:lineRule="exact"/>
              <w:jc w:val="left"/>
              <w:rPr>
                <w:sz w:val="15"/>
              </w:rPr>
            </w:pPr>
            <w:r>
              <w:rPr>
                <w:rFonts w:ascii="宋体" w:eastAsia="宋体" w:hint="eastAsia"/>
                <w:sz w:val="15"/>
              </w:rPr>
              <w:t>申 浩 </w:t>
            </w:r>
            <w:r>
              <w:rPr>
                <w:sz w:val="15"/>
              </w:rPr>
              <w:t>(021)23154114 </w:t>
            </w:r>
            <w:hyperlink r:id="rId170">
              <w:r>
                <w:rPr>
                  <w:sz w:val="15"/>
                </w:rPr>
                <w:t>sh12219@htsec.com</w:t>
              </w:r>
            </w:hyperlink>
          </w:p>
        </w:tc>
        <w:tc>
          <w:tcPr>
            <w:tcW w:w="3687" w:type="dxa"/>
            <w:shd w:val="clear" w:color="auto" w:fill="EBEBF4"/>
          </w:tcPr>
          <w:p>
            <w:pPr>
              <w:pStyle w:val="TableParagraph"/>
              <w:spacing w:line="174" w:lineRule="exact"/>
              <w:ind w:left="252"/>
              <w:jc w:val="left"/>
              <w:rPr>
                <w:sz w:val="15"/>
              </w:rPr>
            </w:pPr>
            <w:r>
              <w:rPr>
                <w:rFonts w:ascii="宋体" w:eastAsia="宋体" w:hint="eastAsia"/>
                <w:sz w:val="15"/>
              </w:rPr>
              <w:t>吉 晟 </w:t>
            </w:r>
            <w:r>
              <w:rPr>
                <w:sz w:val="15"/>
              </w:rPr>
              <w:t>(021)23154653 </w:t>
            </w:r>
            <w:hyperlink r:id="rId171">
              <w:r>
                <w:rPr>
                  <w:sz w:val="15"/>
                </w:rPr>
                <w:t>js12801@htsec.com</w:t>
              </w:r>
            </w:hyperlink>
          </w:p>
        </w:tc>
        <w:tc>
          <w:tcPr>
            <w:tcW w:w="3628" w:type="dxa"/>
            <w:shd w:val="clear" w:color="auto" w:fill="EBEBF4"/>
          </w:tcPr>
          <w:p>
            <w:pPr>
              <w:pStyle w:val="TableParagraph"/>
              <w:jc w:val="left"/>
              <w:rPr>
                <w:rFonts w:ascii="Times New Roman"/>
                <w:sz w:val="12"/>
              </w:rPr>
            </w:pPr>
          </w:p>
        </w:tc>
      </w:tr>
      <w:tr>
        <w:trPr>
          <w:trHeight w:val="560" w:hRule="atLeast"/>
        </w:trPr>
        <w:tc>
          <w:tcPr>
            <w:tcW w:w="3459" w:type="dxa"/>
            <w:shd w:val="clear" w:color="auto" w:fill="EBEBF4"/>
          </w:tcPr>
          <w:p>
            <w:pPr>
              <w:pStyle w:val="TableParagraph"/>
              <w:spacing w:line="192" w:lineRule="exact"/>
              <w:jc w:val="left"/>
              <w:rPr>
                <w:sz w:val="15"/>
              </w:rPr>
            </w:pPr>
            <w:r>
              <w:rPr>
                <w:rFonts w:ascii="宋体" w:eastAsia="宋体" w:hint="eastAsia"/>
                <w:sz w:val="15"/>
              </w:rPr>
              <w:t>杜市伟</w:t>
            </w:r>
            <w:r>
              <w:rPr>
                <w:sz w:val="15"/>
              </w:rPr>
              <w:t>(0755)82945368 </w:t>
            </w:r>
            <w:hyperlink r:id="rId172">
              <w:r>
                <w:rPr>
                  <w:sz w:val="15"/>
                </w:rPr>
                <w:t>dsw11227@htsec.com</w:t>
              </w:r>
            </w:hyperlink>
          </w:p>
          <w:p>
            <w:pPr>
              <w:pStyle w:val="TableParagraph"/>
              <w:spacing w:before="2"/>
              <w:jc w:val="left"/>
              <w:rPr>
                <w:sz w:val="15"/>
              </w:rPr>
            </w:pPr>
            <w:r>
              <w:rPr>
                <w:rFonts w:ascii="宋体" w:eastAsia="宋体" w:hint="eastAsia"/>
                <w:sz w:val="15"/>
              </w:rPr>
              <w:t>颜慧菁 </w:t>
            </w:r>
            <w:hyperlink r:id="rId173">
              <w:r>
                <w:rPr>
                  <w:sz w:val="15"/>
                </w:rPr>
                <w:t>yhj12866@htsec.com</w:t>
              </w:r>
            </w:hyperlink>
          </w:p>
        </w:tc>
        <w:tc>
          <w:tcPr>
            <w:tcW w:w="3687" w:type="dxa"/>
            <w:shd w:val="clear" w:color="auto" w:fill="EBEBF4"/>
          </w:tcPr>
          <w:p>
            <w:pPr>
              <w:pStyle w:val="TableParagraph"/>
              <w:spacing w:line="264" w:lineRule="exact"/>
              <w:ind w:left="252"/>
              <w:jc w:val="left"/>
              <w:rPr>
                <w:sz w:val="15"/>
              </w:rPr>
            </w:pPr>
            <w:r>
              <w:rPr>
                <w:rFonts w:ascii="宋体" w:eastAsia="宋体" w:hint="eastAsia"/>
                <w:sz w:val="15"/>
              </w:rPr>
              <w:t>赵</w:t>
            </w:r>
            <w:r>
              <w:rPr>
                <w:rFonts w:ascii="微软雅黑" w:eastAsia="微软雅黑" w:hint="eastAsia"/>
                <w:sz w:val="15"/>
              </w:rPr>
              <w:t>玥</w:t>
            </w:r>
            <w:r>
              <w:rPr>
                <w:rFonts w:ascii="宋体" w:eastAsia="宋体" w:hint="eastAsia"/>
                <w:sz w:val="15"/>
              </w:rPr>
              <w:t>炜</w:t>
            </w:r>
            <w:r>
              <w:rPr>
                <w:sz w:val="15"/>
              </w:rPr>
              <w:t>(021)23219814 </w:t>
            </w:r>
            <w:hyperlink r:id="rId174">
              <w:r>
                <w:rPr>
                  <w:sz w:val="15"/>
                </w:rPr>
                <w:t>zyw13208@htsec.com</w:t>
              </w:r>
            </w:hyperlink>
          </w:p>
        </w:tc>
        <w:tc>
          <w:tcPr>
            <w:tcW w:w="3628" w:type="dxa"/>
            <w:shd w:val="clear" w:color="auto" w:fill="EBEBF4"/>
          </w:tcPr>
          <w:p>
            <w:pPr>
              <w:pStyle w:val="TableParagraph"/>
              <w:jc w:val="left"/>
              <w:rPr>
                <w:rFonts w:ascii="Times New Roman"/>
                <w:sz w:val="14"/>
              </w:rPr>
            </w:pPr>
          </w:p>
        </w:tc>
      </w:tr>
      <w:tr>
        <w:trPr>
          <w:trHeight w:val="190" w:hRule="atLeast"/>
        </w:trPr>
        <w:tc>
          <w:tcPr>
            <w:tcW w:w="3459" w:type="dxa"/>
          </w:tcPr>
          <w:p>
            <w:pPr>
              <w:pStyle w:val="TableParagraph"/>
              <w:spacing w:line="169" w:lineRule="exact" w:before="1"/>
              <w:jc w:val="left"/>
              <w:rPr>
                <w:rFonts w:ascii="宋体" w:eastAsia="宋体" w:hint="eastAsia"/>
                <w:sz w:val="15"/>
              </w:rPr>
            </w:pPr>
            <w:r>
              <w:rPr>
                <w:rFonts w:ascii="宋体" w:eastAsia="宋体" w:hint="eastAsia"/>
                <w:sz w:val="15"/>
              </w:rPr>
              <w:t>建筑工程行业</w:t>
            </w:r>
          </w:p>
        </w:tc>
        <w:tc>
          <w:tcPr>
            <w:tcW w:w="3687" w:type="dxa"/>
          </w:tcPr>
          <w:p>
            <w:pPr>
              <w:pStyle w:val="TableParagraph"/>
              <w:spacing w:line="169" w:lineRule="exact" w:before="1"/>
              <w:ind w:left="252"/>
              <w:jc w:val="left"/>
              <w:rPr>
                <w:rFonts w:ascii="宋体" w:eastAsia="宋体" w:hint="eastAsia"/>
                <w:sz w:val="15"/>
              </w:rPr>
            </w:pPr>
            <w:r>
              <w:rPr>
                <w:rFonts w:ascii="宋体" w:eastAsia="宋体" w:hint="eastAsia"/>
                <w:sz w:val="15"/>
              </w:rPr>
              <w:t>农林牧渔行业</w:t>
            </w:r>
          </w:p>
        </w:tc>
        <w:tc>
          <w:tcPr>
            <w:tcW w:w="3628" w:type="dxa"/>
          </w:tcPr>
          <w:p>
            <w:pPr>
              <w:pStyle w:val="TableParagraph"/>
              <w:spacing w:line="169" w:lineRule="exact" w:before="1"/>
              <w:ind w:left="225"/>
              <w:jc w:val="left"/>
              <w:rPr>
                <w:rFonts w:ascii="宋体" w:eastAsia="宋体" w:hint="eastAsia"/>
                <w:sz w:val="15"/>
              </w:rPr>
            </w:pPr>
            <w:r>
              <w:rPr>
                <w:rFonts w:ascii="宋体" w:eastAsia="宋体" w:hint="eastAsia"/>
                <w:sz w:val="15"/>
              </w:rPr>
              <w:t>食品饮料行业</w:t>
            </w:r>
          </w:p>
        </w:tc>
      </w:tr>
      <w:tr>
        <w:trPr>
          <w:trHeight w:val="786" w:hRule="atLeast"/>
        </w:trPr>
        <w:tc>
          <w:tcPr>
            <w:tcW w:w="3459" w:type="dxa"/>
          </w:tcPr>
          <w:p>
            <w:pPr>
              <w:pStyle w:val="TableParagraph"/>
              <w:spacing w:line="266" w:lineRule="exact"/>
              <w:jc w:val="left"/>
              <w:rPr>
                <w:sz w:val="15"/>
              </w:rPr>
            </w:pPr>
            <w:r>
              <w:rPr>
                <w:rFonts w:ascii="宋体" w:eastAsia="宋体" w:hint="eastAsia"/>
                <w:sz w:val="15"/>
              </w:rPr>
              <w:t>张欣</w:t>
            </w:r>
            <w:r>
              <w:rPr>
                <w:rFonts w:ascii="微软雅黑" w:eastAsia="微软雅黑" w:hint="eastAsia"/>
                <w:sz w:val="15"/>
              </w:rPr>
              <w:t>劼 </w:t>
            </w:r>
            <w:hyperlink r:id="rId175">
              <w:r>
                <w:rPr>
                  <w:sz w:val="15"/>
                </w:rPr>
                <w:t>zxj12156@htsec.com</w:t>
              </w:r>
            </w:hyperlink>
          </w:p>
          <w:p>
            <w:pPr>
              <w:pStyle w:val="TableParagraph"/>
              <w:spacing w:line="188" w:lineRule="exact"/>
              <w:jc w:val="left"/>
              <w:rPr>
                <w:sz w:val="15"/>
              </w:rPr>
            </w:pPr>
            <w:r>
              <w:rPr>
                <w:rFonts w:ascii="宋体" w:eastAsia="宋体" w:hint="eastAsia"/>
                <w:sz w:val="15"/>
              </w:rPr>
              <w:t>李富华</w:t>
            </w:r>
            <w:r>
              <w:rPr>
                <w:sz w:val="15"/>
              </w:rPr>
              <w:t>(021)23154134 </w:t>
            </w:r>
            <w:hyperlink r:id="rId176">
              <w:r>
                <w:rPr>
                  <w:sz w:val="15"/>
                </w:rPr>
                <w:t>lfh12225@htsec.com</w:t>
              </w:r>
            </w:hyperlink>
          </w:p>
          <w:p>
            <w:pPr>
              <w:pStyle w:val="TableParagraph"/>
              <w:spacing w:before="2"/>
              <w:jc w:val="left"/>
              <w:rPr>
                <w:sz w:val="15"/>
              </w:rPr>
            </w:pPr>
            <w:r>
              <w:rPr>
                <w:rFonts w:ascii="宋体" w:eastAsia="宋体" w:hint="eastAsia"/>
                <w:sz w:val="15"/>
              </w:rPr>
              <w:t>杜市伟</w:t>
            </w:r>
            <w:r>
              <w:rPr>
                <w:sz w:val="15"/>
              </w:rPr>
              <w:t>(0755)82945368 </w:t>
            </w:r>
            <w:hyperlink r:id="rId172">
              <w:r>
                <w:rPr>
                  <w:sz w:val="15"/>
                </w:rPr>
                <w:t>dsw11227@htsec.com</w:t>
              </w:r>
            </w:hyperlink>
          </w:p>
        </w:tc>
        <w:tc>
          <w:tcPr>
            <w:tcW w:w="3687" w:type="dxa"/>
          </w:tcPr>
          <w:p>
            <w:pPr>
              <w:pStyle w:val="TableParagraph"/>
              <w:spacing w:line="242" w:lineRule="auto" w:before="5"/>
              <w:ind w:left="252" w:right="412"/>
              <w:jc w:val="left"/>
              <w:rPr>
                <w:rFonts w:ascii="宋体" w:eastAsia="宋体" w:hint="eastAsia"/>
                <w:sz w:val="15"/>
              </w:rPr>
            </w:pPr>
            <w:r>
              <w:rPr>
                <w:rFonts w:ascii="宋体" w:eastAsia="宋体" w:hint="eastAsia"/>
                <w:sz w:val="15"/>
              </w:rPr>
              <w:t>丁 频 </w:t>
            </w:r>
            <w:r>
              <w:rPr>
                <w:sz w:val="15"/>
              </w:rPr>
              <w:t>(021)23219405  </w:t>
            </w:r>
            <w:hyperlink r:id="rId177">
              <w:r>
                <w:rPr>
                  <w:sz w:val="15"/>
                </w:rPr>
                <w:t>dingpin@htsec.com </w:t>
              </w:r>
            </w:hyperlink>
            <w:r>
              <w:rPr>
                <w:rFonts w:ascii="宋体" w:eastAsia="宋体" w:hint="eastAsia"/>
                <w:sz w:val="15"/>
              </w:rPr>
              <w:t>陈 阳 </w:t>
            </w:r>
            <w:r>
              <w:rPr>
                <w:sz w:val="15"/>
              </w:rPr>
              <w:t>(021)23212041</w:t>
            </w:r>
            <w:r>
              <w:rPr>
                <w:spacing w:val="23"/>
                <w:sz w:val="15"/>
              </w:rPr>
              <w:t> </w:t>
            </w:r>
            <w:hyperlink r:id="rId178">
              <w:r>
                <w:rPr>
                  <w:sz w:val="15"/>
                </w:rPr>
                <w:t>cy10867@htsec.com </w:t>
              </w:r>
            </w:hyperlink>
            <w:r>
              <w:rPr>
                <w:rFonts w:ascii="宋体" w:eastAsia="宋体" w:hint="eastAsia"/>
                <w:sz w:val="15"/>
              </w:rPr>
              <w:t>联系人</w:t>
            </w:r>
          </w:p>
          <w:p>
            <w:pPr>
              <w:pStyle w:val="TableParagraph"/>
              <w:spacing w:line="178" w:lineRule="exact" w:before="1"/>
              <w:ind w:left="252"/>
              <w:jc w:val="left"/>
              <w:rPr>
                <w:sz w:val="15"/>
              </w:rPr>
            </w:pPr>
            <w:r>
              <w:rPr>
                <w:rFonts w:ascii="宋体" w:eastAsia="宋体" w:hint="eastAsia"/>
                <w:sz w:val="15"/>
              </w:rPr>
              <w:t>孟亚琦</w:t>
            </w:r>
            <w:r>
              <w:rPr>
                <w:sz w:val="15"/>
              </w:rPr>
              <w:t>(021)23154396 </w:t>
            </w:r>
            <w:hyperlink r:id="rId179">
              <w:r>
                <w:rPr>
                  <w:sz w:val="15"/>
                </w:rPr>
                <w:t>myq12354@htsec.com</w:t>
              </w:r>
            </w:hyperlink>
          </w:p>
        </w:tc>
        <w:tc>
          <w:tcPr>
            <w:tcW w:w="3628" w:type="dxa"/>
          </w:tcPr>
          <w:p>
            <w:pPr>
              <w:pStyle w:val="TableParagraph"/>
              <w:spacing w:line="242" w:lineRule="auto" w:before="5"/>
              <w:ind w:left="225" w:right="313"/>
              <w:jc w:val="left"/>
              <w:rPr>
                <w:sz w:val="15"/>
              </w:rPr>
            </w:pPr>
            <w:r>
              <w:rPr>
                <w:rFonts w:ascii="宋体" w:eastAsia="宋体" w:hint="eastAsia"/>
                <w:sz w:val="15"/>
              </w:rPr>
              <w:t>闻宏伟</w:t>
            </w:r>
            <w:r>
              <w:rPr>
                <w:sz w:val="15"/>
              </w:rPr>
              <w:t>(010)58067941</w:t>
            </w:r>
            <w:r>
              <w:rPr>
                <w:spacing w:val="9"/>
                <w:sz w:val="15"/>
              </w:rPr>
              <w:t> </w:t>
            </w:r>
            <w:hyperlink r:id="rId180">
              <w:r>
                <w:rPr>
                  <w:sz w:val="15"/>
                </w:rPr>
                <w:t>whw9587@htsec.com </w:t>
              </w:r>
            </w:hyperlink>
            <w:r>
              <w:rPr>
                <w:rFonts w:ascii="宋体" w:eastAsia="宋体" w:hint="eastAsia"/>
                <w:sz w:val="15"/>
              </w:rPr>
              <w:t>唐 宇 </w:t>
            </w:r>
            <w:r>
              <w:rPr>
                <w:sz w:val="15"/>
              </w:rPr>
              <w:t>(021)23219389  </w:t>
            </w:r>
            <w:hyperlink r:id="rId181">
              <w:r>
                <w:rPr>
                  <w:sz w:val="15"/>
                </w:rPr>
                <w:t>ty11049@htsec.com </w:t>
              </w:r>
            </w:hyperlink>
            <w:r>
              <w:rPr>
                <w:rFonts w:ascii="宋体" w:eastAsia="宋体" w:hint="eastAsia"/>
                <w:spacing w:val="18"/>
                <w:sz w:val="15"/>
              </w:rPr>
              <w:t>颜慧菁 </w:t>
            </w:r>
            <w:hyperlink r:id="rId173">
              <w:r>
                <w:rPr>
                  <w:sz w:val="15"/>
                </w:rPr>
                <w:t>yhj12866@htsec.com</w:t>
              </w:r>
            </w:hyperlink>
          </w:p>
          <w:p>
            <w:pPr>
              <w:pStyle w:val="TableParagraph"/>
              <w:spacing w:line="178" w:lineRule="exact" w:before="1"/>
              <w:ind w:left="225"/>
              <w:jc w:val="left"/>
              <w:rPr>
                <w:sz w:val="15"/>
              </w:rPr>
            </w:pPr>
            <w:r>
              <w:rPr>
                <w:rFonts w:ascii="宋体" w:eastAsia="宋体" w:hint="eastAsia"/>
                <w:sz w:val="15"/>
              </w:rPr>
              <w:t>张宇轩</w:t>
            </w:r>
            <w:r>
              <w:rPr>
                <w:sz w:val="15"/>
              </w:rPr>
              <w:t>(021)23154172 </w:t>
            </w:r>
            <w:hyperlink r:id="rId182">
              <w:r>
                <w:rPr>
                  <w:sz w:val="15"/>
                </w:rPr>
                <w:t>zyx11631@htsec.com</w:t>
              </w:r>
            </w:hyperlink>
          </w:p>
        </w:tc>
      </w:tr>
      <w:tr>
        <w:trPr>
          <w:trHeight w:val="186" w:hRule="atLeast"/>
        </w:trPr>
        <w:tc>
          <w:tcPr>
            <w:tcW w:w="3459" w:type="dxa"/>
          </w:tcPr>
          <w:p>
            <w:pPr>
              <w:pStyle w:val="TableParagraph"/>
              <w:jc w:val="left"/>
              <w:rPr>
                <w:rFonts w:ascii="Times New Roman"/>
                <w:sz w:val="12"/>
              </w:rPr>
            </w:pPr>
          </w:p>
        </w:tc>
        <w:tc>
          <w:tcPr>
            <w:tcW w:w="3687" w:type="dxa"/>
          </w:tcPr>
          <w:p>
            <w:pPr>
              <w:pStyle w:val="TableParagraph"/>
              <w:jc w:val="left"/>
              <w:rPr>
                <w:rFonts w:ascii="Times New Roman"/>
                <w:sz w:val="12"/>
              </w:rPr>
            </w:pPr>
          </w:p>
        </w:tc>
        <w:tc>
          <w:tcPr>
            <w:tcW w:w="3628" w:type="dxa"/>
          </w:tcPr>
          <w:p>
            <w:pPr>
              <w:pStyle w:val="TableParagraph"/>
              <w:spacing w:line="167" w:lineRule="exact"/>
              <w:ind w:left="225"/>
              <w:jc w:val="left"/>
              <w:rPr>
                <w:rFonts w:ascii="宋体" w:eastAsia="宋体" w:hint="eastAsia"/>
                <w:sz w:val="15"/>
              </w:rPr>
            </w:pPr>
            <w:r>
              <w:rPr>
                <w:rFonts w:ascii="宋体" w:eastAsia="宋体" w:hint="eastAsia"/>
                <w:sz w:val="15"/>
              </w:rPr>
              <w:t>联系人</w:t>
            </w:r>
          </w:p>
        </w:tc>
      </w:tr>
      <w:tr>
        <w:trPr>
          <w:trHeight w:val="369" w:hRule="atLeast"/>
        </w:trPr>
        <w:tc>
          <w:tcPr>
            <w:tcW w:w="3459" w:type="dxa"/>
          </w:tcPr>
          <w:p>
            <w:pPr>
              <w:pStyle w:val="TableParagraph"/>
              <w:jc w:val="left"/>
              <w:rPr>
                <w:rFonts w:ascii="Times New Roman"/>
                <w:sz w:val="14"/>
              </w:rPr>
            </w:pPr>
          </w:p>
        </w:tc>
        <w:tc>
          <w:tcPr>
            <w:tcW w:w="3687" w:type="dxa"/>
          </w:tcPr>
          <w:p>
            <w:pPr>
              <w:pStyle w:val="TableParagraph"/>
              <w:jc w:val="left"/>
              <w:rPr>
                <w:rFonts w:ascii="Times New Roman"/>
                <w:sz w:val="14"/>
              </w:rPr>
            </w:pPr>
          </w:p>
        </w:tc>
        <w:tc>
          <w:tcPr>
            <w:tcW w:w="3628" w:type="dxa"/>
          </w:tcPr>
          <w:p>
            <w:pPr>
              <w:pStyle w:val="TableParagraph"/>
              <w:spacing w:before="6"/>
              <w:ind w:left="225"/>
              <w:jc w:val="left"/>
              <w:rPr>
                <w:sz w:val="15"/>
              </w:rPr>
            </w:pPr>
            <w:r>
              <w:rPr>
                <w:rFonts w:ascii="宋体" w:eastAsia="宋体" w:hint="eastAsia"/>
                <w:sz w:val="15"/>
              </w:rPr>
              <w:t>程碧升</w:t>
            </w:r>
            <w:r>
              <w:rPr>
                <w:sz w:val="15"/>
              </w:rPr>
              <w:t>(021)23154171 </w:t>
            </w:r>
            <w:hyperlink r:id="rId183">
              <w:r>
                <w:rPr>
                  <w:sz w:val="15"/>
                </w:rPr>
                <w:t>cbs10969@htsec.com</w:t>
              </w:r>
            </w:hyperlink>
          </w:p>
        </w:tc>
      </w:tr>
      <w:tr>
        <w:trPr>
          <w:trHeight w:val="190" w:hRule="atLeast"/>
        </w:trPr>
        <w:tc>
          <w:tcPr>
            <w:tcW w:w="3459" w:type="dxa"/>
            <w:shd w:val="clear" w:color="auto" w:fill="EBEBF4"/>
          </w:tcPr>
          <w:p>
            <w:pPr>
              <w:pStyle w:val="TableParagraph"/>
              <w:spacing w:line="169" w:lineRule="exact" w:before="1"/>
              <w:jc w:val="left"/>
              <w:rPr>
                <w:rFonts w:ascii="宋体" w:eastAsia="宋体" w:hint="eastAsia"/>
                <w:sz w:val="15"/>
              </w:rPr>
            </w:pPr>
            <w:r>
              <w:rPr>
                <w:rFonts w:ascii="宋体" w:eastAsia="宋体" w:hint="eastAsia"/>
                <w:sz w:val="15"/>
              </w:rPr>
              <w:t>军工行业</w:t>
            </w:r>
          </w:p>
        </w:tc>
        <w:tc>
          <w:tcPr>
            <w:tcW w:w="3687" w:type="dxa"/>
            <w:shd w:val="clear" w:color="auto" w:fill="EBEBF4"/>
          </w:tcPr>
          <w:p>
            <w:pPr>
              <w:pStyle w:val="TableParagraph"/>
              <w:spacing w:line="169" w:lineRule="exact" w:before="1"/>
              <w:ind w:left="252"/>
              <w:jc w:val="left"/>
              <w:rPr>
                <w:rFonts w:ascii="宋体" w:eastAsia="宋体" w:hint="eastAsia"/>
                <w:sz w:val="15"/>
              </w:rPr>
            </w:pPr>
            <w:r>
              <w:rPr>
                <w:rFonts w:ascii="宋体" w:eastAsia="宋体" w:hint="eastAsia"/>
                <w:sz w:val="15"/>
              </w:rPr>
              <w:t>银行行业</w:t>
            </w:r>
          </w:p>
        </w:tc>
        <w:tc>
          <w:tcPr>
            <w:tcW w:w="3628" w:type="dxa"/>
            <w:shd w:val="clear" w:color="auto" w:fill="EBEBF4"/>
          </w:tcPr>
          <w:p>
            <w:pPr>
              <w:pStyle w:val="TableParagraph"/>
              <w:spacing w:line="169" w:lineRule="exact" w:before="1"/>
              <w:ind w:left="225"/>
              <w:jc w:val="left"/>
              <w:rPr>
                <w:rFonts w:ascii="宋体" w:eastAsia="宋体" w:hint="eastAsia"/>
                <w:sz w:val="15"/>
              </w:rPr>
            </w:pPr>
            <w:r>
              <w:rPr>
                <w:rFonts w:ascii="宋体" w:eastAsia="宋体" w:hint="eastAsia"/>
                <w:sz w:val="15"/>
              </w:rPr>
              <w:t>社会服务行业</w:t>
            </w:r>
          </w:p>
        </w:tc>
      </w:tr>
      <w:tr>
        <w:trPr>
          <w:trHeight w:val="222" w:hRule="atLeast"/>
        </w:trPr>
        <w:tc>
          <w:tcPr>
            <w:tcW w:w="3459" w:type="dxa"/>
            <w:shd w:val="clear" w:color="auto" w:fill="EBEBF4"/>
          </w:tcPr>
          <w:p>
            <w:pPr>
              <w:pStyle w:val="TableParagraph"/>
              <w:spacing w:line="203" w:lineRule="exact"/>
              <w:jc w:val="left"/>
              <w:rPr>
                <w:sz w:val="15"/>
              </w:rPr>
            </w:pPr>
            <w:r>
              <w:rPr>
                <w:rFonts w:ascii="宋体" w:eastAsia="宋体" w:hint="eastAsia"/>
                <w:sz w:val="15"/>
              </w:rPr>
              <w:t>张恒</w:t>
            </w:r>
            <w:r>
              <w:rPr>
                <w:rFonts w:ascii="微软雅黑" w:eastAsia="微软雅黑" w:hint="eastAsia"/>
                <w:sz w:val="15"/>
              </w:rPr>
              <w:t>晅 </w:t>
            </w:r>
            <w:hyperlink r:id="rId184">
              <w:r>
                <w:rPr>
                  <w:sz w:val="15"/>
                </w:rPr>
                <w:t>zhx10170@htsec.com</w:t>
              </w:r>
            </w:hyperlink>
          </w:p>
        </w:tc>
        <w:tc>
          <w:tcPr>
            <w:tcW w:w="3687" w:type="dxa"/>
            <w:shd w:val="clear" w:color="auto" w:fill="EBEBF4"/>
          </w:tcPr>
          <w:p>
            <w:pPr>
              <w:pStyle w:val="TableParagraph"/>
              <w:spacing w:before="5"/>
              <w:ind w:left="252"/>
              <w:jc w:val="left"/>
              <w:rPr>
                <w:sz w:val="15"/>
              </w:rPr>
            </w:pPr>
            <w:r>
              <w:rPr>
                <w:rFonts w:ascii="宋体" w:eastAsia="宋体" w:hint="eastAsia"/>
                <w:sz w:val="15"/>
              </w:rPr>
              <w:t>孙 婷 </w:t>
            </w:r>
            <w:r>
              <w:rPr>
                <w:sz w:val="15"/>
              </w:rPr>
              <w:t>(010)50949926 </w:t>
            </w:r>
            <w:hyperlink r:id="rId154">
              <w:r>
                <w:rPr>
                  <w:sz w:val="15"/>
                </w:rPr>
                <w:t>st9998@htsec.com</w:t>
              </w:r>
            </w:hyperlink>
          </w:p>
        </w:tc>
        <w:tc>
          <w:tcPr>
            <w:tcW w:w="3628" w:type="dxa"/>
            <w:shd w:val="clear" w:color="auto" w:fill="EBEBF4"/>
          </w:tcPr>
          <w:p>
            <w:pPr>
              <w:pStyle w:val="TableParagraph"/>
              <w:spacing w:before="5"/>
              <w:ind w:left="225"/>
              <w:jc w:val="left"/>
              <w:rPr>
                <w:sz w:val="15"/>
              </w:rPr>
            </w:pPr>
            <w:r>
              <w:rPr>
                <w:rFonts w:ascii="宋体" w:eastAsia="宋体" w:hint="eastAsia"/>
                <w:sz w:val="15"/>
              </w:rPr>
              <w:t>汪立亭</w:t>
            </w:r>
            <w:r>
              <w:rPr>
                <w:sz w:val="15"/>
              </w:rPr>
              <w:t>(021)23219399 </w:t>
            </w:r>
            <w:hyperlink r:id="rId105">
              <w:r>
                <w:rPr>
                  <w:sz w:val="15"/>
                </w:rPr>
                <w:t>wanglt@htsec.com</w:t>
              </w:r>
            </w:hyperlink>
          </w:p>
        </w:tc>
      </w:tr>
      <w:tr>
        <w:trPr>
          <w:trHeight w:val="425" w:hRule="atLeast"/>
        </w:trPr>
        <w:tc>
          <w:tcPr>
            <w:tcW w:w="3459" w:type="dxa"/>
            <w:shd w:val="clear" w:color="auto" w:fill="EBEBF4"/>
          </w:tcPr>
          <w:p>
            <w:pPr>
              <w:pStyle w:val="TableParagraph"/>
              <w:spacing w:before="42"/>
              <w:jc w:val="left"/>
              <w:rPr>
                <w:sz w:val="15"/>
              </w:rPr>
            </w:pPr>
            <w:r>
              <w:rPr>
                <w:rFonts w:ascii="宋体" w:eastAsia="宋体" w:hint="eastAsia"/>
                <w:sz w:val="15"/>
              </w:rPr>
              <w:t>张高艳 </w:t>
            </w:r>
            <w:r>
              <w:rPr>
                <w:sz w:val="15"/>
              </w:rPr>
              <w:t>0755-82900489 </w:t>
            </w:r>
            <w:hyperlink r:id="rId185">
              <w:r>
                <w:rPr>
                  <w:sz w:val="15"/>
                </w:rPr>
                <w:t>zgy13106@htsec.com</w:t>
              </w:r>
            </w:hyperlink>
          </w:p>
          <w:p>
            <w:pPr>
              <w:pStyle w:val="TableParagraph"/>
              <w:spacing w:line="169" w:lineRule="exact" w:before="2"/>
              <w:jc w:val="left"/>
              <w:rPr>
                <w:rFonts w:ascii="宋体" w:eastAsia="宋体" w:hint="eastAsia"/>
                <w:sz w:val="15"/>
              </w:rPr>
            </w:pPr>
            <w:r>
              <w:rPr>
                <w:rFonts w:ascii="宋体" w:eastAsia="宋体" w:hint="eastAsia"/>
                <w:sz w:val="15"/>
              </w:rPr>
              <w:t>联系人</w:t>
            </w:r>
          </w:p>
        </w:tc>
        <w:tc>
          <w:tcPr>
            <w:tcW w:w="3687" w:type="dxa"/>
            <w:shd w:val="clear" w:color="auto" w:fill="EBEBF4"/>
          </w:tcPr>
          <w:p>
            <w:pPr>
              <w:pStyle w:val="TableParagraph"/>
              <w:spacing w:line="171" w:lineRule="exact"/>
              <w:ind w:left="252"/>
              <w:jc w:val="left"/>
              <w:rPr>
                <w:sz w:val="15"/>
              </w:rPr>
            </w:pPr>
            <w:r>
              <w:rPr>
                <w:rFonts w:ascii="宋体" w:eastAsia="宋体" w:hint="eastAsia"/>
                <w:sz w:val="15"/>
              </w:rPr>
              <w:t>解巍巍 </w:t>
            </w:r>
            <w:hyperlink r:id="rId186">
              <w:r>
                <w:rPr>
                  <w:sz w:val="15"/>
                </w:rPr>
                <w:t>xww12276@htsec.com</w:t>
              </w:r>
            </w:hyperlink>
          </w:p>
          <w:p>
            <w:pPr>
              <w:pStyle w:val="TableParagraph"/>
              <w:spacing w:before="2"/>
              <w:ind w:left="252"/>
              <w:jc w:val="left"/>
              <w:rPr>
                <w:sz w:val="15"/>
              </w:rPr>
            </w:pPr>
            <w:r>
              <w:rPr>
                <w:rFonts w:ascii="宋体" w:eastAsia="宋体" w:hint="eastAsia"/>
                <w:sz w:val="15"/>
              </w:rPr>
              <w:t>林加力</w:t>
            </w:r>
            <w:r>
              <w:rPr>
                <w:sz w:val="15"/>
              </w:rPr>
              <w:t>(021)23154395 </w:t>
            </w:r>
            <w:hyperlink r:id="rId187">
              <w:r>
                <w:rPr>
                  <w:sz w:val="15"/>
                </w:rPr>
                <w:t>ljl12245@htsec.com</w:t>
              </w:r>
            </w:hyperlink>
          </w:p>
        </w:tc>
        <w:tc>
          <w:tcPr>
            <w:tcW w:w="3628" w:type="dxa"/>
            <w:shd w:val="clear" w:color="auto" w:fill="EBEBF4"/>
          </w:tcPr>
          <w:p>
            <w:pPr>
              <w:pStyle w:val="TableParagraph"/>
              <w:spacing w:line="171" w:lineRule="exact"/>
              <w:ind w:left="225"/>
              <w:jc w:val="left"/>
              <w:rPr>
                <w:sz w:val="15"/>
              </w:rPr>
            </w:pPr>
            <w:r>
              <w:rPr>
                <w:rFonts w:ascii="宋体" w:eastAsia="宋体" w:hint="eastAsia"/>
                <w:sz w:val="15"/>
              </w:rPr>
              <w:t>陈扬扬</w:t>
            </w:r>
            <w:r>
              <w:rPr>
                <w:sz w:val="15"/>
              </w:rPr>
              <w:t>(021)23219671 </w:t>
            </w:r>
            <w:hyperlink r:id="rId188">
              <w:r>
                <w:rPr>
                  <w:sz w:val="15"/>
                </w:rPr>
                <w:t>cyy10636@htsec.com</w:t>
              </w:r>
            </w:hyperlink>
          </w:p>
          <w:p>
            <w:pPr>
              <w:pStyle w:val="TableParagraph"/>
              <w:spacing w:before="2"/>
              <w:ind w:left="225"/>
              <w:jc w:val="left"/>
              <w:rPr>
                <w:sz w:val="15"/>
              </w:rPr>
            </w:pPr>
            <w:r>
              <w:rPr>
                <w:rFonts w:ascii="宋体" w:eastAsia="宋体" w:hint="eastAsia"/>
                <w:sz w:val="15"/>
              </w:rPr>
              <w:t>许樱之 </w:t>
            </w:r>
            <w:hyperlink r:id="rId189">
              <w:r>
                <w:rPr>
                  <w:sz w:val="15"/>
                </w:rPr>
                <w:t>xyz11630@htsec.com</w:t>
              </w:r>
            </w:hyperlink>
          </w:p>
        </w:tc>
      </w:tr>
      <w:tr>
        <w:trPr>
          <w:trHeight w:val="371" w:hRule="atLeast"/>
        </w:trPr>
        <w:tc>
          <w:tcPr>
            <w:tcW w:w="3459" w:type="dxa"/>
            <w:shd w:val="clear" w:color="auto" w:fill="EBEBF4"/>
          </w:tcPr>
          <w:p>
            <w:pPr>
              <w:pStyle w:val="TableParagraph"/>
              <w:spacing w:before="5"/>
              <w:jc w:val="left"/>
              <w:rPr>
                <w:sz w:val="15"/>
              </w:rPr>
            </w:pPr>
            <w:r>
              <w:rPr>
                <w:rFonts w:ascii="宋体" w:eastAsia="宋体" w:hint="eastAsia"/>
                <w:sz w:val="15"/>
              </w:rPr>
              <w:t>刘砚菲 </w:t>
            </w:r>
            <w:r>
              <w:rPr>
                <w:sz w:val="15"/>
              </w:rPr>
              <w:t>021-2321-4129 </w:t>
            </w:r>
            <w:hyperlink r:id="rId190">
              <w:r>
                <w:rPr>
                  <w:sz w:val="15"/>
                </w:rPr>
                <w:t>lyf13079@htsec.com</w:t>
              </w:r>
            </w:hyperlink>
          </w:p>
        </w:tc>
        <w:tc>
          <w:tcPr>
            <w:tcW w:w="3687" w:type="dxa"/>
            <w:shd w:val="clear" w:color="auto" w:fill="EBEBF4"/>
          </w:tcPr>
          <w:p>
            <w:pPr>
              <w:pStyle w:val="TableParagraph"/>
              <w:jc w:val="left"/>
              <w:rPr>
                <w:rFonts w:ascii="Times New Roman"/>
                <w:sz w:val="14"/>
              </w:rPr>
            </w:pPr>
          </w:p>
        </w:tc>
        <w:tc>
          <w:tcPr>
            <w:tcW w:w="3628" w:type="dxa"/>
            <w:shd w:val="clear" w:color="auto" w:fill="EBEBF4"/>
          </w:tcPr>
          <w:p>
            <w:pPr>
              <w:pStyle w:val="TableParagraph"/>
              <w:jc w:val="left"/>
              <w:rPr>
                <w:rFonts w:ascii="Times New Roman"/>
                <w:sz w:val="14"/>
              </w:rPr>
            </w:pPr>
          </w:p>
        </w:tc>
      </w:tr>
      <w:tr>
        <w:trPr>
          <w:trHeight w:val="190" w:hRule="atLeast"/>
        </w:trPr>
        <w:tc>
          <w:tcPr>
            <w:tcW w:w="3459" w:type="dxa"/>
          </w:tcPr>
          <w:p>
            <w:pPr>
              <w:pStyle w:val="TableParagraph"/>
              <w:spacing w:line="169" w:lineRule="exact" w:before="1"/>
              <w:jc w:val="left"/>
              <w:rPr>
                <w:rFonts w:ascii="宋体" w:eastAsia="宋体" w:hint="eastAsia"/>
                <w:sz w:val="15"/>
              </w:rPr>
            </w:pPr>
            <w:r>
              <w:rPr>
                <w:rFonts w:ascii="宋体" w:eastAsia="宋体" w:hint="eastAsia"/>
                <w:sz w:val="15"/>
              </w:rPr>
              <w:t>家电行业</w:t>
            </w:r>
          </w:p>
        </w:tc>
        <w:tc>
          <w:tcPr>
            <w:tcW w:w="3687" w:type="dxa"/>
          </w:tcPr>
          <w:p>
            <w:pPr>
              <w:pStyle w:val="TableParagraph"/>
              <w:spacing w:line="169" w:lineRule="exact" w:before="1"/>
              <w:ind w:left="252"/>
              <w:jc w:val="left"/>
              <w:rPr>
                <w:rFonts w:ascii="宋体" w:eastAsia="宋体" w:hint="eastAsia"/>
                <w:sz w:val="15"/>
              </w:rPr>
            </w:pPr>
            <w:r>
              <w:rPr>
                <w:rFonts w:ascii="宋体" w:eastAsia="宋体" w:hint="eastAsia"/>
                <w:sz w:val="15"/>
              </w:rPr>
              <w:t>造纸轻工行业</w:t>
            </w:r>
          </w:p>
        </w:tc>
        <w:tc>
          <w:tcPr>
            <w:tcW w:w="3628" w:type="dxa"/>
            <w:vMerge w:val="restart"/>
          </w:tcPr>
          <w:p>
            <w:pPr>
              <w:pStyle w:val="TableParagraph"/>
              <w:jc w:val="left"/>
              <w:rPr>
                <w:rFonts w:ascii="Times New Roman"/>
                <w:sz w:val="14"/>
              </w:rPr>
            </w:pPr>
          </w:p>
        </w:tc>
      </w:tr>
      <w:tr>
        <w:trPr>
          <w:trHeight w:val="199" w:hRule="atLeast"/>
        </w:trPr>
        <w:tc>
          <w:tcPr>
            <w:tcW w:w="3459" w:type="dxa"/>
          </w:tcPr>
          <w:p>
            <w:pPr>
              <w:pStyle w:val="TableParagraph"/>
              <w:spacing w:line="175" w:lineRule="exact" w:before="5"/>
              <w:jc w:val="left"/>
              <w:rPr>
                <w:sz w:val="15"/>
              </w:rPr>
            </w:pPr>
            <w:r>
              <w:rPr>
                <w:rFonts w:ascii="宋体" w:eastAsia="宋体" w:hint="eastAsia"/>
                <w:sz w:val="15"/>
              </w:rPr>
              <w:t>陈子仪</w:t>
            </w:r>
            <w:r>
              <w:rPr>
                <w:sz w:val="15"/>
              </w:rPr>
              <w:t>(021)23219244 </w:t>
            </w:r>
            <w:hyperlink r:id="rId191">
              <w:r>
                <w:rPr>
                  <w:sz w:val="15"/>
                </w:rPr>
                <w:t>chenzy@htsec.com</w:t>
              </w:r>
            </w:hyperlink>
          </w:p>
        </w:tc>
        <w:tc>
          <w:tcPr>
            <w:tcW w:w="3687" w:type="dxa"/>
          </w:tcPr>
          <w:p>
            <w:pPr>
              <w:pStyle w:val="TableParagraph"/>
              <w:spacing w:line="175" w:lineRule="exact" w:before="5"/>
              <w:ind w:left="252"/>
              <w:jc w:val="left"/>
              <w:rPr>
                <w:sz w:val="15"/>
              </w:rPr>
            </w:pPr>
            <w:r>
              <w:rPr>
                <w:rFonts w:ascii="宋体" w:eastAsia="宋体" w:hint="eastAsia"/>
                <w:sz w:val="15"/>
              </w:rPr>
              <w:t>衣桢永</w:t>
            </w:r>
            <w:r>
              <w:rPr>
                <w:sz w:val="15"/>
              </w:rPr>
              <w:t>(021)23212208 </w:t>
            </w:r>
            <w:hyperlink r:id="rId192">
              <w:r>
                <w:rPr>
                  <w:sz w:val="15"/>
                </w:rPr>
                <w:t>yzy12003@htsec.com</w:t>
              </w:r>
            </w:hyperlink>
          </w:p>
        </w:tc>
        <w:tc>
          <w:tcPr>
            <w:tcW w:w="3628" w:type="dxa"/>
            <w:vMerge/>
            <w:tcBorders>
              <w:top w:val="nil"/>
            </w:tcBorders>
          </w:tcPr>
          <w:p>
            <w:pPr>
              <w:rPr>
                <w:sz w:val="2"/>
                <w:szCs w:val="2"/>
              </w:rPr>
            </w:pPr>
          </w:p>
        </w:tc>
      </w:tr>
      <w:tr>
        <w:trPr>
          <w:trHeight w:val="194" w:hRule="atLeast"/>
        </w:trPr>
        <w:tc>
          <w:tcPr>
            <w:tcW w:w="3459" w:type="dxa"/>
          </w:tcPr>
          <w:p>
            <w:pPr>
              <w:pStyle w:val="TableParagraph"/>
              <w:spacing w:line="174" w:lineRule="exact"/>
              <w:jc w:val="left"/>
              <w:rPr>
                <w:sz w:val="15"/>
              </w:rPr>
            </w:pPr>
            <w:r>
              <w:rPr>
                <w:rFonts w:ascii="宋体" w:eastAsia="宋体" w:hint="eastAsia"/>
                <w:sz w:val="15"/>
              </w:rPr>
              <w:t>李 阳 </w:t>
            </w:r>
            <w:r>
              <w:rPr>
                <w:sz w:val="15"/>
              </w:rPr>
              <w:t>(021)23154382 </w:t>
            </w:r>
            <w:hyperlink r:id="rId193">
              <w:r>
                <w:rPr>
                  <w:sz w:val="15"/>
                </w:rPr>
                <w:t>ly11194@htsec.com</w:t>
              </w:r>
            </w:hyperlink>
          </w:p>
        </w:tc>
        <w:tc>
          <w:tcPr>
            <w:tcW w:w="3687" w:type="dxa"/>
          </w:tcPr>
          <w:p>
            <w:pPr>
              <w:pStyle w:val="TableParagraph"/>
              <w:spacing w:line="174" w:lineRule="exact"/>
              <w:ind w:left="252"/>
              <w:jc w:val="left"/>
              <w:rPr>
                <w:sz w:val="15"/>
              </w:rPr>
            </w:pPr>
            <w:r>
              <w:rPr>
                <w:rFonts w:ascii="宋体" w:eastAsia="宋体" w:hint="eastAsia"/>
                <w:sz w:val="15"/>
              </w:rPr>
              <w:t>赵 洋 </w:t>
            </w:r>
            <w:r>
              <w:rPr>
                <w:sz w:val="15"/>
              </w:rPr>
              <w:t>(021)23154126 </w:t>
            </w:r>
            <w:hyperlink r:id="rId194">
              <w:r>
                <w:rPr>
                  <w:sz w:val="15"/>
                </w:rPr>
                <w:t>zy10340@htsec.com</w:t>
              </w:r>
            </w:hyperlink>
          </w:p>
        </w:tc>
        <w:tc>
          <w:tcPr>
            <w:tcW w:w="3628" w:type="dxa"/>
            <w:vMerge/>
            <w:tcBorders>
              <w:top w:val="nil"/>
            </w:tcBorders>
          </w:tcPr>
          <w:p>
            <w:pPr>
              <w:rPr>
                <w:sz w:val="2"/>
                <w:szCs w:val="2"/>
              </w:rPr>
            </w:pPr>
          </w:p>
        </w:tc>
      </w:tr>
      <w:tr>
        <w:trPr>
          <w:trHeight w:val="194" w:hRule="atLeast"/>
        </w:trPr>
        <w:tc>
          <w:tcPr>
            <w:tcW w:w="3459" w:type="dxa"/>
          </w:tcPr>
          <w:p>
            <w:pPr>
              <w:pStyle w:val="TableParagraph"/>
              <w:spacing w:line="174" w:lineRule="exact"/>
              <w:jc w:val="left"/>
              <w:rPr>
                <w:sz w:val="15"/>
              </w:rPr>
            </w:pPr>
            <w:r>
              <w:rPr>
                <w:rFonts w:ascii="宋体" w:eastAsia="宋体" w:hint="eastAsia"/>
                <w:sz w:val="15"/>
              </w:rPr>
              <w:t>朱默辰</w:t>
            </w:r>
            <w:r>
              <w:rPr>
                <w:sz w:val="15"/>
              </w:rPr>
              <w:t>(021)23154383 </w:t>
            </w:r>
            <w:hyperlink r:id="rId195">
              <w:r>
                <w:rPr>
                  <w:sz w:val="15"/>
                </w:rPr>
                <w:t>zmc11316@htsec.com</w:t>
              </w:r>
            </w:hyperlink>
          </w:p>
        </w:tc>
        <w:tc>
          <w:tcPr>
            <w:tcW w:w="3687" w:type="dxa"/>
          </w:tcPr>
          <w:p>
            <w:pPr>
              <w:pStyle w:val="TableParagraph"/>
              <w:spacing w:line="174" w:lineRule="exact"/>
              <w:ind w:left="252"/>
              <w:jc w:val="left"/>
              <w:rPr>
                <w:rFonts w:ascii="宋体" w:eastAsia="宋体" w:hint="eastAsia"/>
                <w:sz w:val="15"/>
              </w:rPr>
            </w:pPr>
            <w:r>
              <w:rPr>
                <w:rFonts w:ascii="宋体" w:eastAsia="宋体" w:hint="eastAsia"/>
                <w:sz w:val="15"/>
              </w:rPr>
              <w:t>联系人</w:t>
            </w:r>
          </w:p>
        </w:tc>
        <w:tc>
          <w:tcPr>
            <w:tcW w:w="3628" w:type="dxa"/>
            <w:vMerge/>
            <w:tcBorders>
              <w:top w:val="nil"/>
            </w:tcBorders>
          </w:tcPr>
          <w:p>
            <w:pPr>
              <w:rPr>
                <w:sz w:val="2"/>
                <w:szCs w:val="2"/>
              </w:rPr>
            </w:pPr>
          </w:p>
        </w:tc>
      </w:tr>
      <w:tr>
        <w:trPr>
          <w:trHeight w:val="663" w:hRule="atLeast"/>
        </w:trPr>
        <w:tc>
          <w:tcPr>
            <w:tcW w:w="3459" w:type="dxa"/>
          </w:tcPr>
          <w:p>
            <w:pPr>
              <w:pStyle w:val="TableParagraph"/>
              <w:spacing w:line="192" w:lineRule="exact"/>
              <w:jc w:val="left"/>
              <w:rPr>
                <w:sz w:val="15"/>
              </w:rPr>
            </w:pPr>
            <w:r>
              <w:rPr>
                <w:rFonts w:ascii="宋体" w:eastAsia="宋体" w:hint="eastAsia"/>
                <w:sz w:val="15"/>
              </w:rPr>
              <w:t>刘 璐 </w:t>
            </w:r>
            <w:r>
              <w:rPr>
                <w:sz w:val="15"/>
              </w:rPr>
              <w:t>(021)23214390 </w:t>
            </w:r>
            <w:hyperlink r:id="rId196">
              <w:r>
                <w:rPr>
                  <w:sz w:val="15"/>
                </w:rPr>
                <w:t>ll11838@htsec.com</w:t>
              </w:r>
            </w:hyperlink>
          </w:p>
        </w:tc>
        <w:tc>
          <w:tcPr>
            <w:tcW w:w="3687" w:type="dxa"/>
          </w:tcPr>
          <w:p>
            <w:pPr>
              <w:pStyle w:val="TableParagraph"/>
              <w:spacing w:line="192" w:lineRule="exact"/>
              <w:ind w:left="252"/>
              <w:jc w:val="left"/>
              <w:rPr>
                <w:sz w:val="15"/>
              </w:rPr>
            </w:pPr>
            <w:r>
              <w:rPr>
                <w:rFonts w:ascii="宋体" w:eastAsia="宋体" w:hint="eastAsia"/>
                <w:sz w:val="15"/>
              </w:rPr>
              <w:t>柳文韬</w:t>
            </w:r>
            <w:r>
              <w:rPr>
                <w:sz w:val="15"/>
              </w:rPr>
              <w:t>(021)23219389 </w:t>
            </w:r>
            <w:hyperlink r:id="rId197">
              <w:r>
                <w:rPr>
                  <w:sz w:val="15"/>
                </w:rPr>
                <w:t>lwt13065@htsec.com</w:t>
              </w:r>
            </w:hyperlink>
          </w:p>
        </w:tc>
        <w:tc>
          <w:tcPr>
            <w:tcW w:w="3628" w:type="dxa"/>
            <w:vMerge/>
            <w:tcBorders>
              <w:top w:val="nil"/>
            </w:tcBorders>
          </w:tcPr>
          <w:p>
            <w:pPr>
              <w:rPr>
                <w:sz w:val="2"/>
                <w:szCs w:val="2"/>
              </w:rPr>
            </w:pPr>
          </w:p>
        </w:tc>
      </w:tr>
      <w:tr>
        <w:trPr>
          <w:trHeight w:val="1132" w:hRule="atLeast"/>
        </w:trPr>
        <w:tc>
          <w:tcPr>
            <w:tcW w:w="3459" w:type="dxa"/>
          </w:tcPr>
          <w:p>
            <w:pPr>
              <w:pStyle w:val="TableParagraph"/>
              <w:jc w:val="left"/>
              <w:rPr>
                <w:rFonts w:ascii="宋体"/>
                <w:sz w:val="28"/>
              </w:rPr>
            </w:pPr>
          </w:p>
          <w:p>
            <w:pPr>
              <w:pStyle w:val="TableParagraph"/>
              <w:jc w:val="left"/>
              <w:rPr>
                <w:rFonts w:ascii="Microsoft JhengHei" w:eastAsia="Microsoft JhengHei" w:hint="eastAsia"/>
                <w:b/>
                <w:sz w:val="26"/>
              </w:rPr>
            </w:pPr>
            <w:r>
              <w:rPr>
                <w:rFonts w:ascii="Microsoft JhengHei" w:eastAsia="Microsoft JhengHei" w:hint="eastAsia"/>
                <w:b/>
                <w:color w:val="000080"/>
                <w:sz w:val="26"/>
                <w:u w:val="single" w:color="000080"/>
              </w:rPr>
              <w:t>研究所销售团队</w:t>
            </w:r>
          </w:p>
        </w:tc>
        <w:tc>
          <w:tcPr>
            <w:tcW w:w="3687" w:type="dxa"/>
          </w:tcPr>
          <w:p>
            <w:pPr>
              <w:pStyle w:val="TableParagraph"/>
              <w:jc w:val="left"/>
              <w:rPr>
                <w:rFonts w:ascii="Times New Roman"/>
                <w:sz w:val="14"/>
              </w:rPr>
            </w:pPr>
          </w:p>
        </w:tc>
        <w:tc>
          <w:tcPr>
            <w:tcW w:w="3628" w:type="dxa"/>
          </w:tcPr>
          <w:p>
            <w:pPr>
              <w:pStyle w:val="TableParagraph"/>
              <w:jc w:val="left"/>
              <w:rPr>
                <w:rFonts w:ascii="Times New Roman"/>
                <w:sz w:val="14"/>
              </w:rPr>
            </w:pPr>
          </w:p>
        </w:tc>
      </w:tr>
      <w:tr>
        <w:trPr>
          <w:trHeight w:val="356" w:hRule="atLeast"/>
        </w:trPr>
        <w:tc>
          <w:tcPr>
            <w:tcW w:w="3459" w:type="dxa"/>
            <w:shd w:val="clear" w:color="auto" w:fill="EBEBF4"/>
          </w:tcPr>
          <w:p>
            <w:pPr>
              <w:pStyle w:val="TableParagraph"/>
              <w:spacing w:before="8"/>
              <w:jc w:val="left"/>
              <w:rPr>
                <w:rFonts w:ascii="宋体"/>
                <w:sz w:val="13"/>
              </w:rPr>
            </w:pPr>
          </w:p>
          <w:p>
            <w:pPr>
              <w:pStyle w:val="TableParagraph"/>
              <w:spacing w:line="162" w:lineRule="exact"/>
              <w:jc w:val="left"/>
              <w:rPr>
                <w:rFonts w:ascii="宋体" w:eastAsia="宋体" w:hint="eastAsia"/>
                <w:sz w:val="15"/>
              </w:rPr>
            </w:pPr>
            <w:r>
              <w:rPr>
                <w:rFonts w:ascii="宋体" w:eastAsia="宋体" w:hint="eastAsia"/>
                <w:sz w:val="15"/>
              </w:rPr>
              <w:t>深广地区销售团队</w:t>
            </w:r>
          </w:p>
        </w:tc>
        <w:tc>
          <w:tcPr>
            <w:tcW w:w="3687" w:type="dxa"/>
            <w:shd w:val="clear" w:color="auto" w:fill="EBEBF4"/>
          </w:tcPr>
          <w:p>
            <w:pPr>
              <w:pStyle w:val="TableParagraph"/>
              <w:spacing w:before="8"/>
              <w:jc w:val="left"/>
              <w:rPr>
                <w:rFonts w:ascii="宋体"/>
                <w:sz w:val="13"/>
              </w:rPr>
            </w:pPr>
          </w:p>
          <w:p>
            <w:pPr>
              <w:pStyle w:val="TableParagraph"/>
              <w:spacing w:line="162" w:lineRule="exact"/>
              <w:ind w:left="252"/>
              <w:jc w:val="left"/>
              <w:rPr>
                <w:rFonts w:ascii="宋体" w:eastAsia="宋体" w:hint="eastAsia"/>
                <w:sz w:val="15"/>
              </w:rPr>
            </w:pPr>
            <w:r>
              <w:rPr>
                <w:rFonts w:ascii="宋体" w:eastAsia="宋体" w:hint="eastAsia"/>
                <w:sz w:val="15"/>
              </w:rPr>
              <w:t>上海地区销售团队</w:t>
            </w:r>
          </w:p>
        </w:tc>
        <w:tc>
          <w:tcPr>
            <w:tcW w:w="3628" w:type="dxa"/>
            <w:shd w:val="clear" w:color="auto" w:fill="EBEBF4"/>
          </w:tcPr>
          <w:p>
            <w:pPr>
              <w:pStyle w:val="TableParagraph"/>
              <w:spacing w:before="8"/>
              <w:jc w:val="left"/>
              <w:rPr>
                <w:rFonts w:ascii="宋体"/>
                <w:sz w:val="13"/>
              </w:rPr>
            </w:pPr>
          </w:p>
          <w:p>
            <w:pPr>
              <w:pStyle w:val="TableParagraph"/>
              <w:spacing w:line="162" w:lineRule="exact"/>
              <w:ind w:left="225"/>
              <w:jc w:val="left"/>
              <w:rPr>
                <w:rFonts w:ascii="宋体" w:eastAsia="宋体" w:hint="eastAsia"/>
                <w:sz w:val="15"/>
              </w:rPr>
            </w:pPr>
            <w:r>
              <w:rPr>
                <w:rFonts w:ascii="宋体" w:eastAsia="宋体" w:hint="eastAsia"/>
                <w:sz w:val="15"/>
              </w:rPr>
              <w:t>北京地区销售团队</w:t>
            </w:r>
          </w:p>
        </w:tc>
      </w:tr>
      <w:tr>
        <w:trPr>
          <w:trHeight w:val="2523" w:hRule="atLeast"/>
        </w:trPr>
        <w:tc>
          <w:tcPr>
            <w:tcW w:w="3459" w:type="dxa"/>
            <w:shd w:val="clear" w:color="auto" w:fill="EBEBF4"/>
          </w:tcPr>
          <w:p>
            <w:pPr>
              <w:pStyle w:val="TableParagraph"/>
              <w:tabs>
                <w:tab w:pos="1775" w:val="left" w:leader="none"/>
              </w:tabs>
              <w:spacing w:line="225" w:lineRule="auto" w:before="7"/>
              <w:ind w:right="315"/>
              <w:jc w:val="left"/>
              <w:rPr>
                <w:sz w:val="15"/>
              </w:rPr>
            </w:pPr>
            <w:r>
              <w:rPr>
                <w:rFonts w:ascii="宋体" w:eastAsia="宋体" w:hint="eastAsia"/>
                <w:sz w:val="15"/>
              </w:rPr>
              <w:t>蔡铁清</w:t>
            </w:r>
            <w:r>
              <w:rPr>
                <w:sz w:val="15"/>
              </w:rPr>
              <w:t>(0755)82775962</w:t>
              <w:tab/>
            </w:r>
            <w:hyperlink r:id="rId198">
              <w:r>
                <w:rPr>
                  <w:spacing w:val="-3"/>
                  <w:sz w:val="15"/>
                </w:rPr>
                <w:t>ctq5979@htsec.com </w:t>
              </w:r>
            </w:hyperlink>
            <w:r>
              <w:rPr>
                <w:rFonts w:ascii="宋体" w:eastAsia="宋体" w:hint="eastAsia"/>
                <w:sz w:val="15"/>
              </w:rPr>
              <w:t>伏财勇</w:t>
            </w:r>
            <w:r>
              <w:rPr>
                <w:sz w:val="15"/>
              </w:rPr>
              <w:t>(0755)23607963</w:t>
            </w:r>
            <w:r>
              <w:rPr>
                <w:spacing w:val="18"/>
                <w:sz w:val="15"/>
              </w:rPr>
              <w:t> </w:t>
            </w:r>
            <w:hyperlink r:id="rId199">
              <w:r>
                <w:rPr>
                  <w:sz w:val="15"/>
                </w:rPr>
                <w:t>fcy7498@htsec.com </w:t>
              </w:r>
            </w:hyperlink>
            <w:r>
              <w:rPr>
                <w:rFonts w:ascii="宋体" w:eastAsia="宋体" w:hint="eastAsia"/>
                <w:sz w:val="15"/>
              </w:rPr>
              <w:t>辜丽娟</w:t>
            </w:r>
            <w:r>
              <w:rPr>
                <w:sz w:val="15"/>
              </w:rPr>
              <w:t>(0755)83253022</w:t>
            </w:r>
            <w:r>
              <w:rPr>
                <w:spacing w:val="22"/>
                <w:sz w:val="15"/>
              </w:rPr>
              <w:t> </w:t>
            </w:r>
            <w:hyperlink r:id="rId200">
              <w:r>
                <w:rPr>
                  <w:sz w:val="15"/>
                </w:rPr>
                <w:t>gulj@htsec.com</w:t>
              </w:r>
            </w:hyperlink>
          </w:p>
          <w:p>
            <w:pPr>
              <w:pStyle w:val="TableParagraph"/>
              <w:spacing w:line="225" w:lineRule="auto"/>
              <w:ind w:right="345"/>
              <w:jc w:val="both"/>
              <w:rPr>
                <w:sz w:val="15"/>
              </w:rPr>
            </w:pPr>
            <w:r>
              <w:rPr>
                <w:rFonts w:ascii="宋体" w:eastAsia="宋体" w:hint="eastAsia"/>
                <w:sz w:val="15"/>
              </w:rPr>
              <w:t>刘晶晶</w:t>
            </w:r>
            <w:r>
              <w:rPr>
                <w:sz w:val="15"/>
              </w:rPr>
              <w:t>(0755)83255933 </w:t>
            </w:r>
            <w:hyperlink r:id="rId201">
              <w:r>
                <w:rPr>
                  <w:sz w:val="15"/>
                </w:rPr>
                <w:t>liujj4900@htsec.com </w:t>
              </w:r>
            </w:hyperlink>
            <w:r>
              <w:rPr>
                <w:rFonts w:ascii="宋体" w:eastAsia="宋体" w:hint="eastAsia"/>
                <w:sz w:val="15"/>
              </w:rPr>
              <w:t>饶 伟 </w:t>
            </w:r>
            <w:r>
              <w:rPr>
                <w:sz w:val="15"/>
              </w:rPr>
              <w:t>(0755)82775282 </w:t>
            </w:r>
            <w:hyperlink r:id="rId202">
              <w:r>
                <w:rPr>
                  <w:sz w:val="15"/>
                </w:rPr>
                <w:t>rw10588@htsec.com </w:t>
              </w:r>
            </w:hyperlink>
            <w:r>
              <w:rPr>
                <w:rFonts w:ascii="宋体" w:eastAsia="宋体" w:hint="eastAsia"/>
                <w:sz w:val="15"/>
              </w:rPr>
              <w:t>欧阳梦楚</w:t>
            </w:r>
            <w:r>
              <w:rPr>
                <w:sz w:val="15"/>
              </w:rPr>
              <w:t>(0755)23617160</w:t>
            </w:r>
          </w:p>
          <w:p>
            <w:pPr>
              <w:pStyle w:val="TableParagraph"/>
              <w:spacing w:line="170" w:lineRule="exact"/>
              <w:jc w:val="left"/>
              <w:rPr>
                <w:sz w:val="15"/>
              </w:rPr>
            </w:pPr>
            <w:hyperlink r:id="rId203">
              <w:r>
                <w:rPr>
                  <w:sz w:val="15"/>
                </w:rPr>
                <w:t>oymc11039@htsec.com</w:t>
              </w:r>
            </w:hyperlink>
          </w:p>
          <w:p>
            <w:pPr>
              <w:pStyle w:val="TableParagraph"/>
              <w:spacing w:line="185" w:lineRule="exact"/>
              <w:jc w:val="left"/>
              <w:rPr>
                <w:sz w:val="15"/>
              </w:rPr>
            </w:pPr>
            <w:r>
              <w:rPr>
                <w:rFonts w:ascii="宋体" w:eastAsia="宋体" w:hint="eastAsia"/>
                <w:sz w:val="15"/>
              </w:rPr>
              <w:t>巩柏含 </w:t>
            </w:r>
            <w:hyperlink r:id="rId204">
              <w:r>
                <w:rPr>
                  <w:sz w:val="15"/>
                </w:rPr>
                <w:t>gbh11537@htsec.com</w:t>
              </w:r>
            </w:hyperlink>
          </w:p>
          <w:p>
            <w:pPr>
              <w:pStyle w:val="TableParagraph"/>
              <w:spacing w:line="186" w:lineRule="exact"/>
              <w:jc w:val="left"/>
              <w:rPr>
                <w:sz w:val="15"/>
              </w:rPr>
            </w:pPr>
            <w:r>
              <w:rPr>
                <w:rFonts w:ascii="宋体" w:eastAsia="宋体" w:hint="eastAsia"/>
                <w:sz w:val="15"/>
              </w:rPr>
              <w:t>滕雪竹 </w:t>
            </w:r>
            <w:hyperlink r:id="rId205">
              <w:r>
                <w:rPr>
                  <w:sz w:val="15"/>
                </w:rPr>
                <w:t>txz13189@htsec.com</w:t>
              </w:r>
            </w:hyperlink>
          </w:p>
        </w:tc>
        <w:tc>
          <w:tcPr>
            <w:tcW w:w="3687" w:type="dxa"/>
            <w:shd w:val="clear" w:color="auto" w:fill="EBEBF4"/>
          </w:tcPr>
          <w:p>
            <w:pPr>
              <w:pStyle w:val="TableParagraph"/>
              <w:spacing w:line="225" w:lineRule="auto" w:before="7"/>
              <w:ind w:left="252" w:right="611"/>
              <w:jc w:val="left"/>
              <w:rPr>
                <w:sz w:val="15"/>
              </w:rPr>
            </w:pPr>
            <w:r>
              <w:rPr>
                <w:rFonts w:ascii="宋体" w:eastAsia="宋体" w:hint="eastAsia"/>
                <w:sz w:val="15"/>
              </w:rPr>
              <w:t>胡雪梅</w:t>
            </w:r>
            <w:r>
              <w:rPr>
                <w:sz w:val="15"/>
              </w:rPr>
              <w:t>(021)23219385</w:t>
            </w:r>
            <w:r>
              <w:rPr>
                <w:spacing w:val="5"/>
                <w:sz w:val="15"/>
              </w:rPr>
              <w:t> </w:t>
            </w:r>
            <w:hyperlink r:id="rId206">
              <w:r>
                <w:rPr>
                  <w:spacing w:val="-3"/>
                  <w:sz w:val="15"/>
                </w:rPr>
                <w:t>huxm@htsec.com </w:t>
              </w:r>
            </w:hyperlink>
            <w:r>
              <w:rPr>
                <w:rFonts w:ascii="宋体" w:eastAsia="宋体" w:hint="eastAsia"/>
                <w:sz w:val="15"/>
              </w:rPr>
              <w:t>朱 健 </w:t>
            </w:r>
            <w:r>
              <w:rPr>
                <w:sz w:val="15"/>
              </w:rPr>
              <w:t>(021)23219592  </w:t>
            </w:r>
            <w:hyperlink r:id="rId207">
              <w:r>
                <w:rPr>
                  <w:sz w:val="15"/>
                </w:rPr>
                <w:t>zhuj@htsec.com </w:t>
              </w:r>
            </w:hyperlink>
            <w:r>
              <w:rPr>
                <w:rFonts w:ascii="宋体" w:eastAsia="宋体" w:hint="eastAsia"/>
                <w:sz w:val="15"/>
              </w:rPr>
              <w:t>季唯佳</w:t>
            </w:r>
            <w:r>
              <w:rPr>
                <w:sz w:val="15"/>
              </w:rPr>
              <w:t>(021)23219384</w:t>
            </w:r>
            <w:r>
              <w:rPr>
                <w:spacing w:val="18"/>
                <w:sz w:val="15"/>
              </w:rPr>
              <w:t> </w:t>
            </w:r>
            <w:hyperlink r:id="rId208">
              <w:r>
                <w:rPr>
                  <w:sz w:val="15"/>
                </w:rPr>
                <w:t>jiwj@htsec.com</w:t>
              </w:r>
            </w:hyperlink>
          </w:p>
          <w:p>
            <w:pPr>
              <w:pStyle w:val="TableParagraph"/>
              <w:spacing w:line="225" w:lineRule="auto"/>
              <w:ind w:left="252" w:right="256"/>
              <w:jc w:val="left"/>
              <w:rPr>
                <w:sz w:val="15"/>
              </w:rPr>
            </w:pPr>
            <w:r>
              <w:rPr>
                <w:rFonts w:ascii="宋体" w:eastAsia="宋体" w:hint="eastAsia"/>
                <w:sz w:val="15"/>
              </w:rPr>
              <w:t>黄  毓 </w:t>
            </w:r>
            <w:r>
              <w:rPr>
                <w:sz w:val="15"/>
              </w:rPr>
              <w:t>(021)23219410  </w:t>
            </w:r>
            <w:hyperlink r:id="rId209">
              <w:r>
                <w:rPr>
                  <w:sz w:val="15"/>
                </w:rPr>
                <w:t>huangyu@htsec.com</w:t>
              </w:r>
            </w:hyperlink>
            <w:r>
              <w:rPr>
                <w:sz w:val="15"/>
              </w:rPr>
              <w:t> </w:t>
            </w:r>
            <w:r>
              <w:rPr>
                <w:rFonts w:ascii="宋体" w:eastAsia="宋体" w:hint="eastAsia"/>
                <w:sz w:val="15"/>
              </w:rPr>
              <w:t>漆冠男</w:t>
            </w:r>
            <w:r>
              <w:rPr>
                <w:sz w:val="15"/>
              </w:rPr>
              <w:t>(021)23219281</w:t>
            </w:r>
            <w:r>
              <w:rPr>
                <w:spacing w:val="20"/>
                <w:sz w:val="15"/>
              </w:rPr>
              <w:t> </w:t>
            </w:r>
            <w:hyperlink r:id="rId210">
              <w:r>
                <w:rPr>
                  <w:sz w:val="15"/>
                </w:rPr>
                <w:t>qgn10768@htsec.com </w:t>
              </w:r>
            </w:hyperlink>
            <w:r>
              <w:rPr>
                <w:rFonts w:ascii="宋体" w:eastAsia="宋体" w:hint="eastAsia"/>
                <w:sz w:val="15"/>
              </w:rPr>
              <w:t>胡宇欣</w:t>
            </w:r>
            <w:r>
              <w:rPr>
                <w:sz w:val="15"/>
              </w:rPr>
              <w:t>(021)23154192</w:t>
            </w:r>
            <w:r>
              <w:rPr>
                <w:spacing w:val="19"/>
                <w:sz w:val="15"/>
              </w:rPr>
              <w:t> </w:t>
            </w:r>
            <w:hyperlink r:id="rId211">
              <w:r>
                <w:rPr>
                  <w:sz w:val="15"/>
                </w:rPr>
                <w:t>hyx10493@htsec.com </w:t>
              </w:r>
            </w:hyperlink>
            <w:r>
              <w:rPr>
                <w:rFonts w:ascii="宋体" w:eastAsia="宋体" w:hint="eastAsia"/>
                <w:sz w:val="15"/>
              </w:rPr>
              <w:t>黄  诚 </w:t>
            </w:r>
            <w:r>
              <w:rPr>
                <w:sz w:val="15"/>
              </w:rPr>
              <w:t>(021)23219397  </w:t>
            </w:r>
            <w:hyperlink r:id="rId212">
              <w:r>
                <w:rPr>
                  <w:sz w:val="15"/>
                </w:rPr>
                <w:t>hc10482@htsec.com</w:t>
              </w:r>
            </w:hyperlink>
            <w:r>
              <w:rPr>
                <w:sz w:val="15"/>
              </w:rPr>
              <w:t> </w:t>
            </w:r>
            <w:r>
              <w:rPr>
                <w:rFonts w:ascii="宋体" w:eastAsia="宋体" w:hint="eastAsia"/>
                <w:sz w:val="15"/>
              </w:rPr>
              <w:t>毛文英</w:t>
            </w:r>
            <w:r>
              <w:rPr>
                <w:sz w:val="15"/>
              </w:rPr>
              <w:t>(021)23219373</w:t>
            </w:r>
            <w:r>
              <w:rPr>
                <w:spacing w:val="12"/>
                <w:sz w:val="15"/>
              </w:rPr>
              <w:t> </w:t>
            </w:r>
            <w:hyperlink r:id="rId213">
              <w:r>
                <w:rPr>
                  <w:spacing w:val="-3"/>
                  <w:sz w:val="15"/>
                </w:rPr>
                <w:t>mwy10474@htsec.com </w:t>
              </w:r>
            </w:hyperlink>
            <w:r>
              <w:rPr>
                <w:rFonts w:ascii="宋体" w:eastAsia="宋体" w:hint="eastAsia"/>
                <w:spacing w:val="17"/>
                <w:sz w:val="15"/>
              </w:rPr>
              <w:t>马晓男 </w:t>
            </w:r>
            <w:hyperlink r:id="rId214">
              <w:r>
                <w:rPr>
                  <w:sz w:val="15"/>
                </w:rPr>
                <w:t>mxn11376@htsec.com</w:t>
              </w:r>
            </w:hyperlink>
          </w:p>
          <w:p>
            <w:pPr>
              <w:pStyle w:val="TableParagraph"/>
              <w:spacing w:line="191" w:lineRule="exact"/>
              <w:ind w:left="252"/>
              <w:jc w:val="left"/>
              <w:rPr>
                <w:sz w:val="15"/>
              </w:rPr>
            </w:pPr>
            <w:r>
              <w:rPr>
                <w:rFonts w:ascii="宋体" w:eastAsia="宋体" w:hint="eastAsia"/>
                <w:sz w:val="15"/>
              </w:rPr>
              <w:t>杨</w:t>
            </w:r>
            <w:r>
              <w:rPr>
                <w:rFonts w:ascii="微软雅黑" w:eastAsia="微软雅黑" w:hint="eastAsia"/>
                <w:sz w:val="15"/>
              </w:rPr>
              <w:t>祎</w:t>
            </w:r>
            <w:r>
              <w:rPr>
                <w:rFonts w:ascii="宋体" w:eastAsia="宋体" w:hint="eastAsia"/>
                <w:sz w:val="15"/>
              </w:rPr>
              <w:t>昕</w:t>
            </w:r>
            <w:r>
              <w:rPr>
                <w:sz w:val="15"/>
              </w:rPr>
              <w:t>(021)23212268 </w:t>
            </w:r>
            <w:hyperlink r:id="rId215">
              <w:r>
                <w:rPr>
                  <w:sz w:val="15"/>
                </w:rPr>
                <w:t>yyx10310@htsec.com</w:t>
              </w:r>
            </w:hyperlink>
          </w:p>
          <w:p>
            <w:pPr>
              <w:pStyle w:val="TableParagraph"/>
              <w:spacing w:line="162" w:lineRule="exact"/>
              <w:ind w:left="252"/>
              <w:jc w:val="left"/>
              <w:rPr>
                <w:sz w:val="15"/>
              </w:rPr>
            </w:pPr>
            <w:r>
              <w:rPr>
                <w:rFonts w:ascii="宋体" w:eastAsia="宋体" w:hint="eastAsia"/>
                <w:spacing w:val="13"/>
                <w:sz w:val="15"/>
              </w:rPr>
              <w:t>张思宇 </w:t>
            </w:r>
            <w:hyperlink r:id="rId216">
              <w:r>
                <w:rPr>
                  <w:sz w:val="15"/>
                </w:rPr>
                <w:t>zsy11797@htsec.com</w:t>
              </w:r>
            </w:hyperlink>
          </w:p>
          <w:p>
            <w:pPr>
              <w:pStyle w:val="TableParagraph"/>
              <w:spacing w:line="180" w:lineRule="exact"/>
              <w:ind w:left="252"/>
              <w:jc w:val="left"/>
              <w:rPr>
                <w:sz w:val="15"/>
              </w:rPr>
            </w:pPr>
            <w:r>
              <w:rPr>
                <w:rFonts w:ascii="宋体" w:eastAsia="宋体" w:hint="eastAsia"/>
                <w:spacing w:val="14"/>
                <w:sz w:val="15"/>
              </w:rPr>
              <w:t>王朝领 </w:t>
            </w:r>
            <w:hyperlink r:id="rId217">
              <w:r>
                <w:rPr>
                  <w:sz w:val="15"/>
                </w:rPr>
                <w:t>wcl11854@htsec.com</w:t>
              </w:r>
            </w:hyperlink>
          </w:p>
          <w:p>
            <w:pPr>
              <w:pStyle w:val="TableParagraph"/>
              <w:spacing w:line="180" w:lineRule="exact"/>
              <w:ind w:left="252"/>
              <w:jc w:val="left"/>
              <w:rPr>
                <w:sz w:val="15"/>
              </w:rPr>
            </w:pPr>
            <w:r>
              <w:rPr>
                <w:rFonts w:ascii="宋体" w:eastAsia="宋体" w:hint="eastAsia"/>
                <w:sz w:val="15"/>
              </w:rPr>
              <w:t>邵亚杰 </w:t>
            </w:r>
            <w:r>
              <w:rPr>
                <w:sz w:val="15"/>
              </w:rPr>
              <w:t>23214650 </w:t>
            </w:r>
            <w:hyperlink r:id="rId218">
              <w:r>
                <w:rPr>
                  <w:sz w:val="15"/>
                </w:rPr>
                <w:t>syj12493@htsec.com</w:t>
              </w:r>
            </w:hyperlink>
          </w:p>
          <w:p>
            <w:pPr>
              <w:pStyle w:val="TableParagraph"/>
              <w:spacing w:line="160" w:lineRule="exact"/>
              <w:ind w:left="252"/>
              <w:jc w:val="left"/>
              <w:rPr>
                <w:sz w:val="15"/>
              </w:rPr>
            </w:pPr>
            <w:r>
              <w:rPr>
                <w:rFonts w:ascii="宋体" w:eastAsia="宋体" w:hint="eastAsia"/>
                <w:sz w:val="15"/>
              </w:rPr>
              <w:t>李 寅 </w:t>
            </w:r>
            <w:r>
              <w:rPr>
                <w:sz w:val="15"/>
              </w:rPr>
              <w:t>021-23219691 </w:t>
            </w:r>
            <w:hyperlink r:id="rId219">
              <w:r>
                <w:rPr>
                  <w:sz w:val="15"/>
                </w:rPr>
                <w:t>ly12488@htsec.com</w:t>
              </w:r>
            </w:hyperlink>
          </w:p>
        </w:tc>
        <w:tc>
          <w:tcPr>
            <w:tcW w:w="3628" w:type="dxa"/>
            <w:shd w:val="clear" w:color="auto" w:fill="EBEBF4"/>
          </w:tcPr>
          <w:p>
            <w:pPr>
              <w:pStyle w:val="TableParagraph"/>
              <w:tabs>
                <w:tab w:pos="1996" w:val="left" w:leader="none"/>
              </w:tabs>
              <w:spacing w:line="225" w:lineRule="auto" w:before="7"/>
              <w:ind w:left="225" w:right="222"/>
              <w:jc w:val="left"/>
              <w:rPr>
                <w:sz w:val="15"/>
              </w:rPr>
            </w:pPr>
            <w:r>
              <w:rPr>
                <w:rFonts w:ascii="宋体" w:eastAsia="宋体" w:hint="eastAsia"/>
                <w:sz w:val="15"/>
              </w:rPr>
              <w:t>殷怡琦</w:t>
            </w:r>
            <w:r>
              <w:rPr>
                <w:sz w:val="15"/>
              </w:rPr>
              <w:t>(010)58067988  </w:t>
            </w:r>
            <w:r>
              <w:rPr>
                <w:spacing w:val="35"/>
                <w:sz w:val="15"/>
              </w:rPr>
              <w:t> </w:t>
            </w:r>
            <w:hyperlink r:id="rId220">
              <w:r>
                <w:rPr>
                  <w:sz w:val="15"/>
                </w:rPr>
                <w:t>yyq9989@htsec.com</w:t>
              </w:r>
            </w:hyperlink>
            <w:r>
              <w:rPr>
                <w:sz w:val="15"/>
              </w:rPr>
              <w:t> </w:t>
            </w:r>
            <w:r>
              <w:rPr>
                <w:rFonts w:ascii="宋体" w:eastAsia="宋体" w:hint="eastAsia"/>
                <w:sz w:val="15"/>
              </w:rPr>
              <w:t>郭  楠 </w:t>
            </w:r>
            <w:r>
              <w:rPr>
                <w:sz w:val="15"/>
              </w:rPr>
              <w:t>010-5806 7936  </w:t>
            </w:r>
            <w:hyperlink r:id="rId221">
              <w:r>
                <w:rPr>
                  <w:sz w:val="15"/>
                </w:rPr>
                <w:t>gn12384@htsec.com </w:t>
              </w:r>
            </w:hyperlink>
            <w:r>
              <w:rPr>
                <w:rFonts w:ascii="宋体" w:eastAsia="宋体" w:hint="eastAsia"/>
                <w:sz w:val="15"/>
              </w:rPr>
              <w:t>张丽萱</w:t>
            </w:r>
            <w:r>
              <w:rPr>
                <w:sz w:val="15"/>
              </w:rPr>
              <w:t>(010)58067931</w:t>
              <w:tab/>
            </w:r>
            <w:hyperlink r:id="rId222">
              <w:r>
                <w:rPr>
                  <w:spacing w:val="-4"/>
                  <w:sz w:val="15"/>
                </w:rPr>
                <w:t>zlx11191@htsec.com </w:t>
              </w:r>
            </w:hyperlink>
            <w:r>
              <w:rPr>
                <w:rFonts w:ascii="宋体" w:eastAsia="宋体" w:hint="eastAsia"/>
                <w:sz w:val="15"/>
              </w:rPr>
              <w:t>杨羽莎</w:t>
            </w:r>
            <w:r>
              <w:rPr>
                <w:sz w:val="15"/>
              </w:rPr>
              <w:t>(010)58067977</w:t>
            </w:r>
            <w:r>
              <w:rPr>
                <w:spacing w:val="17"/>
                <w:sz w:val="15"/>
              </w:rPr>
              <w:t> </w:t>
            </w:r>
            <w:hyperlink r:id="rId223">
              <w:r>
                <w:rPr>
                  <w:sz w:val="15"/>
                </w:rPr>
                <w:t>yys10962@htsec.com </w:t>
              </w:r>
            </w:hyperlink>
            <w:r>
              <w:rPr>
                <w:rFonts w:ascii="宋体" w:eastAsia="宋体" w:hint="eastAsia"/>
                <w:sz w:val="15"/>
              </w:rPr>
              <w:t>李 婕</w:t>
            </w:r>
            <w:r>
              <w:rPr>
                <w:rFonts w:ascii="宋体" w:eastAsia="宋体" w:hint="eastAsia"/>
                <w:spacing w:val="72"/>
                <w:sz w:val="15"/>
              </w:rPr>
              <w:t> </w:t>
            </w:r>
            <w:hyperlink r:id="rId224">
              <w:r>
                <w:rPr>
                  <w:sz w:val="15"/>
                </w:rPr>
                <w:t>lj12330@htsec.com</w:t>
              </w:r>
            </w:hyperlink>
          </w:p>
          <w:p>
            <w:pPr>
              <w:pStyle w:val="TableParagraph"/>
              <w:spacing w:line="150" w:lineRule="exact"/>
              <w:ind w:left="225"/>
              <w:jc w:val="left"/>
              <w:rPr>
                <w:sz w:val="15"/>
              </w:rPr>
            </w:pPr>
            <w:r>
              <w:rPr>
                <w:rFonts w:ascii="宋体" w:eastAsia="宋体" w:hint="eastAsia"/>
                <w:sz w:val="15"/>
              </w:rPr>
              <w:t>欧阳亚群 </w:t>
            </w:r>
            <w:hyperlink r:id="rId225">
              <w:r>
                <w:rPr>
                  <w:sz w:val="15"/>
                </w:rPr>
                <w:t>oyyq12331@htsec.com</w:t>
              </w:r>
            </w:hyperlink>
          </w:p>
          <w:p>
            <w:pPr>
              <w:pStyle w:val="TableParagraph"/>
              <w:spacing w:line="246" w:lineRule="exact"/>
              <w:ind w:left="225"/>
              <w:jc w:val="left"/>
              <w:rPr>
                <w:sz w:val="15"/>
              </w:rPr>
            </w:pPr>
            <w:r>
              <w:rPr>
                <w:rFonts w:ascii="宋体" w:eastAsia="宋体" w:hint="eastAsia"/>
                <w:sz w:val="15"/>
              </w:rPr>
              <w:t>郭金</w:t>
            </w:r>
            <w:r>
              <w:rPr>
                <w:rFonts w:ascii="微软雅黑" w:eastAsia="微软雅黑" w:hint="eastAsia"/>
                <w:sz w:val="15"/>
              </w:rPr>
              <w:t>垚</w:t>
            </w:r>
            <w:r>
              <w:rPr>
                <w:sz w:val="15"/>
              </w:rPr>
              <w:t>(010)58067851 </w:t>
            </w:r>
            <w:hyperlink r:id="rId226">
              <w:r>
                <w:rPr>
                  <w:sz w:val="15"/>
                </w:rPr>
                <w:t>gjy12727@htsec.com</w:t>
              </w:r>
            </w:hyperlink>
          </w:p>
        </w:tc>
      </w:tr>
    </w:tbl>
    <w:p>
      <w:pPr>
        <w:spacing w:after="0" w:line="246" w:lineRule="exact"/>
        <w:jc w:val="left"/>
        <w:rPr>
          <w:sz w:val="15"/>
        </w:rPr>
        <w:sectPr>
          <w:pgSz w:w="11910" w:h="16850"/>
          <w:pgMar w:header="281" w:footer="718" w:top="920" w:bottom="900" w:left="360" w:right="0"/>
        </w:sectPr>
      </w:pPr>
    </w:p>
    <w:p>
      <w:pPr>
        <w:pStyle w:val="BodyText"/>
        <w:spacing w:before="4"/>
        <w:rPr>
          <w:rFonts w:ascii="Times New Roman"/>
          <w:sz w:val="5"/>
        </w:rPr>
      </w:pPr>
    </w:p>
    <w:p>
      <w:pPr>
        <w:pStyle w:val="BodyText"/>
        <w:spacing w:line="32" w:lineRule="exact"/>
        <w:ind w:left="340"/>
        <w:rPr>
          <w:rFonts w:ascii="Times New Roman"/>
          <w:sz w:val="3"/>
        </w:rPr>
      </w:pPr>
      <w:r>
        <w:rPr/>
        <w:pict>
          <v:shape style="position:absolute;margin-left:28.32pt;margin-top:3.67004pt;width:534pt;height:69.5pt;mso-position-horizontal-relative:page;mso-position-vertical-relative:paragraph;z-index:-251388928;mso-wrap-distance-left:0;mso-wrap-distance-right:0" type="#_x0000_t202" filled="true" fillcolor="#ebebf4" stroked="false">
            <v:textbox inset="0,0,0,0">
              <w:txbxContent>
                <w:p>
                  <w:pPr>
                    <w:spacing w:line="177" w:lineRule="exact" w:before="0"/>
                    <w:ind w:left="0" w:right="0" w:firstLine="0"/>
                    <w:jc w:val="left"/>
                    <w:rPr>
                      <w:rFonts w:ascii="宋体" w:eastAsia="宋体" w:hint="eastAsia"/>
                      <w:sz w:val="16"/>
                    </w:rPr>
                  </w:pPr>
                  <w:r>
                    <w:rPr>
                      <w:rFonts w:ascii="宋体" w:eastAsia="宋体" w:hint="eastAsia"/>
                      <w:sz w:val="16"/>
                    </w:rPr>
                    <w:t>海通证券股份有限公司研究所</w:t>
                  </w:r>
                </w:p>
                <w:p>
                  <w:pPr>
                    <w:spacing w:line="211" w:lineRule="auto" w:before="6"/>
                    <w:ind w:left="0" w:right="6960" w:firstLine="0"/>
                    <w:jc w:val="left"/>
                    <w:rPr>
                      <w:sz w:val="16"/>
                    </w:rPr>
                  </w:pPr>
                  <w:r>
                    <w:rPr>
                      <w:rFonts w:ascii="宋体" w:eastAsia="宋体" w:hint="eastAsia"/>
                      <w:spacing w:val="-6"/>
                      <w:sz w:val="16"/>
                    </w:rPr>
                    <w:t>地址：上海市黄浦区广东路 </w:t>
                  </w:r>
                  <w:r>
                    <w:rPr>
                      <w:sz w:val="16"/>
                    </w:rPr>
                    <w:t>689 </w:t>
                  </w:r>
                  <w:r>
                    <w:rPr>
                      <w:rFonts w:ascii="宋体" w:eastAsia="宋体" w:hint="eastAsia"/>
                      <w:spacing w:val="-7"/>
                      <w:sz w:val="16"/>
                    </w:rPr>
                    <w:t>号海通证券大厦 </w:t>
                  </w:r>
                  <w:r>
                    <w:rPr>
                      <w:sz w:val="16"/>
                    </w:rPr>
                    <w:t>9 </w:t>
                  </w:r>
                  <w:r>
                    <w:rPr>
                      <w:rFonts w:ascii="宋体" w:eastAsia="宋体" w:hint="eastAsia"/>
                      <w:spacing w:val="-14"/>
                      <w:sz w:val="16"/>
                    </w:rPr>
                    <w:t>楼</w:t>
                  </w:r>
                  <w:r>
                    <w:rPr>
                      <w:rFonts w:ascii="宋体" w:eastAsia="宋体" w:hint="eastAsia"/>
                      <w:spacing w:val="-28"/>
                      <w:w w:val="100"/>
                      <w:sz w:val="16"/>
                    </w:rPr>
                    <w:t>电话：</w:t>
                  </w:r>
                  <w:r>
                    <w:rPr>
                      <w:rFonts w:ascii="宋体" w:eastAsia="宋体" w:hint="eastAsia"/>
                      <w:spacing w:val="-1"/>
                      <w:w w:val="100"/>
                      <w:sz w:val="16"/>
                    </w:rPr>
                    <w:t>（</w:t>
                  </w:r>
                  <w:r>
                    <w:rPr>
                      <w:spacing w:val="-1"/>
                      <w:w w:val="100"/>
                      <w:sz w:val="16"/>
                    </w:rPr>
                    <w:t>02</w:t>
                  </w:r>
                  <w:r>
                    <w:rPr>
                      <w:spacing w:val="-3"/>
                      <w:w w:val="100"/>
                      <w:sz w:val="16"/>
                    </w:rPr>
                    <w:t>1</w:t>
                  </w:r>
                  <w:r>
                    <w:rPr>
                      <w:rFonts w:ascii="宋体" w:eastAsia="宋体" w:hint="eastAsia"/>
                      <w:spacing w:val="2"/>
                      <w:w w:val="100"/>
                      <w:sz w:val="16"/>
                    </w:rPr>
                    <w:t>）</w:t>
                  </w:r>
                  <w:r>
                    <w:rPr>
                      <w:spacing w:val="-1"/>
                      <w:w w:val="100"/>
                      <w:sz w:val="16"/>
                    </w:rPr>
                    <w:t>23219000</w:t>
                  </w:r>
                </w:p>
                <w:p>
                  <w:pPr>
                    <w:spacing w:line="211" w:lineRule="auto" w:before="0"/>
                    <w:ind w:left="0" w:right="8977" w:firstLine="0"/>
                    <w:jc w:val="left"/>
                    <w:rPr>
                      <w:sz w:val="16"/>
                    </w:rPr>
                  </w:pPr>
                  <w:r>
                    <w:rPr>
                      <w:rFonts w:ascii="宋体" w:eastAsia="宋体" w:hint="eastAsia"/>
                      <w:spacing w:val="-28"/>
                      <w:w w:val="100"/>
                      <w:sz w:val="16"/>
                    </w:rPr>
                    <w:t>传真：</w:t>
                  </w:r>
                  <w:r>
                    <w:rPr>
                      <w:rFonts w:ascii="宋体" w:eastAsia="宋体" w:hint="eastAsia"/>
                      <w:spacing w:val="-1"/>
                      <w:w w:val="100"/>
                      <w:sz w:val="16"/>
                    </w:rPr>
                    <w:t>（</w:t>
                  </w:r>
                  <w:r>
                    <w:rPr>
                      <w:spacing w:val="-2"/>
                      <w:w w:val="100"/>
                      <w:sz w:val="16"/>
                    </w:rPr>
                    <w:t>02</w:t>
                  </w:r>
                  <w:r>
                    <w:rPr>
                      <w:spacing w:val="-4"/>
                      <w:w w:val="100"/>
                      <w:sz w:val="16"/>
                    </w:rPr>
                    <w:t>1</w:t>
                  </w:r>
                  <w:r>
                    <w:rPr>
                      <w:rFonts w:ascii="宋体" w:eastAsia="宋体" w:hint="eastAsia"/>
                      <w:spacing w:val="1"/>
                      <w:w w:val="100"/>
                      <w:sz w:val="16"/>
                    </w:rPr>
                    <w:t>）</w:t>
                  </w:r>
                  <w:r>
                    <w:rPr>
                      <w:spacing w:val="-2"/>
                      <w:w w:val="100"/>
                      <w:sz w:val="16"/>
                    </w:rPr>
                    <w:t>23219392</w:t>
                  </w:r>
                  <w:r>
                    <w:rPr>
                      <w:rFonts w:ascii="宋体" w:eastAsia="宋体" w:hint="eastAsia"/>
                      <w:sz w:val="16"/>
                    </w:rPr>
                    <w:t>网址：</w:t>
                  </w:r>
                  <w:hyperlink r:id="rId227">
                    <w:r>
                      <w:rPr>
                        <w:sz w:val="16"/>
                      </w:rPr>
                      <w:t>www.htsec.com</w:t>
                    </w:r>
                  </w:hyperlink>
                </w:p>
              </w:txbxContent>
            </v:textbox>
            <v:fill type="solid"/>
            <w10:wrap type="topAndBottom"/>
          </v:shape>
        </w:pict>
      </w:r>
      <w:r>
        <w:rPr>
          <w:rFonts w:ascii="Times New Roman"/>
          <w:position w:val="0"/>
          <w:sz w:val="3"/>
        </w:rPr>
        <w:pict>
          <v:group style="width:525.85pt;height:1.6pt;mso-position-horizontal-relative:char;mso-position-vertical-relative:line" coordorigin="0,0" coordsize="10517,32">
            <v:line style="position:absolute" from="0,16" to="10516,16" stroked="true" strokeweight="1.60001pt" strokecolor="#17057a">
              <v:stroke dashstyle="solid"/>
            </v:line>
          </v:group>
        </w:pict>
      </w:r>
      <w:r>
        <w:rPr>
          <w:rFonts w:ascii="Times New Roman"/>
          <w:position w:val="0"/>
          <w:sz w:val="3"/>
        </w:rPr>
      </w:r>
    </w:p>
    <w:sectPr>
      <w:pgSz w:w="11910" w:h="16850"/>
      <w:pgMar w:header="281" w:footer="718" w:top="860" w:bottom="900" w:left="3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Cambria Math">
    <w:altName w:val="Cambria Math"/>
    <w:charset w:val="0"/>
    <w:family w:val="roman"/>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62293504" from="35.816090pt,792.958923pt" to="561.629097pt,792.958923pt" stroked="true" strokeweight="1.60001pt" strokecolor="#17057a">
          <v:stroke dashstyle="solid"/>
          <w10:wrap type="none"/>
        </v:line>
      </w:pict>
    </w:r>
    <w:r>
      <w:rPr/>
      <w:pict>
        <v:shape style="position:absolute;margin-left:389.429993pt;margin-top:797.665588pt;width:173pt;height:11pt;mso-position-horizontal-relative:page;mso-position-vertical-relative:page;z-index:-262292480" type="#_x0000_t202" filled="false" stroked="false">
          <v:textbox inset="0,0,0,0">
            <w:txbxContent>
              <w:p>
                <w:pPr>
                  <w:spacing w:line="220" w:lineRule="exact" w:before="0"/>
                  <w:ind w:left="20" w:right="0" w:firstLine="0"/>
                  <w:jc w:val="left"/>
                  <w:rPr>
                    <w:rFonts w:ascii="宋体" w:eastAsia="宋体" w:hint="eastAsia"/>
                    <w:sz w:val="18"/>
                  </w:rPr>
                </w:pPr>
                <w:r>
                  <w:rPr>
                    <w:rFonts w:ascii="宋体" w:eastAsia="宋体" w:hint="eastAsia"/>
                    <w:sz w:val="18"/>
                  </w:rPr>
                  <w:t>请务必阅读正文之后的信息披露和法律声明</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9.429993pt;margin-top:797.665588pt;width:173pt;height:11pt;mso-position-horizontal-relative:page;mso-position-vertical-relative:page;z-index:-262284288" type="#_x0000_t202" filled="false" stroked="false">
          <v:textbox inset="0,0,0,0">
            <w:txbxContent>
              <w:p>
                <w:pPr>
                  <w:spacing w:line="220" w:lineRule="exact" w:before="0"/>
                  <w:ind w:left="20" w:right="0" w:firstLine="0"/>
                  <w:jc w:val="left"/>
                  <w:rPr>
                    <w:rFonts w:ascii="宋体" w:eastAsia="宋体" w:hint="eastAsia"/>
                    <w:sz w:val="18"/>
                  </w:rPr>
                </w:pPr>
                <w:r>
                  <w:rPr>
                    <w:rFonts w:ascii="宋体" w:eastAsia="宋体" w:hint="eastAsia"/>
                    <w:sz w:val="18"/>
                  </w:rPr>
                  <w:t>请务必阅读正文之后的信息披露和法律声明</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62283264" from="35.816090pt,792.958923pt" to="561.629097pt,792.958923pt" stroked="true" strokeweight="1.60001pt" strokecolor="#17057a">
          <v:stroke dashstyle="solid"/>
          <w10:wrap type="none"/>
        </v:line>
      </w:pict>
    </w:r>
    <w:r>
      <w:rPr/>
      <w:pict>
        <v:shape style="position:absolute;margin-left:389.429993pt;margin-top:797.665588pt;width:173pt;height:11pt;mso-position-horizontal-relative:page;mso-position-vertical-relative:page;z-index:-262282240" type="#_x0000_t202" filled="false" stroked="false">
          <v:textbox inset="0,0,0,0">
            <w:txbxContent>
              <w:p>
                <w:pPr>
                  <w:spacing w:line="220" w:lineRule="exact" w:before="0"/>
                  <w:ind w:left="20" w:right="0" w:firstLine="0"/>
                  <w:jc w:val="left"/>
                  <w:rPr>
                    <w:rFonts w:ascii="宋体" w:eastAsia="宋体" w:hint="eastAsia"/>
                    <w:sz w:val="18"/>
                  </w:rPr>
                </w:pPr>
                <w:r>
                  <w:rPr>
                    <w:rFonts w:ascii="宋体" w:eastAsia="宋体" w:hint="eastAsia"/>
                    <w:sz w:val="18"/>
                  </w:rPr>
                  <w:t>请务必阅读正文之后的信息披露和法律声明</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1019904">
          <wp:simplePos x="0" y="0"/>
          <wp:positionH relativeFrom="page">
            <wp:posOffset>431165</wp:posOffset>
          </wp:positionH>
          <wp:positionV relativeFrom="page">
            <wp:posOffset>178434</wp:posOffset>
          </wp:positionV>
          <wp:extent cx="1237615" cy="346075"/>
          <wp:effectExtent l="0" t="0" r="0" b="0"/>
          <wp:wrapNone/>
          <wp:docPr id="1" name="image2.jpeg"/>
          <wp:cNvGraphicFramePr>
            <a:graphicFrameLocks noChangeAspect="1"/>
          </wp:cNvGraphicFramePr>
          <a:graphic>
            <a:graphicData uri="http://schemas.openxmlformats.org/drawingml/2006/picture">
              <pic:pic>
                <pic:nvPicPr>
                  <pic:cNvPr id="2" name="image2.jpeg"/>
                  <pic:cNvPicPr/>
                </pic:nvPicPr>
                <pic:blipFill>
                  <a:blip r:embed="rId1" cstate="print"/>
                  <a:stretch>
                    <a:fillRect/>
                  </a:stretch>
                </pic:blipFill>
                <pic:spPr>
                  <a:xfrm>
                    <a:off x="0" y="0"/>
                    <a:ext cx="1237615" cy="346075"/>
                  </a:xfrm>
                  <a:prstGeom prst="rect">
                    <a:avLst/>
                  </a:prstGeom>
                </pic:spPr>
              </pic:pic>
            </a:graphicData>
          </a:graphic>
        </wp:anchor>
      </w:drawing>
    </w:r>
    <w:r>
      <w:rPr/>
      <w:pict>
        <v:line style="position:absolute;mso-position-horizontal-relative:page;mso-position-vertical-relative:page;z-index:-262295552" from="35.816090pt,47.409939pt" to="561.629097pt,47.409939pt" stroked="true" strokeweight="1.60001pt" strokecolor="#17057a">
          <v:stroke dashstyle="solid"/>
          <w10:wrap type="none"/>
        </v:line>
      </w:pict>
    </w:r>
    <w:r>
      <w:rPr/>
      <w:pict>
        <v:shape style="position:absolute;margin-left:398.190002pt;margin-top:30.720291pt;width:156.4pt;height:13.8pt;mso-position-horizontal-relative:page;mso-position-vertical-relative:page;z-index:-262294528" type="#_x0000_t202" filled="false" stroked="false">
          <v:textbox inset="0,0,0,0">
            <w:txbxContent>
              <w:p>
                <w:pPr>
                  <w:pStyle w:val="BodyText"/>
                  <w:spacing w:before="11"/>
                  <w:ind w:left="20"/>
                  <w:rPr>
                    <w:rFonts w:ascii="Arial" w:eastAsia="Arial"/>
                    <w:b/>
                    <w:sz w:val="21"/>
                  </w:rPr>
                </w:pPr>
                <w:r>
                  <w:rPr>
                    <w:color w:val="333333"/>
                    <w:spacing w:val="-5"/>
                  </w:rPr>
                  <w:t>金融工程研究 金融工程专题报告 </w:t>
                </w:r>
                <w:r>
                  <w:rPr/>
                  <w:fldChar w:fldCharType="begin"/>
                </w:r>
                <w:r>
                  <w:rPr>
                    <w:rFonts w:ascii="Arial" w:eastAsia="Arial"/>
                    <w:b/>
                    <w:sz w:val="21"/>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1025024">
          <wp:simplePos x="0" y="0"/>
          <wp:positionH relativeFrom="page">
            <wp:posOffset>431165</wp:posOffset>
          </wp:positionH>
          <wp:positionV relativeFrom="page">
            <wp:posOffset>178434</wp:posOffset>
          </wp:positionV>
          <wp:extent cx="1237615" cy="346075"/>
          <wp:effectExtent l="0" t="0" r="0" b="0"/>
          <wp:wrapNone/>
          <wp:docPr id="5" name="image2.jpeg"/>
          <wp:cNvGraphicFramePr>
            <a:graphicFrameLocks noChangeAspect="1"/>
          </wp:cNvGraphicFramePr>
          <a:graphic>
            <a:graphicData uri="http://schemas.openxmlformats.org/drawingml/2006/picture">
              <pic:pic>
                <pic:nvPicPr>
                  <pic:cNvPr id="6" name="image2.jpeg"/>
                  <pic:cNvPicPr/>
                </pic:nvPicPr>
                <pic:blipFill>
                  <a:blip r:embed="rId1" cstate="print"/>
                  <a:stretch>
                    <a:fillRect/>
                  </a:stretch>
                </pic:blipFill>
                <pic:spPr>
                  <a:xfrm>
                    <a:off x="0" y="0"/>
                    <a:ext cx="1237615" cy="346075"/>
                  </a:xfrm>
                  <a:prstGeom prst="rect">
                    <a:avLst/>
                  </a:prstGeom>
                </pic:spPr>
              </pic:pic>
            </a:graphicData>
          </a:graphic>
        </wp:anchor>
      </w:drawing>
    </w:r>
    <w:r>
      <w:rPr/>
      <w:pict>
        <v:shape style="position:absolute;margin-left:398.190002pt;margin-top:30.720291pt;width:162.3pt;height:13.8pt;mso-position-horizontal-relative:page;mso-position-vertical-relative:page;z-index:-262290432" type="#_x0000_t202" filled="false" stroked="false">
          <v:textbox inset="0,0,0,0">
            <w:txbxContent>
              <w:p>
                <w:pPr>
                  <w:pStyle w:val="BodyText"/>
                  <w:spacing w:before="11"/>
                  <w:ind w:left="20"/>
                  <w:rPr>
                    <w:rFonts w:ascii="Arial" w:eastAsia="Arial"/>
                    <w:b/>
                    <w:sz w:val="21"/>
                  </w:rPr>
                </w:pPr>
                <w:r>
                  <w:rPr>
                    <w:color w:val="333333"/>
                    <w:spacing w:val="-4"/>
                  </w:rPr>
                  <w:t>金融工程研究 金融工程专题报告 </w:t>
                </w:r>
                <w:r>
                  <w:rPr/>
                  <w:fldChar w:fldCharType="begin"/>
                </w:r>
                <w:r>
                  <w:rPr>
                    <w:rFonts w:ascii="Arial" w:eastAsia="Arial"/>
                    <w:b/>
                    <w:sz w:val="21"/>
                  </w:rPr>
                  <w:instrText> PAGE </w:instrText>
                </w:r>
                <w:r>
                  <w:rPr/>
                  <w:fldChar w:fldCharType="separate"/>
                </w:r>
                <w:r>
                  <w:rPr/>
                  <w:t>10</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1027072">
          <wp:simplePos x="0" y="0"/>
          <wp:positionH relativeFrom="page">
            <wp:posOffset>431165</wp:posOffset>
          </wp:positionH>
          <wp:positionV relativeFrom="page">
            <wp:posOffset>178434</wp:posOffset>
          </wp:positionV>
          <wp:extent cx="1237615" cy="346075"/>
          <wp:effectExtent l="0" t="0" r="0" b="0"/>
          <wp:wrapNone/>
          <wp:docPr id="7" name="image2.jpeg"/>
          <wp:cNvGraphicFramePr>
            <a:graphicFrameLocks noChangeAspect="1"/>
          </wp:cNvGraphicFramePr>
          <a:graphic>
            <a:graphicData uri="http://schemas.openxmlformats.org/drawingml/2006/picture">
              <pic:pic>
                <pic:nvPicPr>
                  <pic:cNvPr id="8" name="image2.jpeg"/>
                  <pic:cNvPicPr/>
                </pic:nvPicPr>
                <pic:blipFill>
                  <a:blip r:embed="rId1" cstate="print"/>
                  <a:stretch>
                    <a:fillRect/>
                  </a:stretch>
                </pic:blipFill>
                <pic:spPr>
                  <a:xfrm>
                    <a:off x="0" y="0"/>
                    <a:ext cx="1237615" cy="346075"/>
                  </a:xfrm>
                  <a:prstGeom prst="rect">
                    <a:avLst/>
                  </a:prstGeom>
                </pic:spPr>
              </pic:pic>
            </a:graphicData>
          </a:graphic>
        </wp:anchor>
      </w:drawing>
    </w:r>
    <w:r>
      <w:rPr/>
      <w:pict>
        <v:line style="position:absolute;mso-position-horizontal-relative:page;mso-position-vertical-relative:page;z-index:-262288384" from="35.816090pt,47.409939pt" to="561.629097pt,47.409939pt" stroked="true" strokeweight="1.60001pt" strokecolor="#17057a">
          <v:stroke dashstyle="solid"/>
          <w10:wrap type="none"/>
        </v:line>
      </w:pict>
    </w:r>
    <w:r>
      <w:rPr/>
      <w:pict>
        <v:shape style="position:absolute;margin-left:398.190002pt;margin-top:30.720291pt;width:162.3pt;height:13.8pt;mso-position-horizontal-relative:page;mso-position-vertical-relative:page;z-index:-262287360" type="#_x0000_t202" filled="false" stroked="false">
          <v:textbox inset="0,0,0,0">
            <w:txbxContent>
              <w:p>
                <w:pPr>
                  <w:pStyle w:val="BodyText"/>
                  <w:spacing w:before="11"/>
                  <w:ind w:left="20"/>
                  <w:rPr>
                    <w:rFonts w:ascii="Arial" w:eastAsia="Arial"/>
                    <w:b/>
                    <w:sz w:val="21"/>
                  </w:rPr>
                </w:pPr>
                <w:r>
                  <w:rPr>
                    <w:color w:val="333333"/>
                    <w:spacing w:val="-4"/>
                  </w:rPr>
                  <w:t>金融工程研究 金融工程专题报告 </w:t>
                </w:r>
                <w:r>
                  <w:rPr/>
                  <w:fldChar w:fldCharType="begin"/>
                </w:r>
                <w:r>
                  <w:rPr>
                    <w:rFonts w:ascii="Arial" w:eastAsia="Arial"/>
                    <w:b/>
                    <w:sz w:val="21"/>
                  </w:rPr>
                  <w:instrText> PAGE </w:instrText>
                </w:r>
                <w:r>
                  <w:rPr/>
                  <w:fldChar w:fldCharType="separate"/>
                </w:r>
                <w:r>
                  <w:rPr/>
                  <w:t>12</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1030144">
          <wp:simplePos x="0" y="0"/>
          <wp:positionH relativeFrom="page">
            <wp:posOffset>431165</wp:posOffset>
          </wp:positionH>
          <wp:positionV relativeFrom="page">
            <wp:posOffset>178434</wp:posOffset>
          </wp:positionV>
          <wp:extent cx="1237615" cy="346075"/>
          <wp:effectExtent l="0" t="0" r="0" b="0"/>
          <wp:wrapNone/>
          <wp:docPr id="9" name="image2.jpeg"/>
          <wp:cNvGraphicFramePr>
            <a:graphicFrameLocks noChangeAspect="1"/>
          </wp:cNvGraphicFramePr>
          <a:graphic>
            <a:graphicData uri="http://schemas.openxmlformats.org/drawingml/2006/picture">
              <pic:pic>
                <pic:nvPicPr>
                  <pic:cNvPr id="10" name="image2.jpeg"/>
                  <pic:cNvPicPr/>
                </pic:nvPicPr>
                <pic:blipFill>
                  <a:blip r:embed="rId1" cstate="print"/>
                  <a:stretch>
                    <a:fillRect/>
                  </a:stretch>
                </pic:blipFill>
                <pic:spPr>
                  <a:xfrm>
                    <a:off x="0" y="0"/>
                    <a:ext cx="1237615" cy="346075"/>
                  </a:xfrm>
                  <a:prstGeom prst="rect">
                    <a:avLst/>
                  </a:prstGeom>
                </pic:spPr>
              </pic:pic>
            </a:graphicData>
          </a:graphic>
        </wp:anchor>
      </w:drawing>
    </w:r>
    <w:r>
      <w:rPr/>
      <w:pict>
        <v:shape style="position:absolute;margin-left:398.190002pt;margin-top:30.720291pt;width:162.3pt;height:13.8pt;mso-position-horizontal-relative:page;mso-position-vertical-relative:page;z-index:-262285312" type="#_x0000_t202" filled="false" stroked="false">
          <v:textbox inset="0,0,0,0">
            <w:txbxContent>
              <w:p>
                <w:pPr>
                  <w:pStyle w:val="BodyText"/>
                  <w:spacing w:before="11"/>
                  <w:ind w:left="20"/>
                  <w:rPr>
                    <w:rFonts w:ascii="Arial" w:eastAsia="Arial"/>
                    <w:b/>
                    <w:sz w:val="21"/>
                  </w:rPr>
                </w:pPr>
                <w:r>
                  <w:rPr>
                    <w:color w:val="333333"/>
                    <w:spacing w:val="-4"/>
                  </w:rPr>
                  <w:t>金融工程研究 金融工程专题报告 </w:t>
                </w:r>
                <w:r>
                  <w:rPr/>
                  <w:fldChar w:fldCharType="begin"/>
                </w:r>
                <w:r>
                  <w:rPr>
                    <w:rFonts w:ascii="Arial" w:eastAsia="Arial"/>
                    <w:b/>
                    <w:sz w:val="21"/>
                  </w:rPr>
                  <w:instrText> PAGE </w:instrText>
                </w:r>
                <w:r>
                  <w:rPr/>
                  <w:fldChar w:fldCharType="separate"/>
                </w:r>
                <w:r>
                  <w:rPr/>
                  <w:t>14</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3"/>
      <w:numFmt w:val="decimal"/>
      <w:lvlText w:val="%1"/>
      <w:lvlJc w:val="left"/>
      <w:pPr>
        <w:ind w:left="4100" w:hanging="841"/>
        <w:jc w:val="left"/>
      </w:pPr>
      <w:rPr>
        <w:rFonts w:hint="default"/>
        <w:lang w:val="zh-CN" w:eastAsia="zh-CN" w:bidi="zh-CN"/>
      </w:rPr>
    </w:lvl>
    <w:lvl w:ilvl="1">
      <w:start w:val="3"/>
      <w:numFmt w:val="decimal"/>
      <w:lvlText w:val="%1.%2"/>
      <w:lvlJc w:val="left"/>
      <w:pPr>
        <w:ind w:left="4100" w:hanging="841"/>
        <w:jc w:val="left"/>
      </w:pPr>
      <w:rPr>
        <w:rFonts w:hint="default"/>
        <w:lang w:val="zh-CN" w:eastAsia="zh-CN" w:bidi="zh-CN"/>
      </w:rPr>
    </w:lvl>
    <w:lvl w:ilvl="2">
      <w:start w:val="1"/>
      <w:numFmt w:val="decimal"/>
      <w:lvlText w:val="%1.%2.%3"/>
      <w:lvlJc w:val="left"/>
      <w:pPr>
        <w:ind w:left="4100" w:hanging="841"/>
        <w:jc w:val="left"/>
      </w:pPr>
      <w:rPr>
        <w:rFonts w:hint="default" w:ascii="Arial" w:hAnsi="Arial" w:eastAsia="Arial" w:cs="Arial"/>
        <w:b/>
        <w:bCs/>
        <w:color w:val="000080"/>
        <w:spacing w:val="-1"/>
        <w:w w:val="100"/>
        <w:sz w:val="21"/>
        <w:szCs w:val="21"/>
        <w:lang w:val="zh-CN" w:eastAsia="zh-CN" w:bidi="zh-CN"/>
      </w:rPr>
    </w:lvl>
    <w:lvl w:ilvl="3">
      <w:start w:val="0"/>
      <w:numFmt w:val="bullet"/>
      <w:lvlText w:val="•"/>
      <w:lvlJc w:val="left"/>
      <w:pPr>
        <w:ind w:left="6333" w:hanging="841"/>
      </w:pPr>
      <w:rPr>
        <w:rFonts w:hint="default"/>
        <w:lang w:val="zh-CN" w:eastAsia="zh-CN" w:bidi="zh-CN"/>
      </w:rPr>
    </w:lvl>
    <w:lvl w:ilvl="4">
      <w:start w:val="0"/>
      <w:numFmt w:val="bullet"/>
      <w:lvlText w:val="•"/>
      <w:lvlJc w:val="left"/>
      <w:pPr>
        <w:ind w:left="7078" w:hanging="841"/>
      </w:pPr>
      <w:rPr>
        <w:rFonts w:hint="default"/>
        <w:lang w:val="zh-CN" w:eastAsia="zh-CN" w:bidi="zh-CN"/>
      </w:rPr>
    </w:lvl>
    <w:lvl w:ilvl="5">
      <w:start w:val="0"/>
      <w:numFmt w:val="bullet"/>
      <w:lvlText w:val="•"/>
      <w:lvlJc w:val="left"/>
      <w:pPr>
        <w:ind w:left="7823" w:hanging="841"/>
      </w:pPr>
      <w:rPr>
        <w:rFonts w:hint="default"/>
        <w:lang w:val="zh-CN" w:eastAsia="zh-CN" w:bidi="zh-CN"/>
      </w:rPr>
    </w:lvl>
    <w:lvl w:ilvl="6">
      <w:start w:val="0"/>
      <w:numFmt w:val="bullet"/>
      <w:lvlText w:val="•"/>
      <w:lvlJc w:val="left"/>
      <w:pPr>
        <w:ind w:left="8567" w:hanging="841"/>
      </w:pPr>
      <w:rPr>
        <w:rFonts w:hint="default"/>
        <w:lang w:val="zh-CN" w:eastAsia="zh-CN" w:bidi="zh-CN"/>
      </w:rPr>
    </w:lvl>
    <w:lvl w:ilvl="7">
      <w:start w:val="0"/>
      <w:numFmt w:val="bullet"/>
      <w:lvlText w:val="•"/>
      <w:lvlJc w:val="left"/>
      <w:pPr>
        <w:ind w:left="9312" w:hanging="841"/>
      </w:pPr>
      <w:rPr>
        <w:rFonts w:hint="default"/>
        <w:lang w:val="zh-CN" w:eastAsia="zh-CN" w:bidi="zh-CN"/>
      </w:rPr>
    </w:lvl>
    <w:lvl w:ilvl="8">
      <w:start w:val="0"/>
      <w:numFmt w:val="bullet"/>
      <w:lvlText w:val="•"/>
      <w:lvlJc w:val="left"/>
      <w:pPr>
        <w:ind w:left="10057" w:hanging="841"/>
      </w:pPr>
      <w:rPr>
        <w:rFonts w:hint="default"/>
        <w:lang w:val="zh-CN" w:eastAsia="zh-CN" w:bidi="zh-CN"/>
      </w:rPr>
    </w:lvl>
  </w:abstractNum>
  <w:abstractNum w:abstractNumId="9">
    <w:multiLevelType w:val="hybridMultilevel"/>
    <w:lvl w:ilvl="0">
      <w:start w:val="2"/>
      <w:numFmt w:val="decimal"/>
      <w:lvlText w:val="%1"/>
      <w:lvlJc w:val="left"/>
      <w:pPr>
        <w:ind w:left="3680" w:hanging="421"/>
        <w:jc w:val="left"/>
      </w:pPr>
      <w:rPr>
        <w:rFonts w:hint="default"/>
        <w:lang w:val="zh-CN" w:eastAsia="zh-CN" w:bidi="zh-CN"/>
      </w:rPr>
    </w:lvl>
    <w:lvl w:ilvl="1">
      <w:start w:val="5"/>
      <w:numFmt w:val="decimal"/>
      <w:lvlText w:val="%1.%2"/>
      <w:lvlJc w:val="left"/>
      <w:pPr>
        <w:ind w:left="3680" w:hanging="421"/>
        <w:jc w:val="left"/>
      </w:pPr>
      <w:rPr>
        <w:rFonts w:hint="default" w:ascii="Arial" w:hAnsi="Arial" w:eastAsia="Arial" w:cs="Arial"/>
        <w:b/>
        <w:bCs/>
        <w:color w:val="000080"/>
        <w:w w:val="99"/>
        <w:sz w:val="24"/>
        <w:szCs w:val="24"/>
        <w:lang w:val="zh-CN" w:eastAsia="zh-CN" w:bidi="zh-CN"/>
      </w:rPr>
    </w:lvl>
    <w:lvl w:ilvl="2">
      <w:start w:val="0"/>
      <w:numFmt w:val="bullet"/>
      <w:lvlText w:val=""/>
      <w:lvlJc w:val="left"/>
      <w:pPr>
        <w:ind w:left="4071" w:hanging="420"/>
      </w:pPr>
      <w:rPr>
        <w:rFonts w:hint="default"/>
        <w:w w:val="99"/>
        <w:lang w:val="zh-CN" w:eastAsia="zh-CN" w:bidi="zh-CN"/>
      </w:rPr>
    </w:lvl>
    <w:lvl w:ilvl="3">
      <w:start w:val="0"/>
      <w:numFmt w:val="bullet"/>
      <w:lvlText w:val="•"/>
      <w:lvlJc w:val="left"/>
      <w:pPr>
        <w:ind w:left="5739" w:hanging="420"/>
      </w:pPr>
      <w:rPr>
        <w:rFonts w:hint="default"/>
        <w:lang w:val="zh-CN" w:eastAsia="zh-CN" w:bidi="zh-CN"/>
      </w:rPr>
    </w:lvl>
    <w:lvl w:ilvl="4">
      <w:start w:val="0"/>
      <w:numFmt w:val="bullet"/>
      <w:lvlText w:val="•"/>
      <w:lvlJc w:val="left"/>
      <w:pPr>
        <w:ind w:left="6568" w:hanging="420"/>
      </w:pPr>
      <w:rPr>
        <w:rFonts w:hint="default"/>
        <w:lang w:val="zh-CN" w:eastAsia="zh-CN" w:bidi="zh-CN"/>
      </w:rPr>
    </w:lvl>
    <w:lvl w:ilvl="5">
      <w:start w:val="0"/>
      <w:numFmt w:val="bullet"/>
      <w:lvlText w:val="•"/>
      <w:lvlJc w:val="left"/>
      <w:pPr>
        <w:ind w:left="7398" w:hanging="420"/>
      </w:pPr>
      <w:rPr>
        <w:rFonts w:hint="default"/>
        <w:lang w:val="zh-CN" w:eastAsia="zh-CN" w:bidi="zh-CN"/>
      </w:rPr>
    </w:lvl>
    <w:lvl w:ilvl="6">
      <w:start w:val="0"/>
      <w:numFmt w:val="bullet"/>
      <w:lvlText w:val="•"/>
      <w:lvlJc w:val="left"/>
      <w:pPr>
        <w:ind w:left="8228" w:hanging="420"/>
      </w:pPr>
      <w:rPr>
        <w:rFonts w:hint="default"/>
        <w:lang w:val="zh-CN" w:eastAsia="zh-CN" w:bidi="zh-CN"/>
      </w:rPr>
    </w:lvl>
    <w:lvl w:ilvl="7">
      <w:start w:val="0"/>
      <w:numFmt w:val="bullet"/>
      <w:lvlText w:val="•"/>
      <w:lvlJc w:val="left"/>
      <w:pPr>
        <w:ind w:left="9057" w:hanging="420"/>
      </w:pPr>
      <w:rPr>
        <w:rFonts w:hint="default"/>
        <w:lang w:val="zh-CN" w:eastAsia="zh-CN" w:bidi="zh-CN"/>
      </w:rPr>
    </w:lvl>
    <w:lvl w:ilvl="8">
      <w:start w:val="0"/>
      <w:numFmt w:val="bullet"/>
      <w:lvlText w:val="•"/>
      <w:lvlJc w:val="left"/>
      <w:pPr>
        <w:ind w:left="9887" w:hanging="420"/>
      </w:pPr>
      <w:rPr>
        <w:rFonts w:hint="default"/>
        <w:lang w:val="zh-CN" w:eastAsia="zh-CN" w:bidi="zh-CN"/>
      </w:rPr>
    </w:lvl>
  </w:abstractNum>
  <w:abstractNum w:abstractNumId="8">
    <w:multiLevelType w:val="hybridMultilevel"/>
    <w:lvl w:ilvl="0">
      <w:start w:val="2"/>
      <w:numFmt w:val="decimal"/>
      <w:lvlText w:val="%1"/>
      <w:lvlJc w:val="left"/>
      <w:pPr>
        <w:ind w:left="3680" w:hanging="421"/>
        <w:jc w:val="left"/>
      </w:pPr>
      <w:rPr>
        <w:rFonts w:hint="default"/>
        <w:lang w:val="zh-CN" w:eastAsia="zh-CN" w:bidi="zh-CN"/>
      </w:rPr>
    </w:lvl>
    <w:lvl w:ilvl="1">
      <w:start w:val="2"/>
      <w:numFmt w:val="decimal"/>
      <w:lvlText w:val="%1.%2"/>
      <w:lvlJc w:val="left"/>
      <w:pPr>
        <w:ind w:left="3680" w:hanging="421"/>
        <w:jc w:val="right"/>
      </w:pPr>
      <w:rPr>
        <w:rFonts w:hint="default"/>
        <w:b/>
        <w:bCs/>
        <w:w w:val="99"/>
        <w:lang w:val="zh-CN" w:eastAsia="zh-CN" w:bidi="zh-CN"/>
      </w:rPr>
    </w:lvl>
    <w:lvl w:ilvl="2">
      <w:start w:val="0"/>
      <w:numFmt w:val="bullet"/>
      <w:lvlText w:val=""/>
      <w:lvlJc w:val="left"/>
      <w:pPr>
        <w:ind w:left="4071" w:hanging="420"/>
      </w:pPr>
      <w:rPr>
        <w:rFonts w:hint="default" w:ascii="Wingdings" w:hAnsi="Wingdings" w:eastAsia="Wingdings" w:cs="Wingdings"/>
        <w:w w:val="99"/>
        <w:sz w:val="20"/>
        <w:szCs w:val="20"/>
        <w:lang w:val="zh-CN" w:eastAsia="zh-CN" w:bidi="zh-CN"/>
      </w:rPr>
    </w:lvl>
    <w:lvl w:ilvl="3">
      <w:start w:val="0"/>
      <w:numFmt w:val="bullet"/>
      <w:lvlText w:val="•"/>
      <w:lvlJc w:val="left"/>
      <w:pPr>
        <w:ind w:left="5739" w:hanging="420"/>
      </w:pPr>
      <w:rPr>
        <w:rFonts w:hint="default"/>
        <w:lang w:val="zh-CN" w:eastAsia="zh-CN" w:bidi="zh-CN"/>
      </w:rPr>
    </w:lvl>
    <w:lvl w:ilvl="4">
      <w:start w:val="0"/>
      <w:numFmt w:val="bullet"/>
      <w:lvlText w:val="•"/>
      <w:lvlJc w:val="left"/>
      <w:pPr>
        <w:ind w:left="6568" w:hanging="420"/>
      </w:pPr>
      <w:rPr>
        <w:rFonts w:hint="default"/>
        <w:lang w:val="zh-CN" w:eastAsia="zh-CN" w:bidi="zh-CN"/>
      </w:rPr>
    </w:lvl>
    <w:lvl w:ilvl="5">
      <w:start w:val="0"/>
      <w:numFmt w:val="bullet"/>
      <w:lvlText w:val="•"/>
      <w:lvlJc w:val="left"/>
      <w:pPr>
        <w:ind w:left="7398" w:hanging="420"/>
      </w:pPr>
      <w:rPr>
        <w:rFonts w:hint="default"/>
        <w:lang w:val="zh-CN" w:eastAsia="zh-CN" w:bidi="zh-CN"/>
      </w:rPr>
    </w:lvl>
    <w:lvl w:ilvl="6">
      <w:start w:val="0"/>
      <w:numFmt w:val="bullet"/>
      <w:lvlText w:val="•"/>
      <w:lvlJc w:val="left"/>
      <w:pPr>
        <w:ind w:left="8228" w:hanging="420"/>
      </w:pPr>
      <w:rPr>
        <w:rFonts w:hint="default"/>
        <w:lang w:val="zh-CN" w:eastAsia="zh-CN" w:bidi="zh-CN"/>
      </w:rPr>
    </w:lvl>
    <w:lvl w:ilvl="7">
      <w:start w:val="0"/>
      <w:numFmt w:val="bullet"/>
      <w:lvlText w:val="•"/>
      <w:lvlJc w:val="left"/>
      <w:pPr>
        <w:ind w:left="9057" w:hanging="420"/>
      </w:pPr>
      <w:rPr>
        <w:rFonts w:hint="default"/>
        <w:lang w:val="zh-CN" w:eastAsia="zh-CN" w:bidi="zh-CN"/>
      </w:rPr>
    </w:lvl>
    <w:lvl w:ilvl="8">
      <w:start w:val="0"/>
      <w:numFmt w:val="bullet"/>
      <w:lvlText w:val="•"/>
      <w:lvlJc w:val="left"/>
      <w:pPr>
        <w:ind w:left="9887" w:hanging="420"/>
      </w:pPr>
      <w:rPr>
        <w:rFonts w:hint="default"/>
        <w:lang w:val="zh-CN" w:eastAsia="zh-CN" w:bidi="zh-CN"/>
      </w:rPr>
    </w:lvl>
  </w:abstractNum>
  <w:abstractNum w:abstractNumId="7">
    <w:multiLevelType w:val="hybridMultilevel"/>
    <w:lvl w:ilvl="0">
      <w:start w:val="0"/>
      <w:numFmt w:val="bullet"/>
      <w:lvlText w:val=""/>
      <w:lvlJc w:val="left"/>
      <w:pPr>
        <w:ind w:left="4071" w:hanging="420"/>
      </w:pPr>
      <w:rPr>
        <w:rFonts w:hint="default" w:ascii="Wingdings" w:hAnsi="Wingdings" w:eastAsia="Wingdings" w:cs="Wingdings"/>
        <w:w w:val="99"/>
        <w:sz w:val="20"/>
        <w:szCs w:val="20"/>
        <w:lang w:val="zh-CN" w:eastAsia="zh-CN" w:bidi="zh-CN"/>
      </w:rPr>
    </w:lvl>
    <w:lvl w:ilvl="1">
      <w:start w:val="0"/>
      <w:numFmt w:val="bullet"/>
      <w:lvlText w:val="•"/>
      <w:lvlJc w:val="left"/>
      <w:pPr>
        <w:ind w:left="4826" w:hanging="420"/>
      </w:pPr>
      <w:rPr>
        <w:rFonts w:hint="default"/>
        <w:lang w:val="zh-CN" w:eastAsia="zh-CN" w:bidi="zh-CN"/>
      </w:rPr>
    </w:lvl>
    <w:lvl w:ilvl="2">
      <w:start w:val="0"/>
      <w:numFmt w:val="bullet"/>
      <w:lvlText w:val="•"/>
      <w:lvlJc w:val="left"/>
      <w:pPr>
        <w:ind w:left="5573" w:hanging="420"/>
      </w:pPr>
      <w:rPr>
        <w:rFonts w:hint="default"/>
        <w:lang w:val="zh-CN" w:eastAsia="zh-CN" w:bidi="zh-CN"/>
      </w:rPr>
    </w:lvl>
    <w:lvl w:ilvl="3">
      <w:start w:val="0"/>
      <w:numFmt w:val="bullet"/>
      <w:lvlText w:val="•"/>
      <w:lvlJc w:val="left"/>
      <w:pPr>
        <w:ind w:left="6319" w:hanging="420"/>
      </w:pPr>
      <w:rPr>
        <w:rFonts w:hint="default"/>
        <w:lang w:val="zh-CN" w:eastAsia="zh-CN" w:bidi="zh-CN"/>
      </w:rPr>
    </w:lvl>
    <w:lvl w:ilvl="4">
      <w:start w:val="0"/>
      <w:numFmt w:val="bullet"/>
      <w:lvlText w:val="•"/>
      <w:lvlJc w:val="left"/>
      <w:pPr>
        <w:ind w:left="7066" w:hanging="420"/>
      </w:pPr>
      <w:rPr>
        <w:rFonts w:hint="default"/>
        <w:lang w:val="zh-CN" w:eastAsia="zh-CN" w:bidi="zh-CN"/>
      </w:rPr>
    </w:lvl>
    <w:lvl w:ilvl="5">
      <w:start w:val="0"/>
      <w:numFmt w:val="bullet"/>
      <w:lvlText w:val="•"/>
      <w:lvlJc w:val="left"/>
      <w:pPr>
        <w:ind w:left="7813" w:hanging="420"/>
      </w:pPr>
      <w:rPr>
        <w:rFonts w:hint="default"/>
        <w:lang w:val="zh-CN" w:eastAsia="zh-CN" w:bidi="zh-CN"/>
      </w:rPr>
    </w:lvl>
    <w:lvl w:ilvl="6">
      <w:start w:val="0"/>
      <w:numFmt w:val="bullet"/>
      <w:lvlText w:val="•"/>
      <w:lvlJc w:val="left"/>
      <w:pPr>
        <w:ind w:left="8559" w:hanging="420"/>
      </w:pPr>
      <w:rPr>
        <w:rFonts w:hint="default"/>
        <w:lang w:val="zh-CN" w:eastAsia="zh-CN" w:bidi="zh-CN"/>
      </w:rPr>
    </w:lvl>
    <w:lvl w:ilvl="7">
      <w:start w:val="0"/>
      <w:numFmt w:val="bullet"/>
      <w:lvlText w:val="•"/>
      <w:lvlJc w:val="left"/>
      <w:pPr>
        <w:ind w:left="9306" w:hanging="420"/>
      </w:pPr>
      <w:rPr>
        <w:rFonts w:hint="default"/>
        <w:lang w:val="zh-CN" w:eastAsia="zh-CN" w:bidi="zh-CN"/>
      </w:rPr>
    </w:lvl>
    <w:lvl w:ilvl="8">
      <w:start w:val="0"/>
      <w:numFmt w:val="bullet"/>
      <w:lvlText w:val="•"/>
      <w:lvlJc w:val="left"/>
      <w:pPr>
        <w:ind w:left="10053" w:hanging="420"/>
      </w:pPr>
      <w:rPr>
        <w:rFonts w:hint="default"/>
        <w:lang w:val="zh-CN" w:eastAsia="zh-CN" w:bidi="zh-CN"/>
      </w:rPr>
    </w:lvl>
  </w:abstractNum>
  <w:abstractNum w:abstractNumId="6">
    <w:multiLevelType w:val="hybridMultilevel"/>
    <w:lvl w:ilvl="0">
      <w:start w:val="0"/>
      <w:numFmt w:val="bullet"/>
      <w:lvlText w:val=""/>
      <w:lvlJc w:val="left"/>
      <w:pPr>
        <w:ind w:left="4071" w:hanging="420"/>
      </w:pPr>
      <w:rPr>
        <w:rFonts w:hint="default" w:ascii="Wingdings" w:hAnsi="Wingdings" w:eastAsia="Wingdings" w:cs="Wingdings"/>
        <w:w w:val="99"/>
        <w:sz w:val="20"/>
        <w:szCs w:val="20"/>
        <w:lang w:val="zh-CN" w:eastAsia="zh-CN" w:bidi="zh-CN"/>
      </w:rPr>
    </w:lvl>
    <w:lvl w:ilvl="1">
      <w:start w:val="0"/>
      <w:numFmt w:val="bullet"/>
      <w:lvlText w:val="•"/>
      <w:lvlJc w:val="left"/>
      <w:pPr>
        <w:ind w:left="4826" w:hanging="420"/>
      </w:pPr>
      <w:rPr>
        <w:rFonts w:hint="default"/>
        <w:lang w:val="zh-CN" w:eastAsia="zh-CN" w:bidi="zh-CN"/>
      </w:rPr>
    </w:lvl>
    <w:lvl w:ilvl="2">
      <w:start w:val="0"/>
      <w:numFmt w:val="bullet"/>
      <w:lvlText w:val="•"/>
      <w:lvlJc w:val="left"/>
      <w:pPr>
        <w:ind w:left="5573" w:hanging="420"/>
      </w:pPr>
      <w:rPr>
        <w:rFonts w:hint="default"/>
        <w:lang w:val="zh-CN" w:eastAsia="zh-CN" w:bidi="zh-CN"/>
      </w:rPr>
    </w:lvl>
    <w:lvl w:ilvl="3">
      <w:start w:val="0"/>
      <w:numFmt w:val="bullet"/>
      <w:lvlText w:val="•"/>
      <w:lvlJc w:val="left"/>
      <w:pPr>
        <w:ind w:left="6319" w:hanging="420"/>
      </w:pPr>
      <w:rPr>
        <w:rFonts w:hint="default"/>
        <w:lang w:val="zh-CN" w:eastAsia="zh-CN" w:bidi="zh-CN"/>
      </w:rPr>
    </w:lvl>
    <w:lvl w:ilvl="4">
      <w:start w:val="0"/>
      <w:numFmt w:val="bullet"/>
      <w:lvlText w:val="•"/>
      <w:lvlJc w:val="left"/>
      <w:pPr>
        <w:ind w:left="7066" w:hanging="420"/>
      </w:pPr>
      <w:rPr>
        <w:rFonts w:hint="default"/>
        <w:lang w:val="zh-CN" w:eastAsia="zh-CN" w:bidi="zh-CN"/>
      </w:rPr>
    </w:lvl>
    <w:lvl w:ilvl="5">
      <w:start w:val="0"/>
      <w:numFmt w:val="bullet"/>
      <w:lvlText w:val="•"/>
      <w:lvlJc w:val="left"/>
      <w:pPr>
        <w:ind w:left="7813" w:hanging="420"/>
      </w:pPr>
      <w:rPr>
        <w:rFonts w:hint="default"/>
        <w:lang w:val="zh-CN" w:eastAsia="zh-CN" w:bidi="zh-CN"/>
      </w:rPr>
    </w:lvl>
    <w:lvl w:ilvl="6">
      <w:start w:val="0"/>
      <w:numFmt w:val="bullet"/>
      <w:lvlText w:val="•"/>
      <w:lvlJc w:val="left"/>
      <w:pPr>
        <w:ind w:left="8559" w:hanging="420"/>
      </w:pPr>
      <w:rPr>
        <w:rFonts w:hint="default"/>
        <w:lang w:val="zh-CN" w:eastAsia="zh-CN" w:bidi="zh-CN"/>
      </w:rPr>
    </w:lvl>
    <w:lvl w:ilvl="7">
      <w:start w:val="0"/>
      <w:numFmt w:val="bullet"/>
      <w:lvlText w:val="•"/>
      <w:lvlJc w:val="left"/>
      <w:pPr>
        <w:ind w:left="9306" w:hanging="420"/>
      </w:pPr>
      <w:rPr>
        <w:rFonts w:hint="default"/>
        <w:lang w:val="zh-CN" w:eastAsia="zh-CN" w:bidi="zh-CN"/>
      </w:rPr>
    </w:lvl>
    <w:lvl w:ilvl="8">
      <w:start w:val="0"/>
      <w:numFmt w:val="bullet"/>
      <w:lvlText w:val="•"/>
      <w:lvlJc w:val="left"/>
      <w:pPr>
        <w:ind w:left="10053" w:hanging="420"/>
      </w:pPr>
      <w:rPr>
        <w:rFonts w:hint="default"/>
        <w:lang w:val="zh-CN" w:eastAsia="zh-CN" w:bidi="zh-CN"/>
      </w:rPr>
    </w:lvl>
  </w:abstractNum>
  <w:abstractNum w:abstractNumId="5">
    <w:multiLevelType w:val="hybridMultilevel"/>
    <w:lvl w:ilvl="0">
      <w:start w:val="0"/>
      <w:numFmt w:val="bullet"/>
      <w:lvlText w:val=""/>
      <w:lvlJc w:val="left"/>
      <w:pPr>
        <w:ind w:left="4071" w:hanging="420"/>
      </w:pPr>
      <w:rPr>
        <w:rFonts w:hint="default" w:ascii="Wingdings" w:hAnsi="Wingdings" w:eastAsia="Wingdings" w:cs="Wingdings"/>
        <w:w w:val="99"/>
        <w:sz w:val="20"/>
        <w:szCs w:val="20"/>
        <w:lang w:val="zh-CN" w:eastAsia="zh-CN" w:bidi="zh-CN"/>
      </w:rPr>
    </w:lvl>
    <w:lvl w:ilvl="1">
      <w:start w:val="0"/>
      <w:numFmt w:val="bullet"/>
      <w:lvlText w:val="•"/>
      <w:lvlJc w:val="left"/>
      <w:pPr>
        <w:ind w:left="4826" w:hanging="420"/>
      </w:pPr>
      <w:rPr>
        <w:rFonts w:hint="default"/>
        <w:lang w:val="zh-CN" w:eastAsia="zh-CN" w:bidi="zh-CN"/>
      </w:rPr>
    </w:lvl>
    <w:lvl w:ilvl="2">
      <w:start w:val="0"/>
      <w:numFmt w:val="bullet"/>
      <w:lvlText w:val="•"/>
      <w:lvlJc w:val="left"/>
      <w:pPr>
        <w:ind w:left="5573" w:hanging="420"/>
      </w:pPr>
      <w:rPr>
        <w:rFonts w:hint="default"/>
        <w:lang w:val="zh-CN" w:eastAsia="zh-CN" w:bidi="zh-CN"/>
      </w:rPr>
    </w:lvl>
    <w:lvl w:ilvl="3">
      <w:start w:val="0"/>
      <w:numFmt w:val="bullet"/>
      <w:lvlText w:val="•"/>
      <w:lvlJc w:val="left"/>
      <w:pPr>
        <w:ind w:left="6319" w:hanging="420"/>
      </w:pPr>
      <w:rPr>
        <w:rFonts w:hint="default"/>
        <w:lang w:val="zh-CN" w:eastAsia="zh-CN" w:bidi="zh-CN"/>
      </w:rPr>
    </w:lvl>
    <w:lvl w:ilvl="4">
      <w:start w:val="0"/>
      <w:numFmt w:val="bullet"/>
      <w:lvlText w:val="•"/>
      <w:lvlJc w:val="left"/>
      <w:pPr>
        <w:ind w:left="7066" w:hanging="420"/>
      </w:pPr>
      <w:rPr>
        <w:rFonts w:hint="default"/>
        <w:lang w:val="zh-CN" w:eastAsia="zh-CN" w:bidi="zh-CN"/>
      </w:rPr>
    </w:lvl>
    <w:lvl w:ilvl="5">
      <w:start w:val="0"/>
      <w:numFmt w:val="bullet"/>
      <w:lvlText w:val="•"/>
      <w:lvlJc w:val="left"/>
      <w:pPr>
        <w:ind w:left="7813" w:hanging="420"/>
      </w:pPr>
      <w:rPr>
        <w:rFonts w:hint="default"/>
        <w:lang w:val="zh-CN" w:eastAsia="zh-CN" w:bidi="zh-CN"/>
      </w:rPr>
    </w:lvl>
    <w:lvl w:ilvl="6">
      <w:start w:val="0"/>
      <w:numFmt w:val="bullet"/>
      <w:lvlText w:val="•"/>
      <w:lvlJc w:val="left"/>
      <w:pPr>
        <w:ind w:left="8559" w:hanging="420"/>
      </w:pPr>
      <w:rPr>
        <w:rFonts w:hint="default"/>
        <w:lang w:val="zh-CN" w:eastAsia="zh-CN" w:bidi="zh-CN"/>
      </w:rPr>
    </w:lvl>
    <w:lvl w:ilvl="7">
      <w:start w:val="0"/>
      <w:numFmt w:val="bullet"/>
      <w:lvlText w:val="•"/>
      <w:lvlJc w:val="left"/>
      <w:pPr>
        <w:ind w:left="9306" w:hanging="420"/>
      </w:pPr>
      <w:rPr>
        <w:rFonts w:hint="default"/>
        <w:lang w:val="zh-CN" w:eastAsia="zh-CN" w:bidi="zh-CN"/>
      </w:rPr>
    </w:lvl>
    <w:lvl w:ilvl="8">
      <w:start w:val="0"/>
      <w:numFmt w:val="bullet"/>
      <w:lvlText w:val="•"/>
      <w:lvlJc w:val="left"/>
      <w:pPr>
        <w:ind w:left="10053" w:hanging="420"/>
      </w:pPr>
      <w:rPr>
        <w:rFonts w:hint="default"/>
        <w:lang w:val="zh-CN" w:eastAsia="zh-CN" w:bidi="zh-CN"/>
      </w:rPr>
    </w:lvl>
  </w:abstractNum>
  <w:abstractNum w:abstractNumId="4">
    <w:multiLevelType w:val="hybridMultilevel"/>
    <w:lvl w:ilvl="0">
      <w:start w:val="0"/>
      <w:numFmt w:val="bullet"/>
      <w:lvlText w:val=""/>
      <w:lvlJc w:val="left"/>
      <w:pPr>
        <w:ind w:left="4071" w:hanging="420"/>
      </w:pPr>
      <w:rPr>
        <w:rFonts w:hint="default" w:ascii="Wingdings" w:hAnsi="Wingdings" w:eastAsia="Wingdings" w:cs="Wingdings"/>
        <w:w w:val="99"/>
        <w:sz w:val="20"/>
        <w:szCs w:val="20"/>
        <w:lang w:val="zh-CN" w:eastAsia="zh-CN" w:bidi="zh-CN"/>
      </w:rPr>
    </w:lvl>
    <w:lvl w:ilvl="1">
      <w:start w:val="0"/>
      <w:numFmt w:val="bullet"/>
      <w:lvlText w:val="•"/>
      <w:lvlJc w:val="left"/>
      <w:pPr>
        <w:ind w:left="4826" w:hanging="420"/>
      </w:pPr>
      <w:rPr>
        <w:rFonts w:hint="default"/>
        <w:lang w:val="zh-CN" w:eastAsia="zh-CN" w:bidi="zh-CN"/>
      </w:rPr>
    </w:lvl>
    <w:lvl w:ilvl="2">
      <w:start w:val="0"/>
      <w:numFmt w:val="bullet"/>
      <w:lvlText w:val="•"/>
      <w:lvlJc w:val="left"/>
      <w:pPr>
        <w:ind w:left="5573" w:hanging="420"/>
      </w:pPr>
      <w:rPr>
        <w:rFonts w:hint="default"/>
        <w:lang w:val="zh-CN" w:eastAsia="zh-CN" w:bidi="zh-CN"/>
      </w:rPr>
    </w:lvl>
    <w:lvl w:ilvl="3">
      <w:start w:val="0"/>
      <w:numFmt w:val="bullet"/>
      <w:lvlText w:val="•"/>
      <w:lvlJc w:val="left"/>
      <w:pPr>
        <w:ind w:left="6319" w:hanging="420"/>
      </w:pPr>
      <w:rPr>
        <w:rFonts w:hint="default"/>
        <w:lang w:val="zh-CN" w:eastAsia="zh-CN" w:bidi="zh-CN"/>
      </w:rPr>
    </w:lvl>
    <w:lvl w:ilvl="4">
      <w:start w:val="0"/>
      <w:numFmt w:val="bullet"/>
      <w:lvlText w:val="•"/>
      <w:lvlJc w:val="left"/>
      <w:pPr>
        <w:ind w:left="7066" w:hanging="420"/>
      </w:pPr>
      <w:rPr>
        <w:rFonts w:hint="default"/>
        <w:lang w:val="zh-CN" w:eastAsia="zh-CN" w:bidi="zh-CN"/>
      </w:rPr>
    </w:lvl>
    <w:lvl w:ilvl="5">
      <w:start w:val="0"/>
      <w:numFmt w:val="bullet"/>
      <w:lvlText w:val="•"/>
      <w:lvlJc w:val="left"/>
      <w:pPr>
        <w:ind w:left="7813" w:hanging="420"/>
      </w:pPr>
      <w:rPr>
        <w:rFonts w:hint="default"/>
        <w:lang w:val="zh-CN" w:eastAsia="zh-CN" w:bidi="zh-CN"/>
      </w:rPr>
    </w:lvl>
    <w:lvl w:ilvl="6">
      <w:start w:val="0"/>
      <w:numFmt w:val="bullet"/>
      <w:lvlText w:val="•"/>
      <w:lvlJc w:val="left"/>
      <w:pPr>
        <w:ind w:left="8559" w:hanging="420"/>
      </w:pPr>
      <w:rPr>
        <w:rFonts w:hint="default"/>
        <w:lang w:val="zh-CN" w:eastAsia="zh-CN" w:bidi="zh-CN"/>
      </w:rPr>
    </w:lvl>
    <w:lvl w:ilvl="7">
      <w:start w:val="0"/>
      <w:numFmt w:val="bullet"/>
      <w:lvlText w:val="•"/>
      <w:lvlJc w:val="left"/>
      <w:pPr>
        <w:ind w:left="9306" w:hanging="420"/>
      </w:pPr>
      <w:rPr>
        <w:rFonts w:hint="default"/>
        <w:lang w:val="zh-CN" w:eastAsia="zh-CN" w:bidi="zh-CN"/>
      </w:rPr>
    </w:lvl>
    <w:lvl w:ilvl="8">
      <w:start w:val="0"/>
      <w:numFmt w:val="bullet"/>
      <w:lvlText w:val="•"/>
      <w:lvlJc w:val="left"/>
      <w:pPr>
        <w:ind w:left="10053" w:hanging="420"/>
      </w:pPr>
      <w:rPr>
        <w:rFonts w:hint="default"/>
        <w:lang w:val="zh-CN" w:eastAsia="zh-CN" w:bidi="zh-CN"/>
      </w:rPr>
    </w:lvl>
  </w:abstractNum>
  <w:abstractNum w:abstractNumId="3">
    <w:multiLevelType w:val="hybridMultilevel"/>
    <w:lvl w:ilvl="0">
      <w:start w:val="0"/>
      <w:numFmt w:val="bullet"/>
      <w:lvlText w:val=""/>
      <w:lvlJc w:val="left"/>
      <w:pPr>
        <w:ind w:left="4071" w:hanging="420"/>
      </w:pPr>
      <w:rPr>
        <w:rFonts w:hint="default" w:ascii="Wingdings" w:hAnsi="Wingdings" w:eastAsia="Wingdings" w:cs="Wingdings"/>
        <w:w w:val="99"/>
        <w:sz w:val="20"/>
        <w:szCs w:val="20"/>
        <w:lang w:val="zh-CN" w:eastAsia="zh-CN" w:bidi="zh-CN"/>
      </w:rPr>
    </w:lvl>
    <w:lvl w:ilvl="1">
      <w:start w:val="0"/>
      <w:numFmt w:val="bullet"/>
      <w:lvlText w:val="•"/>
      <w:lvlJc w:val="left"/>
      <w:pPr>
        <w:ind w:left="4826" w:hanging="420"/>
      </w:pPr>
      <w:rPr>
        <w:rFonts w:hint="default"/>
        <w:lang w:val="zh-CN" w:eastAsia="zh-CN" w:bidi="zh-CN"/>
      </w:rPr>
    </w:lvl>
    <w:lvl w:ilvl="2">
      <w:start w:val="0"/>
      <w:numFmt w:val="bullet"/>
      <w:lvlText w:val="•"/>
      <w:lvlJc w:val="left"/>
      <w:pPr>
        <w:ind w:left="5573" w:hanging="420"/>
      </w:pPr>
      <w:rPr>
        <w:rFonts w:hint="default"/>
        <w:lang w:val="zh-CN" w:eastAsia="zh-CN" w:bidi="zh-CN"/>
      </w:rPr>
    </w:lvl>
    <w:lvl w:ilvl="3">
      <w:start w:val="0"/>
      <w:numFmt w:val="bullet"/>
      <w:lvlText w:val="•"/>
      <w:lvlJc w:val="left"/>
      <w:pPr>
        <w:ind w:left="6319" w:hanging="420"/>
      </w:pPr>
      <w:rPr>
        <w:rFonts w:hint="default"/>
        <w:lang w:val="zh-CN" w:eastAsia="zh-CN" w:bidi="zh-CN"/>
      </w:rPr>
    </w:lvl>
    <w:lvl w:ilvl="4">
      <w:start w:val="0"/>
      <w:numFmt w:val="bullet"/>
      <w:lvlText w:val="•"/>
      <w:lvlJc w:val="left"/>
      <w:pPr>
        <w:ind w:left="7066" w:hanging="420"/>
      </w:pPr>
      <w:rPr>
        <w:rFonts w:hint="default"/>
        <w:lang w:val="zh-CN" w:eastAsia="zh-CN" w:bidi="zh-CN"/>
      </w:rPr>
    </w:lvl>
    <w:lvl w:ilvl="5">
      <w:start w:val="0"/>
      <w:numFmt w:val="bullet"/>
      <w:lvlText w:val="•"/>
      <w:lvlJc w:val="left"/>
      <w:pPr>
        <w:ind w:left="7813" w:hanging="420"/>
      </w:pPr>
      <w:rPr>
        <w:rFonts w:hint="default"/>
        <w:lang w:val="zh-CN" w:eastAsia="zh-CN" w:bidi="zh-CN"/>
      </w:rPr>
    </w:lvl>
    <w:lvl w:ilvl="6">
      <w:start w:val="0"/>
      <w:numFmt w:val="bullet"/>
      <w:lvlText w:val="•"/>
      <w:lvlJc w:val="left"/>
      <w:pPr>
        <w:ind w:left="8559" w:hanging="420"/>
      </w:pPr>
      <w:rPr>
        <w:rFonts w:hint="default"/>
        <w:lang w:val="zh-CN" w:eastAsia="zh-CN" w:bidi="zh-CN"/>
      </w:rPr>
    </w:lvl>
    <w:lvl w:ilvl="7">
      <w:start w:val="0"/>
      <w:numFmt w:val="bullet"/>
      <w:lvlText w:val="•"/>
      <w:lvlJc w:val="left"/>
      <w:pPr>
        <w:ind w:left="9306" w:hanging="420"/>
      </w:pPr>
      <w:rPr>
        <w:rFonts w:hint="default"/>
        <w:lang w:val="zh-CN" w:eastAsia="zh-CN" w:bidi="zh-CN"/>
      </w:rPr>
    </w:lvl>
    <w:lvl w:ilvl="8">
      <w:start w:val="0"/>
      <w:numFmt w:val="bullet"/>
      <w:lvlText w:val="•"/>
      <w:lvlJc w:val="left"/>
      <w:pPr>
        <w:ind w:left="10053" w:hanging="420"/>
      </w:pPr>
      <w:rPr>
        <w:rFonts w:hint="default"/>
        <w:lang w:val="zh-CN" w:eastAsia="zh-CN" w:bidi="zh-CN"/>
      </w:rPr>
    </w:lvl>
  </w:abstractNum>
  <w:abstractNum w:abstractNumId="2">
    <w:multiLevelType w:val="hybridMultilevel"/>
    <w:lvl w:ilvl="0">
      <w:start w:val="1"/>
      <w:numFmt w:val="decimal"/>
      <w:lvlText w:val="%1."/>
      <w:lvlJc w:val="left"/>
      <w:pPr>
        <w:ind w:left="3680" w:hanging="421"/>
        <w:jc w:val="left"/>
      </w:pPr>
      <w:rPr>
        <w:rFonts w:hint="default" w:ascii="Arial" w:hAnsi="Arial" w:eastAsia="Arial" w:cs="Arial"/>
        <w:b/>
        <w:bCs/>
        <w:color w:val="000080"/>
        <w:spacing w:val="0"/>
        <w:w w:val="99"/>
        <w:sz w:val="30"/>
        <w:szCs w:val="30"/>
        <w:lang w:val="zh-CN" w:eastAsia="zh-CN" w:bidi="zh-CN"/>
      </w:rPr>
    </w:lvl>
    <w:lvl w:ilvl="1">
      <w:start w:val="1"/>
      <w:numFmt w:val="decimal"/>
      <w:lvlText w:val="%1.%2"/>
      <w:lvlJc w:val="left"/>
      <w:pPr>
        <w:ind w:left="3680" w:hanging="421"/>
        <w:jc w:val="left"/>
      </w:pPr>
      <w:rPr>
        <w:rFonts w:hint="default"/>
        <w:b/>
        <w:bCs/>
        <w:w w:val="99"/>
        <w:lang w:val="zh-CN" w:eastAsia="zh-CN" w:bidi="zh-CN"/>
      </w:rPr>
    </w:lvl>
    <w:lvl w:ilvl="2">
      <w:start w:val="0"/>
      <w:numFmt w:val="bullet"/>
      <w:lvlText w:val=""/>
      <w:lvlJc w:val="left"/>
      <w:pPr>
        <w:ind w:left="4081" w:hanging="421"/>
      </w:pPr>
      <w:rPr>
        <w:rFonts w:hint="default" w:ascii="Wingdings" w:hAnsi="Wingdings" w:eastAsia="Wingdings" w:cs="Wingdings"/>
        <w:w w:val="99"/>
        <w:sz w:val="20"/>
        <w:szCs w:val="20"/>
        <w:lang w:val="zh-CN" w:eastAsia="zh-CN" w:bidi="zh-CN"/>
      </w:rPr>
    </w:lvl>
    <w:lvl w:ilvl="3">
      <w:start w:val="0"/>
      <w:numFmt w:val="bullet"/>
      <w:lvlText w:val="•"/>
      <w:lvlJc w:val="left"/>
      <w:pPr>
        <w:ind w:left="5739" w:hanging="421"/>
      </w:pPr>
      <w:rPr>
        <w:rFonts w:hint="default"/>
        <w:lang w:val="zh-CN" w:eastAsia="zh-CN" w:bidi="zh-CN"/>
      </w:rPr>
    </w:lvl>
    <w:lvl w:ilvl="4">
      <w:start w:val="0"/>
      <w:numFmt w:val="bullet"/>
      <w:lvlText w:val="•"/>
      <w:lvlJc w:val="left"/>
      <w:pPr>
        <w:ind w:left="6568" w:hanging="421"/>
      </w:pPr>
      <w:rPr>
        <w:rFonts w:hint="default"/>
        <w:lang w:val="zh-CN" w:eastAsia="zh-CN" w:bidi="zh-CN"/>
      </w:rPr>
    </w:lvl>
    <w:lvl w:ilvl="5">
      <w:start w:val="0"/>
      <w:numFmt w:val="bullet"/>
      <w:lvlText w:val="•"/>
      <w:lvlJc w:val="left"/>
      <w:pPr>
        <w:ind w:left="7398" w:hanging="421"/>
      </w:pPr>
      <w:rPr>
        <w:rFonts w:hint="default"/>
        <w:lang w:val="zh-CN" w:eastAsia="zh-CN" w:bidi="zh-CN"/>
      </w:rPr>
    </w:lvl>
    <w:lvl w:ilvl="6">
      <w:start w:val="0"/>
      <w:numFmt w:val="bullet"/>
      <w:lvlText w:val="•"/>
      <w:lvlJc w:val="left"/>
      <w:pPr>
        <w:ind w:left="8228" w:hanging="421"/>
      </w:pPr>
      <w:rPr>
        <w:rFonts w:hint="default"/>
        <w:lang w:val="zh-CN" w:eastAsia="zh-CN" w:bidi="zh-CN"/>
      </w:rPr>
    </w:lvl>
    <w:lvl w:ilvl="7">
      <w:start w:val="0"/>
      <w:numFmt w:val="bullet"/>
      <w:lvlText w:val="•"/>
      <w:lvlJc w:val="left"/>
      <w:pPr>
        <w:ind w:left="9057" w:hanging="421"/>
      </w:pPr>
      <w:rPr>
        <w:rFonts w:hint="default"/>
        <w:lang w:val="zh-CN" w:eastAsia="zh-CN" w:bidi="zh-CN"/>
      </w:rPr>
    </w:lvl>
    <w:lvl w:ilvl="8">
      <w:start w:val="0"/>
      <w:numFmt w:val="bullet"/>
      <w:lvlText w:val="•"/>
      <w:lvlJc w:val="left"/>
      <w:pPr>
        <w:ind w:left="9887" w:hanging="421"/>
      </w:pPr>
      <w:rPr>
        <w:rFonts w:hint="default"/>
        <w:lang w:val="zh-CN" w:eastAsia="zh-CN" w:bidi="zh-CN"/>
      </w:rPr>
    </w:lvl>
  </w:abstractNum>
  <w:abstractNum w:abstractNumId="1">
    <w:multiLevelType w:val="hybridMultilevel"/>
    <w:lvl w:ilvl="0">
      <w:start w:val="1"/>
      <w:numFmt w:val="decimal"/>
      <w:lvlText w:val="%1."/>
      <w:lvlJc w:val="left"/>
      <w:pPr>
        <w:ind w:left="3470" w:hanging="420"/>
        <w:jc w:val="left"/>
      </w:pPr>
      <w:rPr>
        <w:rFonts w:hint="default" w:ascii="Arial" w:hAnsi="Arial" w:eastAsia="Arial" w:cs="Arial"/>
        <w:spacing w:val="-1"/>
        <w:w w:val="99"/>
        <w:sz w:val="20"/>
        <w:szCs w:val="20"/>
        <w:lang w:val="zh-CN" w:eastAsia="zh-CN" w:bidi="zh-CN"/>
      </w:rPr>
    </w:lvl>
    <w:lvl w:ilvl="1">
      <w:start w:val="1"/>
      <w:numFmt w:val="decimal"/>
      <w:lvlText w:val="%1.%2"/>
      <w:lvlJc w:val="left"/>
      <w:pPr>
        <w:ind w:left="3958" w:hanging="488"/>
        <w:jc w:val="left"/>
      </w:pPr>
      <w:rPr>
        <w:rFonts w:hint="default" w:ascii="Arial" w:hAnsi="Arial" w:eastAsia="Arial" w:cs="Arial"/>
        <w:spacing w:val="-1"/>
        <w:w w:val="99"/>
        <w:sz w:val="20"/>
        <w:szCs w:val="20"/>
        <w:lang w:val="zh-CN" w:eastAsia="zh-CN" w:bidi="zh-CN"/>
      </w:rPr>
    </w:lvl>
    <w:lvl w:ilvl="2">
      <w:start w:val="1"/>
      <w:numFmt w:val="decimal"/>
      <w:lvlText w:val="%1.%2.%3"/>
      <w:lvlJc w:val="left"/>
      <w:pPr>
        <w:ind w:left="4594" w:hanging="704"/>
        <w:jc w:val="left"/>
      </w:pPr>
      <w:rPr>
        <w:rFonts w:hint="default" w:ascii="Arial" w:hAnsi="Arial" w:eastAsia="Arial" w:cs="Arial"/>
        <w:spacing w:val="-1"/>
        <w:w w:val="99"/>
        <w:sz w:val="20"/>
        <w:szCs w:val="20"/>
        <w:lang w:val="zh-CN" w:eastAsia="zh-CN" w:bidi="zh-CN"/>
      </w:rPr>
    </w:lvl>
    <w:lvl w:ilvl="3">
      <w:start w:val="0"/>
      <w:numFmt w:val="bullet"/>
      <w:lvlText w:val="•"/>
      <w:lvlJc w:val="left"/>
      <w:pPr>
        <w:ind w:left="4600" w:hanging="704"/>
      </w:pPr>
      <w:rPr>
        <w:rFonts w:hint="default"/>
        <w:lang w:val="zh-CN" w:eastAsia="zh-CN" w:bidi="zh-CN"/>
      </w:rPr>
    </w:lvl>
    <w:lvl w:ilvl="4">
      <w:start w:val="0"/>
      <w:numFmt w:val="bullet"/>
      <w:lvlText w:val="•"/>
      <w:lvlJc w:val="left"/>
      <w:pPr>
        <w:ind w:left="5592" w:hanging="704"/>
      </w:pPr>
      <w:rPr>
        <w:rFonts w:hint="default"/>
        <w:lang w:val="zh-CN" w:eastAsia="zh-CN" w:bidi="zh-CN"/>
      </w:rPr>
    </w:lvl>
    <w:lvl w:ilvl="5">
      <w:start w:val="0"/>
      <w:numFmt w:val="bullet"/>
      <w:lvlText w:val="•"/>
      <w:lvlJc w:val="left"/>
      <w:pPr>
        <w:ind w:left="6584" w:hanging="704"/>
      </w:pPr>
      <w:rPr>
        <w:rFonts w:hint="default"/>
        <w:lang w:val="zh-CN" w:eastAsia="zh-CN" w:bidi="zh-CN"/>
      </w:rPr>
    </w:lvl>
    <w:lvl w:ilvl="6">
      <w:start w:val="0"/>
      <w:numFmt w:val="bullet"/>
      <w:lvlText w:val="•"/>
      <w:lvlJc w:val="left"/>
      <w:pPr>
        <w:ind w:left="7577" w:hanging="704"/>
      </w:pPr>
      <w:rPr>
        <w:rFonts w:hint="default"/>
        <w:lang w:val="zh-CN" w:eastAsia="zh-CN" w:bidi="zh-CN"/>
      </w:rPr>
    </w:lvl>
    <w:lvl w:ilvl="7">
      <w:start w:val="0"/>
      <w:numFmt w:val="bullet"/>
      <w:lvlText w:val="•"/>
      <w:lvlJc w:val="left"/>
      <w:pPr>
        <w:ind w:left="8569" w:hanging="704"/>
      </w:pPr>
      <w:rPr>
        <w:rFonts w:hint="default"/>
        <w:lang w:val="zh-CN" w:eastAsia="zh-CN" w:bidi="zh-CN"/>
      </w:rPr>
    </w:lvl>
    <w:lvl w:ilvl="8">
      <w:start w:val="0"/>
      <w:numFmt w:val="bullet"/>
      <w:lvlText w:val="•"/>
      <w:lvlJc w:val="left"/>
      <w:pPr>
        <w:ind w:left="9561" w:hanging="704"/>
      </w:pPr>
      <w:rPr>
        <w:rFonts w:hint="default"/>
        <w:lang w:val="zh-CN" w:eastAsia="zh-CN" w:bidi="zh-CN"/>
      </w:rPr>
    </w:lvl>
  </w:abstractNum>
  <w:abstractNum w:abstractNumId="0">
    <w:multiLevelType w:val="hybridMultilevel"/>
    <w:lvl w:ilvl="0">
      <w:start w:val="0"/>
      <w:numFmt w:val="bullet"/>
      <w:lvlText w:val=""/>
      <w:lvlJc w:val="left"/>
      <w:pPr>
        <w:ind w:left="336" w:hanging="228"/>
      </w:pPr>
      <w:rPr>
        <w:rFonts w:hint="default" w:ascii="Wingdings" w:hAnsi="Wingdings" w:eastAsia="Wingdings" w:cs="Wingdings"/>
        <w:w w:val="99"/>
        <w:sz w:val="13"/>
        <w:szCs w:val="13"/>
        <w:lang w:val="zh-CN" w:eastAsia="zh-CN" w:bidi="zh-CN"/>
      </w:rPr>
    </w:lvl>
    <w:lvl w:ilvl="1">
      <w:start w:val="0"/>
      <w:numFmt w:val="bullet"/>
      <w:lvlText w:val="•"/>
      <w:lvlJc w:val="left"/>
      <w:pPr>
        <w:ind w:left="1048" w:hanging="228"/>
      </w:pPr>
      <w:rPr>
        <w:rFonts w:hint="default"/>
        <w:lang w:val="zh-CN" w:eastAsia="zh-CN" w:bidi="zh-CN"/>
      </w:rPr>
    </w:lvl>
    <w:lvl w:ilvl="2">
      <w:start w:val="0"/>
      <w:numFmt w:val="bullet"/>
      <w:lvlText w:val="•"/>
      <w:lvlJc w:val="left"/>
      <w:pPr>
        <w:ind w:left="1757" w:hanging="228"/>
      </w:pPr>
      <w:rPr>
        <w:rFonts w:hint="default"/>
        <w:lang w:val="zh-CN" w:eastAsia="zh-CN" w:bidi="zh-CN"/>
      </w:rPr>
    </w:lvl>
    <w:lvl w:ilvl="3">
      <w:start w:val="0"/>
      <w:numFmt w:val="bullet"/>
      <w:lvlText w:val="•"/>
      <w:lvlJc w:val="left"/>
      <w:pPr>
        <w:ind w:left="2466" w:hanging="228"/>
      </w:pPr>
      <w:rPr>
        <w:rFonts w:hint="default"/>
        <w:lang w:val="zh-CN" w:eastAsia="zh-CN" w:bidi="zh-CN"/>
      </w:rPr>
    </w:lvl>
    <w:lvl w:ilvl="4">
      <w:start w:val="0"/>
      <w:numFmt w:val="bullet"/>
      <w:lvlText w:val="•"/>
      <w:lvlJc w:val="left"/>
      <w:pPr>
        <w:ind w:left="3175" w:hanging="228"/>
      </w:pPr>
      <w:rPr>
        <w:rFonts w:hint="default"/>
        <w:lang w:val="zh-CN" w:eastAsia="zh-CN" w:bidi="zh-CN"/>
      </w:rPr>
    </w:lvl>
    <w:lvl w:ilvl="5">
      <w:start w:val="0"/>
      <w:numFmt w:val="bullet"/>
      <w:lvlText w:val="•"/>
      <w:lvlJc w:val="left"/>
      <w:pPr>
        <w:ind w:left="3884" w:hanging="228"/>
      </w:pPr>
      <w:rPr>
        <w:rFonts w:hint="default"/>
        <w:lang w:val="zh-CN" w:eastAsia="zh-CN" w:bidi="zh-CN"/>
      </w:rPr>
    </w:lvl>
    <w:lvl w:ilvl="6">
      <w:start w:val="0"/>
      <w:numFmt w:val="bullet"/>
      <w:lvlText w:val="•"/>
      <w:lvlJc w:val="left"/>
      <w:pPr>
        <w:ind w:left="4593" w:hanging="228"/>
      </w:pPr>
      <w:rPr>
        <w:rFonts w:hint="default"/>
        <w:lang w:val="zh-CN" w:eastAsia="zh-CN" w:bidi="zh-CN"/>
      </w:rPr>
    </w:lvl>
    <w:lvl w:ilvl="7">
      <w:start w:val="0"/>
      <w:numFmt w:val="bullet"/>
      <w:lvlText w:val="•"/>
      <w:lvlJc w:val="left"/>
      <w:pPr>
        <w:ind w:left="5302" w:hanging="228"/>
      </w:pPr>
      <w:rPr>
        <w:rFonts w:hint="default"/>
        <w:lang w:val="zh-CN" w:eastAsia="zh-CN" w:bidi="zh-CN"/>
      </w:rPr>
    </w:lvl>
    <w:lvl w:ilvl="8">
      <w:start w:val="0"/>
      <w:numFmt w:val="bullet"/>
      <w:lvlText w:val="•"/>
      <w:lvlJc w:val="left"/>
      <w:pPr>
        <w:ind w:left="6011" w:hanging="228"/>
      </w:pPr>
      <w:rPr>
        <w:rFonts w:hint="default"/>
        <w:lang w:val="zh-CN" w:eastAsia="zh-CN" w:bidi="zh-CN"/>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zh-CN" w:eastAsia="zh-CN" w:bidi="zh-CN"/>
    </w:rPr>
  </w:style>
  <w:style w:styleId="TOC1" w:type="paragraph">
    <w:name w:val="TOC 1"/>
    <w:basedOn w:val="Normal"/>
    <w:uiPriority w:val="1"/>
    <w:qFormat/>
    <w:pPr>
      <w:spacing w:before="183"/>
      <w:ind w:left="4009" w:right="725" w:hanging="4009"/>
      <w:jc w:val="right"/>
    </w:pPr>
    <w:rPr>
      <w:rFonts w:ascii="宋体" w:hAnsi="宋体" w:eastAsia="宋体" w:cs="宋体"/>
      <w:sz w:val="20"/>
      <w:szCs w:val="20"/>
      <w:lang w:val="zh-CN" w:eastAsia="zh-CN" w:bidi="zh-CN"/>
    </w:rPr>
  </w:style>
  <w:style w:styleId="BodyText" w:type="paragraph">
    <w:name w:val="Body Text"/>
    <w:basedOn w:val="Normal"/>
    <w:uiPriority w:val="1"/>
    <w:qFormat/>
    <w:pPr/>
    <w:rPr>
      <w:rFonts w:ascii="宋体" w:hAnsi="宋体" w:eastAsia="宋体" w:cs="宋体"/>
      <w:sz w:val="20"/>
      <w:szCs w:val="20"/>
      <w:lang w:val="zh-CN" w:eastAsia="zh-CN" w:bidi="zh-CN"/>
    </w:rPr>
  </w:style>
  <w:style w:styleId="Heading1" w:type="paragraph">
    <w:name w:val="Heading 1"/>
    <w:basedOn w:val="Normal"/>
    <w:uiPriority w:val="1"/>
    <w:qFormat/>
    <w:pPr>
      <w:ind w:left="2424"/>
      <w:outlineLvl w:val="1"/>
    </w:pPr>
    <w:rPr>
      <w:rFonts w:ascii="Microsoft JhengHei" w:hAnsi="Microsoft JhengHei" w:eastAsia="Microsoft JhengHei" w:cs="Microsoft JhengHei"/>
      <w:b/>
      <w:bCs/>
      <w:sz w:val="36"/>
      <w:szCs w:val="36"/>
      <w:lang w:val="zh-CN" w:eastAsia="zh-CN" w:bidi="zh-CN"/>
    </w:rPr>
  </w:style>
  <w:style w:styleId="Heading2" w:type="paragraph">
    <w:name w:val="Heading 2"/>
    <w:basedOn w:val="Normal"/>
    <w:uiPriority w:val="1"/>
    <w:qFormat/>
    <w:pPr>
      <w:ind w:left="3680" w:hanging="422"/>
      <w:outlineLvl w:val="2"/>
    </w:pPr>
    <w:rPr>
      <w:rFonts w:ascii="Microsoft JhengHei" w:hAnsi="Microsoft JhengHei" w:eastAsia="Microsoft JhengHei" w:cs="Microsoft JhengHei"/>
      <w:b/>
      <w:bCs/>
      <w:sz w:val="30"/>
      <w:szCs w:val="30"/>
      <w:lang w:val="zh-CN" w:eastAsia="zh-CN" w:bidi="zh-CN"/>
    </w:rPr>
  </w:style>
  <w:style w:styleId="Heading3" w:type="paragraph">
    <w:name w:val="Heading 3"/>
    <w:basedOn w:val="Normal"/>
    <w:uiPriority w:val="1"/>
    <w:qFormat/>
    <w:pPr>
      <w:ind w:left="319"/>
      <w:outlineLvl w:val="3"/>
    </w:pPr>
    <w:rPr>
      <w:rFonts w:ascii="Microsoft JhengHei" w:hAnsi="Microsoft JhengHei" w:eastAsia="Microsoft JhengHei" w:cs="Microsoft JhengHei"/>
      <w:b/>
      <w:bCs/>
      <w:sz w:val="28"/>
      <w:szCs w:val="28"/>
      <w:lang w:val="zh-CN" w:eastAsia="zh-CN" w:bidi="zh-CN"/>
    </w:rPr>
  </w:style>
  <w:style w:styleId="Heading4" w:type="paragraph">
    <w:name w:val="Heading 4"/>
    <w:basedOn w:val="Normal"/>
    <w:uiPriority w:val="1"/>
    <w:qFormat/>
    <w:pPr>
      <w:ind w:left="3680" w:hanging="422"/>
      <w:outlineLvl w:val="4"/>
    </w:pPr>
    <w:rPr>
      <w:rFonts w:ascii="Microsoft JhengHei" w:hAnsi="Microsoft JhengHei" w:eastAsia="Microsoft JhengHei" w:cs="Microsoft JhengHei"/>
      <w:b/>
      <w:bCs/>
      <w:sz w:val="24"/>
      <w:szCs w:val="24"/>
      <w:lang w:val="zh-CN" w:eastAsia="zh-CN" w:bidi="zh-CN"/>
    </w:rPr>
  </w:style>
  <w:style w:styleId="Heading5" w:type="paragraph">
    <w:name w:val="Heading 5"/>
    <w:basedOn w:val="Normal"/>
    <w:uiPriority w:val="1"/>
    <w:qFormat/>
    <w:pPr>
      <w:ind w:left="4100" w:hanging="842"/>
      <w:outlineLvl w:val="5"/>
    </w:pPr>
    <w:rPr>
      <w:rFonts w:ascii="Microsoft JhengHei" w:hAnsi="Microsoft JhengHei" w:eastAsia="Microsoft JhengHei" w:cs="Microsoft JhengHei"/>
      <w:b/>
      <w:bCs/>
      <w:sz w:val="21"/>
      <w:szCs w:val="21"/>
      <w:lang w:val="zh-CN" w:eastAsia="zh-CN" w:bidi="zh-CN"/>
    </w:rPr>
  </w:style>
  <w:style w:styleId="Heading6" w:type="paragraph">
    <w:name w:val="Heading 6"/>
    <w:basedOn w:val="Normal"/>
    <w:uiPriority w:val="1"/>
    <w:qFormat/>
    <w:pPr>
      <w:spacing w:before="13"/>
      <w:ind w:left="4071" w:hanging="421"/>
      <w:outlineLvl w:val="6"/>
    </w:pPr>
    <w:rPr>
      <w:rFonts w:ascii="Microsoft JhengHei" w:hAnsi="Microsoft JhengHei" w:eastAsia="Microsoft JhengHei" w:cs="Microsoft JhengHei"/>
      <w:b/>
      <w:bCs/>
      <w:sz w:val="20"/>
      <w:szCs w:val="20"/>
      <w:lang w:val="zh-CN" w:eastAsia="zh-CN" w:bidi="zh-CN"/>
    </w:rPr>
  </w:style>
  <w:style w:styleId="ListParagraph" w:type="paragraph">
    <w:name w:val="List Paragraph"/>
    <w:basedOn w:val="Normal"/>
    <w:uiPriority w:val="1"/>
    <w:qFormat/>
    <w:pPr>
      <w:ind w:left="3680" w:hanging="422"/>
    </w:pPr>
    <w:rPr>
      <w:rFonts w:ascii="宋体" w:hAnsi="宋体" w:eastAsia="宋体" w:cs="宋体"/>
      <w:lang w:val="zh-CN" w:eastAsia="zh-CN" w:bidi="zh-CN"/>
    </w:rPr>
  </w:style>
  <w:style w:styleId="TableParagraph" w:type="paragraph">
    <w:name w:val="Table Paragraph"/>
    <w:basedOn w:val="Normal"/>
    <w:uiPriority w:val="1"/>
    <w:qFormat/>
    <w:pPr>
      <w:jc w:val="center"/>
    </w:pPr>
    <w:rPr>
      <w:rFonts w:ascii="Arial" w:hAnsi="Arial" w:eastAsia="Arial" w:cs="Arial"/>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fengjr@htsec.com" TargetMode="External"/><Relationship Id="rId7" Type="http://schemas.openxmlformats.org/officeDocument/2006/relationships/hyperlink" Target="mailto:ylq9619@htsec.com" TargetMode="External"/><Relationship Id="rId8" Type="http://schemas.openxmlformats.org/officeDocument/2006/relationships/hyperlink" Target="mailto:ys10481@htsec.com" TargetMode="External"/><Relationship Id="rId9" Type="http://schemas.openxmlformats.org/officeDocument/2006/relationships/hyperlink" Target="mailto:ll9773@htsec.com" TargetMode="External"/><Relationship Id="rId10" Type="http://schemas.openxmlformats.org/officeDocument/2006/relationships/hyperlink" Target="mailto:yhm9591@htsec.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eader" Target="header3.xml"/><Relationship Id="rId19" Type="http://schemas.openxmlformats.org/officeDocument/2006/relationships/image" Target="media/image7.png"/><Relationship Id="rId20" Type="http://schemas.openxmlformats.org/officeDocument/2006/relationships/header" Target="header4.xm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footer" Target="footer2.xml"/><Relationship Id="rId29" Type="http://schemas.openxmlformats.org/officeDocument/2006/relationships/footer" Target="footer3.xm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hyperlink" Target="mailto:luying@htsec.com" TargetMode="External"/><Relationship Id="rId42" Type="http://schemas.openxmlformats.org/officeDocument/2006/relationships/hyperlink" Target="mailto:gaodd@htsec.com" TargetMode="External"/><Relationship Id="rId43" Type="http://schemas.openxmlformats.org/officeDocument/2006/relationships/hyperlink" Target="mailto:jc9001@htsec.com" TargetMode="External"/><Relationship Id="rId44" Type="http://schemas.openxmlformats.org/officeDocument/2006/relationships/hyperlink" Target="mailto:dengyong@htsec.com" TargetMode="External"/><Relationship Id="rId45" Type="http://schemas.openxmlformats.org/officeDocument/2006/relationships/hyperlink" Target="mailto:xyg6052@htsec.com" TargetMode="External"/><Relationship Id="rId46" Type="http://schemas.openxmlformats.org/officeDocument/2006/relationships/hyperlink" Target="mailto:tll5535@htsec.com" TargetMode="External"/><Relationship Id="rId47" Type="http://schemas.openxmlformats.org/officeDocument/2006/relationships/hyperlink" Target="mailto:ywx9461@htsec.com" TargetMode="External"/><Relationship Id="rId48" Type="http://schemas.openxmlformats.org/officeDocument/2006/relationships/hyperlink" Target="mailto:yb9744@htsec.com" TargetMode="External"/><Relationship Id="rId49" Type="http://schemas.openxmlformats.org/officeDocument/2006/relationships/hyperlink" Target="mailto:niyt@htsec.com" TargetMode="External"/><Relationship Id="rId50" Type="http://schemas.openxmlformats.org/officeDocument/2006/relationships/hyperlink" Target="mailto:ljl11087@htsec.com" TargetMode="External"/><Relationship Id="rId51" Type="http://schemas.openxmlformats.org/officeDocument/2006/relationships/hyperlink" Target="mailto:zhengyb@htsec.com" TargetMode="External"/><Relationship Id="rId52" Type="http://schemas.openxmlformats.org/officeDocument/2006/relationships/hyperlink" Target="mailto:tangyy@htsec.com" TargetMode="External"/><Relationship Id="rId53" Type="http://schemas.openxmlformats.org/officeDocument/2006/relationships/hyperlink" Target="mailto:sx11788@htsec.com" TargetMode="External"/><Relationship Id="rId54" Type="http://schemas.openxmlformats.org/officeDocument/2006/relationships/hyperlink" Target="mailto:pl10382@htsec.com" TargetMode="External"/><Relationship Id="rId55" Type="http://schemas.openxmlformats.org/officeDocument/2006/relationships/hyperlink" Target="mailto:cx12025@htsec.com" TargetMode="External"/><Relationship Id="rId56" Type="http://schemas.openxmlformats.org/officeDocument/2006/relationships/hyperlink" Target="mailto:xyh10763@htsec.com" TargetMode="External"/><Relationship Id="rId57" Type="http://schemas.openxmlformats.org/officeDocument/2006/relationships/hyperlink" Target="mailto:tx10771@htsec.com" TargetMode="External"/><Relationship Id="rId58" Type="http://schemas.openxmlformats.org/officeDocument/2006/relationships/hyperlink" Target="mailto:yjx12725@htsec.com" TargetMode="External"/><Relationship Id="rId59" Type="http://schemas.openxmlformats.org/officeDocument/2006/relationships/hyperlink" Target="mailto:wy10876@htsec.com" TargetMode="External"/><Relationship Id="rId60" Type="http://schemas.openxmlformats.org/officeDocument/2006/relationships/hyperlink" Target="mailto:lly10892@htsec.com" TargetMode="External"/><Relationship Id="rId61" Type="http://schemas.openxmlformats.org/officeDocument/2006/relationships/hyperlink" Target="mailto:csy11033@htsec.com" TargetMode="External"/><Relationship Id="rId62" Type="http://schemas.openxmlformats.org/officeDocument/2006/relationships/hyperlink" Target="mailto:zzg11641@htsec.com" TargetMode="External"/><Relationship Id="rId63" Type="http://schemas.openxmlformats.org/officeDocument/2006/relationships/hyperlink" Target="mailto:zzk11560@htsec.com" TargetMode="External"/><Relationship Id="rId64" Type="http://schemas.openxmlformats.org/officeDocument/2006/relationships/hyperlink" Target="mailto:yw10384@htsec.com" TargetMode="External"/><Relationship Id="rId65" Type="http://schemas.openxmlformats.org/officeDocument/2006/relationships/hyperlink" Target="mailto:zyy10866@htsec.com" TargetMode="External"/><Relationship Id="rId66" Type="http://schemas.openxmlformats.org/officeDocument/2006/relationships/hyperlink" Target="mailto:tsh12355@htsec.com" TargetMode="External"/><Relationship Id="rId67" Type="http://schemas.openxmlformats.org/officeDocument/2006/relationships/hyperlink" Target="mailto:wqy12576@htsec.com" TargetMode="External"/><Relationship Id="rId68" Type="http://schemas.openxmlformats.org/officeDocument/2006/relationships/hyperlink" Target="mailto:ymniu@htsec.com" TargetMode="External"/><Relationship Id="rId69" Type="http://schemas.openxmlformats.org/officeDocument/2006/relationships/hyperlink" Target="mailto:zx6701@htsec.com" TargetMode="External"/><Relationship Id="rId70" Type="http://schemas.openxmlformats.org/officeDocument/2006/relationships/hyperlink" Target="mailto:gs10373@htsec.com" TargetMode="External"/><Relationship Id="rId71" Type="http://schemas.openxmlformats.org/officeDocument/2006/relationships/hyperlink" Target="mailto:kongwn@htsec.com" TargetMode="External"/><Relationship Id="rId72" Type="http://schemas.openxmlformats.org/officeDocument/2006/relationships/hyperlink" Target="mailto:jps10296@htsec.com" TargetMode="External"/><Relationship Id="rId73" Type="http://schemas.openxmlformats.org/officeDocument/2006/relationships/hyperlink" Target="mailto:dj11195@htsec.com" TargetMode="External"/><Relationship Id="rId74" Type="http://schemas.openxmlformats.org/officeDocument/2006/relationships/hyperlink" Target="mailto:wqz12709@htsec.com" TargetMode="External"/><Relationship Id="rId75" Type="http://schemas.openxmlformats.org/officeDocument/2006/relationships/hyperlink" Target="mailto:zzr13186@htsec.com" TargetMode="External"/><Relationship Id="rId76" Type="http://schemas.openxmlformats.org/officeDocument/2006/relationships/hyperlink" Target="mailto:ly11082@htsec.com" TargetMode="External"/><Relationship Id="rId77" Type="http://schemas.openxmlformats.org/officeDocument/2006/relationships/hyperlink" Target="mailto:yp11059@htsec.com" TargetMode="External"/><Relationship Id="rId78" Type="http://schemas.openxmlformats.org/officeDocument/2006/relationships/hyperlink" Target="mailto:zxh12382@htsec.com" TargetMode="External"/><Relationship Id="rId79" Type="http://schemas.openxmlformats.org/officeDocument/2006/relationships/hyperlink" Target="mailto:zxw10402@htsec.com" TargetMode="External"/><Relationship Id="rId80" Type="http://schemas.openxmlformats.org/officeDocument/2006/relationships/hyperlink" Target="mailto:lsx11330@htsec.com" TargetMode="External"/><Relationship Id="rId81" Type="http://schemas.openxmlformats.org/officeDocument/2006/relationships/hyperlink" Target="mailto:zz9612@htsec.com" TargetMode="External"/><Relationship Id="rId82" Type="http://schemas.openxmlformats.org/officeDocument/2006/relationships/hyperlink" Target="mailto:pyl10297@htsec.com" TargetMode="External"/><Relationship Id="rId83" Type="http://schemas.openxmlformats.org/officeDocument/2006/relationships/hyperlink" Target="mailto:xj11211@htsec.com" TargetMode="External"/><Relationship Id="rId84" Type="http://schemas.openxmlformats.org/officeDocument/2006/relationships/hyperlink" Target="mailto:wyq12745@htsec.com" TargetMode="External"/><Relationship Id="rId85" Type="http://schemas.openxmlformats.org/officeDocument/2006/relationships/hyperlink" Target="mailto:tyj11545@htsec.com" TargetMode="External"/><Relationship Id="rId86" Type="http://schemas.openxmlformats.org/officeDocument/2006/relationships/hyperlink" Target="mailto:zzx12149@htsec.com" TargetMode="External"/><Relationship Id="rId87" Type="http://schemas.openxmlformats.org/officeDocument/2006/relationships/hyperlink" Target="mailto:wyx12372@htsec.com" TargetMode="External"/><Relationship Id="rId88" Type="http://schemas.openxmlformats.org/officeDocument/2006/relationships/hyperlink" Target="mailto:wxk12750@htsec.com" TargetMode="External"/><Relationship Id="rId89" Type="http://schemas.openxmlformats.org/officeDocument/2006/relationships/hyperlink" Target="mailto:lml@htsec.com" TargetMode="External"/><Relationship Id="rId90" Type="http://schemas.openxmlformats.org/officeDocument/2006/relationships/hyperlink" Target="mailto:chenjiuhong@htsec.com" TargetMode="External"/><Relationship Id="rId91" Type="http://schemas.openxmlformats.org/officeDocument/2006/relationships/hyperlink" Target="mailto:zjj10419@htsec.com" TargetMode="External"/><Relationship Id="rId92" Type="http://schemas.openxmlformats.org/officeDocument/2006/relationships/hyperlink" Target="mailto:zq6670@htsec.com" TargetMode="External"/><Relationship Id="rId93" Type="http://schemas.openxmlformats.org/officeDocument/2006/relationships/hyperlink" Target="mailto:wuyiping@htsec.com" TargetMode="External"/><Relationship Id="rId94" Type="http://schemas.openxmlformats.org/officeDocument/2006/relationships/hyperlink" Target="mailto:hx11853@htsec.com" TargetMode="External"/><Relationship Id="rId95" Type="http://schemas.openxmlformats.org/officeDocument/2006/relationships/hyperlink" Target="mailto:hwb10850@htsec.com" TargetMode="External"/><Relationship Id="rId96" Type="http://schemas.openxmlformats.org/officeDocument/2006/relationships/hyperlink" Target="mailto:zl8316@htsec.com" TargetMode="External"/><Relationship Id="rId97" Type="http://schemas.openxmlformats.org/officeDocument/2006/relationships/hyperlink" Target="mailto:fgq12116@htsec.com" TargetMode="External"/><Relationship Id="rId98" Type="http://schemas.openxmlformats.org/officeDocument/2006/relationships/hyperlink" Target="mailto:zhr8381@htsec.com" TargetMode="External"/><Relationship Id="rId99" Type="http://schemas.openxmlformats.org/officeDocument/2006/relationships/hyperlink" Target="mailto:zx12361@htsec.com" TargetMode="External"/><Relationship Id="rId100" Type="http://schemas.openxmlformats.org/officeDocument/2006/relationships/hyperlink" Target="mailto:wx5937@htsec.com" TargetMode="External"/><Relationship Id="rId101" Type="http://schemas.openxmlformats.org/officeDocument/2006/relationships/hyperlink" Target="mailto:lgk12371@htsec.com" TargetMode="External"/><Relationship Id="rId102" Type="http://schemas.openxmlformats.org/officeDocument/2006/relationships/hyperlink" Target="mailto:zzm12569@htsec.com" TargetMode="External"/><Relationship Id="rId103" Type="http://schemas.openxmlformats.org/officeDocument/2006/relationships/hyperlink" Target="mailto:wm10860@htsec.com" TargetMode="External"/><Relationship Id="rId104" Type="http://schemas.openxmlformats.org/officeDocument/2006/relationships/hyperlink" Target="mailto:wj10521@htsec.com" TargetMode="External"/><Relationship Id="rId105" Type="http://schemas.openxmlformats.org/officeDocument/2006/relationships/hyperlink" Target="mailto:wanglt@htsec.com" TargetMode="External"/><Relationship Id="rId106" Type="http://schemas.openxmlformats.org/officeDocument/2006/relationships/hyperlink" Target="mailto:dw11213@htsec.com" TargetMode="External"/><Relationship Id="rId107" Type="http://schemas.openxmlformats.org/officeDocument/2006/relationships/hyperlink" Target="mailto:dyc10422@htsec.com" TargetMode="External"/><Relationship Id="rId108" Type="http://schemas.openxmlformats.org/officeDocument/2006/relationships/hyperlink" Target="mailto:lhk11523@htsec.com" TargetMode="External"/><Relationship Id="rId109" Type="http://schemas.openxmlformats.org/officeDocument/2006/relationships/hyperlink" Target="mailto:fyf11758@htsec.com" TargetMode="External"/><Relationship Id="rId110" Type="http://schemas.openxmlformats.org/officeDocument/2006/relationships/hyperlink" Target="mailto:gy12362@htsec.com" TargetMode="External"/><Relationship Id="rId111" Type="http://schemas.openxmlformats.org/officeDocument/2006/relationships/hyperlink" Target="mailto:cyq12265@htsec.com" TargetMode="External"/><Relationship Id="rId112" Type="http://schemas.openxmlformats.org/officeDocument/2006/relationships/hyperlink" Target="mailto:zl10996@htsec.com" TargetMode="External"/><Relationship Id="rId113" Type="http://schemas.openxmlformats.org/officeDocument/2006/relationships/hyperlink" Target="mailto:fqh12888@htsec.com" TargetMode="External"/><Relationship Id="rId114" Type="http://schemas.openxmlformats.org/officeDocument/2006/relationships/hyperlink" Target="mailto:mhr13160@htsec.com" TargetMode="External"/><Relationship Id="rId115" Type="http://schemas.openxmlformats.org/officeDocument/2006/relationships/hyperlink" Target="mailto:zl12742@htsec.com" TargetMode="External"/><Relationship Id="rId116" Type="http://schemas.openxmlformats.org/officeDocument/2006/relationships/hyperlink" Target="mailto:hyh11052@htsec.com" TargetMode="External"/><Relationship Id="rId117" Type="http://schemas.openxmlformats.org/officeDocument/2006/relationships/hyperlink" Target="mailto:sy8486@htsec.com" TargetMode="External"/><Relationship Id="rId118" Type="http://schemas.openxmlformats.org/officeDocument/2006/relationships/hyperlink" Target="mailto:myc11153@htsec.com" TargetMode="External"/><Relationship Id="rId119" Type="http://schemas.openxmlformats.org/officeDocument/2006/relationships/hyperlink" Target="mailto:cxh11840@htsec.com" TargetMode="External"/><Relationship Id="rId120" Type="http://schemas.openxmlformats.org/officeDocument/2006/relationships/hyperlink" Target="mailto:xiey@htsec.com" TargetMode="External"/><Relationship Id="rId121" Type="http://schemas.openxmlformats.org/officeDocument/2006/relationships/hyperlink" Target="mailto:cxg11774@htsec.com" TargetMode="External"/><Relationship Id="rId122" Type="http://schemas.openxmlformats.org/officeDocument/2006/relationships/hyperlink" Target="mailto:gjy11909@htsec.com" TargetMode="External"/><Relationship Id="rId123" Type="http://schemas.openxmlformats.org/officeDocument/2006/relationships/hyperlink" Target="mailto:jj10777@htsec.com" TargetMode="External"/><Relationship Id="rId124" Type="http://schemas.openxmlformats.org/officeDocument/2006/relationships/hyperlink" Target="mailto:sxw10268@htsec.com" TargetMode="External"/><Relationship Id="rId125" Type="http://schemas.openxmlformats.org/officeDocument/2006/relationships/hyperlink" Target="mailto:yf11127@htsec.com" TargetMode="External"/><Relationship Id="rId126" Type="http://schemas.openxmlformats.org/officeDocument/2006/relationships/hyperlink" Target="mailto:zjy12711@htsec.com" TargetMode="External"/><Relationship Id="rId127" Type="http://schemas.openxmlformats.org/officeDocument/2006/relationships/hyperlink" Target="mailto:cp9808@htsec.com" TargetMode="External"/><Relationship Id="rId128" Type="http://schemas.openxmlformats.org/officeDocument/2006/relationships/hyperlink" Target="mailto:lm10779@htsec.com" TargetMode="External"/><Relationship Id="rId129" Type="http://schemas.openxmlformats.org/officeDocument/2006/relationships/hyperlink" Target="mailto:zyc9637@htsec.com" TargetMode="External"/><Relationship Id="rId130" Type="http://schemas.openxmlformats.org/officeDocument/2006/relationships/hyperlink" Target="mailto:yl11569@htsec.com" TargetMode="External"/><Relationship Id="rId131" Type="http://schemas.openxmlformats.org/officeDocument/2006/relationships/hyperlink" Target="mailto:fangq@htsec.com" TargetMode="External"/><Relationship Id="rId132" Type="http://schemas.openxmlformats.org/officeDocument/2006/relationships/hyperlink" Target="mailto:xl10881@htsec.com" TargetMode="External"/><Relationship Id="rId133" Type="http://schemas.openxmlformats.org/officeDocument/2006/relationships/hyperlink" Target="mailto:zb10242@htsec.com" TargetMode="External"/><Relationship Id="rId134" Type="http://schemas.openxmlformats.org/officeDocument/2006/relationships/hyperlink" Target="mailto:jj11200@htsec.com" TargetMode="External"/><Relationship Id="rId135" Type="http://schemas.openxmlformats.org/officeDocument/2006/relationships/hyperlink" Target="mailto:xbq6583@htsec.com" TargetMode="External"/><Relationship Id="rId136" Type="http://schemas.openxmlformats.org/officeDocument/2006/relationships/hyperlink" Target="mailto:wt12363@htsec.com" TargetMode="External"/><Relationship Id="rId137" Type="http://schemas.openxmlformats.org/officeDocument/2006/relationships/hyperlink" Target="mailto:cjb11782@htsec.com" TargetMode="External"/><Relationship Id="rId138" Type="http://schemas.openxmlformats.org/officeDocument/2006/relationships/hyperlink" Target="mailto:xjc12802@htsec.com" TargetMode="External"/><Relationship Id="rId139" Type="http://schemas.openxmlformats.org/officeDocument/2006/relationships/hyperlink" Target="mailto:lw10053@htsec.com" TargetMode="External"/><Relationship Id="rId140" Type="http://schemas.openxmlformats.org/officeDocument/2006/relationships/hyperlink" Target="mailto:zhd10834@htsec.com" TargetMode="External"/><Relationship Id="rId141" Type="http://schemas.openxmlformats.org/officeDocument/2006/relationships/hyperlink" Target="mailto:zjs10213@htsec.com" TargetMode="External"/><Relationship Id="rId142" Type="http://schemas.openxmlformats.org/officeDocument/2006/relationships/hyperlink" Target="mailto:lhr10342@htsec.com" TargetMode="External"/><Relationship Id="rId143" Type="http://schemas.openxmlformats.org/officeDocument/2006/relationships/hyperlink" Target="mailto:yl11036@htsec.com" TargetMode="External"/><Relationship Id="rId144" Type="http://schemas.openxmlformats.org/officeDocument/2006/relationships/hyperlink" Target="mailto:ywm11574@htsec.com" TargetMode="External"/><Relationship Id="rId145" Type="http://schemas.openxmlformats.org/officeDocument/2006/relationships/hyperlink" Target="mailto:zcc11726@htsec.com" TargetMode="External"/><Relationship Id="rId146" Type="http://schemas.openxmlformats.org/officeDocument/2006/relationships/hyperlink" Target="mailto:ycl12224@htsec.com" TargetMode="External"/><Relationship Id="rId147" Type="http://schemas.openxmlformats.org/officeDocument/2006/relationships/hyperlink" Target="mailto:zzq11650@htsec.com" TargetMode="External"/><Relationship Id="rId148" Type="http://schemas.openxmlformats.org/officeDocument/2006/relationships/hyperlink" Target="mailto:swr12178@htsec.com" TargetMode="External"/><Relationship Id="rId149" Type="http://schemas.openxmlformats.org/officeDocument/2006/relationships/hyperlink" Target="mailto:hjj10361@htsec.com" TargetMode="External"/><Relationship Id="rId150" Type="http://schemas.openxmlformats.org/officeDocument/2006/relationships/hyperlink" Target="mailto:zy12258@htsec.com" TargetMode="External"/><Relationship Id="rId151" Type="http://schemas.openxmlformats.org/officeDocument/2006/relationships/hyperlink" Target="mailto:lz11785@htsec.com" TargetMode="External"/><Relationship Id="rId152" Type="http://schemas.openxmlformats.org/officeDocument/2006/relationships/hyperlink" Target="mailto:hl11570@htsec.com" TargetMode="External"/><Relationship Id="rId153" Type="http://schemas.openxmlformats.org/officeDocument/2006/relationships/hyperlink" Target="mailto:ytx12741@htsec.com" TargetMode="External"/><Relationship Id="rId154" Type="http://schemas.openxmlformats.org/officeDocument/2006/relationships/hyperlink" Target="mailto:st9998@htsec.com" TargetMode="External"/><Relationship Id="rId155" Type="http://schemas.openxmlformats.org/officeDocument/2006/relationships/hyperlink" Target="mailto:yun@htsec.com" TargetMode="External"/><Relationship Id="rId156" Type="http://schemas.openxmlformats.org/officeDocument/2006/relationships/hyperlink" Target="mailto:lx11040@htsec.com" TargetMode="External"/><Relationship Id="rId157" Type="http://schemas.openxmlformats.org/officeDocument/2006/relationships/hyperlink" Target="mailto:ht10515@htsec.com" TargetMode="External"/><Relationship Id="rId158" Type="http://schemas.openxmlformats.org/officeDocument/2006/relationships/hyperlink" Target="mailto:lyj12399@htsec.com" TargetMode="External"/><Relationship Id="rId159" Type="http://schemas.openxmlformats.org/officeDocument/2006/relationships/hyperlink" Target="mailto:sk11787@htsec.com" TargetMode="External"/><Relationship Id="rId160" Type="http://schemas.openxmlformats.org/officeDocument/2006/relationships/hyperlink" Target="mailto:lfz11585@htsec.com" TargetMode="External"/><Relationship Id="rId161" Type="http://schemas.openxmlformats.org/officeDocument/2006/relationships/hyperlink" Target="mailto:lx12671@htsec.com" TargetMode="External"/><Relationship Id="rId162" Type="http://schemas.openxmlformats.org/officeDocument/2006/relationships/hyperlink" Target="mailto:cy13115@htsec.com" TargetMode="External"/><Relationship Id="rId163" Type="http://schemas.openxmlformats.org/officeDocument/2006/relationships/hyperlink" Target="mailto:ly12337@htsec.com" TargetMode="External"/><Relationship Id="rId164" Type="http://schemas.openxmlformats.org/officeDocument/2006/relationships/hyperlink" Target="mailto:rgb12695@htsec.com" TargetMode="External"/><Relationship Id="rId165" Type="http://schemas.openxmlformats.org/officeDocument/2006/relationships/hyperlink" Target="mailto:fcy10886@htsec.com" TargetMode="External"/><Relationship Id="rId166" Type="http://schemas.openxmlformats.org/officeDocument/2006/relationships/hyperlink" Target="mailto:swc11480@htsec.com" TargetMode="External"/><Relationship Id="rId167" Type="http://schemas.openxmlformats.org/officeDocument/2006/relationships/hyperlink" Target="mailto:liuyq@htsec.com" TargetMode="External"/><Relationship Id="rId168" Type="http://schemas.openxmlformats.org/officeDocument/2006/relationships/hyperlink" Target="mailto:zd12213@htsec.com" TargetMode="External"/><Relationship Id="rId169" Type="http://schemas.openxmlformats.org/officeDocument/2006/relationships/hyperlink" Target="mailto:zhl11756@htsec.com" TargetMode="External"/><Relationship Id="rId170" Type="http://schemas.openxmlformats.org/officeDocument/2006/relationships/hyperlink" Target="mailto:sh12219@htsec.com" TargetMode="External"/><Relationship Id="rId171" Type="http://schemas.openxmlformats.org/officeDocument/2006/relationships/hyperlink" Target="mailto:js12801@htsec.com" TargetMode="External"/><Relationship Id="rId172" Type="http://schemas.openxmlformats.org/officeDocument/2006/relationships/hyperlink" Target="mailto:dsw11227@htsec.com" TargetMode="External"/><Relationship Id="rId173" Type="http://schemas.openxmlformats.org/officeDocument/2006/relationships/hyperlink" Target="mailto:yhj12866@htsec.com" TargetMode="External"/><Relationship Id="rId174" Type="http://schemas.openxmlformats.org/officeDocument/2006/relationships/hyperlink" Target="mailto:zyw13208@htsec.com" TargetMode="External"/><Relationship Id="rId175" Type="http://schemas.openxmlformats.org/officeDocument/2006/relationships/hyperlink" Target="mailto:zxj12156@htsec.com" TargetMode="External"/><Relationship Id="rId176" Type="http://schemas.openxmlformats.org/officeDocument/2006/relationships/hyperlink" Target="mailto:lfh12225@htsec.com" TargetMode="External"/><Relationship Id="rId177" Type="http://schemas.openxmlformats.org/officeDocument/2006/relationships/hyperlink" Target="mailto:dingpin@htsec.com" TargetMode="External"/><Relationship Id="rId178" Type="http://schemas.openxmlformats.org/officeDocument/2006/relationships/hyperlink" Target="mailto:cy10867@htsec.com" TargetMode="External"/><Relationship Id="rId179" Type="http://schemas.openxmlformats.org/officeDocument/2006/relationships/hyperlink" Target="mailto:myq12354@htsec.com" TargetMode="External"/><Relationship Id="rId180" Type="http://schemas.openxmlformats.org/officeDocument/2006/relationships/hyperlink" Target="mailto:whw9587@htsec.com" TargetMode="External"/><Relationship Id="rId181" Type="http://schemas.openxmlformats.org/officeDocument/2006/relationships/hyperlink" Target="mailto:ty11049@htsec.com" TargetMode="External"/><Relationship Id="rId182" Type="http://schemas.openxmlformats.org/officeDocument/2006/relationships/hyperlink" Target="mailto:zyx11631@htsec.com" TargetMode="External"/><Relationship Id="rId183" Type="http://schemas.openxmlformats.org/officeDocument/2006/relationships/hyperlink" Target="mailto:cbs10969@htsec.com" TargetMode="External"/><Relationship Id="rId184" Type="http://schemas.openxmlformats.org/officeDocument/2006/relationships/hyperlink" Target="mailto:zhx10170@htsec.com" TargetMode="External"/><Relationship Id="rId185" Type="http://schemas.openxmlformats.org/officeDocument/2006/relationships/hyperlink" Target="mailto:zgy13106@htsec.com" TargetMode="External"/><Relationship Id="rId186" Type="http://schemas.openxmlformats.org/officeDocument/2006/relationships/hyperlink" Target="mailto:xww12276@htsec.com" TargetMode="External"/><Relationship Id="rId187" Type="http://schemas.openxmlformats.org/officeDocument/2006/relationships/hyperlink" Target="mailto:ljl12245@htsec.com" TargetMode="External"/><Relationship Id="rId188" Type="http://schemas.openxmlformats.org/officeDocument/2006/relationships/hyperlink" Target="mailto:cyy10636@htsec.com" TargetMode="External"/><Relationship Id="rId189" Type="http://schemas.openxmlformats.org/officeDocument/2006/relationships/hyperlink" Target="mailto:xyz11630@htsec.com" TargetMode="External"/><Relationship Id="rId190" Type="http://schemas.openxmlformats.org/officeDocument/2006/relationships/hyperlink" Target="mailto:lyf13079@htsec.com" TargetMode="External"/><Relationship Id="rId191" Type="http://schemas.openxmlformats.org/officeDocument/2006/relationships/hyperlink" Target="mailto:chenzy@htsec.com" TargetMode="External"/><Relationship Id="rId192" Type="http://schemas.openxmlformats.org/officeDocument/2006/relationships/hyperlink" Target="mailto:yzy12003@htsec.com" TargetMode="External"/><Relationship Id="rId193" Type="http://schemas.openxmlformats.org/officeDocument/2006/relationships/hyperlink" Target="mailto:ly11194@htsec.com" TargetMode="External"/><Relationship Id="rId194" Type="http://schemas.openxmlformats.org/officeDocument/2006/relationships/hyperlink" Target="mailto:zy10340@htsec.com" TargetMode="External"/><Relationship Id="rId195" Type="http://schemas.openxmlformats.org/officeDocument/2006/relationships/hyperlink" Target="mailto:zmc11316@htsec.com" TargetMode="External"/><Relationship Id="rId196" Type="http://schemas.openxmlformats.org/officeDocument/2006/relationships/hyperlink" Target="mailto:ll11838@htsec.com" TargetMode="External"/><Relationship Id="rId197" Type="http://schemas.openxmlformats.org/officeDocument/2006/relationships/hyperlink" Target="mailto:lwt13065@htsec.com" TargetMode="External"/><Relationship Id="rId198" Type="http://schemas.openxmlformats.org/officeDocument/2006/relationships/hyperlink" Target="mailto:ctq5979@htsec.com" TargetMode="External"/><Relationship Id="rId199" Type="http://schemas.openxmlformats.org/officeDocument/2006/relationships/hyperlink" Target="mailto:fcy7498@htsec.com" TargetMode="External"/><Relationship Id="rId200" Type="http://schemas.openxmlformats.org/officeDocument/2006/relationships/hyperlink" Target="mailto:gulj@htsec.com" TargetMode="External"/><Relationship Id="rId201" Type="http://schemas.openxmlformats.org/officeDocument/2006/relationships/hyperlink" Target="mailto:liujj4900@htsec.com" TargetMode="External"/><Relationship Id="rId202" Type="http://schemas.openxmlformats.org/officeDocument/2006/relationships/hyperlink" Target="mailto:rw10588@htsec.com" TargetMode="External"/><Relationship Id="rId203" Type="http://schemas.openxmlformats.org/officeDocument/2006/relationships/hyperlink" Target="mailto:oymc11039@htsec.com" TargetMode="External"/><Relationship Id="rId204" Type="http://schemas.openxmlformats.org/officeDocument/2006/relationships/hyperlink" Target="mailto:gbh11537@htsec.com" TargetMode="External"/><Relationship Id="rId205" Type="http://schemas.openxmlformats.org/officeDocument/2006/relationships/hyperlink" Target="mailto:txz13189@htsec.com" TargetMode="External"/><Relationship Id="rId206" Type="http://schemas.openxmlformats.org/officeDocument/2006/relationships/hyperlink" Target="mailto:huxm@htsec.com" TargetMode="External"/><Relationship Id="rId207" Type="http://schemas.openxmlformats.org/officeDocument/2006/relationships/hyperlink" Target="mailto:zhuj@htsec.com" TargetMode="External"/><Relationship Id="rId208" Type="http://schemas.openxmlformats.org/officeDocument/2006/relationships/hyperlink" Target="mailto:jiwj@htsec.com" TargetMode="External"/><Relationship Id="rId209" Type="http://schemas.openxmlformats.org/officeDocument/2006/relationships/hyperlink" Target="mailto:huangyu@htsec.com" TargetMode="External"/><Relationship Id="rId210" Type="http://schemas.openxmlformats.org/officeDocument/2006/relationships/hyperlink" Target="mailto:qgn10768@htsec.com" TargetMode="External"/><Relationship Id="rId211" Type="http://schemas.openxmlformats.org/officeDocument/2006/relationships/hyperlink" Target="mailto:hyx10493@htsec.com" TargetMode="External"/><Relationship Id="rId212" Type="http://schemas.openxmlformats.org/officeDocument/2006/relationships/hyperlink" Target="mailto:hc10482@htsec.com" TargetMode="External"/><Relationship Id="rId213" Type="http://schemas.openxmlformats.org/officeDocument/2006/relationships/hyperlink" Target="mailto:mwy10474@htsec.com" TargetMode="External"/><Relationship Id="rId214" Type="http://schemas.openxmlformats.org/officeDocument/2006/relationships/hyperlink" Target="mailto:mxn11376@htsec.com" TargetMode="External"/><Relationship Id="rId215" Type="http://schemas.openxmlformats.org/officeDocument/2006/relationships/hyperlink" Target="mailto:yyx10310@htsec.com" TargetMode="External"/><Relationship Id="rId216" Type="http://schemas.openxmlformats.org/officeDocument/2006/relationships/hyperlink" Target="mailto:zsy11797@htsec.com" TargetMode="External"/><Relationship Id="rId217" Type="http://schemas.openxmlformats.org/officeDocument/2006/relationships/hyperlink" Target="mailto:wcl11854@htsec.com" TargetMode="External"/><Relationship Id="rId218" Type="http://schemas.openxmlformats.org/officeDocument/2006/relationships/hyperlink" Target="mailto:syj12493@htsec.com" TargetMode="External"/><Relationship Id="rId219" Type="http://schemas.openxmlformats.org/officeDocument/2006/relationships/hyperlink" Target="mailto:ly12488@htsec.com" TargetMode="External"/><Relationship Id="rId220" Type="http://schemas.openxmlformats.org/officeDocument/2006/relationships/hyperlink" Target="mailto:yyq9989@htsec.com" TargetMode="External"/><Relationship Id="rId221" Type="http://schemas.openxmlformats.org/officeDocument/2006/relationships/hyperlink" Target="mailto:gn12384@htsec.com" TargetMode="External"/><Relationship Id="rId222" Type="http://schemas.openxmlformats.org/officeDocument/2006/relationships/hyperlink" Target="mailto:zlx11191@htsec.com" TargetMode="External"/><Relationship Id="rId223" Type="http://schemas.openxmlformats.org/officeDocument/2006/relationships/hyperlink" Target="mailto:yys10962@htsec.com" TargetMode="External"/><Relationship Id="rId224" Type="http://schemas.openxmlformats.org/officeDocument/2006/relationships/hyperlink" Target="mailto:lj12330@htsec.com" TargetMode="External"/><Relationship Id="rId225" Type="http://schemas.openxmlformats.org/officeDocument/2006/relationships/hyperlink" Target="mailto:oyyq12331@htsec.com" TargetMode="External"/><Relationship Id="rId226" Type="http://schemas.openxmlformats.org/officeDocument/2006/relationships/hyperlink" Target="mailto:gjy12727@htsec.com" TargetMode="External"/><Relationship Id="rId227" Type="http://schemas.openxmlformats.org/officeDocument/2006/relationships/hyperlink" Target="http://www.htsec.com/" TargetMode="External"/><Relationship Id="rId22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dengyong</dc:creator>
  <dcterms:created xsi:type="dcterms:W3CDTF">2021-01-31T12:44:48Z</dcterms:created>
  <dcterms:modified xsi:type="dcterms:W3CDTF">2021-01-31T12:44:48Z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Creator">
    <vt:lpwstr>Microsoft® Word 2010</vt:lpwstr>
  </property>
  <property fmtid="{D5CDD505-2E9C-101B-9397-08002B2CF9AE}" pid="4" name="LastSaved">
    <vt:filetime>2021-01-31T00:00:00Z</vt:filetime>
  </property>
</Properties>
</file>