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61A8E7" w14:textId="77777777" w:rsidR="00C24F65" w:rsidRDefault="00354413" w:rsidP="00C24F65">
      <w:pPr>
        <w:jc w:val="center"/>
        <w:rPr>
          <w:rFonts w:ascii="Times New Roman" w:eastAsia="ＭＳ 明朝" w:hAnsi="Times New Roman" w:cs="Times New Roman"/>
          <w:b/>
          <w:i/>
          <w:kern w:val="0"/>
          <w:sz w:val="28"/>
          <w:szCs w:val="28"/>
        </w:rPr>
      </w:pPr>
      <w:r w:rsidRPr="00E63205">
        <w:rPr>
          <w:rFonts w:ascii="Times New Roman" w:eastAsia="ＭＳ 明朝" w:hAnsi="Times New Roman" w:cs="Times New Roman"/>
          <w:b/>
          <w:kern w:val="0"/>
          <w:sz w:val="28"/>
          <w:szCs w:val="28"/>
        </w:rPr>
        <w:t>T</w:t>
      </w:r>
      <w:r w:rsidR="00C24F65">
        <w:rPr>
          <w:rFonts w:ascii="Times New Roman" w:eastAsia="ＭＳ 明朝" w:hAnsi="Times New Roman" w:cs="Times New Roman"/>
          <w:b/>
          <w:kern w:val="0"/>
          <w:sz w:val="28"/>
          <w:szCs w:val="28"/>
        </w:rPr>
        <w:t>RANSFER</w:t>
      </w:r>
      <w:r w:rsidRPr="00E63205">
        <w:rPr>
          <w:rFonts w:ascii="Times New Roman" w:eastAsia="ＭＳ 明朝" w:hAnsi="Times New Roman" w:cs="Times New Roman"/>
          <w:b/>
          <w:kern w:val="0"/>
          <w:sz w:val="28"/>
          <w:szCs w:val="28"/>
        </w:rPr>
        <w:t xml:space="preserve"> </w:t>
      </w:r>
      <w:r w:rsidR="00C24F65" w:rsidRPr="00C24F65">
        <w:rPr>
          <w:rFonts w:ascii="Times New Roman" w:eastAsia="ＭＳ 明朝" w:hAnsi="Times New Roman" w:cs="Times New Roman"/>
          <w:b/>
          <w:kern w:val="0"/>
          <w:sz w:val="28"/>
          <w:szCs w:val="28"/>
        </w:rPr>
        <w:t xml:space="preserve">EFFICIENCY FROM PRIMARY PRODUCERS TO </w:t>
      </w:r>
      <w:r w:rsidR="00C24F65" w:rsidRPr="00C24F65">
        <w:rPr>
          <w:rFonts w:ascii="Times New Roman" w:eastAsia="ＭＳ 明朝" w:hAnsi="Times New Roman" w:cs="Times New Roman"/>
          <w:b/>
          <w:i/>
          <w:kern w:val="0"/>
          <w:sz w:val="28"/>
          <w:szCs w:val="28"/>
        </w:rPr>
        <w:t>RUDITAPES PHILIPPINARUM</w:t>
      </w:r>
    </w:p>
    <w:p w14:paraId="049797F2" w14:textId="4B999C4E" w:rsidR="00354413" w:rsidRDefault="00C24F65" w:rsidP="00C24F65">
      <w:pPr>
        <w:jc w:val="center"/>
        <w:rPr>
          <w:rFonts w:ascii="Times New Roman" w:eastAsia="ＭＳ 明朝" w:hAnsi="Times New Roman" w:cs="Times New Roman"/>
          <w:b/>
          <w:kern w:val="0"/>
          <w:sz w:val="28"/>
          <w:szCs w:val="28"/>
        </w:rPr>
      </w:pPr>
      <w:r w:rsidRPr="00C24F65">
        <w:rPr>
          <w:rFonts w:ascii="Times New Roman" w:eastAsia="ＭＳ 明朝" w:hAnsi="Times New Roman" w:cs="Times New Roman"/>
          <w:b/>
          <w:kern w:val="0"/>
          <w:sz w:val="28"/>
          <w:szCs w:val="28"/>
        </w:rPr>
        <w:t xml:space="preserve"> ON AN INTERTIDAL FLAT IN HIROSHIMA BAY, JAPAN</w:t>
      </w:r>
    </w:p>
    <w:p w14:paraId="5F0E35E0" w14:textId="77777777" w:rsidR="00C24F65" w:rsidRPr="00E63205" w:rsidRDefault="00C24F65" w:rsidP="00C24F65">
      <w:pPr>
        <w:jc w:val="center"/>
        <w:rPr>
          <w:rFonts w:ascii="Times New Roman" w:eastAsia="ＭＳ 明朝" w:hAnsi="Times New Roman" w:cs="Times New Roman"/>
          <w:b/>
          <w:i/>
          <w:kern w:val="0"/>
          <w:sz w:val="24"/>
          <w:szCs w:val="24"/>
        </w:rPr>
      </w:pPr>
    </w:p>
    <w:p w14:paraId="46ACD78F" w14:textId="77777777" w:rsidR="00F26ACF" w:rsidRPr="00E63205" w:rsidRDefault="00354413" w:rsidP="00354413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63205">
        <w:rPr>
          <w:rFonts w:ascii="Times New Roman" w:hAnsi="Times New Roman" w:cs="Times New Roman"/>
          <w:b/>
          <w:i/>
          <w:sz w:val="24"/>
          <w:szCs w:val="24"/>
        </w:rPr>
        <w:t>Sosuke Otani</w:t>
      </w:r>
      <w:r w:rsidR="00F47F8D" w:rsidRPr="00E63205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E6320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E63205">
        <w:rPr>
          <w:rStyle w:val="1"/>
          <w:rFonts w:ascii="Times New Roman" w:hAnsi="Times New Roman" w:cs="Times New Roman"/>
          <w:b/>
          <w:i/>
          <w:sz w:val="24"/>
          <w:szCs w:val="24"/>
        </w:rPr>
        <w:t>Osaka Prefecture University College of Technology</w:t>
      </w:r>
      <w:r w:rsidRPr="00E63205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</w:p>
    <w:p w14:paraId="6FD66F13" w14:textId="77777777" w:rsidR="00354413" w:rsidRPr="00E63205" w:rsidRDefault="00F26ACF" w:rsidP="00354413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63205">
        <w:rPr>
          <w:rFonts w:ascii="Times New Roman" w:hAnsi="Times New Roman" w:cs="Times New Roman"/>
          <w:b/>
          <w:i/>
          <w:sz w:val="24"/>
          <w:szCs w:val="24"/>
        </w:rPr>
        <w:t>otani@osaka-pct.ac.jp</w:t>
      </w:r>
    </w:p>
    <w:p w14:paraId="10701BD9" w14:textId="77777777" w:rsidR="00354413" w:rsidRPr="00E63205" w:rsidRDefault="00354413" w:rsidP="00354413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63205">
        <w:rPr>
          <w:rFonts w:ascii="Times New Roman" w:hAnsi="Times New Roman" w:cs="Times New Roman"/>
          <w:b/>
          <w:i/>
          <w:sz w:val="24"/>
          <w:szCs w:val="24"/>
        </w:rPr>
        <w:t xml:space="preserve">Akira Umehara, Environmental Research and Management Center, Hiroshima University, </w:t>
      </w:r>
      <w:r w:rsidR="00F26ACF" w:rsidRPr="00E63205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umehara@hiroshima-u.ac.jp</w:t>
      </w:r>
    </w:p>
    <w:p w14:paraId="37E915B2" w14:textId="77777777" w:rsidR="00F26ACF" w:rsidRPr="00E63205" w:rsidRDefault="00354413" w:rsidP="00354413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63205">
        <w:rPr>
          <w:rFonts w:ascii="Times New Roman" w:hAnsi="Times New Roman" w:cs="Times New Roman"/>
          <w:b/>
          <w:i/>
          <w:sz w:val="24"/>
          <w:szCs w:val="24"/>
        </w:rPr>
        <w:t xml:space="preserve"> Haruka Miyagawa,</w:t>
      </w:r>
      <w:r w:rsidRPr="00E63205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 </w:t>
      </w:r>
      <w:r w:rsidRPr="00E63205">
        <w:rPr>
          <w:rFonts w:ascii="Times New Roman" w:hAnsi="Times New Roman" w:cs="Times New Roman"/>
          <w:b/>
          <w:i/>
          <w:sz w:val="24"/>
          <w:szCs w:val="24"/>
        </w:rPr>
        <w:t xml:space="preserve">Graduate School of Engineering, Hiroshima University, </w:t>
      </w:r>
    </w:p>
    <w:p w14:paraId="03F21A8B" w14:textId="77777777" w:rsidR="00F26ACF" w:rsidRPr="00E63205" w:rsidRDefault="00F26ACF" w:rsidP="00354413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63205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b125308@hiroshima-u.ac.jp</w:t>
      </w:r>
      <w:r w:rsidRPr="00E6320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79F107E8" w14:textId="77777777" w:rsidR="00F26ACF" w:rsidRPr="00E63205" w:rsidRDefault="00354413" w:rsidP="00354413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63205">
        <w:rPr>
          <w:rFonts w:ascii="Times New Roman" w:hAnsi="Times New Roman" w:cs="Times New Roman"/>
          <w:b/>
          <w:i/>
          <w:sz w:val="24"/>
          <w:szCs w:val="24"/>
        </w:rPr>
        <w:t>Satoshi Asaoka</w:t>
      </w:r>
      <w:r w:rsidR="00F47F8D" w:rsidRPr="00E63205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E63205">
        <w:rPr>
          <w:rFonts w:ascii="Times New Roman" w:hAnsi="Times New Roman" w:cs="Times New Roman"/>
          <w:b/>
          <w:i/>
          <w:sz w:val="24"/>
          <w:szCs w:val="24"/>
        </w:rPr>
        <w:t xml:space="preserve"> Research Center for Inland Seas</w:t>
      </w:r>
      <w:r w:rsidRPr="00E63205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, Kobe </w:t>
      </w:r>
      <w:r w:rsidRPr="00E63205">
        <w:rPr>
          <w:rFonts w:ascii="Times New Roman" w:hAnsi="Times New Roman" w:cs="Times New Roman"/>
          <w:b/>
          <w:i/>
          <w:sz w:val="24"/>
          <w:szCs w:val="24"/>
        </w:rPr>
        <w:t xml:space="preserve">University, </w:t>
      </w:r>
    </w:p>
    <w:p w14:paraId="2EC93F13" w14:textId="77777777" w:rsidR="00354413" w:rsidRPr="00E63205" w:rsidRDefault="00F26ACF" w:rsidP="00354413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63205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s-asaoka@maritime.kobe-u.ac.jp</w:t>
      </w:r>
    </w:p>
    <w:p w14:paraId="7985960A" w14:textId="77777777" w:rsidR="00F26ACF" w:rsidRPr="00E63205" w:rsidRDefault="00354413" w:rsidP="00354413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63205">
        <w:rPr>
          <w:rFonts w:ascii="Times New Roman" w:hAnsi="Times New Roman" w:cs="Times New Roman"/>
          <w:b/>
          <w:i/>
          <w:sz w:val="24"/>
          <w:szCs w:val="24"/>
        </w:rPr>
        <w:t>Naoki Fujii</w:t>
      </w:r>
      <w:r w:rsidR="00F47F8D" w:rsidRPr="00E63205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E6320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E63205">
        <w:rPr>
          <w:rFonts w:ascii="Times New Roman" w:hAnsi="Times New Roman" w:cs="Times New Roman"/>
          <w:b/>
          <w:i/>
          <w:sz w:val="24"/>
          <w:szCs w:val="24"/>
          <w:lang w:val="en-GB"/>
        </w:rPr>
        <w:t>Institute of Lowland and Marine Research, Saga</w:t>
      </w:r>
      <w:r w:rsidRPr="00E63205">
        <w:rPr>
          <w:rFonts w:ascii="Times New Roman" w:hAnsi="Times New Roman" w:cs="Times New Roman"/>
          <w:b/>
          <w:i/>
          <w:sz w:val="24"/>
          <w:szCs w:val="24"/>
        </w:rPr>
        <w:t xml:space="preserve"> University, </w:t>
      </w:r>
    </w:p>
    <w:p w14:paraId="14D9EB2E" w14:textId="77777777" w:rsidR="00354413" w:rsidRPr="00E63205" w:rsidRDefault="00F26ACF" w:rsidP="00354413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63205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medusae@cc.saga-u.ac.jp</w:t>
      </w:r>
    </w:p>
    <w:p w14:paraId="1C23AF55" w14:textId="0B2A4968" w:rsidR="001D3056" w:rsidRPr="00E63205" w:rsidRDefault="002B56AA" w:rsidP="00354413">
      <w:pPr>
        <w:jc w:val="center"/>
        <w:rPr>
          <w:rFonts w:ascii="Times New Roman" w:hAnsi="Times New Roman"/>
          <w:b/>
          <w:i/>
          <w:sz w:val="24"/>
          <w:szCs w:val="20"/>
        </w:rPr>
      </w:pPr>
      <w:r w:rsidRPr="00E63205">
        <w:rPr>
          <w:rFonts w:ascii="Times New Roman" w:hAnsi="Times New Roman"/>
          <w:b/>
          <w:i/>
          <w:sz w:val="24"/>
          <w:szCs w:val="20"/>
        </w:rPr>
        <w:t>Tetsuji Okuda, Faculty of Science &amp; Technology, Ryukoku University,</w:t>
      </w:r>
    </w:p>
    <w:p w14:paraId="200A187D" w14:textId="35BC8751" w:rsidR="00354413" w:rsidRPr="00E63205" w:rsidRDefault="00DF190C" w:rsidP="00DF190C">
      <w:pPr>
        <w:tabs>
          <w:tab w:val="left" w:pos="5775"/>
        </w:tabs>
        <w:autoSpaceDE w:val="0"/>
        <w:autoSpaceDN w:val="0"/>
        <w:adjustRightInd w:val="0"/>
        <w:snapToGrid w:val="0"/>
        <w:jc w:val="center"/>
        <w:rPr>
          <w:rFonts w:ascii="Times New Roman" w:hAnsi="Times New Roman"/>
          <w:b/>
          <w:i/>
          <w:sz w:val="24"/>
          <w:szCs w:val="20"/>
        </w:rPr>
      </w:pPr>
      <w:r w:rsidRPr="00E63205">
        <w:rPr>
          <w:rFonts w:ascii="Times New Roman" w:hAnsi="Times New Roman"/>
          <w:b/>
          <w:i/>
          <w:sz w:val="24"/>
          <w:szCs w:val="20"/>
        </w:rPr>
        <w:t>okuda@rins.ryukoku.ac.jp</w:t>
      </w:r>
    </w:p>
    <w:p w14:paraId="73733212" w14:textId="5896FAF4" w:rsidR="00F26ACF" w:rsidRPr="00E63205" w:rsidRDefault="00354413" w:rsidP="00354413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63205">
        <w:rPr>
          <w:rFonts w:ascii="Times New Roman" w:hAnsi="Times New Roman" w:cs="Times New Roman"/>
          <w:b/>
          <w:i/>
          <w:sz w:val="24"/>
          <w:szCs w:val="24"/>
        </w:rPr>
        <w:t xml:space="preserve"> Satoshi Nakai,</w:t>
      </w:r>
      <w:r w:rsidRPr="00E63205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 </w:t>
      </w:r>
      <w:r w:rsidRPr="00E63205">
        <w:rPr>
          <w:rFonts w:ascii="Times New Roman" w:hAnsi="Times New Roman" w:cs="Times New Roman"/>
          <w:b/>
          <w:i/>
          <w:sz w:val="24"/>
          <w:szCs w:val="24"/>
        </w:rPr>
        <w:t>Graduate School of Engineering, Hiroshima University,</w:t>
      </w:r>
      <w:r w:rsidR="00F26ACF" w:rsidRPr="00E6320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2554CA03" w14:textId="77777777" w:rsidR="00354413" w:rsidRPr="00E63205" w:rsidRDefault="00F26ACF" w:rsidP="00354413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63205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sn4247621@hiroshima-u.ac.jp</w:t>
      </w:r>
    </w:p>
    <w:p w14:paraId="40D6971A" w14:textId="77777777" w:rsidR="00354413" w:rsidRPr="00E63205" w:rsidRDefault="00354413" w:rsidP="00354413">
      <w:pPr>
        <w:jc w:val="center"/>
        <w:rPr>
          <w:rFonts w:ascii="Times New Roman" w:hAnsi="Times New Roman" w:cs="Times New Roman"/>
          <w:b/>
          <w:i/>
          <w:sz w:val="24"/>
          <w:szCs w:val="24"/>
          <w:lang w:eastAsia="en-US"/>
        </w:rPr>
      </w:pPr>
      <w:r w:rsidRPr="00E63205">
        <w:rPr>
          <w:rFonts w:ascii="Times New Roman" w:hAnsi="Times New Roman" w:cs="Times New Roman"/>
          <w:b/>
          <w:i/>
          <w:sz w:val="24"/>
          <w:szCs w:val="24"/>
        </w:rPr>
        <w:t>Wataru Nishijima, Environmental Research and Management Center, Hiroshima University,</w:t>
      </w:r>
      <w:r w:rsidR="00F26ACF" w:rsidRPr="00E6320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F26ACF" w:rsidRPr="00E63205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wataru@hiroshima-u.ac.jp</w:t>
      </w:r>
    </w:p>
    <w:p w14:paraId="036F9B43" w14:textId="77777777" w:rsidR="00354413" w:rsidRPr="00E63205" w:rsidRDefault="00354413" w:rsidP="00354413">
      <w:pPr>
        <w:jc w:val="center"/>
        <w:rPr>
          <w:rFonts w:ascii="Times New Roman" w:eastAsia="ＭＳ 明朝" w:hAnsi="Times New Roman" w:cs="Times New Roman"/>
          <w:kern w:val="0"/>
          <w:sz w:val="24"/>
          <w:szCs w:val="24"/>
        </w:rPr>
      </w:pPr>
    </w:p>
    <w:p w14:paraId="6BA41282" w14:textId="0AB90D98" w:rsidR="00354413" w:rsidRPr="00E63205" w:rsidRDefault="00354413" w:rsidP="001D3056">
      <w:pPr>
        <w:ind w:firstLineChars="100" w:firstLine="241"/>
        <w:rPr>
          <w:rFonts w:ascii="Times New Roman" w:hAnsi="Times New Roman" w:cs="Times New Roman"/>
          <w:b/>
          <w:sz w:val="24"/>
          <w:szCs w:val="24"/>
        </w:rPr>
      </w:pPr>
      <w:r w:rsidRPr="00E63205">
        <w:rPr>
          <w:rFonts w:ascii="Times New Roman" w:hAnsi="Times New Roman" w:cs="Times New Roman"/>
          <w:b/>
          <w:sz w:val="24"/>
          <w:szCs w:val="24"/>
        </w:rPr>
        <w:t>Abstract.</w:t>
      </w:r>
      <w:r w:rsidRPr="00E63205">
        <w:rPr>
          <w:rFonts w:ascii="Times New Roman" w:hAnsi="Times New Roman" w:cs="Times New Roman"/>
          <w:sz w:val="24"/>
          <w:szCs w:val="24"/>
        </w:rPr>
        <w:t xml:space="preserve"> </w:t>
      </w:r>
      <w:r w:rsidRPr="00E63205">
        <w:rPr>
          <w:rFonts w:ascii="Times New Roman" w:hAnsi="Times New Roman" w:cs="Times New Roman"/>
          <w:b/>
          <w:sz w:val="24"/>
          <w:szCs w:val="24"/>
        </w:rPr>
        <w:t xml:space="preserve">Fish </w:t>
      </w:r>
      <w:r w:rsidR="00106077" w:rsidRPr="00E63205">
        <w:rPr>
          <w:rFonts w:ascii="Times New Roman" w:hAnsi="Times New Roman" w:cs="Times New Roman" w:hint="eastAsia"/>
          <w:b/>
          <w:sz w:val="24"/>
          <w:szCs w:val="24"/>
        </w:rPr>
        <w:t>yield</w:t>
      </w:r>
      <w:r w:rsidRPr="00E63205">
        <w:rPr>
          <w:rFonts w:ascii="Times New Roman" w:hAnsi="Times New Roman" w:cs="Times New Roman"/>
          <w:b/>
          <w:sz w:val="24"/>
          <w:szCs w:val="24"/>
        </w:rPr>
        <w:t xml:space="preserve">s of </w:t>
      </w:r>
      <w:r w:rsidRPr="00E63205">
        <w:rPr>
          <w:rFonts w:ascii="Times New Roman" w:hAnsi="Times New Roman" w:cs="Times New Roman"/>
          <w:b/>
          <w:i/>
          <w:sz w:val="24"/>
          <w:szCs w:val="24"/>
        </w:rPr>
        <w:t>Ruditapes philippinarum</w:t>
      </w:r>
      <w:r w:rsidRPr="00E63205">
        <w:rPr>
          <w:rFonts w:ascii="Times New Roman" w:hAnsi="Times New Roman" w:cs="Times New Roman"/>
          <w:b/>
          <w:sz w:val="24"/>
          <w:szCs w:val="24"/>
        </w:rPr>
        <w:t xml:space="preserve"> have been decreased and the resources have not yet recovered. It needs to clarify food sources of </w:t>
      </w:r>
      <w:r w:rsidRPr="00E63205">
        <w:rPr>
          <w:rFonts w:ascii="Times New Roman" w:hAnsi="Times New Roman" w:cs="Times New Roman"/>
          <w:b/>
          <w:i/>
          <w:sz w:val="24"/>
          <w:szCs w:val="24"/>
        </w:rPr>
        <w:t>R. philippinarum</w:t>
      </w:r>
      <w:r w:rsidRPr="00E63205">
        <w:rPr>
          <w:rFonts w:ascii="Times New Roman" w:hAnsi="Times New Roman" w:cs="Times New Roman"/>
          <w:b/>
          <w:sz w:val="24"/>
          <w:szCs w:val="24"/>
        </w:rPr>
        <w:t xml:space="preserve">, and relationship between primary and secondary production of it. The purpose on this study is to reveal transfer efficiency from primary producers to </w:t>
      </w:r>
      <w:r w:rsidRPr="00E63205">
        <w:rPr>
          <w:rFonts w:ascii="Times New Roman" w:hAnsi="Times New Roman" w:cs="Times New Roman"/>
          <w:b/>
          <w:i/>
          <w:sz w:val="24"/>
          <w:szCs w:val="24"/>
        </w:rPr>
        <w:t xml:space="preserve">R. philippinarum </w:t>
      </w:r>
      <w:r w:rsidRPr="00E63205">
        <w:rPr>
          <w:rFonts w:ascii="Times New Roman" w:hAnsi="Times New Roman" w:cs="Times New Roman"/>
          <w:b/>
          <w:sz w:val="24"/>
          <w:szCs w:val="24"/>
        </w:rPr>
        <w:t xml:space="preserve">and food sources of </w:t>
      </w:r>
      <w:r w:rsidRPr="00E63205">
        <w:rPr>
          <w:rFonts w:ascii="Times New Roman" w:hAnsi="Times New Roman" w:cs="Times New Roman"/>
          <w:b/>
          <w:i/>
          <w:sz w:val="24"/>
          <w:szCs w:val="24"/>
        </w:rPr>
        <w:t>R. philippinarum</w:t>
      </w:r>
      <w:r w:rsidRPr="00E63205">
        <w:rPr>
          <w:rFonts w:ascii="Times New Roman" w:hAnsi="Times New Roman" w:cs="Times New Roman"/>
          <w:b/>
          <w:sz w:val="24"/>
          <w:szCs w:val="24"/>
        </w:rPr>
        <w:t>.</w:t>
      </w:r>
    </w:p>
    <w:p w14:paraId="1066F5C6" w14:textId="77777777" w:rsidR="00354413" w:rsidRPr="00E63205" w:rsidRDefault="00354413" w:rsidP="001D3056">
      <w:pPr>
        <w:ind w:firstLineChars="100" w:firstLine="241"/>
        <w:rPr>
          <w:rFonts w:ascii="Times New Roman" w:hAnsi="Times New Roman" w:cs="Times New Roman"/>
          <w:b/>
          <w:sz w:val="24"/>
          <w:szCs w:val="24"/>
        </w:rPr>
      </w:pPr>
      <w:r w:rsidRPr="00E63205">
        <w:rPr>
          <w:rFonts w:ascii="Times New Roman" w:hAnsi="Times New Roman" w:cs="Times New Roman"/>
          <w:b/>
          <w:sz w:val="24"/>
          <w:szCs w:val="24"/>
        </w:rPr>
        <w:t xml:space="preserve">The field investigation was carried out to quantify biomass of </w:t>
      </w:r>
      <w:r w:rsidRPr="00E63205">
        <w:rPr>
          <w:rFonts w:ascii="Times New Roman" w:hAnsi="Times New Roman" w:cs="Times New Roman"/>
          <w:b/>
          <w:i/>
          <w:sz w:val="24"/>
          <w:szCs w:val="24"/>
        </w:rPr>
        <w:t>R. philippinarum</w:t>
      </w:r>
      <w:r w:rsidR="00A64848" w:rsidRPr="00E63205">
        <w:rPr>
          <w:rFonts w:ascii="Times New Roman" w:hAnsi="Times New Roman" w:cs="Times New Roman"/>
          <w:b/>
          <w:sz w:val="24"/>
          <w:szCs w:val="24"/>
        </w:rPr>
        <w:t xml:space="preserve"> and primary producers on intertidal sand flat at Z</w:t>
      </w:r>
      <w:r w:rsidRPr="00E63205">
        <w:rPr>
          <w:rFonts w:ascii="Times New Roman" w:hAnsi="Times New Roman" w:cs="Times New Roman"/>
          <w:b/>
          <w:sz w:val="24"/>
          <w:szCs w:val="24"/>
        </w:rPr>
        <w:t xml:space="preserve">igozen </w:t>
      </w:r>
      <w:r w:rsidR="00A64848" w:rsidRPr="00E63205">
        <w:rPr>
          <w:rFonts w:ascii="Times New Roman" w:hAnsi="Times New Roman" w:cs="Times New Roman"/>
          <w:b/>
          <w:sz w:val="24"/>
          <w:szCs w:val="24"/>
        </w:rPr>
        <w:t>beach</w:t>
      </w:r>
      <w:r w:rsidRPr="00E63205">
        <w:rPr>
          <w:rFonts w:ascii="Times New Roman" w:hAnsi="Times New Roman" w:cs="Times New Roman"/>
          <w:b/>
          <w:sz w:val="24"/>
          <w:szCs w:val="24"/>
        </w:rPr>
        <w:t xml:space="preserve"> in Hiroshima Bay, Japan. In particular, photosynthetic rates of primary producers such as </w:t>
      </w:r>
      <w:r w:rsidRPr="00E63205">
        <w:rPr>
          <w:rFonts w:ascii="Times New Roman" w:hAnsi="Times New Roman" w:cs="Times New Roman"/>
          <w:b/>
          <w:i/>
          <w:sz w:val="24"/>
          <w:szCs w:val="24"/>
        </w:rPr>
        <w:t xml:space="preserve">Zostera </w:t>
      </w:r>
      <w:r w:rsidRPr="00E63205">
        <w:rPr>
          <w:rStyle w:val="st"/>
          <w:rFonts w:ascii="Times New Roman" w:hAnsi="Times New Roman" w:cs="Times New Roman"/>
          <w:b/>
          <w:i/>
          <w:sz w:val="24"/>
          <w:szCs w:val="24"/>
        </w:rPr>
        <w:t>marina</w:t>
      </w:r>
      <w:r w:rsidRPr="00E6320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E63205">
        <w:rPr>
          <w:rFonts w:ascii="Times New Roman" w:hAnsi="Times New Roman" w:cs="Times New Roman"/>
          <w:b/>
          <w:i/>
          <w:sz w:val="24"/>
          <w:szCs w:val="24"/>
        </w:rPr>
        <w:t>Ulva</w:t>
      </w:r>
      <w:r w:rsidRPr="00E63205">
        <w:rPr>
          <w:rFonts w:ascii="Times New Roman" w:hAnsi="Times New Roman" w:cs="Times New Roman"/>
          <w:b/>
          <w:sz w:val="24"/>
          <w:szCs w:val="24"/>
        </w:rPr>
        <w:t xml:space="preserve"> sp. and microphytobenthos were determined in laboratory experiments. The carbon and nitrogen stable isotope ratios for </w:t>
      </w:r>
      <w:r w:rsidRPr="00E63205">
        <w:rPr>
          <w:rFonts w:ascii="Times New Roman" w:hAnsi="Times New Roman" w:cs="Times New Roman"/>
          <w:b/>
          <w:i/>
          <w:sz w:val="24"/>
          <w:szCs w:val="24"/>
        </w:rPr>
        <w:t xml:space="preserve">R. philippinarum </w:t>
      </w:r>
      <w:r w:rsidRPr="00E63205">
        <w:rPr>
          <w:rFonts w:ascii="Times New Roman" w:hAnsi="Times New Roman" w:cs="Times New Roman"/>
          <w:b/>
          <w:sz w:val="24"/>
          <w:szCs w:val="24"/>
        </w:rPr>
        <w:t xml:space="preserve">and 8 potential food sources (microphytobenthos, MPOM etc) growing in the tidal flat were also measured. </w:t>
      </w:r>
    </w:p>
    <w:p w14:paraId="58EF59CF" w14:textId="77777777" w:rsidR="00354413" w:rsidRPr="00E63205" w:rsidRDefault="00354413" w:rsidP="001D3056">
      <w:pPr>
        <w:ind w:firstLineChars="100" w:firstLine="241"/>
        <w:rPr>
          <w:rStyle w:val="hps"/>
          <w:rFonts w:ascii="Times New Roman" w:hAnsi="Times New Roman" w:cs="Times New Roman"/>
          <w:b/>
          <w:sz w:val="24"/>
          <w:szCs w:val="24"/>
          <w:lang w:val="en"/>
        </w:rPr>
      </w:pPr>
      <w:r w:rsidRPr="00E63205">
        <w:rPr>
          <w:rFonts w:ascii="Times New Roman" w:hAnsi="Times New Roman" w:cs="Times New Roman"/>
          <w:b/>
          <w:sz w:val="24"/>
          <w:szCs w:val="24"/>
        </w:rPr>
        <w:t xml:space="preserve">In summer 2015, the primary productions of </w:t>
      </w:r>
      <w:r w:rsidRPr="00E63205">
        <w:rPr>
          <w:rFonts w:ascii="Times New Roman" w:hAnsi="Times New Roman" w:cs="Times New Roman"/>
          <w:b/>
          <w:i/>
          <w:sz w:val="24"/>
          <w:szCs w:val="24"/>
        </w:rPr>
        <w:t xml:space="preserve">Z. </w:t>
      </w:r>
      <w:r w:rsidRPr="00E63205">
        <w:rPr>
          <w:rStyle w:val="st"/>
          <w:rFonts w:ascii="Times New Roman" w:hAnsi="Times New Roman" w:cs="Times New Roman"/>
          <w:b/>
          <w:i/>
          <w:sz w:val="24"/>
          <w:szCs w:val="24"/>
        </w:rPr>
        <w:t>marina</w:t>
      </w:r>
      <w:r w:rsidRPr="00E6320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E63205">
        <w:rPr>
          <w:rFonts w:ascii="Times New Roman" w:hAnsi="Times New Roman" w:cs="Times New Roman"/>
          <w:b/>
          <w:i/>
          <w:sz w:val="24"/>
          <w:szCs w:val="24"/>
        </w:rPr>
        <w:t>Ulva</w:t>
      </w:r>
      <w:r w:rsidRPr="00E63205">
        <w:rPr>
          <w:rFonts w:ascii="Times New Roman" w:hAnsi="Times New Roman" w:cs="Times New Roman"/>
          <w:b/>
          <w:sz w:val="24"/>
          <w:szCs w:val="24"/>
        </w:rPr>
        <w:t xml:space="preserve"> sp. and microphytobenthos were estimated to be 70.4 kgC/day, 43.4 kgC/day and 2.2</w:t>
      </w:r>
      <w:r w:rsidR="00BD3316" w:rsidRPr="00E632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63205">
        <w:rPr>
          <w:rFonts w:ascii="Times New Roman" w:hAnsi="Times New Roman" w:cs="Times New Roman"/>
          <w:b/>
          <w:sz w:val="24"/>
          <w:szCs w:val="24"/>
        </w:rPr>
        <w:t>kgC/day, respectively. Secondary production of</w:t>
      </w:r>
      <w:r w:rsidRPr="00E63205">
        <w:rPr>
          <w:rFonts w:ascii="Times New Roman" w:hAnsi="Times New Roman" w:cs="Times New Roman"/>
          <w:b/>
          <w:i/>
          <w:sz w:val="24"/>
          <w:szCs w:val="24"/>
        </w:rPr>
        <w:t xml:space="preserve"> R. philippinarum </w:t>
      </w:r>
      <w:r w:rsidR="00F2475C" w:rsidRPr="00E63205">
        <w:rPr>
          <w:rFonts w:ascii="Times New Roman" w:hAnsi="Times New Roman" w:cs="Times New Roman"/>
          <w:b/>
          <w:sz w:val="24"/>
          <w:szCs w:val="24"/>
        </w:rPr>
        <w:t>was 0.4</w:t>
      </w:r>
      <w:r w:rsidRPr="00E63205">
        <w:rPr>
          <w:rFonts w:ascii="Times New Roman" w:hAnsi="Times New Roman" w:cs="Times New Roman"/>
          <w:b/>
          <w:sz w:val="24"/>
          <w:szCs w:val="24"/>
        </w:rPr>
        <w:t xml:space="preserve"> kgC/day. Contribution of microphytobenthos to </w:t>
      </w:r>
      <w:r w:rsidRPr="00E63205">
        <w:rPr>
          <w:rFonts w:ascii="Times New Roman" w:hAnsi="Times New Roman" w:cs="Times New Roman"/>
          <w:b/>
          <w:i/>
          <w:sz w:val="24"/>
          <w:szCs w:val="24"/>
        </w:rPr>
        <w:t xml:space="preserve">R. philippinarum </w:t>
      </w:r>
      <w:r w:rsidRPr="00E63205">
        <w:rPr>
          <w:rFonts w:ascii="Times New Roman" w:hAnsi="Times New Roman" w:cs="Times New Roman"/>
          <w:b/>
          <w:sz w:val="24"/>
          <w:szCs w:val="24"/>
        </w:rPr>
        <w:t xml:space="preserve">as food source was 56-76% on the basis of those carbon and nitrogen stable isotope ratios. Transfer efficiency from microphytobenthos to </w:t>
      </w:r>
      <w:r w:rsidRPr="00E63205">
        <w:rPr>
          <w:rFonts w:ascii="Times New Roman" w:hAnsi="Times New Roman" w:cs="Times New Roman"/>
          <w:b/>
          <w:i/>
          <w:sz w:val="24"/>
          <w:szCs w:val="24"/>
        </w:rPr>
        <w:t xml:space="preserve">R. philippinarum </w:t>
      </w:r>
      <w:r w:rsidRPr="00E63205">
        <w:rPr>
          <w:rFonts w:ascii="Times New Roman" w:hAnsi="Times New Roman" w:cs="Times New Roman"/>
          <w:b/>
          <w:sz w:val="24"/>
          <w:szCs w:val="24"/>
        </w:rPr>
        <w:t xml:space="preserve">was estimated to be 10-14%. It was suggested that microphytobenthos might sustain the high secondary production of </w:t>
      </w:r>
      <w:r w:rsidRPr="00E63205">
        <w:rPr>
          <w:rFonts w:ascii="Times New Roman" w:hAnsi="Times New Roman" w:cs="Times New Roman"/>
          <w:b/>
          <w:i/>
          <w:sz w:val="24"/>
          <w:szCs w:val="24"/>
        </w:rPr>
        <w:t>R. philippinarum</w:t>
      </w:r>
      <w:r w:rsidRPr="00E63205">
        <w:rPr>
          <w:rFonts w:ascii="Times New Roman" w:hAnsi="Times New Roman" w:cs="Times New Roman"/>
          <w:b/>
          <w:sz w:val="24"/>
          <w:szCs w:val="24"/>
        </w:rPr>
        <w:t>, though the primary production of microphytobenthos was about 1/10 compared to other algae.</w:t>
      </w:r>
    </w:p>
    <w:p w14:paraId="7157A026" w14:textId="77777777" w:rsidR="00F26ACF" w:rsidRPr="00E63205" w:rsidRDefault="00354413" w:rsidP="00F26ACF">
      <w:pPr>
        <w:ind w:left="1320" w:hangingChars="550" w:hanging="1320"/>
        <w:jc w:val="left"/>
        <w:rPr>
          <w:rFonts w:ascii="Times New Roman" w:eastAsia="ＭＳ 明朝" w:hAnsi="Times New Roman" w:cs="Times New Roman"/>
          <w:i/>
          <w:kern w:val="0"/>
          <w:sz w:val="24"/>
          <w:szCs w:val="24"/>
        </w:rPr>
      </w:pPr>
      <w:r w:rsidRPr="00E63205">
        <w:rPr>
          <w:rFonts w:ascii="Times New Roman" w:hAnsi="Times New Roman" w:cs="Times New Roman"/>
          <w:sz w:val="24"/>
          <w:szCs w:val="24"/>
        </w:rPr>
        <w:lastRenderedPageBreak/>
        <w:t xml:space="preserve">Key words: </w:t>
      </w:r>
      <w:r w:rsidR="00F26ACF" w:rsidRPr="00E63205">
        <w:rPr>
          <w:rFonts w:ascii="Times New Roman" w:hAnsi="Times New Roman" w:cs="Times New Roman"/>
          <w:i/>
          <w:sz w:val="24"/>
          <w:szCs w:val="24"/>
        </w:rPr>
        <w:t>I</w:t>
      </w:r>
      <w:r w:rsidR="00F26ACF" w:rsidRPr="00E63205">
        <w:rPr>
          <w:rFonts w:ascii="Times New Roman" w:eastAsia="ＭＳ 明朝" w:hAnsi="Times New Roman" w:cs="Times New Roman"/>
          <w:i/>
          <w:kern w:val="0"/>
          <w:sz w:val="24"/>
          <w:szCs w:val="24"/>
        </w:rPr>
        <w:t>ntertidal flat,</w:t>
      </w:r>
      <w:r w:rsidRPr="00E6320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26ACF" w:rsidRPr="00E63205">
        <w:rPr>
          <w:rFonts w:ascii="Times New Roman" w:eastAsia="ＭＳ 明朝" w:hAnsi="Times New Roman" w:cs="Times New Roman"/>
          <w:i/>
          <w:kern w:val="0"/>
          <w:sz w:val="24"/>
          <w:szCs w:val="24"/>
        </w:rPr>
        <w:t>Transfer efficiency, Pr</w:t>
      </w:r>
      <w:r w:rsidR="00906BB0" w:rsidRPr="00E63205">
        <w:rPr>
          <w:rFonts w:ascii="Times New Roman" w:eastAsia="ＭＳ 明朝" w:hAnsi="Times New Roman" w:cs="Times New Roman"/>
          <w:i/>
          <w:kern w:val="0"/>
          <w:sz w:val="24"/>
          <w:szCs w:val="24"/>
        </w:rPr>
        <w:t>imary and secondary production,</w:t>
      </w:r>
    </w:p>
    <w:p w14:paraId="49A7CBDD" w14:textId="77777777" w:rsidR="00F26ACF" w:rsidRPr="00E63205" w:rsidRDefault="00F26ACF" w:rsidP="00F26ACF">
      <w:pPr>
        <w:ind w:leftChars="550" w:left="1155" w:firstLineChars="50" w:firstLine="120"/>
        <w:jc w:val="left"/>
        <w:rPr>
          <w:rFonts w:ascii="Times New Roman" w:eastAsia="ＭＳ 明朝" w:hAnsi="Times New Roman" w:cs="Times New Roman"/>
          <w:i/>
          <w:kern w:val="0"/>
          <w:sz w:val="24"/>
          <w:szCs w:val="24"/>
        </w:rPr>
      </w:pPr>
      <w:r w:rsidRPr="00E63205">
        <w:rPr>
          <w:rFonts w:ascii="Times New Roman" w:eastAsia="ＭＳ 明朝" w:hAnsi="Times New Roman" w:cs="Times New Roman"/>
          <w:i/>
          <w:kern w:val="0"/>
          <w:sz w:val="24"/>
          <w:szCs w:val="24"/>
        </w:rPr>
        <w:t>Ruditapes philippinarum, Stable isotope</w:t>
      </w:r>
    </w:p>
    <w:p w14:paraId="4544B314" w14:textId="77777777" w:rsidR="00F26ACF" w:rsidRPr="00E63205" w:rsidRDefault="00F26ACF" w:rsidP="00F26ACF">
      <w:pPr>
        <w:ind w:leftChars="550" w:left="1155" w:firstLineChars="50" w:firstLine="120"/>
        <w:jc w:val="left"/>
        <w:rPr>
          <w:rFonts w:ascii="Times New Roman" w:eastAsia="ＭＳ 明朝" w:hAnsi="Times New Roman" w:cs="Times New Roman"/>
          <w:i/>
          <w:kern w:val="0"/>
          <w:sz w:val="24"/>
          <w:szCs w:val="24"/>
        </w:rPr>
      </w:pPr>
    </w:p>
    <w:p w14:paraId="7796DF47" w14:textId="77777777" w:rsidR="00354413" w:rsidRPr="00E63205" w:rsidRDefault="00354413" w:rsidP="00136533">
      <w:pPr>
        <w:jc w:val="center"/>
        <w:rPr>
          <w:rFonts w:ascii="Times New Roman" w:hAnsi="Times New Roman" w:cs="Times New Roman"/>
          <w:sz w:val="24"/>
          <w:szCs w:val="24"/>
        </w:rPr>
      </w:pPr>
      <w:r w:rsidRPr="00E63205">
        <w:rPr>
          <w:rFonts w:ascii="Times New Roman" w:hAnsi="Times New Roman" w:cs="Times New Roman"/>
          <w:sz w:val="24"/>
          <w:szCs w:val="24"/>
        </w:rPr>
        <w:t>I. INTRODUCTION</w:t>
      </w:r>
    </w:p>
    <w:p w14:paraId="1CDCE45A" w14:textId="3CFC1811" w:rsidR="00B56C1E" w:rsidRPr="00E63205" w:rsidRDefault="00F95CD7" w:rsidP="00066AB9">
      <w:pPr>
        <w:pStyle w:val="HTML"/>
        <w:ind w:firstLineChars="300" w:firstLine="720"/>
        <w:jc w:val="both"/>
        <w:rPr>
          <w:rFonts w:ascii="Times New Roman" w:hAnsi="Times New Roman" w:cs="Times New Roman"/>
        </w:rPr>
      </w:pPr>
      <w:r w:rsidRPr="00E63205">
        <w:rPr>
          <w:rFonts w:ascii="Times New Roman" w:hAnsi="Times New Roman" w:cs="Times New Roman"/>
          <w:i/>
        </w:rPr>
        <w:t>Ruditapes philippinarum</w:t>
      </w:r>
      <w:r w:rsidR="00A824B1" w:rsidRPr="00E63205">
        <w:rPr>
          <w:rFonts w:ascii="Times New Roman" w:hAnsi="Times New Roman" w:cs="Times New Roman"/>
        </w:rPr>
        <w:t xml:space="preserve"> is important fishery source in Japan. </w:t>
      </w:r>
      <w:r w:rsidR="00C51684" w:rsidRPr="00E63205">
        <w:rPr>
          <w:rFonts w:ascii="Times New Roman" w:hAnsi="Times New Roman" w:cs="Times New Roman"/>
        </w:rPr>
        <w:t xml:space="preserve">Fish </w:t>
      </w:r>
      <w:r w:rsidR="00106077" w:rsidRPr="00E63205">
        <w:rPr>
          <w:rFonts w:ascii="Times New Roman" w:hAnsi="Times New Roman" w:cs="Times New Roman" w:hint="eastAsia"/>
        </w:rPr>
        <w:t>yield</w:t>
      </w:r>
      <w:r w:rsidR="00106077" w:rsidRPr="00E63205">
        <w:rPr>
          <w:rFonts w:ascii="Times New Roman" w:hAnsi="Times New Roman" w:cs="Times New Roman"/>
        </w:rPr>
        <w:t xml:space="preserve">s </w:t>
      </w:r>
      <w:r w:rsidR="00C51684" w:rsidRPr="00E63205">
        <w:rPr>
          <w:rFonts w:ascii="Times New Roman" w:hAnsi="Times New Roman" w:cs="Times New Roman"/>
        </w:rPr>
        <w:t xml:space="preserve">of </w:t>
      </w:r>
      <w:r w:rsidR="00B56C1E" w:rsidRPr="00E63205">
        <w:rPr>
          <w:rFonts w:ascii="Times New Roman" w:hAnsi="Times New Roman" w:cs="Times New Roman"/>
          <w:i/>
        </w:rPr>
        <w:t>R</w:t>
      </w:r>
      <w:r w:rsidRPr="00E63205">
        <w:rPr>
          <w:rFonts w:ascii="Times New Roman" w:hAnsi="Times New Roman" w:cs="Times New Roman" w:hint="eastAsia"/>
          <w:i/>
        </w:rPr>
        <w:t>.</w:t>
      </w:r>
      <w:r w:rsidRPr="00E63205">
        <w:rPr>
          <w:rFonts w:ascii="Times New Roman" w:hAnsi="Times New Roman" w:cs="Times New Roman"/>
          <w:i/>
        </w:rPr>
        <w:t xml:space="preserve"> </w:t>
      </w:r>
      <w:r w:rsidR="00B56C1E" w:rsidRPr="00E63205">
        <w:rPr>
          <w:rFonts w:ascii="Times New Roman" w:hAnsi="Times New Roman" w:cs="Times New Roman"/>
          <w:i/>
        </w:rPr>
        <w:t>philippinarum</w:t>
      </w:r>
      <w:r w:rsidR="00B56C1E" w:rsidRPr="00E63205">
        <w:rPr>
          <w:rFonts w:ascii="Times New Roman" w:hAnsi="Times New Roman" w:cs="Times New Roman"/>
        </w:rPr>
        <w:t xml:space="preserve"> have </w:t>
      </w:r>
      <w:r w:rsidR="00C51684" w:rsidRPr="00E63205">
        <w:rPr>
          <w:rFonts w:ascii="Times New Roman" w:hAnsi="Times New Roman" w:cs="Times New Roman"/>
        </w:rPr>
        <w:t xml:space="preserve">been </w:t>
      </w:r>
      <w:r w:rsidR="00B56C1E" w:rsidRPr="00E63205">
        <w:rPr>
          <w:rFonts w:ascii="Times New Roman" w:hAnsi="Times New Roman" w:cs="Times New Roman"/>
        </w:rPr>
        <w:t xml:space="preserve">decreased </w:t>
      </w:r>
      <w:r w:rsidR="00C51684" w:rsidRPr="00E63205">
        <w:rPr>
          <w:rFonts w:ascii="Times New Roman" w:hAnsi="Times New Roman" w:cs="Times New Roman"/>
        </w:rPr>
        <w:t xml:space="preserve">and the resources have not yet recovered </w:t>
      </w:r>
      <w:r w:rsidR="00B56C1E" w:rsidRPr="00E63205">
        <w:rPr>
          <w:rFonts w:ascii="Times New Roman" w:hAnsi="Times New Roman" w:cs="Times New Roman"/>
        </w:rPr>
        <w:t>in Japan</w:t>
      </w:r>
      <w:r w:rsidR="00C51684" w:rsidRPr="00E63205">
        <w:rPr>
          <w:rFonts w:ascii="Times New Roman" w:hAnsi="Times New Roman" w:cs="Times New Roman"/>
        </w:rPr>
        <w:t xml:space="preserve">. </w:t>
      </w:r>
      <w:r w:rsidR="008711DD" w:rsidRPr="00E63205">
        <w:rPr>
          <w:rFonts w:ascii="Times New Roman" w:hAnsi="Times New Roman" w:cs="Times New Roman"/>
        </w:rPr>
        <w:t>Especially, f</w:t>
      </w:r>
      <w:r w:rsidR="00C51684" w:rsidRPr="00E63205">
        <w:rPr>
          <w:rFonts w:ascii="Times New Roman" w:hAnsi="Times New Roman" w:cs="Times New Roman"/>
        </w:rPr>
        <w:t xml:space="preserve">ish </w:t>
      </w:r>
      <w:r w:rsidR="00A824B1" w:rsidRPr="00E63205">
        <w:rPr>
          <w:rFonts w:ascii="Times New Roman" w:hAnsi="Times New Roman" w:cs="Times New Roman" w:hint="eastAsia"/>
        </w:rPr>
        <w:t>yield</w:t>
      </w:r>
      <w:r w:rsidR="00A824B1" w:rsidRPr="00E63205">
        <w:rPr>
          <w:rFonts w:ascii="Times New Roman" w:hAnsi="Times New Roman" w:cs="Times New Roman"/>
        </w:rPr>
        <w:t>s</w:t>
      </w:r>
      <w:r w:rsidR="00C51684" w:rsidRPr="00E63205">
        <w:rPr>
          <w:rFonts w:ascii="Times New Roman" w:hAnsi="Times New Roman" w:cs="Times New Roman"/>
        </w:rPr>
        <w:t xml:space="preserve"> of </w:t>
      </w:r>
      <w:r w:rsidR="00C51684" w:rsidRPr="00E63205">
        <w:rPr>
          <w:rFonts w:ascii="Times New Roman" w:hAnsi="Times New Roman" w:cs="Times New Roman"/>
          <w:i/>
        </w:rPr>
        <w:t>R. philippinarum</w:t>
      </w:r>
      <w:r w:rsidR="00C51684" w:rsidRPr="00E63205">
        <w:rPr>
          <w:rFonts w:ascii="Times New Roman" w:hAnsi="Times New Roman" w:cs="Times New Roman"/>
        </w:rPr>
        <w:t xml:space="preserve"> as fishery source </w:t>
      </w:r>
      <w:r w:rsidR="008711DD" w:rsidRPr="00E63205">
        <w:rPr>
          <w:rFonts w:ascii="Times New Roman" w:hAnsi="Times New Roman" w:cs="Times New Roman"/>
        </w:rPr>
        <w:t xml:space="preserve">in Seto Inland Sea </w:t>
      </w:r>
      <w:r w:rsidR="006F63A2" w:rsidRPr="00E63205">
        <w:rPr>
          <w:rFonts w:ascii="Times New Roman" w:hAnsi="Times New Roman" w:cs="Times New Roman"/>
        </w:rPr>
        <w:t xml:space="preserve">have </w:t>
      </w:r>
      <w:r w:rsidR="00C51684" w:rsidRPr="00E63205">
        <w:rPr>
          <w:rFonts w:ascii="Times New Roman" w:hAnsi="Times New Roman" w:cs="Times New Roman"/>
        </w:rPr>
        <w:t xml:space="preserve">decreased </w:t>
      </w:r>
      <w:r w:rsidR="008711DD" w:rsidRPr="00E63205">
        <w:rPr>
          <w:rFonts w:ascii="Times New Roman" w:hAnsi="Times New Roman" w:cs="Times New Roman"/>
        </w:rPr>
        <w:t>ca</w:t>
      </w:r>
      <w:r w:rsidR="00C51684" w:rsidRPr="00E63205">
        <w:rPr>
          <w:rFonts w:ascii="Times New Roman" w:hAnsi="Times New Roman" w:cs="Times New Roman"/>
          <w:lang w:val="en"/>
        </w:rPr>
        <w:t>10,000 tons</w:t>
      </w:r>
      <w:r w:rsidR="00FF530C" w:rsidRPr="00E63205">
        <w:rPr>
          <w:rFonts w:ascii="Times New Roman" w:hAnsi="Times New Roman" w:cs="Times New Roman"/>
          <w:lang w:val="en"/>
        </w:rPr>
        <w:t xml:space="preserve"> </w:t>
      </w:r>
      <w:r w:rsidR="006F63A2" w:rsidRPr="00E63205">
        <w:rPr>
          <w:rFonts w:ascii="Times New Roman" w:hAnsi="Times New Roman" w:cs="Times New Roman"/>
          <w:lang w:val="en"/>
        </w:rPr>
        <w:t xml:space="preserve">in 2010, in contrast </w:t>
      </w:r>
      <w:r w:rsidR="008711DD" w:rsidRPr="00E63205">
        <w:rPr>
          <w:rFonts w:ascii="Times New Roman" w:hAnsi="Times New Roman" w:cs="Times New Roman"/>
          <w:lang w:val="en"/>
        </w:rPr>
        <w:t xml:space="preserve">ca </w:t>
      </w:r>
      <w:r w:rsidR="00C51684" w:rsidRPr="00E63205">
        <w:rPr>
          <w:rFonts w:ascii="Times New Roman" w:hAnsi="Times New Roman" w:cs="Times New Roman"/>
          <w:lang w:val="en"/>
        </w:rPr>
        <w:t>1</w:t>
      </w:r>
      <w:r w:rsidR="006F63A2" w:rsidRPr="00E63205">
        <w:rPr>
          <w:rFonts w:ascii="Times New Roman" w:hAnsi="Times New Roman" w:cs="Times New Roman"/>
          <w:lang w:val="en"/>
        </w:rPr>
        <w:t>2</w:t>
      </w:r>
      <w:r w:rsidR="00C51684" w:rsidRPr="00E63205">
        <w:rPr>
          <w:rFonts w:ascii="Times New Roman" w:hAnsi="Times New Roman" w:cs="Times New Roman"/>
          <w:lang w:val="en"/>
        </w:rPr>
        <w:t>0,000 tons in 1970</w:t>
      </w:r>
      <w:r w:rsidR="008711DD" w:rsidRPr="00E63205">
        <w:rPr>
          <w:rFonts w:ascii="Times New Roman" w:hAnsi="Times New Roman" w:cs="Times New Roman"/>
          <w:lang w:val="en"/>
        </w:rPr>
        <w:t xml:space="preserve"> </w:t>
      </w:r>
      <w:r w:rsidR="00B749C9" w:rsidRPr="00E63205">
        <w:rPr>
          <w:rFonts w:ascii="Times New Roman" w:hAnsi="Times New Roman" w:cs="Times New Roman"/>
          <w:lang w:val="en"/>
        </w:rPr>
        <w:t>[1]</w:t>
      </w:r>
      <w:r w:rsidR="006F63A2" w:rsidRPr="00E63205">
        <w:rPr>
          <w:rFonts w:ascii="Times New Roman" w:hAnsi="Times New Roman" w:cs="Times New Roman"/>
          <w:lang w:val="en"/>
        </w:rPr>
        <w:t>.</w:t>
      </w:r>
      <w:r w:rsidR="00B56C1E" w:rsidRPr="00E63205">
        <w:rPr>
          <w:rFonts w:ascii="Times New Roman" w:hAnsi="Times New Roman" w:cs="Times New Roman"/>
        </w:rPr>
        <w:t xml:space="preserve">  </w:t>
      </w:r>
    </w:p>
    <w:p w14:paraId="613121D7" w14:textId="07240D69" w:rsidR="00AE6BE3" w:rsidRPr="00E63205" w:rsidRDefault="0097657B" w:rsidP="00310417">
      <w:pPr>
        <w:ind w:firstLineChars="300" w:firstLine="720"/>
        <w:rPr>
          <w:rFonts w:ascii="TimesNewRomanPS" w:hAnsi="TimesNewRomanPS" w:hint="eastAsia"/>
          <w:sz w:val="24"/>
          <w:szCs w:val="24"/>
        </w:rPr>
      </w:pPr>
      <w:r w:rsidRPr="00E63205">
        <w:rPr>
          <w:rFonts w:ascii="Times New Roman" w:hAnsi="Times New Roman" w:cs="Times New Roman"/>
          <w:sz w:val="24"/>
          <w:szCs w:val="24"/>
        </w:rPr>
        <w:t xml:space="preserve">There are numerous of ecology </w:t>
      </w:r>
      <w:r w:rsidR="00A824B1" w:rsidRPr="00E63205">
        <w:rPr>
          <w:rFonts w:ascii="Times New Roman" w:hAnsi="Times New Roman" w:cs="Times New Roman"/>
          <w:sz w:val="24"/>
          <w:szCs w:val="24"/>
        </w:rPr>
        <w:t xml:space="preserve">study </w:t>
      </w:r>
      <w:r w:rsidRPr="00E63205">
        <w:rPr>
          <w:rFonts w:ascii="Times New Roman" w:hAnsi="Times New Roman" w:cs="Times New Roman"/>
          <w:sz w:val="24"/>
          <w:szCs w:val="24"/>
        </w:rPr>
        <w:t xml:space="preserve">in </w:t>
      </w:r>
      <w:r w:rsidRPr="00E63205">
        <w:rPr>
          <w:rFonts w:ascii="Times New Roman" w:hAnsi="Times New Roman" w:cs="Times New Roman"/>
          <w:i/>
          <w:sz w:val="24"/>
          <w:szCs w:val="24"/>
        </w:rPr>
        <w:t>R. philippinarum</w:t>
      </w:r>
      <w:r w:rsidRPr="00E63205">
        <w:rPr>
          <w:rFonts w:ascii="Times New Roman" w:hAnsi="Times New Roman" w:cs="Times New Roman"/>
          <w:sz w:val="24"/>
          <w:szCs w:val="24"/>
        </w:rPr>
        <w:t xml:space="preserve"> such as food sources</w:t>
      </w:r>
      <w:r w:rsidR="00F46909" w:rsidRPr="00E63205">
        <w:rPr>
          <w:rFonts w:ascii="Times New Roman" w:hAnsi="Times New Roman" w:cs="Times New Roman"/>
          <w:sz w:val="24"/>
          <w:szCs w:val="24"/>
        </w:rPr>
        <w:t xml:space="preserve"> </w:t>
      </w:r>
      <w:r w:rsidR="00B749C9" w:rsidRPr="00E63205">
        <w:rPr>
          <w:rFonts w:ascii="Times New Roman" w:hAnsi="Times New Roman" w:cs="Times New Roman"/>
          <w:sz w:val="24"/>
          <w:szCs w:val="24"/>
        </w:rPr>
        <w:t>[2]</w:t>
      </w:r>
      <w:r w:rsidRPr="00E63205">
        <w:rPr>
          <w:rFonts w:ascii="Times New Roman" w:hAnsi="Times New Roman" w:cs="Times New Roman"/>
          <w:sz w:val="24"/>
          <w:szCs w:val="24"/>
        </w:rPr>
        <w:t xml:space="preserve"> and function of purification</w:t>
      </w:r>
      <w:r w:rsidR="00F46909" w:rsidRPr="00E63205">
        <w:rPr>
          <w:rFonts w:ascii="Times New Roman" w:hAnsi="Times New Roman" w:cs="Times New Roman"/>
          <w:sz w:val="24"/>
          <w:szCs w:val="24"/>
        </w:rPr>
        <w:t xml:space="preserve"> </w:t>
      </w:r>
      <w:r w:rsidR="00B749C9" w:rsidRPr="00E63205">
        <w:rPr>
          <w:rFonts w:ascii="Times New Roman" w:hAnsi="Times New Roman" w:cs="Times New Roman"/>
          <w:sz w:val="24"/>
          <w:szCs w:val="24"/>
        </w:rPr>
        <w:t xml:space="preserve">[3] </w:t>
      </w:r>
      <w:r w:rsidRPr="00E63205">
        <w:rPr>
          <w:rFonts w:ascii="Times New Roman" w:hAnsi="Times New Roman" w:cs="Times New Roman"/>
          <w:sz w:val="24"/>
          <w:szCs w:val="24"/>
        </w:rPr>
        <w:t xml:space="preserve">and larval recruitment </w:t>
      </w:r>
      <w:r w:rsidR="00B749C9" w:rsidRPr="00E63205">
        <w:rPr>
          <w:rFonts w:ascii="Times New Roman" w:hAnsi="Times New Roman" w:cs="Times New Roman"/>
          <w:sz w:val="24"/>
          <w:szCs w:val="24"/>
        </w:rPr>
        <w:t xml:space="preserve">[4] </w:t>
      </w:r>
      <w:r w:rsidRPr="00E63205">
        <w:rPr>
          <w:rFonts w:ascii="Times New Roman" w:hAnsi="Times New Roman" w:cs="Times New Roman"/>
          <w:sz w:val="24"/>
          <w:szCs w:val="24"/>
        </w:rPr>
        <w:t xml:space="preserve">were </w:t>
      </w:r>
      <w:r w:rsidR="00A824B1" w:rsidRPr="00E63205">
        <w:rPr>
          <w:rFonts w:ascii="Times New Roman" w:hAnsi="Times New Roman" w:cs="Times New Roman"/>
          <w:sz w:val="24"/>
          <w:szCs w:val="24"/>
        </w:rPr>
        <w:t>conducted</w:t>
      </w:r>
      <w:r w:rsidRPr="00E63205">
        <w:rPr>
          <w:rFonts w:ascii="Times New Roman" w:hAnsi="Times New Roman" w:cs="Times New Roman"/>
          <w:sz w:val="24"/>
          <w:szCs w:val="24"/>
        </w:rPr>
        <w:t>. Furthermore, i</w:t>
      </w:r>
      <w:r w:rsidR="00C51684" w:rsidRPr="00E63205">
        <w:rPr>
          <w:rFonts w:ascii="Times New Roman" w:hAnsi="Times New Roman" w:cs="Times New Roman" w:hint="eastAsia"/>
          <w:sz w:val="24"/>
          <w:szCs w:val="24"/>
        </w:rPr>
        <w:t xml:space="preserve">t was reported that </w:t>
      </w:r>
      <w:r w:rsidR="00C51684" w:rsidRPr="00E63205">
        <w:rPr>
          <w:rFonts w:ascii="Times New Roman" w:hAnsi="Times New Roman" w:cs="Times New Roman"/>
          <w:sz w:val="24"/>
          <w:szCs w:val="24"/>
        </w:rPr>
        <w:t xml:space="preserve">the cause of reduction in production </w:t>
      </w:r>
      <w:r w:rsidR="00776850" w:rsidRPr="00E63205">
        <w:rPr>
          <w:rFonts w:ascii="Times New Roman" w:hAnsi="Times New Roman" w:cs="Times New Roman"/>
          <w:sz w:val="24"/>
          <w:szCs w:val="24"/>
        </w:rPr>
        <w:t xml:space="preserve">of </w:t>
      </w:r>
      <w:r w:rsidR="00776850" w:rsidRPr="00E63205">
        <w:rPr>
          <w:rFonts w:ascii="Times New Roman" w:hAnsi="Times New Roman" w:cs="Times New Roman"/>
          <w:i/>
          <w:sz w:val="24"/>
          <w:szCs w:val="24"/>
        </w:rPr>
        <w:t>R. philippinarum</w:t>
      </w:r>
      <w:r w:rsidR="00776850" w:rsidRPr="00E63205">
        <w:rPr>
          <w:rFonts w:ascii="Times New Roman" w:hAnsi="Times New Roman" w:cs="Times New Roman"/>
          <w:sz w:val="24"/>
          <w:szCs w:val="24"/>
        </w:rPr>
        <w:t xml:space="preserve"> </w:t>
      </w:r>
      <w:r w:rsidR="00C51684" w:rsidRPr="00E63205">
        <w:rPr>
          <w:rFonts w:ascii="Times New Roman" w:hAnsi="Times New Roman" w:cs="Times New Roman"/>
          <w:sz w:val="24"/>
          <w:szCs w:val="24"/>
        </w:rPr>
        <w:t xml:space="preserve">were </w:t>
      </w:r>
      <w:r w:rsidR="00C607CB" w:rsidRPr="00E63205">
        <w:rPr>
          <w:rFonts w:ascii="Times New Roman" w:hAnsi="Times New Roman" w:cs="Times New Roman"/>
          <w:sz w:val="24"/>
          <w:szCs w:val="24"/>
        </w:rPr>
        <w:t>decline of primary production</w:t>
      </w:r>
      <w:r w:rsidR="00CE5100" w:rsidRPr="00E63205">
        <w:rPr>
          <w:rFonts w:ascii="Times New Roman" w:hAnsi="Times New Roman" w:cs="Times New Roman"/>
          <w:sz w:val="24"/>
          <w:szCs w:val="24"/>
        </w:rPr>
        <w:t xml:space="preserve"> </w:t>
      </w:r>
      <w:r w:rsidR="00B749C9" w:rsidRPr="00E63205">
        <w:rPr>
          <w:rFonts w:ascii="Times New Roman" w:hAnsi="Times New Roman" w:cs="Times New Roman"/>
          <w:sz w:val="24"/>
          <w:szCs w:val="24"/>
        </w:rPr>
        <w:t>[5]</w:t>
      </w:r>
      <w:r w:rsidR="00C607CB" w:rsidRPr="00E63205">
        <w:rPr>
          <w:rFonts w:ascii="Times New Roman" w:hAnsi="Times New Roman" w:cs="Times New Roman"/>
          <w:sz w:val="24"/>
          <w:szCs w:val="24"/>
        </w:rPr>
        <w:t xml:space="preserve">, </w:t>
      </w:r>
      <w:r w:rsidR="0022218F" w:rsidRPr="00E63205">
        <w:rPr>
          <w:rFonts w:ascii="Times New Roman" w:hAnsi="Times New Roman" w:cs="Times New Roman"/>
          <w:sz w:val="24"/>
          <w:szCs w:val="24"/>
        </w:rPr>
        <w:t xml:space="preserve">hypoxia impact </w:t>
      </w:r>
      <w:r w:rsidR="00B749C9" w:rsidRPr="00E63205">
        <w:rPr>
          <w:rFonts w:ascii="Times New Roman" w:hAnsi="Times New Roman" w:cs="Times New Roman"/>
          <w:sz w:val="24"/>
          <w:szCs w:val="24"/>
        </w:rPr>
        <w:t>[6]</w:t>
      </w:r>
      <w:r w:rsidR="0022218F" w:rsidRPr="00E63205">
        <w:rPr>
          <w:rFonts w:ascii="Times New Roman" w:hAnsi="Times New Roman" w:cs="Times New Roman"/>
          <w:sz w:val="24"/>
          <w:szCs w:val="24"/>
        </w:rPr>
        <w:t xml:space="preserve">, </w:t>
      </w:r>
      <w:r w:rsidR="00FA7355" w:rsidRPr="00E63205">
        <w:rPr>
          <w:rFonts w:ascii="Times New Roman" w:hAnsi="Times New Roman" w:cs="Times New Roman"/>
          <w:sz w:val="24"/>
          <w:szCs w:val="24"/>
        </w:rPr>
        <w:t>deterioration</w:t>
      </w:r>
      <w:r w:rsidR="00C607CB" w:rsidRPr="00E63205">
        <w:rPr>
          <w:rFonts w:ascii="Times New Roman" w:hAnsi="Times New Roman" w:cs="Times New Roman"/>
          <w:sz w:val="24"/>
          <w:szCs w:val="24"/>
        </w:rPr>
        <w:t xml:space="preserve"> in habitat</w:t>
      </w:r>
      <w:r w:rsidR="00CE5100" w:rsidRPr="00E63205">
        <w:rPr>
          <w:rFonts w:ascii="Times New Roman" w:hAnsi="Times New Roman" w:cs="Times New Roman"/>
          <w:sz w:val="24"/>
          <w:szCs w:val="24"/>
        </w:rPr>
        <w:t xml:space="preserve"> </w:t>
      </w:r>
      <w:r w:rsidR="00B749C9" w:rsidRPr="00E63205">
        <w:rPr>
          <w:rFonts w:ascii="Times New Roman" w:hAnsi="Times New Roman" w:cs="Times New Roman"/>
          <w:sz w:val="24"/>
          <w:szCs w:val="24"/>
        </w:rPr>
        <w:t>[7]</w:t>
      </w:r>
      <w:r w:rsidR="00C607CB" w:rsidRPr="00E63205">
        <w:rPr>
          <w:rFonts w:ascii="Times New Roman" w:hAnsi="Times New Roman" w:cs="Times New Roman"/>
          <w:sz w:val="24"/>
          <w:szCs w:val="24"/>
        </w:rPr>
        <w:t>, increment in predation</w:t>
      </w:r>
      <w:r w:rsidR="00CE5100" w:rsidRPr="00E63205">
        <w:rPr>
          <w:rFonts w:ascii="Times New Roman" w:hAnsi="Times New Roman" w:cs="Times New Roman"/>
          <w:sz w:val="24"/>
          <w:szCs w:val="24"/>
        </w:rPr>
        <w:t xml:space="preserve"> </w:t>
      </w:r>
      <w:r w:rsidR="00B749C9" w:rsidRPr="00E63205">
        <w:rPr>
          <w:rFonts w:ascii="Times New Roman" w:hAnsi="Times New Roman" w:cs="Times New Roman"/>
          <w:sz w:val="24"/>
          <w:szCs w:val="24"/>
        </w:rPr>
        <w:t>[8]</w:t>
      </w:r>
      <w:r w:rsidR="00C607CB" w:rsidRPr="00E63205">
        <w:rPr>
          <w:rFonts w:ascii="Times New Roman" w:hAnsi="Times New Roman" w:cs="Times New Roman"/>
          <w:sz w:val="24"/>
          <w:szCs w:val="24"/>
        </w:rPr>
        <w:t>.</w:t>
      </w:r>
      <w:r w:rsidR="00776850" w:rsidRPr="00E63205">
        <w:rPr>
          <w:rFonts w:ascii="Times New Roman" w:hAnsi="Times New Roman" w:cs="Times New Roman"/>
          <w:sz w:val="24"/>
          <w:szCs w:val="24"/>
        </w:rPr>
        <w:t xml:space="preserve"> It’s thought that a</w:t>
      </w:r>
      <w:r w:rsidR="0022218F" w:rsidRPr="00E63205">
        <w:rPr>
          <w:rFonts w:ascii="TimesNewRomanPS" w:hAnsi="TimesNewRomanPS"/>
          <w:sz w:val="24"/>
          <w:szCs w:val="24"/>
        </w:rPr>
        <w:t xml:space="preserve"> decrease of </w:t>
      </w:r>
      <w:r w:rsidR="00776850" w:rsidRPr="00E63205">
        <w:rPr>
          <w:rFonts w:ascii="Times New Roman" w:hAnsi="Times New Roman" w:cs="Times New Roman"/>
          <w:sz w:val="24"/>
          <w:szCs w:val="24"/>
        </w:rPr>
        <w:t xml:space="preserve">fish </w:t>
      </w:r>
      <w:r w:rsidR="00A54FEF" w:rsidRPr="00A54FEF">
        <w:rPr>
          <w:rFonts w:ascii="Times New Roman" w:hAnsi="Times New Roman" w:cs="Times New Roman"/>
          <w:sz w:val="24"/>
          <w:szCs w:val="24"/>
        </w:rPr>
        <w:t>yields</w:t>
      </w:r>
      <w:r w:rsidR="00776850" w:rsidRPr="00E63205">
        <w:rPr>
          <w:rFonts w:ascii="Times New Roman" w:hAnsi="Times New Roman" w:cs="Times New Roman"/>
          <w:sz w:val="24"/>
          <w:szCs w:val="24"/>
        </w:rPr>
        <w:t xml:space="preserve"> </w:t>
      </w:r>
      <w:r w:rsidR="00A54FEF">
        <w:rPr>
          <w:rFonts w:ascii="Times New Roman" w:hAnsi="Times New Roman" w:cs="Times New Roman" w:hint="eastAsia"/>
          <w:sz w:val="24"/>
          <w:szCs w:val="24"/>
        </w:rPr>
        <w:t>of</w:t>
      </w:r>
      <w:r w:rsidR="00776850" w:rsidRPr="00E63205">
        <w:rPr>
          <w:rFonts w:ascii="TimesNewRomanPS-Italic" w:hAnsi="TimesNewRomanPS-Italic"/>
          <w:i/>
          <w:iCs/>
          <w:sz w:val="24"/>
          <w:szCs w:val="24"/>
        </w:rPr>
        <w:t xml:space="preserve"> </w:t>
      </w:r>
      <w:r w:rsidR="0022218F" w:rsidRPr="00E63205">
        <w:rPr>
          <w:rFonts w:ascii="TimesNewRomanPS-Italic" w:hAnsi="TimesNewRomanPS-Italic"/>
          <w:i/>
          <w:iCs/>
          <w:sz w:val="24"/>
          <w:szCs w:val="24"/>
        </w:rPr>
        <w:t xml:space="preserve">R. philippinarum </w:t>
      </w:r>
      <w:r w:rsidR="0022218F" w:rsidRPr="00E63205">
        <w:rPr>
          <w:rFonts w:ascii="TimesNewRomanPS" w:hAnsi="TimesNewRomanPS"/>
          <w:sz w:val="24"/>
          <w:szCs w:val="24"/>
        </w:rPr>
        <w:t xml:space="preserve">has been implicated as one of these </w:t>
      </w:r>
      <w:r w:rsidR="00776850" w:rsidRPr="00E63205">
        <w:rPr>
          <w:rFonts w:ascii="TimesNewRomanPS" w:hAnsi="TimesNewRomanPS"/>
          <w:sz w:val="24"/>
          <w:szCs w:val="24"/>
        </w:rPr>
        <w:t>importa</w:t>
      </w:r>
      <w:r w:rsidR="00A54FEF">
        <w:rPr>
          <w:rFonts w:ascii="TimesNewRomanPS" w:hAnsi="TimesNewRomanPS"/>
          <w:sz w:val="24"/>
          <w:szCs w:val="24"/>
        </w:rPr>
        <w:t>n</w:t>
      </w:r>
      <w:r w:rsidR="00776850" w:rsidRPr="00E63205">
        <w:rPr>
          <w:rFonts w:ascii="TimesNewRomanPS" w:hAnsi="TimesNewRomanPS"/>
          <w:sz w:val="24"/>
          <w:szCs w:val="24"/>
        </w:rPr>
        <w:t>t factors.</w:t>
      </w:r>
    </w:p>
    <w:p w14:paraId="34EC2A72" w14:textId="0D23368F" w:rsidR="008E0032" w:rsidRPr="00E63205" w:rsidRDefault="00776850" w:rsidP="00A824B1">
      <w:pPr>
        <w:rPr>
          <w:rFonts w:ascii="Times New Roman" w:hAnsi="Times New Roman" w:cs="Times New Roman"/>
          <w:sz w:val="24"/>
          <w:szCs w:val="24"/>
        </w:rPr>
      </w:pPr>
      <w:r w:rsidRPr="00E63205">
        <w:rPr>
          <w:rFonts w:ascii="Times New Roman" w:hAnsi="Times New Roman" w:cs="Times New Roman" w:hint="eastAsia"/>
          <w:sz w:val="24"/>
          <w:szCs w:val="24"/>
        </w:rPr>
        <w:t xml:space="preserve">       However, it needs </w:t>
      </w:r>
      <w:r w:rsidR="00501A35" w:rsidRPr="00E63205">
        <w:rPr>
          <w:rFonts w:ascii="Times New Roman" w:hAnsi="Times New Roman" w:cs="Times New Roman"/>
          <w:sz w:val="24"/>
          <w:szCs w:val="24"/>
        </w:rPr>
        <w:t xml:space="preserve">for increment of fishery source </w:t>
      </w:r>
      <w:r w:rsidRPr="00E63205">
        <w:rPr>
          <w:rFonts w:ascii="Times New Roman" w:hAnsi="Times New Roman" w:cs="Times New Roman" w:hint="eastAsia"/>
          <w:sz w:val="24"/>
          <w:szCs w:val="24"/>
        </w:rPr>
        <w:t xml:space="preserve">to </w:t>
      </w:r>
      <w:r w:rsidRPr="00E63205">
        <w:rPr>
          <w:rFonts w:ascii="Times New Roman" w:hAnsi="Times New Roman" w:cs="Times New Roman"/>
          <w:sz w:val="24"/>
          <w:szCs w:val="24"/>
        </w:rPr>
        <w:t>study and investigate</w:t>
      </w:r>
      <w:r w:rsidR="00501A35" w:rsidRPr="00E63205">
        <w:rPr>
          <w:rFonts w:ascii="Times New Roman" w:hAnsi="Times New Roman" w:cs="Times New Roman"/>
          <w:sz w:val="24"/>
          <w:szCs w:val="24"/>
        </w:rPr>
        <w:t>,</w:t>
      </w:r>
      <w:r w:rsidRPr="00E63205">
        <w:rPr>
          <w:rFonts w:ascii="Times New Roman" w:hAnsi="Times New Roman" w:cs="Times New Roman"/>
          <w:sz w:val="24"/>
          <w:szCs w:val="24"/>
        </w:rPr>
        <w:t xml:space="preserve"> considering to understand ecology and env</w:t>
      </w:r>
      <w:r w:rsidR="00501A35" w:rsidRPr="00E63205">
        <w:rPr>
          <w:rFonts w:ascii="Times New Roman" w:hAnsi="Times New Roman" w:cs="Times New Roman"/>
          <w:sz w:val="24"/>
          <w:szCs w:val="24"/>
        </w:rPr>
        <w:t>i</w:t>
      </w:r>
      <w:r w:rsidRPr="00E63205">
        <w:rPr>
          <w:rFonts w:ascii="Times New Roman" w:hAnsi="Times New Roman" w:cs="Times New Roman"/>
          <w:sz w:val="24"/>
          <w:szCs w:val="24"/>
        </w:rPr>
        <w:t>r</w:t>
      </w:r>
      <w:r w:rsidR="00501A35" w:rsidRPr="00E63205">
        <w:rPr>
          <w:rFonts w:ascii="Times New Roman" w:hAnsi="Times New Roman" w:cs="Times New Roman"/>
          <w:sz w:val="24"/>
          <w:szCs w:val="24"/>
        </w:rPr>
        <w:t>on</w:t>
      </w:r>
      <w:r w:rsidRPr="00E63205">
        <w:rPr>
          <w:rFonts w:ascii="Times New Roman" w:hAnsi="Times New Roman" w:cs="Times New Roman"/>
          <w:sz w:val="24"/>
          <w:szCs w:val="24"/>
        </w:rPr>
        <w:t xml:space="preserve">mental characteristic </w:t>
      </w:r>
      <w:r w:rsidR="00501A35" w:rsidRPr="00E63205">
        <w:rPr>
          <w:rFonts w:ascii="Times New Roman" w:hAnsi="Times New Roman" w:cs="Times New Roman"/>
          <w:sz w:val="24"/>
          <w:szCs w:val="24"/>
        </w:rPr>
        <w:t xml:space="preserve">in habitat. </w:t>
      </w:r>
      <w:r w:rsidR="00A824B1" w:rsidRPr="00E63205">
        <w:rPr>
          <w:rFonts w:ascii="Times New Roman" w:hAnsi="Times New Roman" w:cs="Times New Roman"/>
          <w:sz w:val="24"/>
          <w:szCs w:val="24"/>
        </w:rPr>
        <w:t>M</w:t>
      </w:r>
      <w:r w:rsidR="00A54FEF">
        <w:rPr>
          <w:rFonts w:ascii="Times New Roman" w:hAnsi="Times New Roman" w:cs="Times New Roman"/>
          <w:sz w:val="24"/>
          <w:szCs w:val="24"/>
        </w:rPr>
        <w:t>o</w:t>
      </w:r>
      <w:r w:rsidR="00A824B1" w:rsidRPr="00E63205">
        <w:rPr>
          <w:rFonts w:ascii="Times New Roman" w:hAnsi="Times New Roman" w:cs="Times New Roman"/>
          <w:sz w:val="24"/>
          <w:szCs w:val="24"/>
        </w:rPr>
        <w:t xml:space="preserve">reover, information on secondary production and their contribution to organic carbon pathways in various food webs is completely lacking. In this study, we estimated secondary production of </w:t>
      </w:r>
      <w:r w:rsidR="00A824B1" w:rsidRPr="00E63205">
        <w:rPr>
          <w:rFonts w:ascii="Times New Roman" w:hAnsi="Times New Roman" w:cs="Times New Roman"/>
          <w:i/>
          <w:sz w:val="24"/>
          <w:szCs w:val="24"/>
        </w:rPr>
        <w:t>R. philippinarum</w:t>
      </w:r>
      <w:r w:rsidR="00A824B1" w:rsidRPr="00E63205">
        <w:rPr>
          <w:rFonts w:ascii="Times New Roman" w:hAnsi="Times New Roman" w:cs="Times New Roman"/>
          <w:sz w:val="24"/>
          <w:szCs w:val="24"/>
        </w:rPr>
        <w:t xml:space="preserve"> and provided quantitative estimates of the efficiency in channelling primary production to higher trophic levels. </w:t>
      </w:r>
      <w:r w:rsidR="008E0032" w:rsidRPr="00E63205">
        <w:rPr>
          <w:rFonts w:ascii="Times New Roman" w:hAnsi="Times New Roman" w:cs="Times New Roman"/>
          <w:sz w:val="24"/>
          <w:szCs w:val="24"/>
        </w:rPr>
        <w:t xml:space="preserve">It needs </w:t>
      </w:r>
      <w:r w:rsidR="00FA7355" w:rsidRPr="00E63205">
        <w:rPr>
          <w:rFonts w:ascii="Times New Roman" w:hAnsi="Times New Roman" w:cs="Times New Roman"/>
          <w:sz w:val="24"/>
          <w:szCs w:val="24"/>
        </w:rPr>
        <w:t xml:space="preserve">for recovery of sources </w:t>
      </w:r>
      <w:r w:rsidR="008E0032" w:rsidRPr="00E63205">
        <w:rPr>
          <w:rFonts w:ascii="Times New Roman" w:hAnsi="Times New Roman" w:cs="Times New Roman"/>
          <w:sz w:val="24"/>
          <w:szCs w:val="24"/>
        </w:rPr>
        <w:t xml:space="preserve">to clarify food sources of </w:t>
      </w:r>
      <w:r w:rsidR="008E0032" w:rsidRPr="00E63205">
        <w:rPr>
          <w:rFonts w:ascii="Times New Roman" w:hAnsi="Times New Roman" w:cs="Times New Roman"/>
          <w:i/>
          <w:sz w:val="24"/>
          <w:szCs w:val="24"/>
        </w:rPr>
        <w:t>R. philippinarum</w:t>
      </w:r>
      <w:r w:rsidR="008E0032" w:rsidRPr="00E63205">
        <w:rPr>
          <w:rFonts w:ascii="Times New Roman" w:hAnsi="Times New Roman" w:cs="Times New Roman"/>
          <w:sz w:val="24"/>
          <w:szCs w:val="24"/>
        </w:rPr>
        <w:t xml:space="preserve">, and relationship between primary and secondary production of it. The purpose on this study is to reveal transfer efficiency from primary producers to </w:t>
      </w:r>
      <w:r w:rsidR="008E0032" w:rsidRPr="00E63205">
        <w:rPr>
          <w:rFonts w:ascii="Times New Roman" w:hAnsi="Times New Roman" w:cs="Times New Roman"/>
          <w:i/>
          <w:sz w:val="24"/>
          <w:szCs w:val="24"/>
        </w:rPr>
        <w:t xml:space="preserve">R. philippinarum </w:t>
      </w:r>
      <w:r w:rsidR="008E0032" w:rsidRPr="00E63205">
        <w:rPr>
          <w:rFonts w:ascii="Times New Roman" w:hAnsi="Times New Roman" w:cs="Times New Roman"/>
          <w:sz w:val="24"/>
          <w:szCs w:val="24"/>
        </w:rPr>
        <w:t xml:space="preserve">and food sources of </w:t>
      </w:r>
      <w:r w:rsidR="008E0032" w:rsidRPr="00E63205">
        <w:rPr>
          <w:rFonts w:ascii="Times New Roman" w:hAnsi="Times New Roman" w:cs="Times New Roman"/>
          <w:i/>
          <w:sz w:val="24"/>
          <w:szCs w:val="24"/>
        </w:rPr>
        <w:t>R. philippinarum</w:t>
      </w:r>
      <w:r w:rsidR="008E0032" w:rsidRPr="00E63205">
        <w:rPr>
          <w:rFonts w:ascii="Times New Roman" w:hAnsi="Times New Roman" w:cs="Times New Roman"/>
          <w:sz w:val="24"/>
          <w:szCs w:val="24"/>
        </w:rPr>
        <w:t>.</w:t>
      </w:r>
    </w:p>
    <w:p w14:paraId="63251C1F" w14:textId="77777777" w:rsidR="008E0032" w:rsidRPr="00E63205" w:rsidRDefault="008E0032" w:rsidP="00354413">
      <w:pPr>
        <w:rPr>
          <w:rFonts w:ascii="Times New Roman" w:hAnsi="Times New Roman" w:cs="Times New Roman"/>
          <w:sz w:val="24"/>
          <w:szCs w:val="24"/>
        </w:rPr>
      </w:pPr>
    </w:p>
    <w:p w14:paraId="21B4C0C2" w14:textId="77777777" w:rsidR="00136533" w:rsidRPr="00E63205" w:rsidRDefault="000E7F1A" w:rsidP="000E7F1A">
      <w:pPr>
        <w:jc w:val="center"/>
        <w:rPr>
          <w:rFonts w:ascii="Times New Roman" w:hAnsi="Times New Roman" w:cs="Times New Roman"/>
          <w:sz w:val="24"/>
          <w:szCs w:val="24"/>
        </w:rPr>
      </w:pPr>
      <w:r w:rsidRPr="00E63205">
        <w:rPr>
          <w:rFonts w:ascii="Times New Roman" w:hAnsi="Times New Roman" w:cs="Times New Roman" w:hint="eastAsia"/>
          <w:sz w:val="24"/>
          <w:szCs w:val="24"/>
        </w:rPr>
        <w:t>Ⅱ</w:t>
      </w:r>
      <w:r w:rsidR="00104BD4" w:rsidRPr="00E63205">
        <w:rPr>
          <w:rFonts w:ascii="Times New Roman" w:hAnsi="Times New Roman" w:cs="Times New Roman"/>
          <w:sz w:val="24"/>
          <w:szCs w:val="24"/>
        </w:rPr>
        <w:t xml:space="preserve">. </w:t>
      </w:r>
      <w:r w:rsidR="00C51684" w:rsidRPr="00E63205">
        <w:rPr>
          <w:rFonts w:ascii="Times New Roman" w:hAnsi="Times New Roman" w:cs="Times New Roman"/>
          <w:sz w:val="24"/>
          <w:szCs w:val="24"/>
        </w:rPr>
        <w:t>M</w:t>
      </w:r>
      <w:r w:rsidRPr="00E63205">
        <w:rPr>
          <w:rFonts w:ascii="Times New Roman" w:hAnsi="Times New Roman" w:cs="Times New Roman" w:hint="eastAsia"/>
          <w:sz w:val="24"/>
          <w:szCs w:val="24"/>
        </w:rPr>
        <w:t>ATERIAL</w:t>
      </w:r>
      <w:r w:rsidR="00C51684" w:rsidRPr="00E63205">
        <w:rPr>
          <w:rFonts w:ascii="Times New Roman" w:hAnsi="Times New Roman" w:cs="Times New Roman"/>
          <w:sz w:val="24"/>
          <w:szCs w:val="24"/>
        </w:rPr>
        <w:t xml:space="preserve"> </w:t>
      </w:r>
      <w:r w:rsidRPr="00E63205">
        <w:rPr>
          <w:rFonts w:ascii="Times New Roman" w:hAnsi="Times New Roman" w:cs="Times New Roman" w:hint="eastAsia"/>
          <w:sz w:val="24"/>
          <w:szCs w:val="24"/>
        </w:rPr>
        <w:t>AND</w:t>
      </w:r>
      <w:r w:rsidR="00C51684" w:rsidRPr="00E63205">
        <w:rPr>
          <w:rFonts w:ascii="Times New Roman" w:hAnsi="Times New Roman" w:cs="Times New Roman"/>
          <w:sz w:val="24"/>
          <w:szCs w:val="24"/>
        </w:rPr>
        <w:t xml:space="preserve"> </w:t>
      </w:r>
      <w:r w:rsidRPr="00E63205">
        <w:rPr>
          <w:rFonts w:ascii="Times New Roman" w:hAnsi="Times New Roman" w:cs="Times New Roman" w:hint="eastAsia"/>
          <w:sz w:val="24"/>
          <w:szCs w:val="24"/>
        </w:rPr>
        <w:t>METHOD</w:t>
      </w:r>
      <w:r w:rsidRPr="00E632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5390BE" w14:textId="77777777" w:rsidR="00392883" w:rsidRPr="00E63205" w:rsidRDefault="00C51684" w:rsidP="00F42E85">
      <w:pPr>
        <w:autoSpaceDE w:val="0"/>
        <w:autoSpaceDN w:val="0"/>
        <w:adjustRightInd w:val="0"/>
        <w:spacing w:line="240" w:lineRule="atLeast"/>
        <w:ind w:firstLineChars="300" w:firstLine="720"/>
        <w:textAlignment w:val="bottom"/>
        <w:rPr>
          <w:rFonts w:ascii="Times New Roman" w:eastAsia="ＭＳ ゴシック" w:hAnsi="Times New Roman" w:cs="Times New Roman"/>
          <w:i/>
          <w:kern w:val="0"/>
          <w:sz w:val="24"/>
          <w:szCs w:val="24"/>
        </w:rPr>
      </w:pPr>
      <w:r w:rsidRPr="00E63205">
        <w:rPr>
          <w:rFonts w:ascii="Times New Roman" w:eastAsia="ＭＳ ゴシック" w:hAnsi="Times New Roman" w:cs="Times New Roman" w:hint="eastAsia"/>
          <w:i/>
          <w:kern w:val="0"/>
          <w:sz w:val="24"/>
          <w:szCs w:val="24"/>
        </w:rPr>
        <w:t>I</w:t>
      </w:r>
      <w:r w:rsidRPr="00E63205">
        <w:rPr>
          <w:rFonts w:ascii="Times New Roman" w:eastAsia="ＭＳ ゴシック" w:hAnsi="Times New Roman" w:cs="Times New Roman"/>
          <w:i/>
          <w:kern w:val="0"/>
          <w:sz w:val="24"/>
          <w:szCs w:val="24"/>
        </w:rPr>
        <w:t>nvestigation area</w:t>
      </w:r>
    </w:p>
    <w:p w14:paraId="56E4A0B0" w14:textId="7F090EA3" w:rsidR="00197C73" w:rsidRPr="00E63205" w:rsidRDefault="005B2B5A" w:rsidP="00F42E85">
      <w:pPr>
        <w:pStyle w:val="HTML"/>
        <w:ind w:firstLineChars="300" w:firstLine="720"/>
        <w:jc w:val="both"/>
        <w:rPr>
          <w:rFonts w:ascii="Times New Roman" w:hAnsi="Times New Roman" w:cs="Times New Roman"/>
        </w:rPr>
      </w:pPr>
      <w:r w:rsidRPr="00E63205">
        <w:rPr>
          <w:rFonts w:ascii="Times New Roman" w:hAnsi="Times New Roman" w:cs="Times New Roman"/>
        </w:rPr>
        <w:t>Zigozen beach is located in the Hiroshima Bay, in west Japan</w:t>
      </w:r>
      <w:r w:rsidR="00A00556" w:rsidRPr="00E63205">
        <w:rPr>
          <w:rFonts w:ascii="Times New Roman" w:hAnsi="Times New Roman" w:cs="Times New Roman"/>
        </w:rPr>
        <w:t xml:space="preserve"> </w:t>
      </w:r>
      <w:r w:rsidRPr="00E63205">
        <w:rPr>
          <w:rFonts w:ascii="Times New Roman" w:hAnsi="Times New Roman" w:cs="Times New Roman"/>
        </w:rPr>
        <w:t>(Fig. 1)</w:t>
      </w:r>
      <w:r w:rsidR="00197C73" w:rsidRPr="00E63205">
        <w:rPr>
          <w:rFonts w:ascii="Times New Roman" w:hAnsi="Times New Roman" w:cs="Times New Roman"/>
        </w:rPr>
        <w:t xml:space="preserve"> and fore-shore type sandy tidal flat.</w:t>
      </w:r>
      <w:r w:rsidRPr="00E63205">
        <w:rPr>
          <w:rFonts w:ascii="Times New Roman" w:hAnsi="Times New Roman" w:cs="Times New Roman"/>
        </w:rPr>
        <w:t xml:space="preserve"> Our field investigation was carried out on a sand tidal flat which is about </w:t>
      </w:r>
      <w:r w:rsidR="002E2B3E" w:rsidRPr="00E63205">
        <w:rPr>
          <w:rFonts w:ascii="Times New Roman" w:hAnsi="Times New Roman" w:cs="Times New Roman"/>
        </w:rPr>
        <w:t>44,</w:t>
      </w:r>
      <w:r w:rsidRPr="00E63205">
        <w:rPr>
          <w:rFonts w:ascii="Times New Roman" w:hAnsi="Times New Roman" w:cs="Times New Roman"/>
        </w:rPr>
        <w:t>000 m</w:t>
      </w:r>
      <w:r w:rsidRPr="00E63205">
        <w:rPr>
          <w:rFonts w:ascii="Times New Roman" w:hAnsi="Times New Roman" w:cs="Times New Roman"/>
          <w:vertAlign w:val="superscript"/>
        </w:rPr>
        <w:t>2</w:t>
      </w:r>
      <w:r w:rsidRPr="00E63205">
        <w:rPr>
          <w:rFonts w:ascii="Times New Roman" w:hAnsi="Times New Roman" w:cs="Times New Roman"/>
        </w:rPr>
        <w:t xml:space="preserve">, </w:t>
      </w:r>
      <w:r w:rsidR="00AF11D6" w:rsidRPr="00E63205">
        <w:rPr>
          <w:rFonts w:ascii="Times New Roman" w:hAnsi="Times New Roman" w:cs="Times New Roman"/>
        </w:rPr>
        <w:t>t</w:t>
      </w:r>
      <w:r w:rsidR="00197C73" w:rsidRPr="00E63205">
        <w:rPr>
          <w:rFonts w:ascii="Times New Roman" w:hAnsi="Times New Roman" w:cs="Times New Roman"/>
        </w:rPr>
        <w:t xml:space="preserve">here are </w:t>
      </w:r>
      <w:r w:rsidR="00A00556" w:rsidRPr="00E63205">
        <w:rPr>
          <w:rFonts w:ascii="Times New Roman" w:hAnsi="Times New Roman" w:cs="Times New Roman"/>
        </w:rPr>
        <w:t>biodiversity</w:t>
      </w:r>
      <w:r w:rsidR="00A00556" w:rsidRPr="00E63205">
        <w:rPr>
          <w:rFonts w:ascii="Times New Roman" w:hAnsi="Times New Roman" w:cs="Times New Roman"/>
          <w:lang w:val="en"/>
        </w:rPr>
        <w:t xml:space="preserve"> such as </w:t>
      </w:r>
      <w:r w:rsidR="00A00556" w:rsidRPr="00E63205">
        <w:rPr>
          <w:rFonts w:ascii="Times New Roman" w:hAnsi="Times New Roman" w:cs="Times New Roman"/>
          <w:i/>
        </w:rPr>
        <w:t xml:space="preserve">Zostera </w:t>
      </w:r>
      <w:r w:rsidR="00A00556" w:rsidRPr="00E63205">
        <w:rPr>
          <w:rStyle w:val="st"/>
          <w:rFonts w:ascii="Times New Roman" w:hAnsi="Times New Roman" w:cs="Times New Roman"/>
          <w:i/>
        </w:rPr>
        <w:t>marina</w:t>
      </w:r>
      <w:r w:rsidR="00A00556" w:rsidRPr="00E63205">
        <w:rPr>
          <w:rFonts w:ascii="Times New Roman" w:hAnsi="Times New Roman" w:cs="Times New Roman"/>
        </w:rPr>
        <w:t xml:space="preserve">, </w:t>
      </w:r>
      <w:r w:rsidR="00A00556" w:rsidRPr="00E63205">
        <w:rPr>
          <w:rFonts w:ascii="Times New Roman" w:hAnsi="Times New Roman" w:cs="Times New Roman"/>
          <w:i/>
        </w:rPr>
        <w:t>Zostera</w:t>
      </w:r>
      <w:r w:rsidR="00A00556" w:rsidRPr="00E63205">
        <w:rPr>
          <w:rFonts w:ascii="Times New Roman" w:hAnsi="Times New Roman" w:cs="Times New Roman"/>
        </w:rPr>
        <w:t xml:space="preserve"> </w:t>
      </w:r>
      <w:r w:rsidR="00A00556" w:rsidRPr="00E63205">
        <w:rPr>
          <w:rFonts w:ascii="Times New Roman" w:hAnsi="Times New Roman" w:cs="Times New Roman"/>
          <w:i/>
        </w:rPr>
        <w:t>japonica</w:t>
      </w:r>
      <w:r w:rsidR="00A00556" w:rsidRPr="00E63205">
        <w:rPr>
          <w:rFonts w:ascii="Times New Roman" w:hAnsi="Times New Roman" w:cs="Times New Roman"/>
        </w:rPr>
        <w:t xml:space="preserve">, </w:t>
      </w:r>
      <w:r w:rsidR="00A00556" w:rsidRPr="00E63205">
        <w:rPr>
          <w:rFonts w:ascii="Times New Roman" w:hAnsi="Times New Roman" w:cs="Times New Roman"/>
          <w:i/>
        </w:rPr>
        <w:t>Ulva</w:t>
      </w:r>
      <w:r w:rsidR="00A00556" w:rsidRPr="00E63205">
        <w:rPr>
          <w:rFonts w:ascii="Times New Roman" w:hAnsi="Times New Roman" w:cs="Times New Roman"/>
        </w:rPr>
        <w:t xml:space="preserve"> sp., and </w:t>
      </w:r>
      <w:r w:rsidR="00A00556" w:rsidRPr="00E63205">
        <w:rPr>
          <w:rFonts w:ascii="Times New Roman" w:hAnsi="Times New Roman" w:cs="Times New Roman"/>
          <w:i/>
        </w:rPr>
        <w:t>R. philippinarum</w:t>
      </w:r>
      <w:r w:rsidR="00A00556" w:rsidRPr="00E63205">
        <w:rPr>
          <w:rFonts w:ascii="Times New Roman" w:hAnsi="Times New Roman" w:cs="Times New Roman"/>
        </w:rPr>
        <w:t>.</w:t>
      </w:r>
    </w:p>
    <w:p w14:paraId="1BF56DB6" w14:textId="3B68D59E" w:rsidR="00A00556" w:rsidRPr="00E63205" w:rsidRDefault="00A00556" w:rsidP="00E864CE">
      <w:pPr>
        <w:pStyle w:val="HTML"/>
        <w:ind w:firstLineChars="300" w:firstLine="720"/>
        <w:jc w:val="both"/>
        <w:rPr>
          <w:rFonts w:ascii="Times New Roman" w:hAnsi="Times New Roman" w:cs="Times New Roman"/>
        </w:rPr>
      </w:pPr>
      <w:r w:rsidRPr="00E63205">
        <w:rPr>
          <w:rFonts w:ascii="Times New Roman" w:hAnsi="Times New Roman" w:cs="Times New Roman"/>
        </w:rPr>
        <w:t xml:space="preserve">To clarify the primary and secondary production in the entire tidal flat, we conducted investigation </w:t>
      </w:r>
      <w:r w:rsidR="00A54FEF">
        <w:rPr>
          <w:rFonts w:ascii="Times New Roman" w:hAnsi="Times New Roman" w:cs="Times New Roman"/>
        </w:rPr>
        <w:t xml:space="preserve">about </w:t>
      </w:r>
      <w:r w:rsidR="00A54FEF" w:rsidRPr="00E63205">
        <w:rPr>
          <w:rFonts w:ascii="Times New Roman" w:hAnsi="Times New Roman" w:cs="Times New Roman"/>
        </w:rPr>
        <w:t>monthly fluctuation</w:t>
      </w:r>
      <w:r w:rsidR="00A54FEF">
        <w:rPr>
          <w:rFonts w:ascii="Times New Roman" w:hAnsi="Times New Roman" w:cs="Times New Roman"/>
        </w:rPr>
        <w:t xml:space="preserve"> and</w:t>
      </w:r>
      <w:r w:rsidRPr="00E63205">
        <w:rPr>
          <w:rFonts w:ascii="Times New Roman" w:hAnsi="Times New Roman" w:cs="Times New Roman"/>
        </w:rPr>
        <w:t xml:space="preserve"> distribution. </w:t>
      </w:r>
      <w:r w:rsidR="00A54FEF">
        <w:rPr>
          <w:rFonts w:ascii="Times New Roman" w:hAnsi="Times New Roman" w:cs="Times New Roman"/>
        </w:rPr>
        <w:t>Study of d</w:t>
      </w:r>
      <w:r w:rsidRPr="00E63205">
        <w:rPr>
          <w:rFonts w:ascii="Times New Roman" w:hAnsi="Times New Roman" w:cs="Times New Roman"/>
        </w:rPr>
        <w:t xml:space="preserve">istribution was performed at 27 stations in the entire tidal flat on May 16, 2015 (Fig. 1). Biomass investigation </w:t>
      </w:r>
      <w:r w:rsidR="00A54FEF">
        <w:rPr>
          <w:rFonts w:ascii="Times New Roman" w:hAnsi="Times New Roman" w:cs="Times New Roman"/>
        </w:rPr>
        <w:t xml:space="preserve">of </w:t>
      </w:r>
      <w:r w:rsidRPr="00E63205">
        <w:rPr>
          <w:rFonts w:ascii="Times New Roman" w:hAnsi="Times New Roman" w:cs="Times New Roman"/>
        </w:rPr>
        <w:t xml:space="preserve">macroalgae and </w:t>
      </w:r>
      <w:r w:rsidRPr="00E63205">
        <w:rPr>
          <w:rFonts w:ascii="Times New Roman" w:hAnsi="Times New Roman" w:cs="Times New Roman"/>
          <w:i/>
        </w:rPr>
        <w:t>R. philippinarum</w:t>
      </w:r>
      <w:r w:rsidR="00FB215E" w:rsidRPr="00E63205">
        <w:rPr>
          <w:rFonts w:ascii="Times New Roman" w:hAnsi="Times New Roman" w:cs="Times New Roman"/>
        </w:rPr>
        <w:t xml:space="preserve"> were carried out and </w:t>
      </w:r>
      <w:r w:rsidR="001A7D95" w:rsidRPr="00E63205">
        <w:rPr>
          <w:rFonts w:ascii="Times New Roman" w:hAnsi="Times New Roman" w:cs="Times New Roman"/>
        </w:rPr>
        <w:t>distribution area were</w:t>
      </w:r>
      <w:r w:rsidRPr="00E63205">
        <w:rPr>
          <w:rFonts w:ascii="Times New Roman" w:hAnsi="Times New Roman" w:cs="Times New Roman"/>
        </w:rPr>
        <w:t xml:space="preserve"> measured </w:t>
      </w:r>
      <w:r w:rsidR="00FB215E" w:rsidRPr="00E63205">
        <w:rPr>
          <w:rFonts w:ascii="Times New Roman" w:hAnsi="Times New Roman" w:cs="Times New Roman"/>
        </w:rPr>
        <w:t>using</w:t>
      </w:r>
      <w:r w:rsidR="001A7D95" w:rsidRPr="00E63205">
        <w:rPr>
          <w:rFonts w:ascii="Times New Roman" w:hAnsi="Times New Roman" w:cs="Times New Roman"/>
        </w:rPr>
        <w:t xml:space="preserve"> GPS.</w:t>
      </w:r>
    </w:p>
    <w:p w14:paraId="6062FC09" w14:textId="77777777" w:rsidR="00197C73" w:rsidRPr="00E63205" w:rsidRDefault="00197C73" w:rsidP="00E864CE">
      <w:pPr>
        <w:autoSpaceDE w:val="0"/>
        <w:autoSpaceDN w:val="0"/>
        <w:adjustRightInd w:val="0"/>
        <w:spacing w:line="240" w:lineRule="atLeast"/>
        <w:ind w:firstLineChars="300" w:firstLine="720"/>
        <w:textAlignment w:val="bottom"/>
        <w:rPr>
          <w:rFonts w:ascii="Times New Roman" w:eastAsia="ＭＳ ゴシック" w:hAnsi="Times New Roman" w:cs="Times New Roman"/>
          <w:i/>
          <w:kern w:val="0"/>
          <w:sz w:val="24"/>
          <w:szCs w:val="24"/>
        </w:rPr>
      </w:pPr>
      <w:r w:rsidRPr="00E63205">
        <w:rPr>
          <w:rFonts w:ascii="Times New Roman" w:eastAsia="ＭＳ ゴシック" w:hAnsi="Times New Roman" w:cs="Times New Roman"/>
          <w:i/>
          <w:kern w:val="0"/>
          <w:sz w:val="24"/>
          <w:szCs w:val="24"/>
        </w:rPr>
        <w:t xml:space="preserve">Biomass and secondary production of </w:t>
      </w:r>
      <w:r w:rsidRPr="00E63205">
        <w:rPr>
          <w:rFonts w:ascii="Times New Roman" w:hAnsi="Times New Roman" w:cs="Times New Roman"/>
          <w:i/>
          <w:sz w:val="24"/>
          <w:szCs w:val="24"/>
        </w:rPr>
        <w:t>R. philippinarum</w:t>
      </w:r>
    </w:p>
    <w:p w14:paraId="506BCA6C" w14:textId="21CB794B" w:rsidR="00197C73" w:rsidRPr="00E63205" w:rsidRDefault="00136533" w:rsidP="00197C73">
      <w:pPr>
        <w:autoSpaceDE w:val="0"/>
        <w:autoSpaceDN w:val="0"/>
        <w:adjustRightInd w:val="0"/>
        <w:spacing w:line="240" w:lineRule="atLeast"/>
        <w:textAlignment w:val="bottom"/>
        <w:rPr>
          <w:rFonts w:ascii="Times New Roman" w:hAnsi="Times New Roman" w:cs="Times New Roman"/>
          <w:sz w:val="24"/>
          <w:szCs w:val="24"/>
        </w:rPr>
      </w:pPr>
      <w:r w:rsidRPr="00E63205">
        <w:rPr>
          <w:rFonts w:ascii="Times New Roman" w:hAnsi="Times New Roman" w:cs="Times New Roman"/>
          <w:sz w:val="24"/>
          <w:szCs w:val="24"/>
        </w:rPr>
        <w:t xml:space="preserve">　</w:t>
      </w:r>
      <w:r w:rsidR="00E864CE" w:rsidRPr="00E63205">
        <w:rPr>
          <w:rFonts w:ascii="Times New Roman" w:hAnsi="Times New Roman" w:cs="Times New Roman" w:hint="eastAsia"/>
          <w:sz w:val="24"/>
          <w:szCs w:val="24"/>
        </w:rPr>
        <w:t xml:space="preserve">　</w:t>
      </w:r>
      <w:r w:rsidR="00E864CE" w:rsidRPr="00E6320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B2B5A" w:rsidRPr="00E63205">
        <w:rPr>
          <w:rFonts w:ascii="Times New Roman" w:hAnsi="Times New Roman" w:cs="Times New Roman"/>
          <w:sz w:val="24"/>
          <w:szCs w:val="24"/>
        </w:rPr>
        <w:t xml:space="preserve">Quadrat (50×50×10 cm) samples of </w:t>
      </w:r>
      <w:r w:rsidR="005B2B5A" w:rsidRPr="00E63205">
        <w:rPr>
          <w:rFonts w:ascii="Times New Roman" w:hAnsi="Times New Roman" w:cs="Times New Roman"/>
          <w:i/>
          <w:sz w:val="24"/>
          <w:szCs w:val="24"/>
        </w:rPr>
        <w:t>R. philippinarum</w:t>
      </w:r>
      <w:r w:rsidR="005B2B5A" w:rsidRPr="00E63205">
        <w:rPr>
          <w:rFonts w:ascii="Times New Roman" w:hAnsi="Times New Roman" w:cs="Times New Roman"/>
          <w:sz w:val="24"/>
          <w:szCs w:val="24"/>
        </w:rPr>
        <w:t xml:space="preserve"> were collected to examine the </w:t>
      </w:r>
      <w:r w:rsidR="00197C73" w:rsidRPr="00E63205">
        <w:rPr>
          <w:rFonts w:ascii="Times New Roman" w:hAnsi="Times New Roman" w:cs="Times New Roman"/>
          <w:sz w:val="24"/>
          <w:szCs w:val="24"/>
        </w:rPr>
        <w:t>a</w:t>
      </w:r>
      <w:r w:rsidR="005B2B5A" w:rsidRPr="00E63205">
        <w:rPr>
          <w:rFonts w:ascii="Times New Roman" w:hAnsi="Times New Roman" w:cs="Times New Roman"/>
          <w:sz w:val="24"/>
          <w:szCs w:val="24"/>
        </w:rPr>
        <w:t>bundance using 2 mm mesh sieve at 4 stations during the period from July 2014</w:t>
      </w:r>
      <w:r w:rsidR="0010604F">
        <w:rPr>
          <w:rFonts w:ascii="Times New Roman" w:hAnsi="Times New Roman" w:cs="Times New Roman"/>
          <w:sz w:val="24"/>
          <w:szCs w:val="24"/>
        </w:rPr>
        <w:t xml:space="preserve"> to October 2015</w:t>
      </w:r>
      <w:r w:rsidR="005B2B5A" w:rsidRPr="00E63205">
        <w:rPr>
          <w:rFonts w:ascii="Times New Roman" w:hAnsi="Times New Roman" w:cs="Times New Roman"/>
          <w:sz w:val="24"/>
          <w:szCs w:val="24"/>
        </w:rPr>
        <w:t>.</w:t>
      </w:r>
      <w:r w:rsidR="00197C73" w:rsidRPr="00E63205">
        <w:rPr>
          <w:rFonts w:ascii="Times New Roman" w:hAnsi="Times New Roman" w:cs="Times New Roman"/>
          <w:sz w:val="24"/>
          <w:szCs w:val="24"/>
        </w:rPr>
        <w:t xml:space="preserve"> Monthly</w:t>
      </w:r>
      <w:r w:rsidR="001140C4" w:rsidRPr="00E63205">
        <w:rPr>
          <w:rFonts w:ascii="Times New Roman" w:hAnsi="Times New Roman" w:cs="Times New Roman"/>
          <w:sz w:val="24"/>
          <w:szCs w:val="24"/>
        </w:rPr>
        <w:t xml:space="preserve"> </w:t>
      </w:r>
      <w:r w:rsidR="00197C73" w:rsidRPr="00E63205">
        <w:rPr>
          <w:rFonts w:ascii="Times New Roman" w:hAnsi="Times New Roman" w:cs="Times New Roman"/>
          <w:sz w:val="24"/>
          <w:szCs w:val="24"/>
        </w:rPr>
        <w:t xml:space="preserve">investigation was carried out in white circle station in Fig.1. </w:t>
      </w:r>
      <w:r w:rsidR="00A54FEF">
        <w:rPr>
          <w:rFonts w:ascii="Times New Roman" w:hAnsi="Times New Roman" w:cs="Times New Roman"/>
          <w:sz w:val="24"/>
          <w:szCs w:val="24"/>
        </w:rPr>
        <w:t>I</w:t>
      </w:r>
      <w:r w:rsidR="00A54FEF" w:rsidRPr="00E63205">
        <w:rPr>
          <w:rFonts w:ascii="Times New Roman" w:hAnsi="Times New Roman" w:cs="Times New Roman"/>
          <w:sz w:val="24"/>
          <w:szCs w:val="24"/>
        </w:rPr>
        <w:t>nvestigaton</w:t>
      </w:r>
      <w:r w:rsidR="00A54FEF" w:rsidRPr="00E63205">
        <w:rPr>
          <w:rFonts w:ascii="Times New Roman" w:eastAsia="ＭＳ ゴシック" w:hAnsi="Times New Roman" w:cs="Times New Roman"/>
          <w:kern w:val="0"/>
          <w:sz w:val="24"/>
          <w:szCs w:val="24"/>
        </w:rPr>
        <w:t xml:space="preserve"> </w:t>
      </w:r>
      <w:r w:rsidR="00A54FEF">
        <w:rPr>
          <w:rFonts w:ascii="Times New Roman" w:eastAsia="ＭＳ ゴシック" w:hAnsi="Times New Roman" w:cs="Times New Roman"/>
          <w:kern w:val="0"/>
          <w:sz w:val="24"/>
          <w:szCs w:val="24"/>
        </w:rPr>
        <w:t>of d</w:t>
      </w:r>
      <w:r w:rsidR="00197C73" w:rsidRPr="00E63205">
        <w:rPr>
          <w:rFonts w:ascii="Times New Roman" w:hAnsi="Times New Roman" w:cs="Times New Roman"/>
          <w:sz w:val="24"/>
          <w:szCs w:val="24"/>
        </w:rPr>
        <w:t xml:space="preserve">istribution </w:t>
      </w:r>
      <w:r w:rsidR="00197C73" w:rsidRPr="00E63205">
        <w:rPr>
          <w:rFonts w:ascii="Times New Roman" w:eastAsia="ＭＳ ゴシック" w:hAnsi="Times New Roman" w:cs="Times New Roman"/>
          <w:kern w:val="0"/>
          <w:sz w:val="24"/>
          <w:szCs w:val="24"/>
        </w:rPr>
        <w:t xml:space="preserve">of </w:t>
      </w:r>
      <w:r w:rsidR="00197C73" w:rsidRPr="00E63205">
        <w:rPr>
          <w:rFonts w:ascii="Times New Roman" w:hAnsi="Times New Roman" w:cs="Times New Roman"/>
          <w:i/>
          <w:sz w:val="24"/>
          <w:szCs w:val="24"/>
        </w:rPr>
        <w:t>R. philippinarum</w:t>
      </w:r>
      <w:r w:rsidR="00197C73" w:rsidRPr="00E63205">
        <w:rPr>
          <w:rFonts w:ascii="Times New Roman" w:hAnsi="Times New Roman" w:cs="Times New Roman"/>
          <w:sz w:val="24"/>
          <w:szCs w:val="24"/>
        </w:rPr>
        <w:t xml:space="preserve"> was </w:t>
      </w:r>
      <w:r w:rsidR="002E2B3E" w:rsidRPr="00E63205">
        <w:rPr>
          <w:rFonts w:ascii="Times New Roman" w:hAnsi="Times New Roman" w:cs="Times New Roman"/>
          <w:sz w:val="24"/>
          <w:szCs w:val="24"/>
        </w:rPr>
        <w:t xml:space="preserve">carried out in </w:t>
      </w:r>
      <w:r w:rsidR="00197C73" w:rsidRPr="00E63205">
        <w:rPr>
          <w:rFonts w:ascii="Times New Roman" w:hAnsi="Times New Roman" w:cs="Times New Roman"/>
          <w:sz w:val="24"/>
          <w:szCs w:val="24"/>
        </w:rPr>
        <w:t xml:space="preserve">27 black circle stations in Fig.1 including </w:t>
      </w:r>
      <w:r w:rsidR="00421F2F" w:rsidRPr="00E63205">
        <w:rPr>
          <w:rFonts w:ascii="Times New Roman" w:hAnsi="Times New Roman" w:cs="Times New Roman"/>
          <w:sz w:val="24"/>
          <w:szCs w:val="24"/>
        </w:rPr>
        <w:t>above station</w:t>
      </w:r>
      <w:r w:rsidR="00197C73" w:rsidRPr="00E6320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417351" w14:textId="5CD2BE86" w:rsidR="005B2B5A" w:rsidRPr="00E63205" w:rsidRDefault="005B2B5A" w:rsidP="00E864CE">
      <w:pPr>
        <w:autoSpaceDE w:val="0"/>
        <w:autoSpaceDN w:val="0"/>
        <w:adjustRightInd w:val="0"/>
        <w:spacing w:line="240" w:lineRule="atLeast"/>
        <w:ind w:firstLineChars="300" w:firstLine="720"/>
        <w:textAlignment w:val="bottom"/>
        <w:rPr>
          <w:rFonts w:ascii="Times New Roman" w:hAnsi="Times New Roman" w:cs="Times New Roman"/>
          <w:sz w:val="24"/>
          <w:szCs w:val="24"/>
        </w:rPr>
      </w:pPr>
      <w:r w:rsidRPr="00E63205">
        <w:rPr>
          <w:rFonts w:ascii="Times New Roman" w:hAnsi="Times New Roman" w:cs="Times New Roman"/>
          <w:sz w:val="24"/>
          <w:szCs w:val="24"/>
        </w:rPr>
        <w:t xml:space="preserve">The </w:t>
      </w:r>
      <w:r w:rsidR="00197C73" w:rsidRPr="00E63205">
        <w:rPr>
          <w:rFonts w:ascii="Times New Roman" w:hAnsi="Times New Roman" w:cs="Times New Roman"/>
          <w:sz w:val="24"/>
          <w:szCs w:val="24"/>
          <w:lang w:val="en"/>
        </w:rPr>
        <w:t>s</w:t>
      </w:r>
      <w:r w:rsidRPr="00E63205">
        <w:rPr>
          <w:rFonts w:ascii="Times New Roman" w:hAnsi="Times New Roman" w:cs="Times New Roman"/>
          <w:sz w:val="24"/>
          <w:szCs w:val="24"/>
          <w:lang w:val="en"/>
        </w:rPr>
        <w:t>hell length</w:t>
      </w:r>
      <w:r w:rsidR="00197C73" w:rsidRPr="00E6320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E63205">
        <w:rPr>
          <w:rFonts w:ascii="Times New Roman" w:hAnsi="Times New Roman" w:cs="Times New Roman"/>
          <w:sz w:val="24"/>
          <w:szCs w:val="24"/>
        </w:rPr>
        <w:t xml:space="preserve">of </w:t>
      </w:r>
      <w:r w:rsidRPr="00E63205">
        <w:rPr>
          <w:rFonts w:ascii="Times New Roman" w:hAnsi="Times New Roman" w:cs="Times New Roman"/>
          <w:i/>
          <w:sz w:val="24"/>
          <w:szCs w:val="24"/>
        </w:rPr>
        <w:t>R. philippinarum</w:t>
      </w:r>
      <w:r w:rsidRPr="00E63205">
        <w:rPr>
          <w:rFonts w:ascii="Times New Roman" w:hAnsi="Times New Roman" w:cs="Times New Roman"/>
          <w:sz w:val="24"/>
          <w:szCs w:val="24"/>
        </w:rPr>
        <w:t xml:space="preserve"> was measured using calipers. The </w:t>
      </w:r>
      <w:r w:rsidR="00197C73" w:rsidRPr="00E63205">
        <w:rPr>
          <w:rFonts w:ascii="Times New Roman" w:hAnsi="Times New Roman" w:cs="Times New Roman"/>
          <w:sz w:val="24"/>
          <w:szCs w:val="24"/>
          <w:lang w:val="en"/>
        </w:rPr>
        <w:t>Shell length</w:t>
      </w:r>
      <w:r w:rsidR="00197C73" w:rsidRPr="00E63205">
        <w:rPr>
          <w:rFonts w:ascii="Times New Roman" w:hAnsi="Times New Roman" w:cs="Times New Roman"/>
          <w:sz w:val="24"/>
          <w:szCs w:val="24"/>
        </w:rPr>
        <w:t>-</w:t>
      </w:r>
      <w:r w:rsidR="00E63205" w:rsidRPr="00E63205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851ECF9" wp14:editId="599DD3EB">
            <wp:simplePos x="0" y="0"/>
            <wp:positionH relativeFrom="column">
              <wp:posOffset>113690</wp:posOffset>
            </wp:positionH>
            <wp:positionV relativeFrom="paragraph">
              <wp:posOffset>113665</wp:posOffset>
            </wp:positionV>
            <wp:extent cx="5756760" cy="3430800"/>
            <wp:effectExtent l="0" t="0" r="0" b="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760" cy="34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3205">
        <w:rPr>
          <w:rFonts w:ascii="Times New Roman" w:hAnsi="Times New Roman" w:cs="Times New Roman"/>
          <w:sz w:val="24"/>
          <w:szCs w:val="24"/>
        </w:rPr>
        <w:t xml:space="preserve">frequency data from </w:t>
      </w:r>
      <w:r w:rsidR="00197C73" w:rsidRPr="00E63205">
        <w:rPr>
          <w:rFonts w:ascii="Times New Roman" w:hAnsi="Times New Roman" w:cs="Times New Roman"/>
          <w:i/>
          <w:sz w:val="24"/>
          <w:szCs w:val="24"/>
        </w:rPr>
        <w:t>R. philippinarum</w:t>
      </w:r>
      <w:r w:rsidRPr="00E63205">
        <w:rPr>
          <w:rFonts w:ascii="Times New Roman" w:hAnsi="Times New Roman" w:cs="Times New Roman"/>
          <w:sz w:val="24"/>
          <w:szCs w:val="24"/>
        </w:rPr>
        <w:t xml:space="preserve"> were</w:t>
      </w:r>
      <w:r w:rsidR="00197C73" w:rsidRPr="00E63205">
        <w:rPr>
          <w:rFonts w:ascii="Times New Roman" w:hAnsi="Times New Roman" w:cs="Times New Roman"/>
          <w:sz w:val="24"/>
          <w:szCs w:val="24"/>
        </w:rPr>
        <w:t xml:space="preserve"> </w:t>
      </w:r>
      <w:r w:rsidRPr="00E63205">
        <w:rPr>
          <w:rFonts w:ascii="Times New Roman" w:hAnsi="Times New Roman" w:cs="Times New Roman"/>
          <w:sz w:val="24"/>
          <w:szCs w:val="24"/>
        </w:rPr>
        <w:t xml:space="preserve">analyzed. Cohort </w:t>
      </w:r>
      <w:r w:rsidR="00E63205">
        <w:rPr>
          <w:rFonts w:ascii="Times New Roman" w:hAnsi="Times New Roman" w:cs="Times New Roman"/>
          <w:sz w:val="24"/>
          <w:szCs w:val="24"/>
        </w:rPr>
        <w:t>analysis was performed with the</w:t>
      </w:r>
      <w:r w:rsidR="00E63205" w:rsidRPr="00E63205">
        <w:t xml:space="preserve"> </w:t>
      </w:r>
      <w:r w:rsidRPr="00E63205">
        <w:rPr>
          <w:rFonts w:ascii="Times New Roman" w:hAnsi="Times New Roman" w:cs="Times New Roman"/>
          <w:sz w:val="24"/>
          <w:szCs w:val="24"/>
        </w:rPr>
        <w:t xml:space="preserve">frequency distribution of </w:t>
      </w:r>
      <w:r w:rsidR="00197C73" w:rsidRPr="00E63205">
        <w:rPr>
          <w:rFonts w:ascii="Times New Roman" w:hAnsi="Times New Roman" w:cs="Times New Roman"/>
          <w:sz w:val="24"/>
          <w:szCs w:val="24"/>
        </w:rPr>
        <w:t>shell length</w:t>
      </w:r>
      <w:r w:rsidRPr="00E63205">
        <w:rPr>
          <w:rFonts w:ascii="Times New Roman" w:hAnsi="Times New Roman" w:cs="Times New Roman"/>
          <w:sz w:val="24"/>
          <w:szCs w:val="24"/>
        </w:rPr>
        <w:t xml:space="preserve"> for secondary production.</w:t>
      </w:r>
    </w:p>
    <w:p w14:paraId="5BAD25C3" w14:textId="01316ACA" w:rsidR="00404572" w:rsidRPr="00E63205" w:rsidRDefault="000F1072" w:rsidP="00E864CE">
      <w:pPr>
        <w:autoSpaceDE w:val="0"/>
        <w:autoSpaceDN w:val="0"/>
        <w:ind w:firstLineChars="300" w:firstLine="720"/>
        <w:textAlignment w:val="bottom"/>
        <w:rPr>
          <w:rFonts w:ascii="Times New Roman" w:hAnsi="Times New Roman" w:cs="Times New Roman"/>
          <w:i/>
          <w:sz w:val="24"/>
          <w:szCs w:val="24"/>
        </w:rPr>
      </w:pPr>
      <w:r w:rsidRPr="00E63205">
        <w:rPr>
          <w:rFonts w:ascii="Times New Roman" w:hAnsi="Times New Roman" w:cs="Times New Roman"/>
          <w:i/>
          <w:iCs/>
          <w:sz w:val="24"/>
          <w:szCs w:val="24"/>
        </w:rPr>
        <w:t>Estimation of p</w:t>
      </w:r>
      <w:r w:rsidR="00721F66" w:rsidRPr="00E63205">
        <w:rPr>
          <w:rFonts w:ascii="Times New Roman" w:hAnsi="Times New Roman" w:cs="Times New Roman"/>
          <w:i/>
          <w:iCs/>
          <w:sz w:val="24"/>
          <w:szCs w:val="24"/>
        </w:rPr>
        <w:t>rimary</w:t>
      </w:r>
      <w:r w:rsidRPr="00E63205">
        <w:rPr>
          <w:rFonts w:ascii="Times New Roman" w:hAnsi="Times New Roman" w:cs="Times New Roman"/>
          <w:i/>
          <w:iCs/>
          <w:sz w:val="24"/>
          <w:szCs w:val="24"/>
        </w:rPr>
        <w:t xml:space="preserve"> production</w:t>
      </w:r>
      <w:r w:rsidR="00404572" w:rsidRPr="00E63205">
        <w:rPr>
          <w:rFonts w:ascii="Times New Roman" w:hAnsi="Times New Roman" w:cs="Times New Roman"/>
          <w:i/>
          <w:sz w:val="24"/>
          <w:szCs w:val="24"/>
        </w:rPr>
        <w:t xml:space="preserve"> of Microphytobenthos</w:t>
      </w:r>
    </w:p>
    <w:p w14:paraId="1C8EA147" w14:textId="684EF9BC" w:rsidR="00051C68" w:rsidRPr="00E63205" w:rsidRDefault="002011A3" w:rsidP="00E864CE">
      <w:pPr>
        <w:autoSpaceDE w:val="0"/>
        <w:autoSpaceDN w:val="0"/>
        <w:ind w:firstLineChars="300" w:firstLine="720"/>
        <w:textAlignment w:val="bottom"/>
        <w:rPr>
          <w:rFonts w:ascii="Times New Roman" w:hAnsi="Times New Roman" w:cs="Times New Roman"/>
          <w:sz w:val="24"/>
          <w:szCs w:val="24"/>
        </w:rPr>
      </w:pPr>
      <w:r w:rsidRPr="00E63205">
        <w:rPr>
          <w:rFonts w:ascii="Times New Roman" w:hAnsi="Times New Roman" w:cs="Times New Roman"/>
          <w:sz w:val="24"/>
          <w:szCs w:val="24"/>
        </w:rPr>
        <w:t xml:space="preserve">Chl. </w:t>
      </w:r>
      <w:r w:rsidRPr="00E63205">
        <w:rPr>
          <w:rFonts w:ascii="Times New Roman" w:hAnsi="Times New Roman" w:cs="Times New Roman"/>
          <w:i/>
          <w:sz w:val="24"/>
          <w:szCs w:val="24"/>
        </w:rPr>
        <w:t xml:space="preserve">a </w:t>
      </w:r>
      <w:r w:rsidRPr="00E63205">
        <w:rPr>
          <w:rFonts w:ascii="Times New Roman" w:hAnsi="Times New Roman" w:cs="Times New Roman"/>
          <w:sz w:val="24"/>
          <w:szCs w:val="24"/>
        </w:rPr>
        <w:t xml:space="preserve">as microphytobenthos biomass in surface sediments </w:t>
      </w:r>
      <w:r w:rsidR="00421F2F" w:rsidRPr="00E63205">
        <w:rPr>
          <w:rFonts w:ascii="Times New Roman" w:hAnsi="Times New Roman" w:cs="Times New Roman"/>
          <w:sz w:val="24"/>
          <w:szCs w:val="24"/>
        </w:rPr>
        <w:t xml:space="preserve">which top 0-0.5 cm </w:t>
      </w:r>
      <w:r w:rsidR="000F1072" w:rsidRPr="00E63205">
        <w:rPr>
          <w:rFonts w:ascii="Times New Roman" w:hAnsi="Times New Roman" w:cs="Times New Roman"/>
          <w:sz w:val="24"/>
          <w:szCs w:val="24"/>
        </w:rPr>
        <w:t>samples were collected by using an acrylic core tube (</w:t>
      </w:r>
      <w:r w:rsidRPr="00E63205">
        <w:rPr>
          <w:rFonts w:ascii="Times New Roman" w:hAnsi="Times New Roman" w:cs="Times New Roman"/>
          <w:sz w:val="24"/>
          <w:szCs w:val="24"/>
        </w:rPr>
        <w:t>30</w:t>
      </w:r>
      <w:r w:rsidR="000F1072" w:rsidRPr="00E63205">
        <w:rPr>
          <w:rFonts w:ascii="Times New Roman" w:hAnsi="Times New Roman" w:cs="Times New Roman"/>
          <w:sz w:val="24"/>
          <w:szCs w:val="24"/>
        </w:rPr>
        <w:t xml:space="preserve"> mm in diameter) </w:t>
      </w:r>
      <w:r w:rsidR="00421F2F" w:rsidRPr="00E63205">
        <w:rPr>
          <w:rFonts w:ascii="Times New Roman" w:hAnsi="Times New Roman" w:cs="Times New Roman"/>
          <w:sz w:val="24"/>
          <w:szCs w:val="24"/>
        </w:rPr>
        <w:t>and</w:t>
      </w:r>
      <w:r w:rsidR="000F1072" w:rsidRPr="00E63205">
        <w:rPr>
          <w:rFonts w:ascii="Times New Roman" w:hAnsi="Times New Roman" w:cs="Times New Roman"/>
          <w:sz w:val="24"/>
          <w:szCs w:val="24"/>
        </w:rPr>
        <w:t xml:space="preserve"> measured.</w:t>
      </w:r>
      <w:r w:rsidRPr="00E63205">
        <w:rPr>
          <w:rFonts w:ascii="Times New Roman" w:hAnsi="Times New Roman" w:cs="Times New Roman"/>
          <w:sz w:val="24"/>
          <w:szCs w:val="24"/>
        </w:rPr>
        <w:t xml:space="preserve"> </w:t>
      </w:r>
      <w:r w:rsidR="00051C68" w:rsidRPr="00E63205">
        <w:rPr>
          <w:rFonts w:ascii="Times New Roman" w:hAnsi="Times New Roman" w:cs="Times New Roman"/>
          <w:sz w:val="24"/>
          <w:szCs w:val="24"/>
        </w:rPr>
        <w:t xml:space="preserve">Microphytobenthos </w:t>
      </w:r>
      <w:r w:rsidR="00421F2F" w:rsidRPr="00E63205">
        <w:rPr>
          <w:rFonts w:ascii="Times New Roman" w:hAnsi="Times New Roman" w:cs="Times New Roman"/>
          <w:sz w:val="24"/>
          <w:szCs w:val="24"/>
        </w:rPr>
        <w:t xml:space="preserve">were </w:t>
      </w:r>
      <w:r w:rsidR="00421F2F" w:rsidRPr="00E63205">
        <w:rPr>
          <w:rFonts w:ascii="Times New Roman" w:hAnsi="Times New Roman" w:cs="Times New Roman"/>
          <w:i/>
          <w:sz w:val="24"/>
          <w:szCs w:val="24"/>
        </w:rPr>
        <w:t>in situ</w:t>
      </w:r>
      <w:r w:rsidR="00421F2F" w:rsidRPr="00E63205">
        <w:rPr>
          <w:rFonts w:ascii="Times New Roman" w:hAnsi="Times New Roman" w:cs="Times New Roman"/>
          <w:sz w:val="24"/>
          <w:szCs w:val="24"/>
        </w:rPr>
        <w:t xml:space="preserve"> surface sediments </w:t>
      </w:r>
      <w:r w:rsidRPr="00E63205">
        <w:rPr>
          <w:rFonts w:ascii="Times New Roman" w:hAnsi="Times New Roman" w:cs="Times New Roman"/>
          <w:sz w:val="24"/>
          <w:szCs w:val="24"/>
        </w:rPr>
        <w:t>collect by exploiting their phototactic movement</w:t>
      </w:r>
      <w:r w:rsidR="009905FE" w:rsidRPr="00E63205">
        <w:rPr>
          <w:rFonts w:ascii="Times New Roman" w:hAnsi="Times New Roman" w:cs="Times New Roman"/>
          <w:sz w:val="24"/>
          <w:szCs w:val="24"/>
        </w:rPr>
        <w:t xml:space="preserve"> [</w:t>
      </w:r>
      <w:r w:rsidR="00AC4B55" w:rsidRPr="00E63205">
        <w:rPr>
          <w:rFonts w:ascii="Times New Roman" w:hAnsi="Times New Roman" w:cs="Times New Roman"/>
          <w:sz w:val="24"/>
          <w:szCs w:val="24"/>
        </w:rPr>
        <w:t>9</w:t>
      </w:r>
      <w:r w:rsidR="009905FE" w:rsidRPr="00E63205">
        <w:rPr>
          <w:rFonts w:ascii="Times New Roman" w:hAnsi="Times New Roman" w:cs="Times New Roman"/>
          <w:sz w:val="24"/>
          <w:szCs w:val="24"/>
        </w:rPr>
        <w:t>]</w:t>
      </w:r>
      <w:r w:rsidR="00421F2F" w:rsidRPr="00E63205">
        <w:rPr>
          <w:rFonts w:ascii="Times New Roman" w:hAnsi="Times New Roman" w:cs="Times New Roman"/>
          <w:sz w:val="24"/>
          <w:szCs w:val="24"/>
        </w:rPr>
        <w:t xml:space="preserve"> during one day</w:t>
      </w:r>
      <w:r w:rsidRPr="00E6320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CDE8CD" w14:textId="0C37CDEE" w:rsidR="002011A3" w:rsidRPr="00E63205" w:rsidRDefault="00421F2F" w:rsidP="00E864CE">
      <w:pPr>
        <w:autoSpaceDE w:val="0"/>
        <w:autoSpaceDN w:val="0"/>
        <w:ind w:firstLineChars="300" w:firstLine="720"/>
        <w:textAlignment w:val="bottom"/>
        <w:rPr>
          <w:rFonts w:ascii="Times New Roman" w:hAnsi="Times New Roman" w:cs="Times New Roman"/>
          <w:sz w:val="24"/>
          <w:szCs w:val="24"/>
        </w:rPr>
      </w:pPr>
      <w:r w:rsidRPr="00E63205">
        <w:rPr>
          <w:rFonts w:ascii="Times New Roman" w:hAnsi="Times New Roman" w:cs="Times New Roman"/>
          <w:sz w:val="24"/>
          <w:szCs w:val="24"/>
        </w:rPr>
        <w:t xml:space="preserve">Primary production of microphytobenthos was measured by the </w:t>
      </w:r>
      <w:r w:rsidRPr="00E63205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Pr="00E63205">
        <w:rPr>
          <w:rFonts w:ascii="Times New Roman" w:hAnsi="Times New Roman" w:cs="Times New Roman"/>
          <w:sz w:val="24"/>
          <w:szCs w:val="24"/>
        </w:rPr>
        <w:t xml:space="preserve">C tracer method </w:t>
      </w:r>
      <w:r w:rsidR="009905FE" w:rsidRPr="00E63205">
        <w:rPr>
          <w:rFonts w:ascii="Times New Roman" w:hAnsi="Times New Roman" w:cs="Times New Roman"/>
          <w:sz w:val="24"/>
          <w:szCs w:val="24"/>
        </w:rPr>
        <w:t>[1</w:t>
      </w:r>
      <w:r w:rsidR="00AC4B55" w:rsidRPr="00E63205">
        <w:rPr>
          <w:rFonts w:ascii="Times New Roman" w:hAnsi="Times New Roman" w:cs="Times New Roman"/>
          <w:sz w:val="24"/>
          <w:szCs w:val="24"/>
        </w:rPr>
        <w:t>0</w:t>
      </w:r>
      <w:r w:rsidR="009905FE" w:rsidRPr="00E63205">
        <w:rPr>
          <w:rFonts w:ascii="Times New Roman" w:hAnsi="Times New Roman" w:cs="Times New Roman"/>
          <w:sz w:val="24"/>
          <w:szCs w:val="24"/>
        </w:rPr>
        <w:t>]</w:t>
      </w:r>
      <w:r w:rsidRPr="00E63205">
        <w:rPr>
          <w:rFonts w:ascii="Times New Roman" w:hAnsi="Times New Roman" w:cs="Times New Roman"/>
          <w:sz w:val="24"/>
          <w:szCs w:val="24"/>
        </w:rPr>
        <w:t>.</w:t>
      </w:r>
      <w:r w:rsidR="00051C68" w:rsidRPr="00E63205">
        <w:rPr>
          <w:rFonts w:ascii="Times New Roman" w:hAnsi="Times New Roman" w:cs="Times New Roman"/>
          <w:sz w:val="24"/>
          <w:szCs w:val="24"/>
        </w:rPr>
        <w:t xml:space="preserve"> </w:t>
      </w:r>
      <w:r w:rsidR="002011A3" w:rsidRPr="00E63205">
        <w:rPr>
          <w:rFonts w:ascii="Times New Roman" w:hAnsi="Times New Roman" w:cs="Times New Roman"/>
          <w:sz w:val="24"/>
          <w:szCs w:val="24"/>
        </w:rPr>
        <w:t>In the laboratory, microphtobenthos was</w:t>
      </w:r>
      <w:r w:rsidRPr="00E63205">
        <w:rPr>
          <w:rFonts w:ascii="Times New Roman" w:hAnsi="Times New Roman" w:cs="Times New Roman"/>
          <w:sz w:val="24"/>
          <w:szCs w:val="24"/>
        </w:rPr>
        <w:t xml:space="preserve"> suspended in filtered seawater</w:t>
      </w:r>
      <w:r w:rsidR="002011A3" w:rsidRPr="00E63205">
        <w:rPr>
          <w:rFonts w:ascii="Times New Roman" w:hAnsi="Times New Roman" w:cs="Times New Roman"/>
          <w:sz w:val="24"/>
          <w:szCs w:val="24"/>
        </w:rPr>
        <w:t xml:space="preserve"> and dispensed i</w:t>
      </w:r>
      <w:r w:rsidR="00051C68" w:rsidRPr="00E63205">
        <w:rPr>
          <w:rFonts w:ascii="Times New Roman" w:hAnsi="Times New Roman" w:cs="Times New Roman"/>
          <w:sz w:val="24"/>
          <w:szCs w:val="24"/>
        </w:rPr>
        <w:t>n polycarbonate bottle (500 mL).</w:t>
      </w:r>
      <w:r w:rsidR="002011A3" w:rsidRPr="00E632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68C94E" w14:textId="77777777" w:rsidR="00051C68" w:rsidRPr="00E63205" w:rsidRDefault="000F1072" w:rsidP="00E864CE">
      <w:pPr>
        <w:autoSpaceDE w:val="0"/>
        <w:autoSpaceDN w:val="0"/>
        <w:ind w:firstLineChars="300" w:firstLine="720"/>
        <w:textAlignment w:val="bottom"/>
        <w:rPr>
          <w:rFonts w:ascii="Times New Roman" w:hAnsi="Times New Roman" w:cs="Times New Roman"/>
          <w:sz w:val="24"/>
          <w:szCs w:val="24"/>
        </w:rPr>
      </w:pPr>
      <w:r w:rsidRPr="00E63205">
        <w:rPr>
          <w:rFonts w:ascii="Times New Roman" w:hAnsi="Times New Roman" w:cs="Times New Roman"/>
          <w:sz w:val="24"/>
          <w:szCs w:val="24"/>
        </w:rPr>
        <w:t>After the addition of NaH</w:t>
      </w:r>
      <w:r w:rsidRPr="00E63205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Pr="00E63205">
        <w:rPr>
          <w:rFonts w:ascii="Times New Roman" w:hAnsi="Times New Roman" w:cs="Times New Roman"/>
          <w:sz w:val="24"/>
          <w:szCs w:val="24"/>
        </w:rPr>
        <w:t>CO</w:t>
      </w:r>
      <w:r w:rsidRPr="00E6320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63205">
        <w:rPr>
          <w:rFonts w:ascii="Times New Roman" w:hAnsi="Times New Roman" w:cs="Times New Roman"/>
          <w:sz w:val="24"/>
          <w:szCs w:val="24"/>
        </w:rPr>
        <w:t xml:space="preserve"> (about 10% of </w:t>
      </w:r>
      <w:r w:rsidR="002011A3" w:rsidRPr="00E63205">
        <w:rPr>
          <w:rFonts w:ascii="Times New Roman" w:hAnsi="Times New Roman" w:cs="Times New Roman"/>
          <w:sz w:val="24"/>
          <w:szCs w:val="24"/>
        </w:rPr>
        <w:t>dissolved</w:t>
      </w:r>
      <w:r w:rsidRPr="00E63205">
        <w:rPr>
          <w:rFonts w:ascii="Times New Roman" w:hAnsi="Times New Roman" w:cs="Times New Roman"/>
          <w:sz w:val="24"/>
          <w:szCs w:val="24"/>
        </w:rPr>
        <w:t xml:space="preserve"> inorganic carbon), the sam</w:t>
      </w:r>
      <w:r w:rsidR="002011A3" w:rsidRPr="00E63205">
        <w:rPr>
          <w:rFonts w:ascii="Times New Roman" w:hAnsi="Times New Roman" w:cs="Times New Roman"/>
          <w:sz w:val="24"/>
          <w:szCs w:val="24"/>
        </w:rPr>
        <w:t xml:space="preserve">ples were incubated for about </w:t>
      </w:r>
      <w:r w:rsidRPr="00E63205">
        <w:rPr>
          <w:rFonts w:ascii="Times New Roman" w:hAnsi="Times New Roman" w:cs="Times New Roman"/>
          <w:sz w:val="24"/>
          <w:szCs w:val="24"/>
        </w:rPr>
        <w:t>4 hours in a tank.</w:t>
      </w:r>
      <w:r w:rsidR="00051C68" w:rsidRPr="00E63205">
        <w:rPr>
          <w:rFonts w:ascii="Times New Roman" w:hAnsi="Times New Roman" w:cs="Times New Roman"/>
          <w:sz w:val="24"/>
          <w:szCs w:val="24"/>
        </w:rPr>
        <w:t xml:space="preserve"> </w:t>
      </w:r>
      <w:r w:rsidRPr="00E63205">
        <w:rPr>
          <w:rFonts w:ascii="Times New Roman" w:hAnsi="Times New Roman" w:cs="Times New Roman"/>
          <w:sz w:val="24"/>
          <w:szCs w:val="24"/>
        </w:rPr>
        <w:t>The incubations were conducted at in situ temperature with running surface seawater under the corresponding light intensity, which was regulated by density filters. The light intens</w:t>
      </w:r>
      <w:r w:rsidR="002011A3" w:rsidRPr="00E63205">
        <w:rPr>
          <w:rFonts w:ascii="Times New Roman" w:hAnsi="Times New Roman" w:cs="Times New Roman"/>
          <w:sz w:val="24"/>
          <w:szCs w:val="24"/>
        </w:rPr>
        <w:t>ity inside the tank was about 20</w:t>
      </w:r>
      <w:r w:rsidRPr="00E63205">
        <w:rPr>
          <w:rFonts w:ascii="Times New Roman" w:hAnsi="Times New Roman" w:cs="Times New Roman"/>
          <w:sz w:val="24"/>
          <w:szCs w:val="24"/>
        </w:rPr>
        <w:t>0 µ</w:t>
      </w:r>
      <w:r w:rsidR="002011A3" w:rsidRPr="00E63205">
        <w:rPr>
          <w:rFonts w:ascii="Times New Roman" w:hAnsi="Times New Roman" w:cs="Times New Roman"/>
          <w:sz w:val="24"/>
          <w:szCs w:val="24"/>
        </w:rPr>
        <w:t>mol/</w:t>
      </w:r>
      <w:r w:rsidRPr="00E63205">
        <w:rPr>
          <w:rFonts w:ascii="Times New Roman" w:hAnsi="Times New Roman" w:cs="Times New Roman"/>
          <w:sz w:val="24"/>
          <w:szCs w:val="24"/>
        </w:rPr>
        <w:t>m</w:t>
      </w:r>
      <w:r w:rsidR="002011A3" w:rsidRPr="00E6320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011A3" w:rsidRPr="00E63205">
        <w:rPr>
          <w:rFonts w:ascii="Times New Roman" w:hAnsi="Times New Roman" w:cs="Times New Roman"/>
          <w:sz w:val="24"/>
          <w:szCs w:val="24"/>
        </w:rPr>
        <w:t>/</w:t>
      </w:r>
      <w:r w:rsidRPr="00E63205">
        <w:rPr>
          <w:rFonts w:ascii="Times New Roman" w:hAnsi="Times New Roman" w:cs="Times New Roman"/>
          <w:sz w:val="24"/>
          <w:szCs w:val="24"/>
        </w:rPr>
        <w:t xml:space="preserve">sec. </w:t>
      </w:r>
    </w:p>
    <w:p w14:paraId="02FF7E18" w14:textId="2F427AAA" w:rsidR="00051C68" w:rsidRPr="00E63205" w:rsidRDefault="000F1072" w:rsidP="00E864CE">
      <w:pPr>
        <w:autoSpaceDE w:val="0"/>
        <w:autoSpaceDN w:val="0"/>
        <w:ind w:firstLineChars="300" w:firstLine="720"/>
        <w:textAlignment w:val="bottom"/>
        <w:rPr>
          <w:rFonts w:ascii="Times New Roman" w:hAnsi="Times New Roman" w:cs="Times New Roman"/>
          <w:sz w:val="24"/>
          <w:szCs w:val="24"/>
        </w:rPr>
      </w:pPr>
      <w:r w:rsidRPr="00E63205">
        <w:rPr>
          <w:rFonts w:ascii="Times New Roman" w:hAnsi="Times New Roman" w:cs="Times New Roman"/>
          <w:sz w:val="24"/>
          <w:szCs w:val="24"/>
        </w:rPr>
        <w:t>All the samples were filtered through precombusted 47 mm Whatman GF/F filter (450°C for 4 h), after incubation. The filte</w:t>
      </w:r>
      <w:r w:rsidR="00DA6816" w:rsidRPr="00E63205">
        <w:rPr>
          <w:rFonts w:ascii="Times New Roman" w:hAnsi="Times New Roman" w:cs="Times New Roman"/>
          <w:sz w:val="24"/>
          <w:szCs w:val="24"/>
        </w:rPr>
        <w:t xml:space="preserve">rs were </w:t>
      </w:r>
      <w:r w:rsidRPr="00E63205">
        <w:rPr>
          <w:rFonts w:ascii="Times New Roman" w:hAnsi="Times New Roman" w:cs="Times New Roman"/>
          <w:sz w:val="24"/>
          <w:szCs w:val="24"/>
        </w:rPr>
        <w:t xml:space="preserve">treated with </w:t>
      </w:r>
      <w:r w:rsidR="00004FB1" w:rsidRPr="00E63205">
        <w:rPr>
          <w:rFonts w:ascii="Times New Roman" w:hAnsi="Times New Roman"/>
          <w:sz w:val="24"/>
          <w:szCs w:val="24"/>
        </w:rPr>
        <w:t xml:space="preserve">1N </w:t>
      </w:r>
      <w:r w:rsidRPr="00E63205">
        <w:rPr>
          <w:rFonts w:ascii="Times New Roman" w:hAnsi="Times New Roman" w:cs="Times New Roman"/>
          <w:sz w:val="24"/>
          <w:szCs w:val="24"/>
        </w:rPr>
        <w:t>HCl to remove inorganic carbon</w:t>
      </w:r>
      <w:r w:rsidR="00051C68" w:rsidRPr="00E63205">
        <w:rPr>
          <w:rFonts w:ascii="Times New Roman" w:hAnsi="Times New Roman" w:cs="Times New Roman"/>
          <w:sz w:val="24"/>
          <w:szCs w:val="24"/>
        </w:rPr>
        <w:t xml:space="preserve"> and washed by 3% NaCl.</w:t>
      </w:r>
      <w:r w:rsidRPr="00E63205">
        <w:rPr>
          <w:rFonts w:ascii="Times New Roman" w:hAnsi="Times New Roman" w:cs="Times New Roman"/>
          <w:sz w:val="24"/>
          <w:szCs w:val="24"/>
        </w:rPr>
        <w:t xml:space="preserve"> </w:t>
      </w:r>
      <w:r w:rsidR="00051C68" w:rsidRPr="00E63205">
        <w:rPr>
          <w:rFonts w:ascii="Times New Roman" w:hAnsi="Times New Roman" w:cs="Times New Roman"/>
          <w:sz w:val="24"/>
          <w:szCs w:val="24"/>
        </w:rPr>
        <w:t>The filters were dried at 60</w:t>
      </w:r>
      <w:r w:rsidR="00051C68" w:rsidRPr="00E63205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051C68" w:rsidRPr="00E63205">
        <w:rPr>
          <w:rFonts w:ascii="Times New Roman" w:hAnsi="Times New Roman" w:cs="Times New Roman"/>
          <w:sz w:val="24"/>
          <w:szCs w:val="24"/>
        </w:rPr>
        <w:t>C and stored until isotope analysis.</w:t>
      </w:r>
    </w:p>
    <w:p w14:paraId="1E952082" w14:textId="77777777" w:rsidR="000F1072" w:rsidRPr="00E63205" w:rsidRDefault="00051C68" w:rsidP="00E864CE">
      <w:pPr>
        <w:autoSpaceDE w:val="0"/>
        <w:autoSpaceDN w:val="0"/>
        <w:ind w:firstLineChars="300" w:firstLine="720"/>
        <w:textAlignment w:val="bottom"/>
        <w:rPr>
          <w:rFonts w:ascii="Times New Roman" w:hAnsi="Times New Roman" w:cs="Times New Roman"/>
          <w:sz w:val="24"/>
          <w:szCs w:val="24"/>
        </w:rPr>
      </w:pPr>
      <w:r w:rsidRPr="00E63205">
        <w:rPr>
          <w:rFonts w:ascii="Times New Roman" w:hAnsi="Times New Roman" w:cs="Times New Roman"/>
          <w:sz w:val="24"/>
          <w:szCs w:val="24"/>
        </w:rPr>
        <w:t>Particle organic carbon concentration was analyzed by the elemental analyzer (Flash EA1112: Thermo Fisher Scientific), t</w:t>
      </w:r>
      <w:r w:rsidR="000F1072" w:rsidRPr="00E63205">
        <w:rPr>
          <w:rFonts w:ascii="Times New Roman" w:hAnsi="Times New Roman" w:cs="Times New Roman"/>
          <w:sz w:val="24"/>
          <w:szCs w:val="24"/>
        </w:rPr>
        <w:t xml:space="preserve">he </w:t>
      </w:r>
      <w:r w:rsidR="000F1072" w:rsidRPr="00E63205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="000F1072" w:rsidRPr="00E63205">
        <w:rPr>
          <w:rFonts w:ascii="Times New Roman" w:hAnsi="Times New Roman" w:cs="Times New Roman"/>
          <w:sz w:val="24"/>
          <w:szCs w:val="24"/>
        </w:rPr>
        <w:t>C</w:t>
      </w:r>
      <w:r w:rsidR="00C51684" w:rsidRPr="00E63205">
        <w:rPr>
          <w:rFonts w:ascii="Times New Roman" w:hAnsi="Times New Roman" w:cs="Times New Roman" w:hint="eastAsia"/>
          <w:sz w:val="24"/>
          <w:szCs w:val="24"/>
        </w:rPr>
        <w:t>/</w:t>
      </w:r>
      <w:r w:rsidR="000F1072" w:rsidRPr="00E63205">
        <w:rPr>
          <w:rFonts w:ascii="Times New Roman" w:hAnsi="Times New Roman" w:cs="Times New Roman"/>
          <w:sz w:val="24"/>
          <w:szCs w:val="24"/>
          <w:vertAlign w:val="superscript"/>
        </w:rPr>
        <w:t>12</w:t>
      </w:r>
      <w:r w:rsidR="000F1072" w:rsidRPr="00E63205">
        <w:rPr>
          <w:rFonts w:ascii="Times New Roman" w:hAnsi="Times New Roman" w:cs="Times New Roman"/>
          <w:sz w:val="24"/>
          <w:szCs w:val="24"/>
        </w:rPr>
        <w:t xml:space="preserve">C isotope ratios in the </w:t>
      </w:r>
      <w:r w:rsidRPr="00E63205">
        <w:rPr>
          <w:rFonts w:ascii="Times New Roman" w:hAnsi="Times New Roman" w:cs="Times New Roman"/>
          <w:sz w:val="24"/>
          <w:szCs w:val="24"/>
        </w:rPr>
        <w:t xml:space="preserve">filter </w:t>
      </w:r>
      <w:r w:rsidR="000F1072" w:rsidRPr="00E63205">
        <w:rPr>
          <w:rFonts w:ascii="Times New Roman" w:hAnsi="Times New Roman" w:cs="Times New Roman"/>
          <w:sz w:val="24"/>
          <w:szCs w:val="24"/>
        </w:rPr>
        <w:t>samples were analy</w:t>
      </w:r>
      <w:r w:rsidR="00C167F9" w:rsidRPr="00E63205">
        <w:rPr>
          <w:rFonts w:ascii="Times New Roman" w:hAnsi="Times New Roman" w:cs="Times New Roman"/>
          <w:sz w:val="24"/>
          <w:szCs w:val="24"/>
        </w:rPr>
        <w:t>z</w:t>
      </w:r>
      <w:r w:rsidR="000F1072" w:rsidRPr="00E63205">
        <w:rPr>
          <w:rFonts w:ascii="Times New Roman" w:hAnsi="Times New Roman" w:cs="Times New Roman"/>
          <w:sz w:val="24"/>
          <w:szCs w:val="24"/>
        </w:rPr>
        <w:t xml:space="preserve">ed by </w:t>
      </w:r>
      <w:r w:rsidRPr="00E63205">
        <w:rPr>
          <w:rFonts w:ascii="Times New Roman" w:hAnsi="Times New Roman" w:cs="Times New Roman"/>
          <w:sz w:val="24"/>
          <w:szCs w:val="24"/>
        </w:rPr>
        <w:t>Stable isotope ratio mass spectrometer</w:t>
      </w:r>
      <w:r w:rsidR="006C6BD2" w:rsidRPr="00E63205">
        <w:rPr>
          <w:rFonts w:ascii="Times New Roman" w:hAnsi="Times New Roman" w:cs="Times New Roman"/>
          <w:sz w:val="24"/>
          <w:szCs w:val="24"/>
        </w:rPr>
        <w:t xml:space="preserve"> </w:t>
      </w:r>
      <w:r w:rsidR="000F1072" w:rsidRPr="00E63205">
        <w:rPr>
          <w:rFonts w:ascii="Times New Roman" w:hAnsi="Times New Roman" w:cs="Times New Roman"/>
          <w:sz w:val="24"/>
          <w:szCs w:val="24"/>
        </w:rPr>
        <w:t>(</w:t>
      </w:r>
      <w:r w:rsidR="006C6BD2" w:rsidRPr="00E63205">
        <w:rPr>
          <w:rFonts w:ascii="Times New Roman" w:hAnsi="Times New Roman" w:cs="Times New Roman"/>
          <w:sz w:val="24"/>
          <w:szCs w:val="24"/>
        </w:rPr>
        <w:t>DELTAplus Advantage: Thermo Fisher Scientific</w:t>
      </w:r>
      <w:r w:rsidR="000F1072" w:rsidRPr="00E63205">
        <w:rPr>
          <w:rFonts w:ascii="Times New Roman" w:hAnsi="Times New Roman" w:cs="Times New Roman"/>
          <w:sz w:val="24"/>
          <w:szCs w:val="24"/>
        </w:rPr>
        <w:t>)</w:t>
      </w:r>
      <w:r w:rsidR="00C167F9" w:rsidRPr="00E63205">
        <w:rPr>
          <w:rFonts w:ascii="Times New Roman" w:hAnsi="Times New Roman" w:cs="Times New Roman"/>
          <w:sz w:val="24"/>
          <w:szCs w:val="24"/>
        </w:rPr>
        <w:t>.</w:t>
      </w:r>
      <w:r w:rsidR="000F1072" w:rsidRPr="00E632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0CE123" w14:textId="698546A8" w:rsidR="00404572" w:rsidRPr="00E63205" w:rsidRDefault="00051C68" w:rsidP="00E864CE">
      <w:pPr>
        <w:pStyle w:val="HTML"/>
        <w:ind w:firstLineChars="300" w:firstLine="720"/>
        <w:jc w:val="both"/>
        <w:rPr>
          <w:rFonts w:ascii="Times New Roman" w:hAnsi="Times New Roman" w:cs="Times New Roman"/>
        </w:rPr>
      </w:pPr>
      <w:r w:rsidRPr="00E63205">
        <w:rPr>
          <w:rFonts w:ascii="Times New Roman" w:hAnsi="Times New Roman" w:cs="Times New Roman"/>
        </w:rPr>
        <w:t xml:space="preserve">It was calculated </w:t>
      </w:r>
      <w:r w:rsidR="00404572" w:rsidRPr="00E63205">
        <w:rPr>
          <w:rFonts w:ascii="Times New Roman" w:hAnsi="Times New Roman" w:cs="Times New Roman"/>
          <w:lang w:val="en"/>
        </w:rPr>
        <w:t>photosynthetic activity</w:t>
      </w:r>
      <w:r w:rsidRPr="00E63205">
        <w:rPr>
          <w:rFonts w:ascii="Times New Roman" w:hAnsi="Times New Roman" w:cs="Times New Roman"/>
          <w:lang w:val="en"/>
        </w:rPr>
        <w:t xml:space="preserve"> (μgC</w:t>
      </w:r>
      <w:r w:rsidR="00404572" w:rsidRPr="00E63205">
        <w:rPr>
          <w:rFonts w:ascii="Times New Roman" w:hAnsi="Times New Roman" w:cs="Times New Roman"/>
          <w:lang w:val="en"/>
        </w:rPr>
        <w:t>/</w:t>
      </w:r>
      <w:r w:rsidRPr="00E63205">
        <w:rPr>
          <w:rFonts w:ascii="Times New Roman" w:hAnsi="Times New Roman" w:cs="Times New Roman"/>
          <w:lang w:val="en"/>
        </w:rPr>
        <w:t>μgChl.</w:t>
      </w:r>
      <w:r w:rsidRPr="00E63205">
        <w:rPr>
          <w:rFonts w:ascii="Times New Roman" w:hAnsi="Times New Roman" w:cs="Times New Roman"/>
          <w:i/>
          <w:lang w:val="en"/>
        </w:rPr>
        <w:t>a</w:t>
      </w:r>
      <w:r w:rsidR="00404572" w:rsidRPr="00E63205">
        <w:rPr>
          <w:rFonts w:ascii="Times New Roman" w:hAnsi="Times New Roman" w:cs="Times New Roman"/>
          <w:lang w:val="en"/>
        </w:rPr>
        <w:t>/</w:t>
      </w:r>
      <w:r w:rsidRPr="00E63205">
        <w:rPr>
          <w:rFonts w:ascii="Times New Roman" w:hAnsi="Times New Roman" w:cs="Times New Roman"/>
          <w:lang w:val="en"/>
        </w:rPr>
        <w:t>h</w:t>
      </w:r>
      <w:r w:rsidR="008D6CFB" w:rsidRPr="00E63205">
        <w:rPr>
          <w:rFonts w:ascii="Times New Roman" w:hAnsi="Times New Roman" w:cs="Times New Roman"/>
          <w:lang w:val="en"/>
        </w:rPr>
        <w:t>our</w:t>
      </w:r>
      <w:r w:rsidRPr="00E63205">
        <w:rPr>
          <w:rFonts w:ascii="Times New Roman" w:hAnsi="Times New Roman" w:cs="Times New Roman"/>
          <w:lang w:val="en"/>
        </w:rPr>
        <w:t>)</w:t>
      </w:r>
      <w:r w:rsidR="00404572" w:rsidRPr="00E63205">
        <w:rPr>
          <w:rFonts w:ascii="Times New Roman" w:hAnsi="Times New Roman" w:cs="Times New Roman"/>
          <w:lang w:val="en"/>
        </w:rPr>
        <w:t xml:space="preserve"> u</w:t>
      </w:r>
      <w:r w:rsidRPr="00E63205">
        <w:rPr>
          <w:rFonts w:ascii="Times New Roman" w:hAnsi="Times New Roman" w:cs="Times New Roman"/>
        </w:rPr>
        <w:t>sing primary prod</w:t>
      </w:r>
      <w:r w:rsidR="00404572" w:rsidRPr="00E63205">
        <w:rPr>
          <w:rFonts w:ascii="Times New Roman" w:hAnsi="Times New Roman" w:cs="Times New Roman"/>
        </w:rPr>
        <w:t>uction in the bottle (μgC/</w:t>
      </w:r>
      <w:r w:rsidRPr="00E63205">
        <w:rPr>
          <w:rFonts w:ascii="Times New Roman" w:hAnsi="Times New Roman" w:cs="Times New Roman"/>
        </w:rPr>
        <w:t>L/h</w:t>
      </w:r>
      <w:r w:rsidR="008D6CFB" w:rsidRPr="00E63205">
        <w:rPr>
          <w:rFonts w:ascii="Times New Roman" w:hAnsi="Times New Roman" w:cs="Times New Roman"/>
        </w:rPr>
        <w:t>our</w:t>
      </w:r>
      <w:r w:rsidRPr="00E63205">
        <w:rPr>
          <w:rFonts w:ascii="Times New Roman" w:hAnsi="Times New Roman" w:cs="Times New Roman"/>
        </w:rPr>
        <w:t>) and Chl.</w:t>
      </w:r>
      <w:r w:rsidRPr="00E63205">
        <w:rPr>
          <w:rFonts w:ascii="Times New Roman" w:hAnsi="Times New Roman" w:cs="Times New Roman"/>
          <w:i/>
        </w:rPr>
        <w:t xml:space="preserve">a </w:t>
      </w:r>
      <w:r w:rsidRPr="00E63205">
        <w:rPr>
          <w:rFonts w:ascii="Times New Roman" w:hAnsi="Times New Roman" w:cs="Times New Roman"/>
        </w:rPr>
        <w:t>concentration (μg</w:t>
      </w:r>
      <w:r w:rsidR="00404572" w:rsidRPr="00E63205">
        <w:rPr>
          <w:rFonts w:ascii="Times New Roman" w:hAnsi="Times New Roman" w:cs="Times New Roman"/>
        </w:rPr>
        <w:t>/</w:t>
      </w:r>
      <w:r w:rsidRPr="00E63205">
        <w:rPr>
          <w:rFonts w:ascii="Times New Roman" w:hAnsi="Times New Roman" w:cs="Times New Roman"/>
        </w:rPr>
        <w:t>L)</w:t>
      </w:r>
      <w:r w:rsidR="00404572" w:rsidRPr="00E63205">
        <w:rPr>
          <w:rFonts w:ascii="Times New Roman" w:hAnsi="Times New Roman" w:cs="Times New Roman"/>
        </w:rPr>
        <w:t>. Furthermore</w:t>
      </w:r>
      <w:r w:rsidRPr="00E63205">
        <w:rPr>
          <w:rFonts w:ascii="Times New Roman" w:hAnsi="Times New Roman" w:cs="Times New Roman"/>
        </w:rPr>
        <w:t xml:space="preserve">, </w:t>
      </w:r>
      <w:r w:rsidR="00404572" w:rsidRPr="00E63205">
        <w:rPr>
          <w:rFonts w:ascii="Times New Roman" w:hAnsi="Times New Roman" w:cs="Times New Roman"/>
        </w:rPr>
        <w:t>primary production (mgC/m</w:t>
      </w:r>
      <w:r w:rsidR="00404572" w:rsidRPr="00E63205">
        <w:rPr>
          <w:rFonts w:ascii="Times New Roman" w:hAnsi="Times New Roman" w:cs="Times New Roman"/>
          <w:vertAlign w:val="superscript"/>
        </w:rPr>
        <w:t>2</w:t>
      </w:r>
      <w:r w:rsidR="00404572" w:rsidRPr="00E63205">
        <w:rPr>
          <w:rFonts w:ascii="Times New Roman" w:hAnsi="Times New Roman" w:cs="Times New Roman"/>
        </w:rPr>
        <w:t>/day) was calculated by Chl.</w:t>
      </w:r>
      <w:r w:rsidR="00404572" w:rsidRPr="00E63205">
        <w:rPr>
          <w:rFonts w:ascii="Times New Roman" w:hAnsi="Times New Roman" w:cs="Times New Roman"/>
          <w:i/>
        </w:rPr>
        <w:t>a</w:t>
      </w:r>
      <w:r w:rsidR="00404572" w:rsidRPr="00E63205">
        <w:rPr>
          <w:rFonts w:ascii="Times New Roman" w:hAnsi="Times New Roman" w:cs="Times New Roman"/>
        </w:rPr>
        <w:t xml:space="preserve"> (μgChl.</w:t>
      </w:r>
      <w:r w:rsidR="00404572" w:rsidRPr="00E63205">
        <w:rPr>
          <w:rFonts w:ascii="Times New Roman" w:hAnsi="Times New Roman" w:cs="Times New Roman"/>
          <w:i/>
        </w:rPr>
        <w:t>a</w:t>
      </w:r>
      <w:r w:rsidR="00404572" w:rsidRPr="00E63205">
        <w:rPr>
          <w:rFonts w:ascii="Times New Roman" w:hAnsi="Times New Roman" w:cs="Times New Roman"/>
        </w:rPr>
        <w:t>/m</w:t>
      </w:r>
      <w:r w:rsidR="00404572" w:rsidRPr="00E63205">
        <w:rPr>
          <w:rFonts w:ascii="Times New Roman" w:hAnsi="Times New Roman" w:cs="Times New Roman"/>
          <w:vertAlign w:val="superscript"/>
        </w:rPr>
        <w:t>2</w:t>
      </w:r>
      <w:r w:rsidR="00404572" w:rsidRPr="00E63205">
        <w:rPr>
          <w:rFonts w:ascii="Times New Roman" w:hAnsi="Times New Roman" w:cs="Times New Roman"/>
        </w:rPr>
        <w:t xml:space="preserve">) in the sediment and sediment surface photic layer (Ca. 1.7mm) which estimated from </w:t>
      </w:r>
      <w:r w:rsidR="00404572" w:rsidRPr="00E63205">
        <w:rPr>
          <w:rFonts w:ascii="Times New Roman" w:hAnsi="Times New Roman" w:cs="Times New Roman"/>
          <w:lang w:val="en"/>
        </w:rPr>
        <w:t xml:space="preserve">particle size composition of the sediment </w:t>
      </w:r>
      <w:r w:rsidR="009905FE" w:rsidRPr="00E63205">
        <w:rPr>
          <w:rFonts w:ascii="Times New Roman" w:hAnsi="Times New Roman" w:cs="Times New Roman"/>
        </w:rPr>
        <w:t>[1</w:t>
      </w:r>
      <w:r w:rsidR="00AC4B55" w:rsidRPr="00E63205">
        <w:rPr>
          <w:rFonts w:ascii="Times New Roman" w:hAnsi="Times New Roman" w:cs="Times New Roman"/>
        </w:rPr>
        <w:t>1</w:t>
      </w:r>
      <w:r w:rsidR="009905FE" w:rsidRPr="00E63205">
        <w:rPr>
          <w:rFonts w:ascii="Times New Roman" w:hAnsi="Times New Roman" w:cs="Times New Roman"/>
        </w:rPr>
        <w:t>]</w:t>
      </w:r>
      <w:r w:rsidR="009905FE" w:rsidRPr="00E63205">
        <w:rPr>
          <w:rFonts w:ascii="Times New Roman" w:hAnsi="Times New Roman" w:cs="Times New Roman"/>
          <w:lang w:val="en"/>
        </w:rPr>
        <w:t>.</w:t>
      </w:r>
    </w:p>
    <w:p w14:paraId="35E5F59A" w14:textId="77777777" w:rsidR="00404572" w:rsidRPr="00E63205" w:rsidRDefault="00404572" w:rsidP="00E864CE">
      <w:pPr>
        <w:autoSpaceDE w:val="0"/>
        <w:autoSpaceDN w:val="0"/>
        <w:ind w:firstLineChars="300" w:firstLine="720"/>
        <w:textAlignment w:val="bottom"/>
        <w:rPr>
          <w:rFonts w:ascii="Times New Roman" w:hAnsi="Times New Roman" w:cs="Times New Roman"/>
          <w:i/>
          <w:sz w:val="24"/>
          <w:szCs w:val="24"/>
        </w:rPr>
      </w:pPr>
      <w:r w:rsidRPr="00E63205">
        <w:rPr>
          <w:rFonts w:ascii="Times New Roman" w:hAnsi="Times New Roman" w:cs="Times New Roman"/>
          <w:i/>
          <w:iCs/>
          <w:sz w:val="24"/>
          <w:szCs w:val="24"/>
        </w:rPr>
        <w:t>Estimation of primary production</w:t>
      </w:r>
      <w:r w:rsidRPr="00E63205">
        <w:rPr>
          <w:rFonts w:ascii="Times New Roman" w:hAnsi="Times New Roman" w:cs="Times New Roman"/>
          <w:i/>
          <w:sz w:val="24"/>
          <w:szCs w:val="24"/>
        </w:rPr>
        <w:t xml:space="preserve"> of Macroalgae</w:t>
      </w:r>
    </w:p>
    <w:p w14:paraId="520BF36E" w14:textId="15F8F78F" w:rsidR="00404572" w:rsidRPr="00E63205" w:rsidRDefault="00433D63" w:rsidP="00E864CE">
      <w:pPr>
        <w:autoSpaceDE w:val="0"/>
        <w:autoSpaceDN w:val="0"/>
        <w:adjustRightInd w:val="0"/>
        <w:spacing w:line="240" w:lineRule="atLeast"/>
        <w:ind w:firstLineChars="300" w:firstLine="720"/>
        <w:textAlignment w:val="bottom"/>
        <w:rPr>
          <w:rFonts w:ascii="Times New Roman" w:hAnsi="Times New Roman" w:cs="Times New Roman"/>
          <w:kern w:val="0"/>
          <w:sz w:val="24"/>
          <w:szCs w:val="24"/>
        </w:rPr>
      </w:pPr>
      <w:r w:rsidRPr="00E63205">
        <w:rPr>
          <w:rFonts w:ascii="Times New Roman" w:hAnsi="Times New Roman" w:cs="Times New Roman"/>
          <w:sz w:val="24"/>
          <w:szCs w:val="24"/>
        </w:rPr>
        <w:lastRenderedPageBreak/>
        <w:t xml:space="preserve">Quadrat (30×30 cm) samples of </w:t>
      </w:r>
      <w:r w:rsidR="00A00556" w:rsidRPr="00E63205">
        <w:rPr>
          <w:rFonts w:ascii="Times New Roman" w:hAnsi="Times New Roman" w:cs="Times New Roman"/>
          <w:sz w:val="24"/>
          <w:szCs w:val="24"/>
        </w:rPr>
        <w:t>m</w:t>
      </w:r>
      <w:r w:rsidRPr="00E63205">
        <w:rPr>
          <w:rFonts w:ascii="Times New Roman" w:hAnsi="Times New Roman" w:cs="Times New Roman"/>
          <w:sz w:val="24"/>
          <w:szCs w:val="24"/>
        </w:rPr>
        <w:t xml:space="preserve">acroalgae such as </w:t>
      </w:r>
      <w:r w:rsidRPr="00E63205">
        <w:rPr>
          <w:rFonts w:ascii="Times New Roman" w:hAnsi="Times New Roman" w:cs="Times New Roman"/>
          <w:i/>
          <w:sz w:val="24"/>
          <w:szCs w:val="24"/>
        </w:rPr>
        <w:t xml:space="preserve">Zostera </w:t>
      </w:r>
      <w:r w:rsidRPr="00E63205">
        <w:rPr>
          <w:rFonts w:ascii="Times New Roman" w:hAnsi="Times New Roman" w:cs="Times New Roman"/>
          <w:sz w:val="24"/>
          <w:szCs w:val="24"/>
        </w:rPr>
        <w:t xml:space="preserve">spp. and </w:t>
      </w:r>
      <w:r w:rsidRPr="00E63205">
        <w:rPr>
          <w:rFonts w:ascii="Times New Roman" w:hAnsi="Times New Roman" w:cs="Times New Roman"/>
          <w:i/>
          <w:sz w:val="24"/>
          <w:szCs w:val="24"/>
        </w:rPr>
        <w:t>Ulva</w:t>
      </w:r>
      <w:r w:rsidRPr="00E63205">
        <w:rPr>
          <w:rFonts w:ascii="Times New Roman" w:hAnsi="Times New Roman" w:cs="Times New Roman"/>
          <w:sz w:val="24"/>
          <w:szCs w:val="24"/>
        </w:rPr>
        <w:t xml:space="preserve"> sp. were collected to examine the abundance at 3 each stations during the period from May 2015. In the laboratory, dry weight and carbon content</w:t>
      </w:r>
      <w:r w:rsidR="0010604F">
        <w:rPr>
          <w:rFonts w:ascii="Times New Roman" w:hAnsi="Times New Roman" w:cs="Times New Roman"/>
          <w:sz w:val="24"/>
          <w:szCs w:val="24"/>
        </w:rPr>
        <w:t xml:space="preserve"> </w:t>
      </w:r>
      <w:r w:rsidRPr="00E63205">
        <w:rPr>
          <w:rFonts w:ascii="Times New Roman" w:hAnsi="Times New Roman" w:cs="Times New Roman"/>
          <w:sz w:val="24"/>
          <w:szCs w:val="24"/>
        </w:rPr>
        <w:t xml:space="preserve">of </w:t>
      </w:r>
      <w:r w:rsidR="00FB215E" w:rsidRPr="00E63205">
        <w:rPr>
          <w:rFonts w:ascii="Times New Roman" w:hAnsi="Times New Roman" w:cs="Times New Roman"/>
          <w:sz w:val="24"/>
          <w:szCs w:val="24"/>
        </w:rPr>
        <w:t>m</w:t>
      </w:r>
      <w:r w:rsidRPr="00E63205">
        <w:rPr>
          <w:rFonts w:ascii="Times New Roman" w:hAnsi="Times New Roman" w:cs="Times New Roman"/>
          <w:sz w:val="24"/>
          <w:szCs w:val="24"/>
        </w:rPr>
        <w:t xml:space="preserve">acroalgae were measured. </w:t>
      </w:r>
    </w:p>
    <w:p w14:paraId="2F869EAD" w14:textId="18FE48A3" w:rsidR="005B370E" w:rsidRPr="00E63205" w:rsidRDefault="001A7D95" w:rsidP="00E864CE">
      <w:pPr>
        <w:autoSpaceDE w:val="0"/>
        <w:autoSpaceDN w:val="0"/>
        <w:adjustRightInd w:val="0"/>
        <w:spacing w:line="240" w:lineRule="atLeast"/>
        <w:ind w:firstLineChars="300" w:firstLine="720"/>
        <w:textAlignment w:val="bottom"/>
        <w:rPr>
          <w:rFonts w:ascii="Times New Roman" w:hAnsi="Times New Roman" w:cs="Times New Roman"/>
          <w:kern w:val="0"/>
          <w:sz w:val="24"/>
          <w:szCs w:val="24"/>
        </w:rPr>
      </w:pPr>
      <w:r w:rsidRPr="00E63205">
        <w:rPr>
          <w:rFonts w:ascii="Times New Roman" w:hAnsi="Times New Roman" w:cs="Times New Roman"/>
          <w:kern w:val="0"/>
          <w:sz w:val="24"/>
          <w:szCs w:val="24"/>
        </w:rPr>
        <w:t xml:space="preserve">After filtering the seawater in the laboratory, </w:t>
      </w:r>
      <w:r w:rsidR="00FB215E" w:rsidRPr="00E63205">
        <w:rPr>
          <w:rFonts w:ascii="Times New Roman" w:hAnsi="Times New Roman" w:cs="Times New Roman"/>
          <w:kern w:val="0"/>
          <w:sz w:val="24"/>
          <w:szCs w:val="24"/>
        </w:rPr>
        <w:t>the filtered seawater</w:t>
      </w:r>
      <w:r w:rsidRPr="00E63205">
        <w:rPr>
          <w:rFonts w:ascii="Times New Roman" w:hAnsi="Times New Roman" w:cs="Times New Roman"/>
          <w:kern w:val="0"/>
          <w:sz w:val="24"/>
          <w:szCs w:val="24"/>
        </w:rPr>
        <w:t xml:space="preserve"> was sterilized using an autoclave (HIRAYAMA, HV-35LB). </w:t>
      </w:r>
      <w:r w:rsidR="005B370E" w:rsidRPr="00E63205">
        <w:rPr>
          <w:rFonts w:ascii="Times New Roman" w:hAnsi="Times New Roman" w:cs="Times New Roman"/>
          <w:i/>
          <w:sz w:val="24"/>
          <w:szCs w:val="24"/>
        </w:rPr>
        <w:t xml:space="preserve">Zostera </w:t>
      </w:r>
      <w:r w:rsidR="00A54FEF" w:rsidRPr="00E63205">
        <w:rPr>
          <w:rStyle w:val="st"/>
          <w:rFonts w:ascii="Times New Roman" w:hAnsi="Times New Roman" w:cs="Times New Roman"/>
          <w:i/>
        </w:rPr>
        <w:t>marina</w:t>
      </w:r>
      <w:r w:rsidR="005B370E" w:rsidRPr="00E63205">
        <w:rPr>
          <w:rFonts w:ascii="Times New Roman" w:hAnsi="Times New Roman" w:cs="Times New Roman"/>
          <w:sz w:val="24"/>
          <w:szCs w:val="24"/>
        </w:rPr>
        <w:t xml:space="preserve"> and </w:t>
      </w:r>
      <w:r w:rsidR="005B370E" w:rsidRPr="00E63205">
        <w:rPr>
          <w:rFonts w:ascii="Times New Roman" w:hAnsi="Times New Roman" w:cs="Times New Roman"/>
          <w:i/>
          <w:sz w:val="24"/>
          <w:szCs w:val="24"/>
        </w:rPr>
        <w:t>Ulva</w:t>
      </w:r>
      <w:r w:rsidR="005B370E" w:rsidRPr="00E63205">
        <w:rPr>
          <w:rFonts w:ascii="Times New Roman" w:hAnsi="Times New Roman" w:cs="Times New Roman"/>
          <w:sz w:val="24"/>
          <w:szCs w:val="24"/>
        </w:rPr>
        <w:t xml:space="preserve"> sp. were</w:t>
      </w:r>
      <w:r w:rsidR="00FB215E" w:rsidRPr="00E63205">
        <w:rPr>
          <w:rFonts w:ascii="Times New Roman" w:hAnsi="Times New Roman" w:cs="Times New Roman"/>
          <w:kern w:val="0"/>
          <w:sz w:val="24"/>
          <w:szCs w:val="24"/>
        </w:rPr>
        <w:t xml:space="preserve"> cut </w:t>
      </w:r>
      <w:r w:rsidR="005B370E" w:rsidRPr="00E63205">
        <w:rPr>
          <w:rFonts w:ascii="Times New Roman" w:hAnsi="Times New Roman" w:cs="Times New Roman"/>
          <w:kern w:val="0"/>
          <w:sz w:val="24"/>
          <w:szCs w:val="24"/>
        </w:rPr>
        <w:t xml:space="preserve">a portion </w:t>
      </w:r>
      <w:r w:rsidR="00FB215E" w:rsidRPr="00E63205">
        <w:rPr>
          <w:rFonts w:ascii="Times New Roman" w:hAnsi="Times New Roman" w:cs="Times New Roman"/>
          <w:kern w:val="0"/>
          <w:sz w:val="24"/>
          <w:szCs w:val="24"/>
        </w:rPr>
        <w:t xml:space="preserve">at a certain size to </w:t>
      </w:r>
      <w:r w:rsidR="005B370E" w:rsidRPr="00E63205">
        <w:rPr>
          <w:rFonts w:ascii="Times New Roman" w:hAnsi="Times New Roman" w:cs="Times New Roman"/>
          <w:kern w:val="0"/>
          <w:sz w:val="24"/>
          <w:szCs w:val="24"/>
        </w:rPr>
        <w:t>detect</w:t>
      </w:r>
      <w:r w:rsidR="00FB215E" w:rsidRPr="00E63205">
        <w:rPr>
          <w:rFonts w:ascii="Times New Roman" w:hAnsi="Times New Roman" w:cs="Times New Roman"/>
          <w:kern w:val="0"/>
          <w:sz w:val="24"/>
          <w:szCs w:val="24"/>
        </w:rPr>
        <w:t xml:space="preserve"> photosynthetic </w:t>
      </w:r>
      <w:r w:rsidR="005B370E" w:rsidRPr="00E63205">
        <w:rPr>
          <w:rFonts w:ascii="Times New Roman" w:hAnsi="Times New Roman" w:cs="Times New Roman"/>
          <w:sz w:val="24"/>
          <w:szCs w:val="24"/>
        </w:rPr>
        <w:t>activity</w:t>
      </w:r>
      <w:r w:rsidR="00FB215E" w:rsidRPr="00E63205">
        <w:rPr>
          <w:rFonts w:ascii="Times New Roman" w:hAnsi="Times New Roman" w:cs="Times New Roman"/>
          <w:kern w:val="0"/>
          <w:sz w:val="24"/>
          <w:szCs w:val="24"/>
        </w:rPr>
        <w:t>.</w:t>
      </w:r>
      <w:r w:rsidR="00E864CE" w:rsidRPr="00E6320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5B370E" w:rsidRPr="00E63205">
        <w:rPr>
          <w:rFonts w:ascii="Times New Roman" w:hAnsi="Times New Roman" w:cs="Times New Roman"/>
          <w:sz w:val="24"/>
          <w:szCs w:val="24"/>
        </w:rPr>
        <w:t>The portion samples were incubated for about 2-4 hours incubator</w:t>
      </w:r>
      <w:r w:rsidR="00C43EF4" w:rsidRPr="00E63205">
        <w:rPr>
          <w:rFonts w:ascii="Times New Roman" w:hAnsi="Times New Roman" w:cs="Times New Roman"/>
          <w:sz w:val="24"/>
          <w:szCs w:val="24"/>
        </w:rPr>
        <w:t xml:space="preserve"> (</w:t>
      </w:r>
      <w:r w:rsidR="00C43EF4" w:rsidRPr="00E63205">
        <w:rPr>
          <w:rStyle w:val="a7"/>
          <w:rFonts w:ascii="Times New Roman" w:hAnsi="Times New Roman" w:cs="Times New Roman"/>
          <w:i w:val="0"/>
          <w:sz w:val="24"/>
          <w:szCs w:val="24"/>
        </w:rPr>
        <w:t>NK system</w:t>
      </w:r>
      <w:r w:rsidR="00C43EF4" w:rsidRPr="00E63205">
        <w:rPr>
          <w:rStyle w:val="HTML1"/>
          <w:rFonts w:ascii="Times New Roman" w:hAnsi="Times New Roman" w:cs="Times New Roman"/>
          <w:i w:val="0"/>
          <w:sz w:val="24"/>
          <w:szCs w:val="24"/>
        </w:rPr>
        <w:t>, LP-130P</w:t>
      </w:r>
      <w:r w:rsidR="00C43EF4" w:rsidRPr="00E63205">
        <w:rPr>
          <w:rFonts w:ascii="Times New Roman" w:hAnsi="Times New Roman" w:cs="Times New Roman"/>
          <w:sz w:val="24"/>
          <w:szCs w:val="24"/>
        </w:rPr>
        <w:t>)</w:t>
      </w:r>
      <w:r w:rsidR="005B370E" w:rsidRPr="00E63205">
        <w:rPr>
          <w:rFonts w:ascii="Times New Roman" w:hAnsi="Times New Roman" w:cs="Times New Roman"/>
          <w:sz w:val="24"/>
          <w:szCs w:val="24"/>
        </w:rPr>
        <w:t>. The incubations were conducted at in situ temperature with running under light and dark condition. The light intensity was about 200 µmol/m</w:t>
      </w:r>
      <w:r w:rsidR="005B370E" w:rsidRPr="00E6320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B370E" w:rsidRPr="00E63205">
        <w:rPr>
          <w:rFonts w:ascii="Times New Roman" w:hAnsi="Times New Roman" w:cs="Times New Roman"/>
          <w:sz w:val="24"/>
          <w:szCs w:val="24"/>
        </w:rPr>
        <w:t>/sec.</w:t>
      </w:r>
      <w:r w:rsidR="00E864CE" w:rsidRPr="00E63205">
        <w:rPr>
          <w:rFonts w:ascii="Times New Roman" w:hAnsi="Times New Roman" w:cs="Times New Roman"/>
          <w:sz w:val="24"/>
          <w:szCs w:val="24"/>
        </w:rPr>
        <w:t xml:space="preserve"> </w:t>
      </w:r>
      <w:r w:rsidR="005B370E" w:rsidRPr="00E63205">
        <w:rPr>
          <w:rFonts w:ascii="Times New Roman" w:hAnsi="Times New Roman" w:cs="Times New Roman"/>
          <w:kern w:val="0"/>
          <w:sz w:val="24"/>
          <w:szCs w:val="24"/>
        </w:rPr>
        <w:t xml:space="preserve">The dissolved oxygen concentration was measured before and after experiment (HACK, HQ40d). Primary production was calculated </w:t>
      </w:r>
      <w:r w:rsidR="00C43EF4" w:rsidRPr="00E63205">
        <w:rPr>
          <w:rFonts w:ascii="Times New Roman" w:hAnsi="Times New Roman" w:cs="Times New Roman"/>
          <w:kern w:val="0"/>
          <w:sz w:val="24"/>
          <w:szCs w:val="24"/>
        </w:rPr>
        <w:t>which photosynthesis quotient as 1.</w:t>
      </w:r>
    </w:p>
    <w:p w14:paraId="5A8212E9" w14:textId="77777777" w:rsidR="005B370E" w:rsidRPr="00E63205" w:rsidRDefault="005B370E" w:rsidP="00150A70">
      <w:pPr>
        <w:autoSpaceDE w:val="0"/>
        <w:autoSpaceDN w:val="0"/>
        <w:adjustRightInd w:val="0"/>
        <w:spacing w:line="240" w:lineRule="atLeast"/>
        <w:ind w:firstLineChars="100" w:firstLine="240"/>
        <w:textAlignment w:val="bottom"/>
        <w:rPr>
          <w:rFonts w:ascii="Times New Roman" w:hAnsi="Times New Roman" w:cs="Times New Roman"/>
          <w:kern w:val="0"/>
          <w:sz w:val="24"/>
          <w:szCs w:val="24"/>
        </w:rPr>
      </w:pPr>
    </w:p>
    <w:p w14:paraId="4B1C5A19" w14:textId="77777777" w:rsidR="00392883" w:rsidRPr="00E63205" w:rsidRDefault="00FA618E" w:rsidP="00E864CE">
      <w:pPr>
        <w:autoSpaceDE w:val="0"/>
        <w:autoSpaceDN w:val="0"/>
        <w:adjustRightInd w:val="0"/>
        <w:spacing w:line="240" w:lineRule="atLeast"/>
        <w:ind w:firstLineChars="300" w:firstLine="720"/>
        <w:textAlignment w:val="bottom"/>
        <w:rPr>
          <w:rFonts w:ascii="Times New Roman" w:eastAsia="ＭＳ ゴシック" w:hAnsi="Times New Roman" w:cs="Times New Roman"/>
          <w:i/>
          <w:kern w:val="0"/>
          <w:sz w:val="24"/>
          <w:szCs w:val="24"/>
        </w:rPr>
      </w:pPr>
      <w:r w:rsidRPr="00E63205">
        <w:rPr>
          <w:rFonts w:ascii="Times New Roman" w:eastAsia="ＭＳ ゴシック" w:hAnsi="Times New Roman" w:cs="Times New Roman"/>
          <w:i/>
          <w:kern w:val="0"/>
          <w:sz w:val="24"/>
          <w:szCs w:val="24"/>
        </w:rPr>
        <w:t>Estimation of food resource</w:t>
      </w:r>
      <w:r w:rsidRPr="00E6320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63205">
        <w:rPr>
          <w:rFonts w:ascii="Times New Roman" w:eastAsia="ＭＳ ゴシック" w:hAnsi="Times New Roman" w:cs="Times New Roman"/>
          <w:i/>
          <w:kern w:val="0"/>
          <w:sz w:val="24"/>
          <w:szCs w:val="24"/>
        </w:rPr>
        <w:t xml:space="preserve">of </w:t>
      </w:r>
      <w:r w:rsidRPr="00E63205">
        <w:rPr>
          <w:rFonts w:ascii="Times New Roman" w:hAnsi="Times New Roman" w:cs="Times New Roman"/>
          <w:i/>
          <w:sz w:val="24"/>
          <w:szCs w:val="24"/>
        </w:rPr>
        <w:t>R. philippinarum</w:t>
      </w:r>
    </w:p>
    <w:p w14:paraId="19B948AD" w14:textId="77777777" w:rsidR="00136533" w:rsidRPr="00E63205" w:rsidRDefault="008F486E" w:rsidP="00E864CE">
      <w:pPr>
        <w:autoSpaceDE w:val="0"/>
        <w:autoSpaceDN w:val="0"/>
        <w:ind w:firstLineChars="300" w:firstLine="720"/>
        <w:textAlignment w:val="bottom"/>
        <w:rPr>
          <w:rFonts w:ascii="Times New Roman" w:hAnsi="Times New Roman" w:cs="Times New Roman"/>
          <w:sz w:val="24"/>
          <w:szCs w:val="24"/>
        </w:rPr>
      </w:pPr>
      <w:r w:rsidRPr="00E63205">
        <w:rPr>
          <w:rFonts w:ascii="Times New Roman" w:hAnsi="Times New Roman" w:cs="Times New Roman"/>
          <w:kern w:val="0"/>
          <w:sz w:val="24"/>
          <w:szCs w:val="24"/>
        </w:rPr>
        <w:t xml:space="preserve">We collected </w:t>
      </w:r>
      <w:r w:rsidRPr="00E63205">
        <w:rPr>
          <w:rFonts w:ascii="Times New Roman" w:hAnsi="Times New Roman" w:cs="Times New Roman"/>
          <w:i/>
          <w:sz w:val="24"/>
          <w:szCs w:val="24"/>
        </w:rPr>
        <w:t>R. philippinarum</w:t>
      </w:r>
      <w:r w:rsidRPr="00E63205">
        <w:rPr>
          <w:rFonts w:ascii="Times New Roman" w:hAnsi="Times New Roman" w:cs="Times New Roman"/>
          <w:kern w:val="0"/>
          <w:sz w:val="24"/>
          <w:szCs w:val="24"/>
        </w:rPr>
        <w:t xml:space="preserve"> and potential 8 food sources such as microphytobrnthos (MPB), surface sediments (SOM), particulate organic matter of river origin (RPOM) and that of marine water (MPOM), </w:t>
      </w:r>
      <w:r w:rsidRPr="00E63205">
        <w:rPr>
          <w:rFonts w:ascii="Times New Roman" w:hAnsi="Times New Roman" w:cs="Times New Roman"/>
          <w:i/>
          <w:sz w:val="24"/>
          <w:szCs w:val="24"/>
        </w:rPr>
        <w:t>Z</w:t>
      </w:r>
      <w:r w:rsidR="001C59CC" w:rsidRPr="00E63205">
        <w:rPr>
          <w:rFonts w:ascii="Times New Roman" w:hAnsi="Times New Roman" w:cs="Times New Roman" w:hint="eastAsia"/>
          <w:i/>
          <w:sz w:val="24"/>
          <w:szCs w:val="24"/>
        </w:rPr>
        <w:t>.</w:t>
      </w:r>
      <w:r w:rsidRPr="00E6320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63205">
        <w:rPr>
          <w:rStyle w:val="st"/>
          <w:rFonts w:ascii="Times New Roman" w:hAnsi="Times New Roman" w:cs="Times New Roman"/>
          <w:i/>
          <w:sz w:val="24"/>
          <w:szCs w:val="24"/>
        </w:rPr>
        <w:t>marina</w:t>
      </w:r>
      <w:r w:rsidRPr="00E63205">
        <w:rPr>
          <w:rFonts w:ascii="Times New Roman" w:hAnsi="Times New Roman" w:cs="Times New Roman"/>
          <w:sz w:val="24"/>
          <w:szCs w:val="24"/>
        </w:rPr>
        <w:t xml:space="preserve">, </w:t>
      </w:r>
      <w:r w:rsidRPr="00E63205">
        <w:rPr>
          <w:rFonts w:ascii="Times New Roman" w:hAnsi="Times New Roman" w:cs="Times New Roman"/>
          <w:i/>
          <w:sz w:val="24"/>
          <w:szCs w:val="24"/>
        </w:rPr>
        <w:t>Z</w:t>
      </w:r>
      <w:r w:rsidR="001C59CC" w:rsidRPr="00E6320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E63205">
        <w:rPr>
          <w:rFonts w:ascii="Times New Roman" w:hAnsi="Times New Roman" w:cs="Times New Roman"/>
          <w:i/>
          <w:sz w:val="24"/>
          <w:szCs w:val="24"/>
        </w:rPr>
        <w:t>japonica</w:t>
      </w:r>
      <w:r w:rsidRPr="00E63205">
        <w:rPr>
          <w:rStyle w:val="st"/>
          <w:rFonts w:ascii="Times New Roman" w:hAnsi="Times New Roman" w:cs="Times New Roman"/>
          <w:i/>
          <w:sz w:val="24"/>
          <w:szCs w:val="24"/>
        </w:rPr>
        <w:t>a</w:t>
      </w:r>
      <w:r w:rsidRPr="00E63205">
        <w:rPr>
          <w:rFonts w:ascii="Times New Roman" w:hAnsi="Times New Roman" w:cs="Times New Roman"/>
          <w:sz w:val="24"/>
          <w:szCs w:val="24"/>
        </w:rPr>
        <w:t xml:space="preserve">, </w:t>
      </w:r>
      <w:r w:rsidRPr="00E63205">
        <w:rPr>
          <w:rFonts w:ascii="Times New Roman" w:hAnsi="Times New Roman" w:cs="Times New Roman"/>
          <w:i/>
          <w:sz w:val="24"/>
          <w:szCs w:val="24"/>
        </w:rPr>
        <w:t>Ulva</w:t>
      </w:r>
      <w:r w:rsidRPr="00E63205">
        <w:rPr>
          <w:rFonts w:ascii="Times New Roman" w:hAnsi="Times New Roman" w:cs="Times New Roman"/>
          <w:sz w:val="24"/>
          <w:szCs w:val="24"/>
        </w:rPr>
        <w:t xml:space="preserve"> sp.</w:t>
      </w:r>
      <w:r w:rsidRPr="00E63205">
        <w:rPr>
          <w:rFonts w:ascii="Times New Roman" w:hAnsi="Times New Roman" w:cs="Times New Roman"/>
          <w:kern w:val="0"/>
          <w:sz w:val="24"/>
          <w:szCs w:val="24"/>
        </w:rPr>
        <w:t xml:space="preserve"> and attached matter on </w:t>
      </w:r>
      <w:r w:rsidRPr="00E63205">
        <w:rPr>
          <w:rFonts w:ascii="Times New Roman" w:hAnsi="Times New Roman" w:cs="Times New Roman"/>
          <w:i/>
          <w:sz w:val="24"/>
          <w:szCs w:val="24"/>
        </w:rPr>
        <w:t>Z</w:t>
      </w:r>
      <w:r w:rsidR="00540AD0" w:rsidRPr="00E63205">
        <w:rPr>
          <w:rFonts w:ascii="Times New Roman" w:hAnsi="Times New Roman" w:cs="Times New Roman"/>
          <w:i/>
          <w:sz w:val="24"/>
          <w:szCs w:val="24"/>
        </w:rPr>
        <w:t>.</w:t>
      </w:r>
      <w:r w:rsidRPr="00E6320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63205">
        <w:rPr>
          <w:rStyle w:val="st"/>
          <w:rFonts w:ascii="Times New Roman" w:hAnsi="Times New Roman" w:cs="Times New Roman"/>
          <w:i/>
          <w:sz w:val="24"/>
          <w:szCs w:val="24"/>
        </w:rPr>
        <w:t>marina</w:t>
      </w:r>
      <w:r w:rsidR="009F2DA0" w:rsidRPr="00E63205">
        <w:rPr>
          <w:rFonts w:ascii="Times New Roman" w:hAnsi="Times New Roman" w:cs="Times New Roman"/>
          <w:sz w:val="24"/>
          <w:szCs w:val="24"/>
        </w:rPr>
        <w:t xml:space="preserve"> for measuring carbon and nitrogen stable isotope ratios</w:t>
      </w:r>
      <w:r w:rsidR="00433D63" w:rsidRPr="00E63205">
        <w:rPr>
          <w:rFonts w:ascii="Times New Roman" w:hAnsi="Times New Roman" w:cs="Times New Roman"/>
          <w:sz w:val="24"/>
          <w:szCs w:val="24"/>
        </w:rPr>
        <w:t xml:space="preserve">  (DELTAplus Advantage: Thermo Fisher Scientific)</w:t>
      </w:r>
      <w:r w:rsidR="009F2DA0" w:rsidRPr="00E63205">
        <w:rPr>
          <w:rFonts w:ascii="Times New Roman" w:hAnsi="Times New Roman" w:cs="Times New Roman"/>
          <w:sz w:val="24"/>
          <w:szCs w:val="24"/>
        </w:rPr>
        <w:t>.</w:t>
      </w:r>
    </w:p>
    <w:p w14:paraId="7425D548" w14:textId="1695F0C8" w:rsidR="007958E3" w:rsidRPr="00E63205" w:rsidRDefault="007958E3" w:rsidP="00E864CE">
      <w:pPr>
        <w:autoSpaceDE w:val="0"/>
        <w:autoSpaceDN w:val="0"/>
        <w:ind w:firstLineChars="300" w:firstLine="720"/>
        <w:textAlignment w:val="bottom"/>
        <w:rPr>
          <w:rFonts w:ascii="Times New Roman" w:hAnsi="Times New Roman" w:cs="Times New Roman"/>
          <w:sz w:val="24"/>
          <w:szCs w:val="24"/>
        </w:rPr>
      </w:pPr>
      <w:r w:rsidRPr="00E63205">
        <w:rPr>
          <w:rFonts w:ascii="Times New Roman" w:hAnsi="Times New Roman" w:cs="Times New Roman"/>
          <w:sz w:val="24"/>
          <w:szCs w:val="24"/>
        </w:rPr>
        <w:t xml:space="preserve">SIAR 4.0 </w:t>
      </w:r>
      <w:r w:rsidR="009905FE" w:rsidRPr="00E63205">
        <w:rPr>
          <w:rFonts w:ascii="Times New Roman" w:hAnsi="Times New Roman" w:cs="Times New Roman"/>
          <w:sz w:val="24"/>
          <w:szCs w:val="24"/>
        </w:rPr>
        <w:t>[1</w:t>
      </w:r>
      <w:r w:rsidR="00AC4B55" w:rsidRPr="00E63205">
        <w:rPr>
          <w:rFonts w:ascii="Times New Roman" w:hAnsi="Times New Roman" w:cs="Times New Roman"/>
          <w:sz w:val="24"/>
          <w:szCs w:val="24"/>
        </w:rPr>
        <w:t>2</w:t>
      </w:r>
      <w:r w:rsidR="009905FE" w:rsidRPr="00E63205">
        <w:rPr>
          <w:rFonts w:ascii="Times New Roman" w:hAnsi="Times New Roman" w:cs="Times New Roman"/>
          <w:sz w:val="24"/>
          <w:szCs w:val="24"/>
        </w:rPr>
        <w:t>]</w:t>
      </w:r>
      <w:r w:rsidRPr="00E63205">
        <w:rPr>
          <w:rFonts w:ascii="Times New Roman" w:hAnsi="Times New Roman" w:cs="Times New Roman"/>
          <w:sz w:val="24"/>
          <w:szCs w:val="24"/>
        </w:rPr>
        <w:t xml:space="preserve"> was used to estimate the</w:t>
      </w:r>
      <w:r w:rsidR="00EA6CB1" w:rsidRPr="00E63205">
        <w:rPr>
          <w:rFonts w:ascii="Times New Roman" w:hAnsi="Times New Roman" w:cs="Times New Roman"/>
          <w:sz w:val="24"/>
          <w:szCs w:val="24"/>
        </w:rPr>
        <w:t xml:space="preserve"> c</w:t>
      </w:r>
      <w:r w:rsidRPr="00E63205">
        <w:rPr>
          <w:rFonts w:ascii="Times New Roman" w:hAnsi="Times New Roman" w:cs="Times New Roman"/>
          <w:sz w:val="24"/>
          <w:szCs w:val="24"/>
        </w:rPr>
        <w:t xml:space="preserve">ontribution of each potential primary producer source to </w:t>
      </w:r>
      <w:r w:rsidR="00A939C5" w:rsidRPr="00E63205">
        <w:rPr>
          <w:rFonts w:ascii="Times New Roman" w:hAnsi="Times New Roman" w:cs="Times New Roman"/>
          <w:i/>
          <w:sz w:val="24"/>
          <w:szCs w:val="24"/>
        </w:rPr>
        <w:t>R. philippinarum</w:t>
      </w:r>
      <w:r w:rsidRPr="00E6320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743373" w14:textId="77777777" w:rsidR="00136533" w:rsidRPr="00E63205" w:rsidRDefault="00136533" w:rsidP="00136533">
      <w:pPr>
        <w:autoSpaceDE w:val="0"/>
        <w:autoSpaceDN w:val="0"/>
        <w:jc w:val="center"/>
        <w:textAlignment w:val="bottom"/>
        <w:rPr>
          <w:rFonts w:ascii="Times New Roman" w:hAnsi="Times New Roman" w:cs="Times New Roman"/>
          <w:sz w:val="24"/>
          <w:szCs w:val="24"/>
        </w:rPr>
      </w:pPr>
    </w:p>
    <w:p w14:paraId="5A69102B" w14:textId="3830BCBF" w:rsidR="00E864CE" w:rsidRPr="00E63205" w:rsidRDefault="00D07363" w:rsidP="003D71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3205">
        <w:rPr>
          <w:rFonts w:ascii="Times New Roman" w:hAnsi="Times New Roman" w:cs="Times New Roman" w:hint="eastAsia"/>
          <w:sz w:val="24"/>
          <w:szCs w:val="24"/>
        </w:rPr>
        <w:t>Ⅲ</w:t>
      </w:r>
      <w:r w:rsidRPr="00E63205">
        <w:rPr>
          <w:rFonts w:ascii="Times New Roman" w:hAnsi="Times New Roman" w:cs="Times New Roman"/>
          <w:sz w:val="24"/>
          <w:szCs w:val="24"/>
        </w:rPr>
        <w:t xml:space="preserve">. </w:t>
      </w:r>
      <w:r w:rsidRPr="00E63205">
        <w:rPr>
          <w:rFonts w:ascii="Times New Roman" w:hAnsi="Times New Roman" w:cs="Times New Roman" w:hint="eastAsia"/>
          <w:sz w:val="24"/>
          <w:szCs w:val="24"/>
        </w:rPr>
        <w:t>RESULT AND DISCUSSION</w:t>
      </w:r>
    </w:p>
    <w:p w14:paraId="0B9E3431" w14:textId="77777777" w:rsidR="00B743F1" w:rsidRPr="00E63205" w:rsidRDefault="00EF156D" w:rsidP="00E864CE">
      <w:pPr>
        <w:ind w:firstLineChars="300" w:firstLine="720"/>
        <w:rPr>
          <w:rFonts w:ascii="Times New Roman" w:hAnsi="Times New Roman" w:cs="Times New Roman"/>
          <w:i/>
          <w:sz w:val="24"/>
          <w:szCs w:val="24"/>
        </w:rPr>
      </w:pPr>
      <w:r w:rsidRPr="00E63205">
        <w:rPr>
          <w:rFonts w:ascii="Times New Roman" w:hAnsi="Times New Roman" w:cs="Times New Roman"/>
          <w:i/>
          <w:sz w:val="24"/>
          <w:szCs w:val="24"/>
        </w:rPr>
        <w:t>Secondary production of R. philippinarum</w:t>
      </w:r>
    </w:p>
    <w:p w14:paraId="4F44E4DC" w14:textId="28EC6B89" w:rsidR="00EF156D" w:rsidRPr="00E63205" w:rsidRDefault="00E63205" w:rsidP="0010604F">
      <w:pPr>
        <w:ind w:firstLineChars="350" w:firstLine="735"/>
        <w:rPr>
          <w:rFonts w:ascii="Times New Roman" w:hAnsi="Times New Roman" w:cs="Times New Roman"/>
          <w:sz w:val="24"/>
          <w:szCs w:val="24"/>
        </w:rPr>
      </w:pPr>
      <w:r w:rsidRPr="00E63205">
        <w:rPr>
          <w:noProof/>
        </w:rPr>
        <w:drawing>
          <wp:anchor distT="0" distB="0" distL="114300" distR="114300" simplePos="0" relativeHeight="251659264" behindDoc="0" locked="0" layoutInCell="1" allowOverlap="1" wp14:anchorId="2D30CAA1" wp14:editId="7ECD66C4">
            <wp:simplePos x="0" y="0"/>
            <wp:positionH relativeFrom="column">
              <wp:posOffset>1905</wp:posOffset>
            </wp:positionH>
            <wp:positionV relativeFrom="paragraph">
              <wp:posOffset>1257097</wp:posOffset>
            </wp:positionV>
            <wp:extent cx="6012720" cy="2896920"/>
            <wp:effectExtent l="0" t="0" r="0" b="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720" cy="28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5B48" w:rsidRPr="00E63205">
        <w:rPr>
          <w:rFonts w:ascii="Times New Roman" w:hAnsi="Times New Roman" w:cs="Times New Roman"/>
          <w:sz w:val="24"/>
          <w:szCs w:val="24"/>
        </w:rPr>
        <w:t>Figure 2</w:t>
      </w:r>
      <w:r w:rsidR="00EF156D" w:rsidRPr="00E63205">
        <w:rPr>
          <w:rFonts w:ascii="Times New Roman" w:hAnsi="Times New Roman" w:cs="Times New Roman"/>
          <w:sz w:val="24"/>
          <w:szCs w:val="24"/>
        </w:rPr>
        <w:t xml:space="preserve"> showed fluctuation of growth of </w:t>
      </w:r>
      <w:r w:rsidR="00EF156D" w:rsidRPr="00E63205">
        <w:rPr>
          <w:rFonts w:ascii="Times New Roman" w:hAnsi="Times New Roman" w:cs="Times New Roman"/>
          <w:i/>
          <w:sz w:val="24"/>
          <w:szCs w:val="24"/>
        </w:rPr>
        <w:t>R. philippinarum</w:t>
      </w:r>
      <w:r w:rsidR="00EF156D" w:rsidRPr="00E63205">
        <w:rPr>
          <w:rFonts w:ascii="Times New Roman" w:hAnsi="Times New Roman" w:cs="Times New Roman"/>
          <w:sz w:val="24"/>
          <w:szCs w:val="24"/>
        </w:rPr>
        <w:t xml:space="preserve"> using cohort analysis. Two or three cohorts were detected during the sampling period. Density of </w:t>
      </w:r>
      <w:r w:rsidR="00EF156D" w:rsidRPr="00E63205">
        <w:rPr>
          <w:rFonts w:ascii="Times New Roman" w:hAnsi="Times New Roman" w:cs="Times New Roman"/>
          <w:i/>
          <w:sz w:val="24"/>
          <w:szCs w:val="24"/>
        </w:rPr>
        <w:t>R. philippinarum</w:t>
      </w:r>
      <w:r w:rsidR="00EF156D" w:rsidRPr="00E63205">
        <w:rPr>
          <w:rFonts w:ascii="Times New Roman" w:hAnsi="Times New Roman" w:cs="Times New Roman"/>
          <w:sz w:val="24"/>
          <w:szCs w:val="24"/>
        </w:rPr>
        <w:t xml:space="preserve"> ﬂuctuated 35</w:t>
      </w:r>
      <w:r w:rsidR="00EA6CB1" w:rsidRPr="00E63205">
        <w:rPr>
          <w:rFonts w:ascii="Times New Roman" w:hAnsi="Times New Roman" w:cs="Times New Roman"/>
          <w:sz w:val="24"/>
          <w:szCs w:val="24"/>
        </w:rPr>
        <w:t>-</w:t>
      </w:r>
      <w:r w:rsidR="00EF156D" w:rsidRPr="00E63205">
        <w:rPr>
          <w:rFonts w:ascii="Times New Roman" w:hAnsi="Times New Roman" w:cs="Times New Roman"/>
          <w:sz w:val="24"/>
          <w:szCs w:val="24"/>
        </w:rPr>
        <w:t>465 ind./m</w:t>
      </w:r>
      <w:r w:rsidR="00EF156D" w:rsidRPr="00E6320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F156D" w:rsidRPr="00E63205">
        <w:rPr>
          <w:rFonts w:ascii="Times New Roman" w:hAnsi="Times New Roman" w:cs="Times New Roman"/>
          <w:sz w:val="24"/>
          <w:szCs w:val="24"/>
        </w:rPr>
        <w:t xml:space="preserve"> from August 2014 to October 2015. </w:t>
      </w:r>
      <w:r w:rsidR="00855B48" w:rsidRPr="00E63205">
        <w:rPr>
          <w:rFonts w:ascii="Times New Roman" w:hAnsi="Times New Roman" w:cs="Times New Roman"/>
          <w:sz w:val="24"/>
          <w:szCs w:val="24"/>
        </w:rPr>
        <w:t xml:space="preserve">Figure 3 showed fluctuation of secondary production. </w:t>
      </w:r>
      <w:r w:rsidR="00EF156D" w:rsidRPr="00E63205">
        <w:rPr>
          <w:rFonts w:ascii="Times New Roman" w:hAnsi="Times New Roman" w:cs="Times New Roman"/>
          <w:sz w:val="24"/>
          <w:szCs w:val="24"/>
        </w:rPr>
        <w:t xml:space="preserve">It was estimated that secondary production was </w:t>
      </w:r>
      <w:r w:rsidR="00EA6CB1" w:rsidRPr="00E63205">
        <w:rPr>
          <w:rFonts w:ascii="Times New Roman" w:hAnsi="Times New Roman" w:cs="Times New Roman"/>
          <w:sz w:val="24"/>
          <w:szCs w:val="24"/>
        </w:rPr>
        <w:t>4.3-</w:t>
      </w:r>
      <w:r w:rsidR="00EF156D" w:rsidRPr="00E63205">
        <w:rPr>
          <w:rFonts w:ascii="Times New Roman" w:hAnsi="Times New Roman" w:cs="Times New Roman"/>
          <w:sz w:val="24"/>
          <w:szCs w:val="24"/>
        </w:rPr>
        <w:t>37 mgC/m</w:t>
      </w:r>
      <w:r w:rsidR="00EF156D" w:rsidRPr="00E6320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F156D" w:rsidRPr="00E63205">
        <w:rPr>
          <w:rFonts w:ascii="Times New Roman" w:hAnsi="Times New Roman" w:cs="Times New Roman"/>
          <w:sz w:val="24"/>
          <w:szCs w:val="24"/>
        </w:rPr>
        <w:t>/day</w:t>
      </w:r>
      <w:r w:rsidR="003C7F58" w:rsidRPr="00E63205">
        <w:rPr>
          <w:rFonts w:ascii="Times New Roman" w:hAnsi="Times New Roman" w:cs="Times New Roman"/>
          <w:sz w:val="24"/>
          <w:szCs w:val="24"/>
        </w:rPr>
        <w:t xml:space="preserve">. </w:t>
      </w:r>
      <w:r w:rsidR="00EF156D" w:rsidRPr="00E63205">
        <w:rPr>
          <w:rFonts w:ascii="Times New Roman" w:hAnsi="Times New Roman" w:cs="Times New Roman"/>
          <w:sz w:val="24"/>
          <w:szCs w:val="24"/>
        </w:rPr>
        <w:t>Secondary</w:t>
      </w:r>
      <w:r w:rsidRPr="00E63205">
        <w:t xml:space="preserve"> </w:t>
      </w:r>
      <w:r w:rsidR="00EF156D" w:rsidRPr="00E63205">
        <w:rPr>
          <w:rFonts w:ascii="Times New Roman" w:hAnsi="Times New Roman" w:cs="Times New Roman"/>
          <w:sz w:val="24"/>
          <w:szCs w:val="24"/>
        </w:rPr>
        <w:t>production was high value in early spring and summer.</w:t>
      </w:r>
    </w:p>
    <w:p w14:paraId="005957D2" w14:textId="5F149EDC" w:rsidR="00847D35" w:rsidRPr="00E63205" w:rsidRDefault="002775BD" w:rsidP="00E864CE">
      <w:pPr>
        <w:ind w:firstLineChars="300" w:firstLine="72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E63205">
        <w:rPr>
          <w:rFonts w:ascii="Times New Roman" w:hAnsi="Times New Roman" w:cs="Times New Roman"/>
          <w:i/>
          <w:sz w:val="24"/>
          <w:szCs w:val="24"/>
        </w:rPr>
        <w:lastRenderedPageBreak/>
        <w:t>Primary production of algae</w:t>
      </w:r>
    </w:p>
    <w:p w14:paraId="7E8AD3CD" w14:textId="5F57F21B" w:rsidR="00AE4C0E" w:rsidRPr="00E63205" w:rsidRDefault="00AE4C0E" w:rsidP="00E864CE">
      <w:pPr>
        <w:ind w:firstLineChars="300" w:firstLine="720"/>
        <w:rPr>
          <w:rFonts w:ascii="Times New Roman" w:hAnsi="Times New Roman" w:cs="Times New Roman"/>
          <w:sz w:val="24"/>
          <w:szCs w:val="24"/>
        </w:rPr>
      </w:pPr>
      <w:r w:rsidRPr="00E63205">
        <w:rPr>
          <w:rFonts w:ascii="Times New Roman" w:hAnsi="Times New Roman" w:cs="Times New Roman"/>
          <w:sz w:val="24"/>
          <w:szCs w:val="24"/>
        </w:rPr>
        <w:t xml:space="preserve">Figure </w:t>
      </w:r>
      <w:r w:rsidR="00C54CE6" w:rsidRPr="00E63205">
        <w:rPr>
          <w:rFonts w:ascii="Times New Roman" w:hAnsi="Times New Roman" w:cs="Times New Roman"/>
          <w:sz w:val="24"/>
          <w:szCs w:val="24"/>
        </w:rPr>
        <w:t>4</w:t>
      </w:r>
      <w:r w:rsidRPr="00E63205">
        <w:rPr>
          <w:rFonts w:ascii="Times New Roman" w:hAnsi="Times New Roman" w:cs="Times New Roman"/>
          <w:sz w:val="24"/>
          <w:szCs w:val="24"/>
        </w:rPr>
        <w:t xml:space="preserve"> shows fluctuation of photosynthetic activity and primary production. </w:t>
      </w:r>
      <w:r w:rsidR="00A10E37" w:rsidRPr="00E63205">
        <w:rPr>
          <w:rFonts w:ascii="Times New Roman" w:hAnsi="Times New Roman" w:cs="Times New Roman"/>
          <w:sz w:val="24"/>
          <w:szCs w:val="24"/>
        </w:rPr>
        <w:t>P</w:t>
      </w:r>
      <w:r w:rsidRPr="00E63205">
        <w:rPr>
          <w:rFonts w:ascii="Times New Roman" w:hAnsi="Times New Roman" w:cs="Times New Roman"/>
          <w:sz w:val="24"/>
          <w:szCs w:val="24"/>
        </w:rPr>
        <w:t xml:space="preserve">hotosynthetic activity </w:t>
      </w:r>
      <w:r w:rsidR="00A10E37" w:rsidRPr="00E63205">
        <w:rPr>
          <w:rFonts w:ascii="Times New Roman" w:hAnsi="Times New Roman" w:cs="Times New Roman"/>
          <w:sz w:val="24"/>
          <w:szCs w:val="24"/>
        </w:rPr>
        <w:t xml:space="preserve">of </w:t>
      </w:r>
      <w:r w:rsidR="00A10E37" w:rsidRPr="00E63205">
        <w:rPr>
          <w:rFonts w:ascii="Times New Roman" w:hAnsi="Times New Roman" w:cs="Times New Roman"/>
          <w:i/>
          <w:sz w:val="24"/>
          <w:szCs w:val="24"/>
        </w:rPr>
        <w:t xml:space="preserve">Ulva </w:t>
      </w:r>
      <w:r w:rsidR="00A10E37" w:rsidRPr="00E63205">
        <w:rPr>
          <w:rFonts w:ascii="Times New Roman" w:hAnsi="Times New Roman" w:cs="Times New Roman"/>
          <w:sz w:val="24"/>
          <w:szCs w:val="24"/>
        </w:rPr>
        <w:t xml:space="preserve">sp. </w:t>
      </w:r>
      <w:r w:rsidRPr="00E63205">
        <w:rPr>
          <w:rFonts w:ascii="Times New Roman" w:hAnsi="Times New Roman" w:cs="Times New Roman"/>
          <w:sz w:val="24"/>
          <w:szCs w:val="24"/>
        </w:rPr>
        <w:t>was 30.0</w:t>
      </w:r>
      <w:r w:rsidR="00EA6CB1" w:rsidRPr="00E63205">
        <w:rPr>
          <w:rFonts w:ascii="Times New Roman" w:hAnsi="Times New Roman" w:cs="Times New Roman"/>
          <w:sz w:val="24"/>
          <w:szCs w:val="24"/>
        </w:rPr>
        <w:t>-</w:t>
      </w:r>
      <w:r w:rsidRPr="00E63205">
        <w:rPr>
          <w:rFonts w:ascii="Times New Roman" w:hAnsi="Times New Roman" w:cs="Times New Roman"/>
          <w:sz w:val="24"/>
          <w:szCs w:val="24"/>
        </w:rPr>
        <w:t>76.5 mgC/dry g/day</w:t>
      </w:r>
      <w:r w:rsidRPr="00E63205">
        <w:rPr>
          <w:rFonts w:ascii="Times New Roman" w:hAnsi="Times New Roman" w:cs="Times New Roman"/>
          <w:sz w:val="24"/>
          <w:szCs w:val="24"/>
        </w:rPr>
        <w:t>，</w:t>
      </w:r>
      <w:r w:rsidRPr="00E63205">
        <w:rPr>
          <w:rFonts w:ascii="Times New Roman" w:hAnsi="Times New Roman" w:cs="Times New Roman"/>
          <w:sz w:val="24"/>
          <w:szCs w:val="24"/>
        </w:rPr>
        <w:t xml:space="preserve">photosynthetic activity </w:t>
      </w:r>
      <w:r w:rsidR="00A10E37" w:rsidRPr="00E63205">
        <w:rPr>
          <w:rFonts w:ascii="Times New Roman" w:hAnsi="Times New Roman" w:cs="Times New Roman"/>
          <w:sz w:val="24"/>
          <w:szCs w:val="24"/>
        </w:rPr>
        <w:t xml:space="preserve">of </w:t>
      </w:r>
      <w:r w:rsidR="00A10E37" w:rsidRPr="00E63205">
        <w:rPr>
          <w:rFonts w:ascii="Times New Roman" w:hAnsi="Times New Roman" w:cs="Times New Roman"/>
          <w:i/>
          <w:sz w:val="24"/>
          <w:szCs w:val="24"/>
        </w:rPr>
        <w:t xml:space="preserve">Z. </w:t>
      </w:r>
      <w:r w:rsidR="00A10E37" w:rsidRPr="00E63205">
        <w:rPr>
          <w:rStyle w:val="st"/>
          <w:rFonts w:ascii="Times New Roman" w:hAnsi="Times New Roman" w:cs="Times New Roman"/>
          <w:i/>
          <w:sz w:val="24"/>
          <w:szCs w:val="24"/>
        </w:rPr>
        <w:t>marina</w:t>
      </w:r>
      <w:r w:rsidR="00A10E37" w:rsidRPr="00E63205">
        <w:rPr>
          <w:rFonts w:ascii="Times New Roman" w:hAnsi="Times New Roman" w:cs="Times New Roman"/>
          <w:sz w:val="24"/>
          <w:szCs w:val="24"/>
        </w:rPr>
        <w:t xml:space="preserve"> </w:t>
      </w:r>
      <w:r w:rsidRPr="00E63205">
        <w:rPr>
          <w:rFonts w:ascii="Times New Roman" w:hAnsi="Times New Roman" w:cs="Times New Roman"/>
          <w:sz w:val="24"/>
          <w:szCs w:val="24"/>
        </w:rPr>
        <w:t>was 14.3</w:t>
      </w:r>
      <w:r w:rsidR="00EA6CB1" w:rsidRPr="00E63205">
        <w:rPr>
          <w:rFonts w:ascii="Times New Roman" w:hAnsi="Times New Roman" w:cs="Times New Roman"/>
          <w:sz w:val="24"/>
          <w:szCs w:val="24"/>
        </w:rPr>
        <w:t>-</w:t>
      </w:r>
      <w:r w:rsidRPr="00E63205">
        <w:rPr>
          <w:rFonts w:ascii="Times New Roman" w:hAnsi="Times New Roman" w:cs="Times New Roman"/>
          <w:sz w:val="24"/>
          <w:szCs w:val="24"/>
        </w:rPr>
        <w:t>40.6 mgC/dry g/day</w:t>
      </w:r>
      <w:r w:rsidR="00A10E37" w:rsidRPr="00E63205">
        <w:rPr>
          <w:rFonts w:ascii="Times New Roman" w:hAnsi="Times New Roman" w:cs="Times New Roman"/>
          <w:sz w:val="24"/>
          <w:szCs w:val="24"/>
        </w:rPr>
        <w:t xml:space="preserve">, </w:t>
      </w:r>
      <w:r w:rsidRPr="00E63205">
        <w:rPr>
          <w:rFonts w:ascii="Times New Roman" w:hAnsi="Times New Roman" w:cs="Times New Roman"/>
          <w:sz w:val="24"/>
          <w:szCs w:val="24"/>
        </w:rPr>
        <w:t xml:space="preserve">photosynthetic activity </w:t>
      </w:r>
      <w:r w:rsidR="00A10E37" w:rsidRPr="00E63205">
        <w:rPr>
          <w:rFonts w:ascii="Times New Roman" w:hAnsi="Times New Roman" w:cs="Times New Roman"/>
          <w:sz w:val="24"/>
          <w:szCs w:val="24"/>
        </w:rPr>
        <w:t xml:space="preserve">of microphytobenthos </w:t>
      </w:r>
      <w:r w:rsidRPr="00E63205">
        <w:rPr>
          <w:rFonts w:ascii="Times New Roman" w:hAnsi="Times New Roman" w:cs="Times New Roman"/>
          <w:sz w:val="24"/>
          <w:szCs w:val="24"/>
        </w:rPr>
        <w:t>was 4.48</w:t>
      </w:r>
      <w:r w:rsidR="00EA6CB1" w:rsidRPr="00E63205">
        <w:rPr>
          <w:rFonts w:ascii="Times New Roman" w:hAnsi="Times New Roman" w:cs="Times New Roman"/>
          <w:sz w:val="24"/>
          <w:szCs w:val="24"/>
        </w:rPr>
        <w:t>-</w:t>
      </w:r>
      <w:r w:rsidRPr="00E63205">
        <w:rPr>
          <w:rFonts w:ascii="Times New Roman" w:hAnsi="Times New Roman" w:cs="Times New Roman"/>
          <w:sz w:val="24"/>
          <w:szCs w:val="24"/>
        </w:rPr>
        <w:t>22.1 mgC/mgChl.a/day. Though units of photosynthetic activity of microphytobenthos is different</w:t>
      </w:r>
      <w:r w:rsidR="001140C4" w:rsidRPr="00E63205">
        <w:rPr>
          <w:rFonts w:ascii="Times New Roman" w:hAnsi="Times New Roman" w:cs="Times New Roman"/>
          <w:sz w:val="24"/>
          <w:szCs w:val="24"/>
        </w:rPr>
        <w:t xml:space="preserve"> </w:t>
      </w:r>
      <w:r w:rsidRPr="00E63205">
        <w:rPr>
          <w:rFonts w:ascii="Times New Roman" w:hAnsi="Times New Roman" w:cs="Times New Roman"/>
          <w:sz w:val="24"/>
          <w:szCs w:val="24"/>
        </w:rPr>
        <w:t>from the other macroalgae, photosynthetic activity fluctuation</w:t>
      </w:r>
      <w:r w:rsidR="00A10E37" w:rsidRPr="00E63205">
        <w:rPr>
          <w:rFonts w:ascii="Times New Roman" w:hAnsi="Times New Roman" w:cs="Times New Roman"/>
          <w:sz w:val="24"/>
          <w:szCs w:val="24"/>
        </w:rPr>
        <w:t xml:space="preserve"> of</w:t>
      </w:r>
      <w:r w:rsidRPr="00E63205">
        <w:rPr>
          <w:rFonts w:ascii="Times New Roman" w:hAnsi="Times New Roman" w:cs="Times New Roman"/>
          <w:sz w:val="24"/>
          <w:szCs w:val="24"/>
        </w:rPr>
        <w:t xml:space="preserve"> </w:t>
      </w:r>
      <w:r w:rsidR="00A10E37" w:rsidRPr="00E63205">
        <w:rPr>
          <w:rFonts w:ascii="Times New Roman" w:hAnsi="Times New Roman" w:cs="Times New Roman"/>
          <w:sz w:val="24"/>
          <w:szCs w:val="24"/>
        </w:rPr>
        <w:t xml:space="preserve">the other macroalgae </w:t>
      </w:r>
      <w:r w:rsidRPr="00E63205">
        <w:rPr>
          <w:rFonts w:ascii="Times New Roman" w:hAnsi="Times New Roman" w:cs="Times New Roman"/>
          <w:sz w:val="24"/>
          <w:szCs w:val="24"/>
        </w:rPr>
        <w:t>was greater than microphytobenthos.</w:t>
      </w:r>
      <w:r w:rsidR="00A10E37" w:rsidRPr="00E63205">
        <w:rPr>
          <w:rFonts w:ascii="Times New Roman" w:hAnsi="Times New Roman" w:cs="Times New Roman"/>
          <w:sz w:val="24"/>
          <w:szCs w:val="24"/>
        </w:rPr>
        <w:t xml:space="preserve"> Photosynthetic activity of </w:t>
      </w:r>
      <w:r w:rsidR="00A10E37" w:rsidRPr="00E63205">
        <w:rPr>
          <w:rFonts w:ascii="Times New Roman" w:hAnsi="Times New Roman" w:cs="Times New Roman"/>
          <w:i/>
          <w:sz w:val="24"/>
          <w:szCs w:val="24"/>
        </w:rPr>
        <w:t xml:space="preserve">Ulva </w:t>
      </w:r>
      <w:r w:rsidR="00A10E37" w:rsidRPr="00E63205">
        <w:rPr>
          <w:rFonts w:ascii="Times New Roman" w:hAnsi="Times New Roman" w:cs="Times New Roman"/>
          <w:sz w:val="24"/>
          <w:szCs w:val="24"/>
        </w:rPr>
        <w:t xml:space="preserve">sp. </w:t>
      </w:r>
      <w:r w:rsidR="0010604F">
        <w:rPr>
          <w:rFonts w:ascii="Times New Roman" w:hAnsi="Times New Roman" w:cs="Times New Roman"/>
          <w:sz w:val="24"/>
          <w:szCs w:val="24"/>
        </w:rPr>
        <w:t xml:space="preserve">was </w:t>
      </w:r>
      <w:r w:rsidR="00A10E37" w:rsidRPr="00E63205">
        <w:rPr>
          <w:rFonts w:ascii="Times New Roman" w:hAnsi="Times New Roman" w:cs="Times New Roman"/>
          <w:sz w:val="24"/>
          <w:szCs w:val="24"/>
        </w:rPr>
        <w:t xml:space="preserve">tendency higher than that of </w:t>
      </w:r>
      <w:r w:rsidR="00A10E37" w:rsidRPr="00E63205">
        <w:rPr>
          <w:rFonts w:ascii="Times New Roman" w:hAnsi="Times New Roman" w:cs="Times New Roman"/>
          <w:i/>
          <w:sz w:val="24"/>
          <w:szCs w:val="24"/>
        </w:rPr>
        <w:t xml:space="preserve">Z. </w:t>
      </w:r>
      <w:r w:rsidR="00A10E37" w:rsidRPr="00E63205">
        <w:rPr>
          <w:rStyle w:val="st"/>
          <w:rFonts w:ascii="Times New Roman" w:hAnsi="Times New Roman" w:cs="Times New Roman"/>
          <w:i/>
          <w:sz w:val="24"/>
          <w:szCs w:val="24"/>
        </w:rPr>
        <w:t>marina</w:t>
      </w:r>
      <w:r w:rsidR="00A10E37" w:rsidRPr="00E63205">
        <w:rPr>
          <w:rFonts w:ascii="Times New Roman" w:hAnsi="Times New Roman" w:cs="Times New Roman"/>
          <w:sz w:val="24"/>
          <w:szCs w:val="24"/>
        </w:rPr>
        <w:t xml:space="preserve">. Photosynthetic activity of </w:t>
      </w:r>
      <w:r w:rsidR="00A10E37" w:rsidRPr="00E63205">
        <w:rPr>
          <w:rFonts w:ascii="Times New Roman" w:hAnsi="Times New Roman" w:cs="Times New Roman"/>
          <w:i/>
          <w:sz w:val="24"/>
          <w:szCs w:val="24"/>
        </w:rPr>
        <w:t xml:space="preserve">Z. </w:t>
      </w:r>
      <w:r w:rsidR="00A10E37" w:rsidRPr="00E63205">
        <w:rPr>
          <w:rStyle w:val="st"/>
          <w:rFonts w:ascii="Times New Roman" w:hAnsi="Times New Roman" w:cs="Times New Roman"/>
          <w:i/>
          <w:sz w:val="24"/>
          <w:szCs w:val="24"/>
        </w:rPr>
        <w:t>marina</w:t>
      </w:r>
      <w:r w:rsidR="00A10E37" w:rsidRPr="00E63205">
        <w:rPr>
          <w:rFonts w:ascii="Times New Roman" w:hAnsi="Times New Roman" w:cs="Times New Roman"/>
          <w:sz w:val="24"/>
          <w:szCs w:val="24"/>
        </w:rPr>
        <w:t xml:space="preserve"> did not clear</w:t>
      </w:r>
      <w:r w:rsidR="0010604F">
        <w:rPr>
          <w:rFonts w:ascii="Times New Roman" w:hAnsi="Times New Roman" w:cs="Times New Roman"/>
          <w:sz w:val="24"/>
          <w:szCs w:val="24"/>
        </w:rPr>
        <w:t>y</w:t>
      </w:r>
      <w:r w:rsidR="00A10E37" w:rsidRPr="00E63205">
        <w:rPr>
          <w:rFonts w:ascii="Times New Roman" w:hAnsi="Times New Roman" w:cs="Times New Roman"/>
          <w:sz w:val="24"/>
          <w:szCs w:val="24"/>
        </w:rPr>
        <w:t xml:space="preserve"> fluctuate.</w:t>
      </w:r>
    </w:p>
    <w:p w14:paraId="2EEC4860" w14:textId="27582705" w:rsidR="00A10E37" w:rsidRPr="00E63205" w:rsidRDefault="00E63205" w:rsidP="00A54FEF">
      <w:pPr>
        <w:ind w:firstLineChars="350" w:firstLine="735"/>
        <w:rPr>
          <w:rFonts w:ascii="Times New Roman" w:hAnsi="Times New Roman" w:cs="Times New Roman"/>
          <w:sz w:val="24"/>
          <w:szCs w:val="24"/>
        </w:rPr>
      </w:pPr>
      <w:r w:rsidRPr="00E63205">
        <w:rPr>
          <w:noProof/>
        </w:rPr>
        <w:drawing>
          <wp:anchor distT="0" distB="0" distL="114300" distR="114300" simplePos="0" relativeHeight="251661312" behindDoc="0" locked="0" layoutInCell="1" allowOverlap="1" wp14:anchorId="1A385D2F" wp14:editId="7E32B700">
            <wp:simplePos x="0" y="0"/>
            <wp:positionH relativeFrom="column">
              <wp:posOffset>-1397</wp:posOffset>
            </wp:positionH>
            <wp:positionV relativeFrom="paragraph">
              <wp:posOffset>1510208</wp:posOffset>
            </wp:positionV>
            <wp:extent cx="6203160" cy="5910480"/>
            <wp:effectExtent l="0" t="0" r="7620" b="0"/>
            <wp:wrapSquare wrapText="bothSides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160" cy="591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0E37" w:rsidRPr="00E63205">
        <w:rPr>
          <w:rFonts w:ascii="Times New Roman" w:hAnsi="Times New Roman" w:cs="Times New Roman"/>
          <w:sz w:val="24"/>
          <w:szCs w:val="24"/>
        </w:rPr>
        <w:t xml:space="preserve">Primary production of </w:t>
      </w:r>
      <w:r w:rsidR="00A10E37" w:rsidRPr="00E63205">
        <w:rPr>
          <w:rFonts w:ascii="Times New Roman" w:hAnsi="Times New Roman" w:cs="Times New Roman"/>
          <w:i/>
          <w:sz w:val="24"/>
          <w:szCs w:val="24"/>
        </w:rPr>
        <w:t xml:space="preserve">Ulva </w:t>
      </w:r>
      <w:r w:rsidR="00A10E37" w:rsidRPr="00E63205">
        <w:rPr>
          <w:rFonts w:ascii="Times New Roman" w:hAnsi="Times New Roman" w:cs="Times New Roman"/>
          <w:sz w:val="24"/>
          <w:szCs w:val="24"/>
        </w:rPr>
        <w:t>sp. was 3.29</w:t>
      </w:r>
      <w:r w:rsidR="00EA6CB1" w:rsidRPr="00E63205">
        <w:rPr>
          <w:rFonts w:ascii="Times New Roman" w:hAnsi="Times New Roman" w:cs="Times New Roman"/>
          <w:sz w:val="24"/>
          <w:szCs w:val="24"/>
        </w:rPr>
        <w:t>-</w:t>
      </w:r>
      <w:r w:rsidR="00A10E37" w:rsidRPr="00E63205">
        <w:rPr>
          <w:rFonts w:ascii="Times New Roman" w:hAnsi="Times New Roman" w:cs="Times New Roman"/>
          <w:sz w:val="24"/>
          <w:szCs w:val="24"/>
        </w:rPr>
        <w:t>21.1 gC/m</w:t>
      </w:r>
      <w:r w:rsidR="00A10E37" w:rsidRPr="00E6320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10E37" w:rsidRPr="00E63205">
        <w:rPr>
          <w:rFonts w:ascii="Times New Roman" w:hAnsi="Times New Roman" w:cs="Times New Roman"/>
          <w:sz w:val="24"/>
          <w:szCs w:val="24"/>
        </w:rPr>
        <w:t>/day</w:t>
      </w:r>
      <w:r w:rsidR="00A10E37" w:rsidRPr="00E63205">
        <w:rPr>
          <w:rFonts w:ascii="Times New Roman" w:hAnsi="Times New Roman" w:cs="Times New Roman"/>
          <w:sz w:val="24"/>
          <w:szCs w:val="24"/>
        </w:rPr>
        <w:t>，</w:t>
      </w:r>
      <w:r w:rsidR="00A10E37" w:rsidRPr="00E63205">
        <w:rPr>
          <w:rFonts w:ascii="Times New Roman" w:hAnsi="Times New Roman" w:cs="Times New Roman"/>
          <w:sz w:val="24"/>
          <w:szCs w:val="24"/>
        </w:rPr>
        <w:t xml:space="preserve">primary production of </w:t>
      </w:r>
      <w:r w:rsidR="00A10E37" w:rsidRPr="00E63205">
        <w:rPr>
          <w:rFonts w:ascii="Times New Roman" w:hAnsi="Times New Roman" w:cs="Times New Roman"/>
          <w:i/>
          <w:sz w:val="24"/>
          <w:szCs w:val="24"/>
        </w:rPr>
        <w:t xml:space="preserve">Z. </w:t>
      </w:r>
      <w:r w:rsidR="00A10E37" w:rsidRPr="00E63205">
        <w:rPr>
          <w:rStyle w:val="st"/>
          <w:rFonts w:ascii="Times New Roman" w:hAnsi="Times New Roman" w:cs="Times New Roman"/>
          <w:i/>
          <w:sz w:val="24"/>
          <w:szCs w:val="24"/>
        </w:rPr>
        <w:t>marina</w:t>
      </w:r>
      <w:r w:rsidR="00A10E37" w:rsidRPr="00E63205">
        <w:rPr>
          <w:rFonts w:ascii="Times New Roman" w:hAnsi="Times New Roman" w:cs="Times New Roman"/>
          <w:sz w:val="24"/>
          <w:szCs w:val="24"/>
        </w:rPr>
        <w:t xml:space="preserve"> was 2.20</w:t>
      </w:r>
      <w:r w:rsidR="00EA6CB1" w:rsidRPr="00E63205">
        <w:rPr>
          <w:rFonts w:ascii="Times New Roman" w:hAnsi="Times New Roman" w:cs="Times New Roman"/>
          <w:sz w:val="24"/>
          <w:szCs w:val="24"/>
        </w:rPr>
        <w:t>-</w:t>
      </w:r>
      <w:r w:rsidR="00A10E37" w:rsidRPr="00E63205">
        <w:rPr>
          <w:rFonts w:ascii="Times New Roman" w:hAnsi="Times New Roman" w:cs="Times New Roman"/>
          <w:sz w:val="24"/>
          <w:szCs w:val="24"/>
        </w:rPr>
        <w:t>28.0 gC/m</w:t>
      </w:r>
      <w:r w:rsidR="00A10E37" w:rsidRPr="00E6320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10E37" w:rsidRPr="00E63205">
        <w:rPr>
          <w:rFonts w:ascii="Times New Roman" w:hAnsi="Times New Roman" w:cs="Times New Roman"/>
          <w:sz w:val="24"/>
          <w:szCs w:val="24"/>
        </w:rPr>
        <w:t>/day, primary production of microphytobenthos was 0.074</w:t>
      </w:r>
      <w:r w:rsidR="00EA6CB1" w:rsidRPr="00E63205">
        <w:rPr>
          <w:rFonts w:ascii="Times New Roman" w:hAnsi="Times New Roman" w:cs="Times New Roman"/>
          <w:sz w:val="24"/>
          <w:szCs w:val="24"/>
        </w:rPr>
        <w:t>-</w:t>
      </w:r>
      <w:r w:rsidR="00A10E37" w:rsidRPr="00E63205">
        <w:rPr>
          <w:rFonts w:ascii="Times New Roman" w:hAnsi="Times New Roman" w:cs="Times New Roman"/>
          <w:sz w:val="24"/>
          <w:szCs w:val="24"/>
        </w:rPr>
        <w:t>0.240 gC/m</w:t>
      </w:r>
      <w:r w:rsidR="00A10E37" w:rsidRPr="00E6320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10E37" w:rsidRPr="00E63205">
        <w:rPr>
          <w:rFonts w:ascii="Times New Roman" w:hAnsi="Times New Roman" w:cs="Times New Roman"/>
          <w:sz w:val="24"/>
          <w:szCs w:val="24"/>
        </w:rPr>
        <w:t>/day. For macroalgae, primary production of</w:t>
      </w:r>
      <w:r w:rsidR="00A10E37" w:rsidRPr="00E63205">
        <w:rPr>
          <w:rFonts w:ascii="Times New Roman" w:hAnsi="Times New Roman" w:cs="Times New Roman"/>
          <w:i/>
          <w:sz w:val="24"/>
          <w:szCs w:val="24"/>
        </w:rPr>
        <w:t xml:space="preserve"> Ulva </w:t>
      </w:r>
      <w:r w:rsidR="00A10E37" w:rsidRPr="00E63205">
        <w:rPr>
          <w:rFonts w:ascii="Times New Roman" w:hAnsi="Times New Roman" w:cs="Times New Roman"/>
          <w:sz w:val="24"/>
          <w:szCs w:val="24"/>
        </w:rPr>
        <w:t>sp.</w:t>
      </w:r>
      <w:r w:rsidR="002775BD" w:rsidRPr="00E63205">
        <w:rPr>
          <w:rFonts w:ascii="Times New Roman" w:hAnsi="Times New Roman" w:cs="Times New Roman"/>
          <w:sz w:val="24"/>
          <w:szCs w:val="24"/>
        </w:rPr>
        <w:t xml:space="preserve"> </w:t>
      </w:r>
      <w:r w:rsidR="00A10E37" w:rsidRPr="00E63205">
        <w:rPr>
          <w:rFonts w:ascii="Times New Roman" w:hAnsi="Times New Roman" w:cs="Times New Roman"/>
          <w:sz w:val="24"/>
          <w:szCs w:val="24"/>
        </w:rPr>
        <w:t>increas</w:t>
      </w:r>
      <w:r w:rsidR="002775BD" w:rsidRPr="00E63205">
        <w:rPr>
          <w:rFonts w:ascii="Times New Roman" w:hAnsi="Times New Roman" w:cs="Times New Roman"/>
          <w:sz w:val="24"/>
          <w:szCs w:val="24"/>
        </w:rPr>
        <w:t xml:space="preserve">ed in spring, primary </w:t>
      </w:r>
      <w:r w:rsidR="00171A8B" w:rsidRPr="00E63205">
        <w:rPr>
          <w:rFonts w:ascii="Times New Roman" w:hAnsi="Times New Roman" w:cs="Times New Roman"/>
          <w:sz w:val="24"/>
          <w:szCs w:val="24"/>
        </w:rPr>
        <w:t xml:space="preserve">production of </w:t>
      </w:r>
      <w:r w:rsidR="00171A8B" w:rsidRPr="00E63205">
        <w:rPr>
          <w:rFonts w:ascii="Times New Roman" w:hAnsi="Times New Roman" w:cs="Times New Roman"/>
          <w:i/>
          <w:sz w:val="24"/>
          <w:szCs w:val="24"/>
        </w:rPr>
        <w:t xml:space="preserve">Z. </w:t>
      </w:r>
      <w:r w:rsidR="002775BD" w:rsidRPr="00E63205">
        <w:rPr>
          <w:rStyle w:val="st"/>
          <w:rFonts w:ascii="Times New Roman" w:hAnsi="Times New Roman" w:cs="Times New Roman"/>
          <w:i/>
          <w:sz w:val="24"/>
          <w:szCs w:val="24"/>
        </w:rPr>
        <w:t>marina</w:t>
      </w:r>
      <w:r w:rsidR="002775BD" w:rsidRPr="00E63205">
        <w:rPr>
          <w:rFonts w:ascii="Times New Roman" w:hAnsi="Times New Roman" w:cs="Times New Roman"/>
          <w:sz w:val="24"/>
          <w:szCs w:val="24"/>
        </w:rPr>
        <w:t xml:space="preserve"> </w:t>
      </w:r>
      <w:r w:rsidR="00A10E37" w:rsidRPr="00E63205">
        <w:rPr>
          <w:rFonts w:ascii="Times New Roman" w:hAnsi="Times New Roman" w:cs="Times New Roman"/>
          <w:sz w:val="24"/>
          <w:szCs w:val="24"/>
        </w:rPr>
        <w:t>tended to have increased in summer</w:t>
      </w:r>
      <w:r w:rsidR="002775BD" w:rsidRPr="00E63205">
        <w:rPr>
          <w:rFonts w:ascii="Times New Roman" w:hAnsi="Times New Roman" w:cs="Times New Roman"/>
          <w:sz w:val="24"/>
          <w:szCs w:val="24"/>
        </w:rPr>
        <w:t xml:space="preserve">. Primary production of microphytobenthos showed a maximum value in early summer, but primary production of microphytobenthos was smaller than that of the other macroalgae. Photosynthetic activity and primary production of microphytobenthos </w:t>
      </w:r>
      <w:r w:rsidR="002775BD" w:rsidRPr="00E63205">
        <w:rPr>
          <w:rFonts w:ascii="Times New Roman" w:hAnsi="Times New Roman" w:cs="Times New Roman"/>
          <w:sz w:val="24"/>
          <w:szCs w:val="24"/>
        </w:rPr>
        <w:lastRenderedPageBreak/>
        <w:t>showed similar fluctuation.</w:t>
      </w:r>
    </w:p>
    <w:p w14:paraId="7DBEA7E0" w14:textId="0E2EABE1" w:rsidR="00104BD4" w:rsidRPr="00E63205" w:rsidRDefault="00E63205" w:rsidP="00E864CE">
      <w:pPr>
        <w:ind w:firstLineChars="300" w:firstLine="630"/>
        <w:rPr>
          <w:rFonts w:ascii="Times New Roman" w:hAnsi="Times New Roman" w:cs="Times New Roman"/>
          <w:i/>
          <w:sz w:val="24"/>
          <w:szCs w:val="24"/>
        </w:rPr>
      </w:pPr>
      <w:r w:rsidRPr="00E63205">
        <w:t xml:space="preserve"> </w:t>
      </w:r>
      <w:r w:rsidR="00BB7BB7" w:rsidRPr="00E63205">
        <w:rPr>
          <w:rFonts w:ascii="Times New Roman" w:hAnsi="Times New Roman" w:cs="Times New Roman"/>
          <w:i/>
          <w:sz w:val="24"/>
          <w:szCs w:val="24"/>
        </w:rPr>
        <w:t>Carbon and nitrogen stable isotope ratios</w:t>
      </w:r>
    </w:p>
    <w:p w14:paraId="163B3DEE" w14:textId="77777777" w:rsidR="00104BD4" w:rsidRPr="00E63205" w:rsidRDefault="00C54CE6" w:rsidP="00E864CE">
      <w:pPr>
        <w:ind w:firstLineChars="300" w:firstLine="720"/>
        <w:rPr>
          <w:rFonts w:ascii="Times New Roman" w:hAnsi="Times New Roman" w:cs="Times New Roman"/>
          <w:sz w:val="24"/>
          <w:szCs w:val="24"/>
        </w:rPr>
      </w:pPr>
      <w:r w:rsidRPr="00E63205">
        <w:rPr>
          <w:rFonts w:ascii="Times New Roman" w:hAnsi="Times New Roman" w:cs="Times New Roman"/>
          <w:sz w:val="24"/>
          <w:szCs w:val="24"/>
        </w:rPr>
        <w:t>Figure 5</w:t>
      </w:r>
      <w:r w:rsidR="00616906" w:rsidRPr="00E63205">
        <w:rPr>
          <w:rFonts w:ascii="Times New Roman" w:hAnsi="Times New Roman" w:cs="Times New Roman"/>
          <w:sz w:val="24"/>
          <w:szCs w:val="24"/>
        </w:rPr>
        <w:t xml:space="preserve"> shows the carbon and nitrogen stable isotope ratios for </w:t>
      </w:r>
      <w:r w:rsidR="00616906" w:rsidRPr="00E63205">
        <w:rPr>
          <w:rFonts w:ascii="Times New Roman" w:hAnsi="Times New Roman" w:cs="Times New Roman"/>
          <w:i/>
          <w:sz w:val="24"/>
          <w:szCs w:val="24"/>
        </w:rPr>
        <w:t xml:space="preserve">R. philippinarum </w:t>
      </w:r>
      <w:r w:rsidR="00616906" w:rsidRPr="00E63205">
        <w:rPr>
          <w:rFonts w:ascii="Times New Roman" w:hAnsi="Times New Roman" w:cs="Times New Roman"/>
          <w:sz w:val="24"/>
          <w:szCs w:val="24"/>
        </w:rPr>
        <w:t>and 8 potential food sources. The δ</w:t>
      </w:r>
      <w:r w:rsidR="00616906" w:rsidRPr="00E63205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="00616906" w:rsidRPr="00E63205">
        <w:rPr>
          <w:rFonts w:ascii="Times New Roman" w:hAnsi="Times New Roman" w:cs="Times New Roman"/>
          <w:sz w:val="24"/>
          <w:szCs w:val="24"/>
        </w:rPr>
        <w:t>C and δ</w:t>
      </w:r>
      <w:r w:rsidR="00616906" w:rsidRPr="00E63205">
        <w:rPr>
          <w:rFonts w:ascii="Times New Roman" w:hAnsi="Times New Roman" w:cs="Times New Roman"/>
          <w:sz w:val="24"/>
          <w:szCs w:val="24"/>
          <w:vertAlign w:val="superscript"/>
        </w:rPr>
        <w:t>15</w:t>
      </w:r>
      <w:r w:rsidR="00616906" w:rsidRPr="00E63205">
        <w:rPr>
          <w:rFonts w:ascii="Times New Roman" w:hAnsi="Times New Roman" w:cs="Times New Roman"/>
          <w:sz w:val="24"/>
          <w:szCs w:val="24"/>
        </w:rPr>
        <w:t xml:space="preserve">N values of </w:t>
      </w:r>
      <w:r w:rsidR="00616906" w:rsidRPr="00E63205">
        <w:rPr>
          <w:rFonts w:ascii="Times New Roman" w:hAnsi="Times New Roman" w:cs="Times New Roman"/>
          <w:i/>
          <w:sz w:val="24"/>
          <w:szCs w:val="24"/>
        </w:rPr>
        <w:t>R. philippinarum</w:t>
      </w:r>
      <w:r w:rsidR="00616906" w:rsidRPr="00E63205">
        <w:rPr>
          <w:rFonts w:ascii="Times New Roman" w:hAnsi="Times New Roman" w:cs="Times New Roman"/>
          <w:sz w:val="24"/>
          <w:szCs w:val="24"/>
        </w:rPr>
        <w:t xml:space="preserve"> were -18.7‰ to -15.1‰ and 10.4‰ to 14.4‰, respectively.</w:t>
      </w:r>
    </w:p>
    <w:p w14:paraId="79C3892E" w14:textId="3E2F6C13" w:rsidR="00616906" w:rsidRPr="00E63205" w:rsidRDefault="00616906" w:rsidP="00E864CE">
      <w:pPr>
        <w:pStyle w:val="HTML"/>
        <w:ind w:firstLineChars="300" w:firstLine="720"/>
        <w:jc w:val="both"/>
        <w:rPr>
          <w:rFonts w:ascii="Times New Roman" w:hAnsi="Times New Roman" w:cs="Times New Roman"/>
        </w:rPr>
      </w:pPr>
      <w:r w:rsidRPr="00E63205">
        <w:rPr>
          <w:rFonts w:ascii="Times New Roman" w:hAnsi="Times New Roman" w:cs="Times New Roman"/>
        </w:rPr>
        <w:t>The δ</w:t>
      </w:r>
      <w:r w:rsidRPr="00E63205">
        <w:rPr>
          <w:rFonts w:ascii="Times New Roman" w:hAnsi="Times New Roman" w:cs="Times New Roman"/>
          <w:vertAlign w:val="superscript"/>
        </w:rPr>
        <w:t>13</w:t>
      </w:r>
      <w:r w:rsidRPr="00E63205">
        <w:rPr>
          <w:rFonts w:ascii="Times New Roman" w:hAnsi="Times New Roman" w:cs="Times New Roman"/>
        </w:rPr>
        <w:t>C and δ</w:t>
      </w:r>
      <w:r w:rsidRPr="00E63205">
        <w:rPr>
          <w:rFonts w:ascii="Times New Roman" w:hAnsi="Times New Roman" w:cs="Times New Roman"/>
          <w:vertAlign w:val="superscript"/>
        </w:rPr>
        <w:t>15</w:t>
      </w:r>
      <w:r w:rsidRPr="00E63205">
        <w:rPr>
          <w:rFonts w:ascii="Times New Roman" w:hAnsi="Times New Roman" w:cs="Times New Roman"/>
        </w:rPr>
        <w:t>N values of Macroalgae such as Z.</w:t>
      </w:r>
      <w:r w:rsidRPr="00E63205">
        <w:rPr>
          <w:rFonts w:ascii="Times New Roman" w:hAnsi="Times New Roman" w:cs="Times New Roman"/>
          <w:i/>
        </w:rPr>
        <w:t xml:space="preserve"> </w:t>
      </w:r>
      <w:r w:rsidRPr="00E63205">
        <w:rPr>
          <w:rStyle w:val="st"/>
          <w:rFonts w:ascii="Times New Roman" w:hAnsi="Times New Roman" w:cs="Times New Roman"/>
          <w:i/>
        </w:rPr>
        <w:t>marina</w:t>
      </w:r>
      <w:r w:rsidRPr="00E63205">
        <w:rPr>
          <w:rFonts w:ascii="Times New Roman" w:hAnsi="Times New Roman" w:cs="Times New Roman"/>
        </w:rPr>
        <w:t xml:space="preserve">, </w:t>
      </w:r>
      <w:r w:rsidRPr="00E63205">
        <w:rPr>
          <w:rFonts w:ascii="Times New Roman" w:hAnsi="Times New Roman" w:cs="Times New Roman"/>
          <w:i/>
        </w:rPr>
        <w:t>Z. japonica</w:t>
      </w:r>
      <w:r w:rsidRPr="00E63205">
        <w:rPr>
          <w:rFonts w:ascii="Times New Roman" w:hAnsi="Times New Roman" w:cs="Times New Roman"/>
        </w:rPr>
        <w:t xml:space="preserve"> and </w:t>
      </w:r>
      <w:r w:rsidRPr="00E63205">
        <w:rPr>
          <w:rFonts w:ascii="Times New Roman" w:hAnsi="Times New Roman" w:cs="Times New Roman"/>
          <w:i/>
        </w:rPr>
        <w:t>Ulva</w:t>
      </w:r>
      <w:r w:rsidRPr="00E63205">
        <w:rPr>
          <w:rFonts w:ascii="Times New Roman" w:hAnsi="Times New Roman" w:cs="Times New Roman"/>
        </w:rPr>
        <w:t xml:space="preserve"> sp. were </w:t>
      </w:r>
      <w:r w:rsidR="0010604F">
        <w:rPr>
          <w:rFonts w:ascii="Times New Roman" w:hAnsi="Times New Roman" w:cs="Times New Roman"/>
        </w:rPr>
        <w:t>n</w:t>
      </w:r>
      <w:r w:rsidRPr="00E63205">
        <w:rPr>
          <w:rFonts w:ascii="Times New Roman" w:hAnsi="Times New Roman" w:cs="Times New Roman"/>
        </w:rPr>
        <w:t xml:space="preserve">ot plotted around </w:t>
      </w:r>
      <w:r w:rsidRPr="00E63205">
        <w:rPr>
          <w:rFonts w:ascii="Times New Roman" w:hAnsi="Times New Roman" w:cs="Times New Roman"/>
          <w:i/>
        </w:rPr>
        <w:t>R. philippinarum</w:t>
      </w:r>
      <w:r w:rsidRPr="00E63205">
        <w:rPr>
          <w:rFonts w:ascii="Times New Roman" w:hAnsi="Times New Roman" w:cs="Times New Roman"/>
        </w:rPr>
        <w:t>,</w:t>
      </w:r>
      <w:r w:rsidRPr="00E63205">
        <w:rPr>
          <w:rFonts w:ascii="Times New Roman" w:hAnsi="Times New Roman" w:cs="Times New Roman"/>
          <w:i/>
        </w:rPr>
        <w:t xml:space="preserve"> </w:t>
      </w:r>
      <w:r w:rsidRPr="00E63205">
        <w:rPr>
          <w:rFonts w:ascii="Times New Roman" w:hAnsi="Times New Roman" w:cs="Times New Roman"/>
        </w:rPr>
        <w:t xml:space="preserve">it was difficult to think that macroalgae were not food source of </w:t>
      </w:r>
      <w:r w:rsidRPr="00E63205">
        <w:rPr>
          <w:rFonts w:ascii="Times New Roman" w:hAnsi="Times New Roman" w:cs="Times New Roman"/>
          <w:i/>
        </w:rPr>
        <w:t>R. philippinarum</w:t>
      </w:r>
      <w:r w:rsidRPr="00E63205">
        <w:rPr>
          <w:rFonts w:ascii="Times New Roman" w:hAnsi="Times New Roman" w:cs="Times New Roman"/>
        </w:rPr>
        <w:t xml:space="preserve">. </w:t>
      </w:r>
      <w:r w:rsidR="00540AD0" w:rsidRPr="00E63205">
        <w:rPr>
          <w:rFonts w:ascii="Times New Roman" w:hAnsi="Times New Roman" w:cs="Times New Roman"/>
        </w:rPr>
        <w:t xml:space="preserve">On the other hand, microphytobenthos, MPOM, RPOM, SOM and attached matter on </w:t>
      </w:r>
      <w:r w:rsidR="00540AD0" w:rsidRPr="00E63205">
        <w:rPr>
          <w:rFonts w:ascii="Times New Roman" w:hAnsi="Times New Roman" w:cs="Times New Roman"/>
          <w:i/>
        </w:rPr>
        <w:t xml:space="preserve">Z. </w:t>
      </w:r>
      <w:r w:rsidR="00540AD0" w:rsidRPr="00E63205">
        <w:rPr>
          <w:rStyle w:val="st"/>
          <w:rFonts w:ascii="Times New Roman" w:hAnsi="Times New Roman" w:cs="Times New Roman"/>
          <w:i/>
        </w:rPr>
        <w:t>marina</w:t>
      </w:r>
      <w:r w:rsidR="00540AD0" w:rsidRPr="00E63205">
        <w:rPr>
          <w:rFonts w:ascii="Times New Roman" w:hAnsi="Times New Roman" w:cs="Times New Roman"/>
        </w:rPr>
        <w:t xml:space="preserve"> were plotted around </w:t>
      </w:r>
      <w:r w:rsidR="00540AD0" w:rsidRPr="00E63205">
        <w:rPr>
          <w:rFonts w:ascii="Times New Roman" w:hAnsi="Times New Roman" w:cs="Times New Roman"/>
          <w:i/>
        </w:rPr>
        <w:t>R. philippinarum</w:t>
      </w:r>
      <w:r w:rsidR="00540AD0" w:rsidRPr="00E63205">
        <w:rPr>
          <w:rFonts w:ascii="Times New Roman" w:hAnsi="Times New Roman" w:cs="Times New Roman"/>
        </w:rPr>
        <w:t xml:space="preserve">. </w:t>
      </w:r>
      <w:r w:rsidRPr="00E63205">
        <w:rPr>
          <w:rFonts w:ascii="Times New Roman" w:hAnsi="Times New Roman" w:cs="Times New Roman"/>
        </w:rPr>
        <w:t xml:space="preserve">Therefore, it was conducted to </w:t>
      </w:r>
      <w:r w:rsidR="00A47D17" w:rsidRPr="00E63205">
        <w:rPr>
          <w:rFonts w:ascii="Times New Roman" w:hAnsi="Times New Roman" w:cs="Times New Roman"/>
        </w:rPr>
        <w:t>calculate that</w:t>
      </w:r>
      <w:r w:rsidRPr="00E63205">
        <w:rPr>
          <w:rFonts w:ascii="Times New Roman" w:hAnsi="Times New Roman" w:cs="Times New Roman"/>
        </w:rPr>
        <w:t xml:space="preserve"> contribution rate as food source of </w:t>
      </w:r>
      <w:r w:rsidR="00A47D17" w:rsidRPr="00E63205">
        <w:rPr>
          <w:rFonts w:ascii="Times New Roman" w:hAnsi="Times New Roman" w:cs="Times New Roman"/>
          <w:i/>
        </w:rPr>
        <w:t>R. philippinarum</w:t>
      </w:r>
      <w:r w:rsidRPr="00E63205">
        <w:rPr>
          <w:rFonts w:ascii="Times New Roman" w:hAnsi="Times New Roman" w:cs="Times New Roman"/>
        </w:rPr>
        <w:t xml:space="preserve"> </w:t>
      </w:r>
      <w:r w:rsidR="00A47D17" w:rsidRPr="00E63205">
        <w:rPr>
          <w:rFonts w:ascii="Times New Roman" w:hAnsi="Times New Roman" w:cs="Times New Roman"/>
        </w:rPr>
        <w:t xml:space="preserve">using </w:t>
      </w:r>
      <w:r w:rsidR="0010604F">
        <w:rPr>
          <w:rFonts w:ascii="Times New Roman" w:hAnsi="Times New Roman" w:cs="Times New Roman"/>
        </w:rPr>
        <w:t xml:space="preserve">those </w:t>
      </w:r>
      <w:r w:rsidR="00A47D17" w:rsidRPr="00E63205">
        <w:rPr>
          <w:rFonts w:ascii="Times New Roman" w:hAnsi="Times New Roman" w:cs="Times New Roman"/>
        </w:rPr>
        <w:t>5</w:t>
      </w:r>
      <w:r w:rsidRPr="00E63205">
        <w:rPr>
          <w:rFonts w:ascii="Times New Roman" w:hAnsi="Times New Roman" w:cs="Times New Roman"/>
        </w:rPr>
        <w:t xml:space="preserve"> </w:t>
      </w:r>
      <w:r w:rsidR="00A47D17" w:rsidRPr="00E63205">
        <w:rPr>
          <w:rFonts w:ascii="Times New Roman" w:hAnsi="Times New Roman" w:cs="Times New Roman"/>
        </w:rPr>
        <w:t xml:space="preserve">potential </w:t>
      </w:r>
      <w:r w:rsidRPr="00E63205">
        <w:rPr>
          <w:rFonts w:ascii="Times New Roman" w:hAnsi="Times New Roman" w:cs="Times New Roman"/>
        </w:rPr>
        <w:t>food sources</w:t>
      </w:r>
      <w:r w:rsidR="00A47D17" w:rsidRPr="00E63205">
        <w:rPr>
          <w:rFonts w:ascii="Times New Roman" w:hAnsi="Times New Roman" w:cs="Times New Roman"/>
        </w:rPr>
        <w:t xml:space="preserve">. </w:t>
      </w:r>
    </w:p>
    <w:p w14:paraId="5D72B2FA" w14:textId="72E29C42" w:rsidR="00A47D17" w:rsidRPr="00E63205" w:rsidRDefault="00A47D17" w:rsidP="006F63A2">
      <w:pPr>
        <w:rPr>
          <w:rFonts w:ascii="Times New Roman" w:hAnsi="Times New Roman" w:cs="Times New Roman"/>
          <w:sz w:val="24"/>
          <w:szCs w:val="24"/>
        </w:rPr>
      </w:pPr>
      <w:r w:rsidRPr="00E63205">
        <w:rPr>
          <w:rFonts w:ascii="Times New Roman" w:hAnsi="Times New Roman" w:cs="Times New Roman"/>
          <w:sz w:val="24"/>
          <w:szCs w:val="24"/>
        </w:rPr>
        <w:t xml:space="preserve"> </w:t>
      </w:r>
      <w:r w:rsidR="00E864CE" w:rsidRPr="00E63205">
        <w:rPr>
          <w:rFonts w:ascii="Times New Roman" w:hAnsi="Times New Roman" w:cs="Times New Roman"/>
          <w:sz w:val="24"/>
          <w:szCs w:val="24"/>
        </w:rPr>
        <w:t xml:space="preserve">     </w:t>
      </w:r>
      <w:r w:rsidR="00C54CE6" w:rsidRPr="00E63205">
        <w:rPr>
          <w:rFonts w:ascii="Times New Roman" w:hAnsi="Times New Roman" w:cs="Times New Roman"/>
          <w:sz w:val="24"/>
          <w:szCs w:val="24"/>
        </w:rPr>
        <w:t xml:space="preserve"> Figure 6</w:t>
      </w:r>
      <w:r w:rsidRPr="00E63205">
        <w:rPr>
          <w:rFonts w:ascii="Times New Roman" w:hAnsi="Times New Roman" w:cs="Times New Roman"/>
          <w:sz w:val="24"/>
          <w:szCs w:val="24"/>
        </w:rPr>
        <w:t xml:space="preserve"> shows the contribution of 5 food resource for </w:t>
      </w:r>
      <w:r w:rsidRPr="00E63205">
        <w:rPr>
          <w:rFonts w:ascii="Times New Roman" w:hAnsi="Times New Roman" w:cs="Times New Roman"/>
          <w:i/>
          <w:sz w:val="24"/>
          <w:szCs w:val="24"/>
        </w:rPr>
        <w:t>R. philippinarum</w:t>
      </w:r>
      <w:r w:rsidRPr="00E63205">
        <w:rPr>
          <w:rFonts w:ascii="Times New Roman" w:hAnsi="Times New Roman" w:cs="Times New Roman"/>
          <w:sz w:val="24"/>
          <w:szCs w:val="24"/>
        </w:rPr>
        <w:t xml:space="preserve">. </w:t>
      </w:r>
      <w:r w:rsidR="001B7FCE" w:rsidRPr="00E63205">
        <w:rPr>
          <w:rFonts w:ascii="Times New Roman" w:hAnsi="Times New Roman" w:cs="Times New Roman"/>
          <w:sz w:val="24"/>
          <w:szCs w:val="24"/>
        </w:rPr>
        <w:t xml:space="preserve">The plot </w:t>
      </w:r>
      <w:r w:rsidR="00A939C5" w:rsidRPr="00E63205">
        <w:rPr>
          <w:rFonts w:ascii="Times New Roman" w:hAnsi="Times New Roman" w:cs="Times New Roman"/>
          <w:sz w:val="24"/>
          <w:szCs w:val="24"/>
        </w:rPr>
        <w:t xml:space="preserve">in Fig </w:t>
      </w:r>
      <w:r w:rsidR="00E63205">
        <w:rPr>
          <w:rFonts w:ascii="Times New Roman" w:hAnsi="Times New Roman" w:cs="Times New Roman" w:hint="eastAsia"/>
          <w:sz w:val="24"/>
          <w:szCs w:val="24"/>
        </w:rPr>
        <w:t>6</w:t>
      </w:r>
      <w:r w:rsidR="00A939C5" w:rsidRPr="00E63205">
        <w:rPr>
          <w:rFonts w:ascii="Times New Roman" w:hAnsi="Times New Roman" w:cs="Times New Roman"/>
          <w:sz w:val="24"/>
          <w:szCs w:val="24"/>
        </w:rPr>
        <w:t xml:space="preserve"> </w:t>
      </w:r>
      <w:r w:rsidR="001B7FCE" w:rsidRPr="00E63205">
        <w:rPr>
          <w:rFonts w:ascii="Times New Roman" w:hAnsi="Times New Roman" w:cs="Times New Roman"/>
          <w:sz w:val="24"/>
          <w:szCs w:val="24"/>
        </w:rPr>
        <w:t>indicated range of 95% confidence interval.</w:t>
      </w:r>
      <w:r w:rsidRPr="00E63205">
        <w:rPr>
          <w:rFonts w:ascii="Times New Roman" w:hAnsi="Times New Roman" w:cs="Times New Roman"/>
          <w:sz w:val="24"/>
          <w:szCs w:val="24"/>
        </w:rPr>
        <w:t xml:space="preserve"> Contribution of microphytobenthos to </w:t>
      </w:r>
      <w:r w:rsidRPr="00E63205">
        <w:rPr>
          <w:rFonts w:ascii="Times New Roman" w:hAnsi="Times New Roman" w:cs="Times New Roman"/>
          <w:i/>
          <w:sz w:val="24"/>
          <w:szCs w:val="24"/>
        </w:rPr>
        <w:t xml:space="preserve">R. </w:t>
      </w:r>
      <w:r w:rsidR="00E63205" w:rsidRPr="00E63205">
        <w:rPr>
          <w:noProof/>
        </w:rPr>
        <w:drawing>
          <wp:inline distT="0" distB="0" distL="0" distR="0" wp14:anchorId="0EA81654" wp14:editId="6A426016">
            <wp:extent cx="5331960" cy="634248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960" cy="634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3205" w:rsidRPr="00E6320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63205" w:rsidRPr="00E63205">
        <w:t xml:space="preserve"> </w:t>
      </w:r>
      <w:r w:rsidR="00B174DE" w:rsidRPr="00B174DE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2CA892A" wp14:editId="2364C20B">
            <wp:simplePos x="0" y="0"/>
            <wp:positionH relativeFrom="column">
              <wp:posOffset>227990</wp:posOffset>
            </wp:positionH>
            <wp:positionV relativeFrom="paragraph">
              <wp:posOffset>432</wp:posOffset>
            </wp:positionV>
            <wp:extent cx="5559480" cy="1631160"/>
            <wp:effectExtent l="0" t="0" r="3175" b="0"/>
            <wp:wrapSquare wrapText="bothSides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80" cy="16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3205">
        <w:rPr>
          <w:rFonts w:ascii="Times New Roman" w:hAnsi="Times New Roman" w:cs="Times New Roman"/>
          <w:i/>
          <w:sz w:val="24"/>
          <w:szCs w:val="24"/>
        </w:rPr>
        <w:t xml:space="preserve">philippinarum </w:t>
      </w:r>
      <w:r w:rsidRPr="00E63205">
        <w:rPr>
          <w:rFonts w:ascii="Times New Roman" w:hAnsi="Times New Roman" w:cs="Times New Roman"/>
          <w:sz w:val="24"/>
          <w:szCs w:val="24"/>
        </w:rPr>
        <w:t xml:space="preserve">as food source was 56-76%, </w:t>
      </w:r>
      <w:r w:rsidRPr="00E63205">
        <w:rPr>
          <w:rFonts w:ascii="Times New Roman" w:hAnsi="Times New Roman" w:cs="Times New Roman"/>
          <w:i/>
          <w:sz w:val="24"/>
          <w:szCs w:val="24"/>
        </w:rPr>
        <w:t>R. philippinarum</w:t>
      </w:r>
      <w:r w:rsidRPr="00E63205">
        <w:rPr>
          <w:rFonts w:ascii="Times New Roman" w:hAnsi="Times New Roman" w:cs="Times New Roman"/>
          <w:sz w:val="24"/>
          <w:szCs w:val="24"/>
        </w:rPr>
        <w:t xml:space="preserve"> mainly utilizes microphytobenthos as food source, contribution of </w:t>
      </w:r>
      <w:r w:rsidR="00C83AB9" w:rsidRPr="00E63205">
        <w:rPr>
          <w:rFonts w:ascii="Times New Roman" w:hAnsi="Times New Roman" w:cs="Times New Roman"/>
          <w:sz w:val="24"/>
          <w:szCs w:val="24"/>
        </w:rPr>
        <w:t>MPOM (</w:t>
      </w:r>
      <w:r w:rsidRPr="00E63205">
        <w:rPr>
          <w:rFonts w:ascii="Times New Roman" w:hAnsi="Times New Roman" w:cs="Times New Roman"/>
          <w:sz w:val="24"/>
          <w:szCs w:val="24"/>
        </w:rPr>
        <w:t>phytoplankton</w:t>
      </w:r>
      <w:r w:rsidR="00C83AB9" w:rsidRPr="00E63205">
        <w:rPr>
          <w:rFonts w:ascii="Times New Roman" w:hAnsi="Times New Roman" w:cs="Times New Roman"/>
          <w:sz w:val="24"/>
          <w:szCs w:val="24"/>
        </w:rPr>
        <w:t>)</w:t>
      </w:r>
      <w:r w:rsidRPr="00E63205">
        <w:rPr>
          <w:rFonts w:ascii="Times New Roman" w:hAnsi="Times New Roman" w:cs="Times New Roman"/>
          <w:sz w:val="24"/>
          <w:szCs w:val="24"/>
        </w:rPr>
        <w:t xml:space="preserve"> and RPOM was less than 10%.</w:t>
      </w:r>
      <w:r w:rsidR="006F63A2" w:rsidRPr="00E63205">
        <w:rPr>
          <w:rFonts w:ascii="Times New Roman" w:hAnsi="Times New Roman" w:cs="Times New Roman"/>
          <w:sz w:val="24"/>
          <w:szCs w:val="24"/>
        </w:rPr>
        <w:t xml:space="preserve"> Contribution of microphytobenthos to </w:t>
      </w:r>
      <w:r w:rsidR="006F63A2" w:rsidRPr="00E63205">
        <w:rPr>
          <w:rFonts w:ascii="Times New Roman" w:hAnsi="Times New Roman" w:cs="Times New Roman"/>
          <w:i/>
          <w:sz w:val="24"/>
          <w:szCs w:val="24"/>
        </w:rPr>
        <w:t xml:space="preserve">R. philippinarum </w:t>
      </w:r>
      <w:r w:rsidR="006F63A2" w:rsidRPr="00E63205">
        <w:rPr>
          <w:rFonts w:ascii="Times New Roman" w:hAnsi="Times New Roman" w:cs="Times New Roman"/>
          <w:sz w:val="24"/>
          <w:szCs w:val="24"/>
        </w:rPr>
        <w:t xml:space="preserve">was 35-64% in </w:t>
      </w:r>
      <w:r w:rsidR="008711DD" w:rsidRPr="00E63205">
        <w:rPr>
          <w:rFonts w:ascii="Times New Roman" w:hAnsi="Times New Roman" w:cs="Times New Roman"/>
          <w:sz w:val="24"/>
          <w:szCs w:val="24"/>
        </w:rPr>
        <w:t>Hichirippu Lagoon bordering the Pacific Ocean in Hokkaido, Japan</w:t>
      </w:r>
      <w:r w:rsidR="009905FE" w:rsidRPr="00E63205">
        <w:rPr>
          <w:rFonts w:ascii="Times New Roman" w:hAnsi="Times New Roman" w:cs="Times New Roman"/>
          <w:sz w:val="24"/>
          <w:szCs w:val="24"/>
        </w:rPr>
        <w:t xml:space="preserve"> [1</w:t>
      </w:r>
      <w:r w:rsidR="00AC4B55" w:rsidRPr="00E63205">
        <w:rPr>
          <w:rFonts w:ascii="Times New Roman" w:hAnsi="Times New Roman" w:cs="Times New Roman"/>
          <w:sz w:val="24"/>
          <w:szCs w:val="24"/>
        </w:rPr>
        <w:t>3</w:t>
      </w:r>
      <w:r w:rsidR="009905FE" w:rsidRPr="00E63205">
        <w:rPr>
          <w:rFonts w:ascii="Times New Roman" w:hAnsi="Times New Roman" w:cs="Times New Roman"/>
          <w:sz w:val="24"/>
          <w:szCs w:val="24"/>
        </w:rPr>
        <w:t>]</w:t>
      </w:r>
      <w:r w:rsidR="008711DD" w:rsidRPr="00E63205">
        <w:rPr>
          <w:rFonts w:ascii="Times New Roman" w:hAnsi="Times New Roman" w:cs="Times New Roman"/>
          <w:sz w:val="24"/>
          <w:szCs w:val="24"/>
        </w:rPr>
        <w:t xml:space="preserve">, it was high contribution of microphytobenthos to </w:t>
      </w:r>
      <w:r w:rsidR="008711DD" w:rsidRPr="00E63205">
        <w:rPr>
          <w:rFonts w:ascii="Times New Roman" w:hAnsi="Times New Roman" w:cs="Times New Roman"/>
          <w:i/>
          <w:sz w:val="24"/>
          <w:szCs w:val="24"/>
        </w:rPr>
        <w:t xml:space="preserve">R. philippinarum </w:t>
      </w:r>
      <w:r w:rsidR="008711DD" w:rsidRPr="00E63205">
        <w:rPr>
          <w:rFonts w:ascii="Times New Roman" w:hAnsi="Times New Roman" w:cs="Times New Roman"/>
          <w:sz w:val="24"/>
          <w:szCs w:val="24"/>
        </w:rPr>
        <w:t xml:space="preserve">as food source in this study. </w:t>
      </w:r>
    </w:p>
    <w:p w14:paraId="511945B4" w14:textId="77777777" w:rsidR="00104BD4" w:rsidRPr="00E63205" w:rsidRDefault="006B0272" w:rsidP="00E864CE">
      <w:pPr>
        <w:ind w:firstLineChars="300" w:firstLine="720"/>
        <w:rPr>
          <w:rFonts w:ascii="Times New Roman" w:hAnsi="Times New Roman" w:cs="Times New Roman"/>
          <w:i/>
          <w:sz w:val="24"/>
          <w:szCs w:val="24"/>
        </w:rPr>
      </w:pPr>
      <w:r w:rsidRPr="00E63205">
        <w:rPr>
          <w:rFonts w:ascii="Times New Roman" w:hAnsi="Times New Roman" w:cs="Times New Roman"/>
          <w:i/>
          <w:sz w:val="24"/>
          <w:szCs w:val="24"/>
        </w:rPr>
        <w:t>Transfer efficiency</w:t>
      </w:r>
    </w:p>
    <w:p w14:paraId="2779B864" w14:textId="31DC4F86" w:rsidR="00C5431D" w:rsidRPr="00E63205" w:rsidRDefault="00540AD0" w:rsidP="00C5431D">
      <w:pPr>
        <w:autoSpaceDE w:val="0"/>
        <w:autoSpaceDN w:val="0"/>
        <w:ind w:firstLineChars="300" w:firstLine="720"/>
        <w:textAlignment w:val="bottom"/>
        <w:rPr>
          <w:rFonts w:ascii="Times New Roman" w:hAnsi="Times New Roman" w:cs="Times New Roman"/>
          <w:sz w:val="24"/>
          <w:szCs w:val="24"/>
        </w:rPr>
      </w:pPr>
      <w:r w:rsidRPr="00E63205">
        <w:rPr>
          <w:rFonts w:ascii="Times New Roman" w:hAnsi="Times New Roman" w:cs="Times New Roman"/>
          <w:sz w:val="24"/>
          <w:szCs w:val="24"/>
        </w:rPr>
        <w:t xml:space="preserve">Table </w:t>
      </w:r>
      <w:r w:rsidR="00C54CE6" w:rsidRPr="00E63205">
        <w:rPr>
          <w:rFonts w:ascii="Times New Roman" w:hAnsi="Times New Roman" w:cs="Times New Roman"/>
          <w:sz w:val="24"/>
          <w:szCs w:val="24"/>
        </w:rPr>
        <w:t>1</w:t>
      </w:r>
      <w:r w:rsidRPr="00E63205">
        <w:rPr>
          <w:rFonts w:ascii="Times New Roman" w:hAnsi="Times New Roman" w:cs="Times New Roman"/>
          <w:sz w:val="24"/>
          <w:szCs w:val="24"/>
        </w:rPr>
        <w:t xml:space="preserve"> shows primary and secondary production per tidal flat </w:t>
      </w:r>
      <w:r w:rsidR="001F3F21" w:rsidRPr="00E63205">
        <w:rPr>
          <w:rFonts w:ascii="Times New Roman" w:hAnsi="Times New Roman" w:cs="Times New Roman"/>
          <w:sz w:val="24"/>
          <w:szCs w:val="24"/>
        </w:rPr>
        <w:t>i</w:t>
      </w:r>
      <w:r w:rsidRPr="00E63205">
        <w:rPr>
          <w:rFonts w:ascii="Times New Roman" w:hAnsi="Times New Roman" w:cs="Times New Roman"/>
          <w:sz w:val="24"/>
          <w:szCs w:val="24"/>
        </w:rPr>
        <w:t xml:space="preserve">n summer 2015 from July to September. Area of </w:t>
      </w:r>
      <w:r w:rsidRPr="00E63205">
        <w:rPr>
          <w:rFonts w:ascii="Times New Roman" w:hAnsi="Times New Roman" w:cs="Times New Roman"/>
          <w:i/>
          <w:sz w:val="24"/>
          <w:szCs w:val="24"/>
        </w:rPr>
        <w:t xml:space="preserve">R. philippinarum, Zostera </w:t>
      </w:r>
      <w:r w:rsidRPr="00E63205">
        <w:rPr>
          <w:rFonts w:ascii="Times New Roman" w:hAnsi="Times New Roman" w:cs="Times New Roman"/>
          <w:sz w:val="24"/>
          <w:szCs w:val="24"/>
        </w:rPr>
        <w:t>spp.</w:t>
      </w:r>
      <w:r w:rsidRPr="00E63205">
        <w:rPr>
          <w:rFonts w:ascii="Times New Roman" w:hAnsi="Times New Roman" w:cs="Times New Roman"/>
          <w:i/>
          <w:sz w:val="24"/>
          <w:szCs w:val="24"/>
        </w:rPr>
        <w:t>, Ulva</w:t>
      </w:r>
      <w:r w:rsidRPr="00E63205">
        <w:rPr>
          <w:rFonts w:ascii="Times New Roman" w:hAnsi="Times New Roman" w:cs="Times New Roman"/>
          <w:sz w:val="24"/>
          <w:szCs w:val="24"/>
        </w:rPr>
        <w:t xml:space="preserve"> sp. and microphytobenthos were 44</w:t>
      </w:r>
      <w:r w:rsidRPr="00E63205">
        <w:rPr>
          <w:rFonts w:ascii="Times New Roman" w:hAnsi="Times New Roman" w:cs="Times New Roman" w:hint="eastAsia"/>
          <w:sz w:val="24"/>
          <w:szCs w:val="24"/>
        </w:rPr>
        <w:t>×</w:t>
      </w:r>
      <w:r w:rsidRPr="00E63205">
        <w:rPr>
          <w:rFonts w:ascii="Times New Roman" w:hAnsi="Times New Roman" w:cs="Times New Roman" w:hint="eastAsia"/>
          <w:sz w:val="24"/>
          <w:szCs w:val="24"/>
        </w:rPr>
        <w:t>10</w:t>
      </w:r>
      <w:r w:rsidRPr="00E63205">
        <w:rPr>
          <w:rFonts w:ascii="Times New Roman" w:hAnsi="Times New Roman" w:cs="Times New Roman" w:hint="eastAsia"/>
          <w:sz w:val="24"/>
          <w:szCs w:val="24"/>
          <w:vertAlign w:val="superscript"/>
        </w:rPr>
        <w:t>3</w:t>
      </w:r>
      <w:r w:rsidRPr="00E63205">
        <w:rPr>
          <w:rFonts w:ascii="Times New Roman" w:hAnsi="Times New Roman" w:cs="Times New Roman"/>
          <w:sz w:val="24"/>
          <w:szCs w:val="24"/>
        </w:rPr>
        <w:t xml:space="preserve"> m</w:t>
      </w:r>
      <w:r w:rsidRPr="00E6320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63205">
        <w:rPr>
          <w:rFonts w:ascii="Times New Roman" w:hAnsi="Times New Roman" w:cs="Times New Roman"/>
          <w:sz w:val="24"/>
          <w:szCs w:val="24"/>
        </w:rPr>
        <w:t>, 8</w:t>
      </w:r>
      <w:r w:rsidRPr="00E63205">
        <w:rPr>
          <w:rFonts w:ascii="Times New Roman" w:hAnsi="Times New Roman" w:cs="Times New Roman" w:hint="eastAsia"/>
          <w:sz w:val="24"/>
          <w:szCs w:val="24"/>
        </w:rPr>
        <w:t>×</w:t>
      </w:r>
      <w:r w:rsidRPr="00E63205">
        <w:rPr>
          <w:rFonts w:ascii="Times New Roman" w:hAnsi="Times New Roman" w:cs="Times New Roman" w:hint="eastAsia"/>
          <w:sz w:val="24"/>
          <w:szCs w:val="24"/>
        </w:rPr>
        <w:t>10</w:t>
      </w:r>
      <w:r w:rsidRPr="00E63205">
        <w:rPr>
          <w:rFonts w:ascii="Times New Roman" w:hAnsi="Times New Roman" w:cs="Times New Roman" w:hint="eastAsia"/>
          <w:sz w:val="24"/>
          <w:szCs w:val="24"/>
          <w:vertAlign w:val="superscript"/>
        </w:rPr>
        <w:t>3</w:t>
      </w:r>
      <w:r w:rsidRPr="00E63205">
        <w:rPr>
          <w:rFonts w:ascii="Times New Roman" w:hAnsi="Times New Roman" w:cs="Times New Roman"/>
          <w:sz w:val="24"/>
          <w:szCs w:val="24"/>
        </w:rPr>
        <w:t xml:space="preserve"> m</w:t>
      </w:r>
      <w:r w:rsidRPr="00E6320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63205">
        <w:rPr>
          <w:rFonts w:ascii="Times New Roman" w:hAnsi="Times New Roman" w:cs="Times New Roman"/>
          <w:sz w:val="24"/>
          <w:szCs w:val="24"/>
        </w:rPr>
        <w:t>, 13</w:t>
      </w:r>
      <w:r w:rsidRPr="00E63205">
        <w:rPr>
          <w:rFonts w:ascii="Times New Roman" w:hAnsi="Times New Roman" w:cs="Times New Roman" w:hint="eastAsia"/>
          <w:sz w:val="24"/>
          <w:szCs w:val="24"/>
        </w:rPr>
        <w:t>×</w:t>
      </w:r>
      <w:r w:rsidRPr="00E63205">
        <w:rPr>
          <w:rFonts w:ascii="Times New Roman" w:hAnsi="Times New Roman" w:cs="Times New Roman" w:hint="eastAsia"/>
          <w:sz w:val="24"/>
          <w:szCs w:val="24"/>
        </w:rPr>
        <w:t>10</w:t>
      </w:r>
      <w:r w:rsidRPr="00E63205">
        <w:rPr>
          <w:rFonts w:ascii="Times New Roman" w:hAnsi="Times New Roman" w:cs="Times New Roman" w:hint="eastAsia"/>
          <w:sz w:val="24"/>
          <w:szCs w:val="24"/>
          <w:vertAlign w:val="superscript"/>
        </w:rPr>
        <w:t>3</w:t>
      </w:r>
      <w:r w:rsidRPr="00E63205">
        <w:rPr>
          <w:rFonts w:ascii="Times New Roman" w:hAnsi="Times New Roman" w:cs="Times New Roman"/>
          <w:sz w:val="24"/>
          <w:szCs w:val="24"/>
        </w:rPr>
        <w:t xml:space="preserve"> m</w:t>
      </w:r>
      <w:r w:rsidRPr="00E6320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63205">
        <w:rPr>
          <w:rFonts w:ascii="Times New Roman" w:hAnsi="Times New Roman" w:cs="Times New Roman"/>
          <w:sz w:val="24"/>
          <w:szCs w:val="24"/>
        </w:rPr>
        <w:t xml:space="preserve"> and 29</w:t>
      </w:r>
      <w:r w:rsidRPr="00E63205">
        <w:rPr>
          <w:rFonts w:ascii="Times New Roman" w:hAnsi="Times New Roman" w:cs="Times New Roman" w:hint="eastAsia"/>
          <w:sz w:val="24"/>
          <w:szCs w:val="24"/>
        </w:rPr>
        <w:t>×</w:t>
      </w:r>
      <w:r w:rsidRPr="00E63205">
        <w:rPr>
          <w:rFonts w:ascii="Times New Roman" w:hAnsi="Times New Roman" w:cs="Times New Roman" w:hint="eastAsia"/>
          <w:sz w:val="24"/>
          <w:szCs w:val="24"/>
        </w:rPr>
        <w:t>10</w:t>
      </w:r>
      <w:r w:rsidRPr="00E63205">
        <w:rPr>
          <w:rFonts w:ascii="Times New Roman" w:hAnsi="Times New Roman" w:cs="Times New Roman" w:hint="eastAsia"/>
          <w:sz w:val="24"/>
          <w:szCs w:val="24"/>
          <w:vertAlign w:val="superscript"/>
        </w:rPr>
        <w:t>3</w:t>
      </w:r>
      <w:r w:rsidRPr="00E63205">
        <w:rPr>
          <w:rFonts w:ascii="Times New Roman" w:hAnsi="Times New Roman" w:cs="Times New Roman"/>
          <w:sz w:val="24"/>
          <w:szCs w:val="24"/>
        </w:rPr>
        <w:t xml:space="preserve"> m</w:t>
      </w:r>
      <w:r w:rsidRPr="00E6320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63205">
        <w:rPr>
          <w:rFonts w:ascii="Times New Roman" w:hAnsi="Times New Roman" w:cs="Times New Roman"/>
          <w:sz w:val="24"/>
          <w:szCs w:val="24"/>
        </w:rPr>
        <w:t>, respectively. T</w:t>
      </w:r>
      <w:r w:rsidR="007B3FA1" w:rsidRPr="00E63205">
        <w:rPr>
          <w:rFonts w:ascii="Times New Roman" w:hAnsi="Times New Roman" w:cs="Times New Roman"/>
          <w:sz w:val="24"/>
          <w:szCs w:val="24"/>
        </w:rPr>
        <w:t xml:space="preserve">he primary productions of </w:t>
      </w:r>
      <w:r w:rsidR="007B3FA1" w:rsidRPr="00E63205">
        <w:rPr>
          <w:rFonts w:ascii="Times New Roman" w:hAnsi="Times New Roman" w:cs="Times New Roman"/>
          <w:i/>
          <w:sz w:val="24"/>
          <w:szCs w:val="24"/>
        </w:rPr>
        <w:t xml:space="preserve">Z. </w:t>
      </w:r>
      <w:r w:rsidR="001140C4" w:rsidRPr="00E63205">
        <w:rPr>
          <w:rStyle w:val="st"/>
          <w:rFonts w:ascii="Times New Roman" w:hAnsi="Times New Roman" w:cs="Times New Roman"/>
          <w:i/>
          <w:sz w:val="24"/>
          <w:szCs w:val="24"/>
        </w:rPr>
        <w:t xml:space="preserve"> </w:t>
      </w:r>
      <w:r w:rsidR="007B3FA1" w:rsidRPr="00E63205">
        <w:rPr>
          <w:rStyle w:val="st"/>
          <w:rFonts w:ascii="Times New Roman" w:hAnsi="Times New Roman" w:cs="Times New Roman"/>
          <w:i/>
          <w:sz w:val="24"/>
          <w:szCs w:val="24"/>
        </w:rPr>
        <w:t>marina</w:t>
      </w:r>
      <w:r w:rsidR="007B3FA1" w:rsidRPr="00E63205">
        <w:rPr>
          <w:rFonts w:ascii="Times New Roman" w:hAnsi="Times New Roman" w:cs="Times New Roman"/>
          <w:sz w:val="24"/>
          <w:szCs w:val="24"/>
        </w:rPr>
        <w:t xml:space="preserve">, </w:t>
      </w:r>
      <w:r w:rsidR="007B3FA1" w:rsidRPr="00E63205">
        <w:rPr>
          <w:rFonts w:ascii="Times New Roman" w:hAnsi="Times New Roman" w:cs="Times New Roman"/>
          <w:i/>
          <w:sz w:val="24"/>
          <w:szCs w:val="24"/>
        </w:rPr>
        <w:t>Ulva</w:t>
      </w:r>
      <w:r w:rsidR="007B3FA1" w:rsidRPr="00E63205">
        <w:rPr>
          <w:rFonts w:ascii="Times New Roman" w:hAnsi="Times New Roman" w:cs="Times New Roman"/>
          <w:sz w:val="24"/>
          <w:szCs w:val="24"/>
        </w:rPr>
        <w:t xml:space="preserve"> sp. and microphytobenthos were estimated to be 70.4 kgC/day, 43.4 kgC/day and 2.2 kgC/day, respectively, considering of tidal flat area. Secondary production of</w:t>
      </w:r>
      <w:r w:rsidR="007B3FA1" w:rsidRPr="00E63205">
        <w:rPr>
          <w:rFonts w:ascii="Times New Roman" w:hAnsi="Times New Roman" w:cs="Times New Roman"/>
          <w:i/>
          <w:sz w:val="24"/>
          <w:szCs w:val="24"/>
        </w:rPr>
        <w:t xml:space="preserve"> R. philippinarum </w:t>
      </w:r>
      <w:r w:rsidR="007B3FA1" w:rsidRPr="00E63205">
        <w:rPr>
          <w:rFonts w:ascii="Times New Roman" w:hAnsi="Times New Roman" w:cs="Times New Roman"/>
          <w:sz w:val="24"/>
          <w:szCs w:val="24"/>
        </w:rPr>
        <w:t xml:space="preserve">was 0.40 kgC/day. Contribution of microphytobenthos to </w:t>
      </w:r>
      <w:r w:rsidR="007B3FA1" w:rsidRPr="00E63205">
        <w:rPr>
          <w:rFonts w:ascii="Times New Roman" w:hAnsi="Times New Roman" w:cs="Times New Roman"/>
          <w:i/>
          <w:sz w:val="24"/>
          <w:szCs w:val="24"/>
        </w:rPr>
        <w:t xml:space="preserve">R. philippinarum </w:t>
      </w:r>
      <w:r w:rsidR="007B3FA1" w:rsidRPr="00E63205">
        <w:rPr>
          <w:rFonts w:ascii="Times New Roman" w:hAnsi="Times New Roman" w:cs="Times New Roman"/>
          <w:sz w:val="24"/>
          <w:szCs w:val="24"/>
        </w:rPr>
        <w:t xml:space="preserve">as food source was 56-76% on the basis of those carbon and nitrogen stable isotope ratios (Fig </w:t>
      </w:r>
      <w:r w:rsidR="001F3F21" w:rsidRPr="00E63205">
        <w:rPr>
          <w:rFonts w:ascii="Times New Roman" w:hAnsi="Times New Roman" w:cs="Times New Roman"/>
          <w:sz w:val="24"/>
          <w:szCs w:val="24"/>
        </w:rPr>
        <w:t>6</w:t>
      </w:r>
      <w:r w:rsidR="007B3FA1" w:rsidRPr="00E63205">
        <w:rPr>
          <w:rFonts w:ascii="Times New Roman" w:hAnsi="Times New Roman" w:cs="Times New Roman"/>
          <w:sz w:val="24"/>
          <w:szCs w:val="24"/>
        </w:rPr>
        <w:t xml:space="preserve">). Therefore, transfer efficiency from microphytobenthos to </w:t>
      </w:r>
      <w:r w:rsidR="007B3FA1" w:rsidRPr="00E63205">
        <w:rPr>
          <w:rFonts w:ascii="Times New Roman" w:hAnsi="Times New Roman" w:cs="Times New Roman"/>
          <w:i/>
          <w:sz w:val="24"/>
          <w:szCs w:val="24"/>
        </w:rPr>
        <w:t xml:space="preserve">R. philippinarum </w:t>
      </w:r>
      <w:r w:rsidR="007B3FA1" w:rsidRPr="00E63205">
        <w:rPr>
          <w:rFonts w:ascii="Times New Roman" w:hAnsi="Times New Roman" w:cs="Times New Roman"/>
          <w:sz w:val="24"/>
          <w:szCs w:val="24"/>
        </w:rPr>
        <w:t>was estimated to be 10-14%.</w:t>
      </w:r>
      <w:r w:rsidR="008C413F" w:rsidRPr="00E63205">
        <w:rPr>
          <w:rFonts w:ascii="Times New Roman" w:hAnsi="Times New Roman" w:cs="Times New Roman"/>
          <w:sz w:val="24"/>
          <w:szCs w:val="24"/>
        </w:rPr>
        <w:t xml:space="preserve"> </w:t>
      </w:r>
      <w:r w:rsidR="00F61A12" w:rsidRPr="00E63205">
        <w:rPr>
          <w:rFonts w:ascii="Times New Roman" w:hAnsi="Times New Roman" w:cs="Times New Roman"/>
          <w:sz w:val="24"/>
          <w:szCs w:val="24"/>
        </w:rPr>
        <w:t xml:space="preserve">It might efficiently transferred from primary production to secondary production in summer, because secondary production </w:t>
      </w:r>
      <w:r w:rsidR="008C413F" w:rsidRPr="00E63205">
        <w:rPr>
          <w:rFonts w:ascii="Times New Roman" w:hAnsi="Times New Roman" w:cs="Times New Roman"/>
          <w:sz w:val="24"/>
          <w:szCs w:val="24"/>
        </w:rPr>
        <w:t>in summe</w:t>
      </w:r>
      <w:bookmarkStart w:id="0" w:name="_GoBack"/>
      <w:bookmarkEnd w:id="0"/>
      <w:r w:rsidR="008C413F" w:rsidRPr="00E63205">
        <w:rPr>
          <w:rFonts w:ascii="Times New Roman" w:hAnsi="Times New Roman" w:cs="Times New Roman"/>
          <w:sz w:val="24"/>
          <w:szCs w:val="24"/>
        </w:rPr>
        <w:t xml:space="preserve">r was </w:t>
      </w:r>
      <w:r w:rsidR="00F61A12" w:rsidRPr="00E63205">
        <w:rPr>
          <w:rFonts w:ascii="Times New Roman" w:hAnsi="Times New Roman" w:cs="Times New Roman"/>
          <w:sz w:val="24"/>
          <w:szCs w:val="24"/>
        </w:rPr>
        <w:t xml:space="preserve">5-6 times higher than that in winter, and </w:t>
      </w:r>
      <w:r w:rsidR="008C413F" w:rsidRPr="00E63205">
        <w:rPr>
          <w:rFonts w:ascii="Times New Roman" w:hAnsi="Times New Roman" w:cs="Times New Roman"/>
          <w:sz w:val="24"/>
          <w:szCs w:val="24"/>
        </w:rPr>
        <w:t xml:space="preserve">highest </w:t>
      </w:r>
      <w:r w:rsidR="00F61A12" w:rsidRPr="00E63205">
        <w:rPr>
          <w:rFonts w:ascii="Times New Roman" w:hAnsi="Times New Roman" w:cs="Times New Roman"/>
          <w:sz w:val="24"/>
          <w:szCs w:val="24"/>
        </w:rPr>
        <w:t xml:space="preserve">through </w:t>
      </w:r>
      <w:r w:rsidR="008C413F" w:rsidRPr="00E63205">
        <w:rPr>
          <w:rFonts w:ascii="Times New Roman" w:hAnsi="Times New Roman" w:cs="Times New Roman"/>
          <w:sz w:val="24"/>
          <w:szCs w:val="24"/>
        </w:rPr>
        <w:t>year</w:t>
      </w:r>
      <w:r w:rsidR="00F61A12" w:rsidRPr="00E63205">
        <w:rPr>
          <w:rFonts w:ascii="Times New Roman" w:hAnsi="Times New Roman" w:cs="Times New Roman"/>
          <w:sz w:val="24"/>
          <w:szCs w:val="24"/>
        </w:rPr>
        <w:t xml:space="preserve"> (Fig.</w:t>
      </w:r>
      <w:r w:rsidR="00225BBC" w:rsidRPr="00E63205">
        <w:rPr>
          <w:rFonts w:ascii="Times New Roman" w:hAnsi="Times New Roman" w:cs="Times New Roman" w:hint="eastAsia"/>
          <w:sz w:val="24"/>
          <w:szCs w:val="24"/>
        </w:rPr>
        <w:t>3</w:t>
      </w:r>
      <w:r w:rsidR="00F61A12" w:rsidRPr="00E63205">
        <w:rPr>
          <w:rFonts w:ascii="Times New Roman" w:hAnsi="Times New Roman" w:cs="Times New Roman"/>
          <w:sz w:val="24"/>
          <w:szCs w:val="24"/>
        </w:rPr>
        <w:t>).</w:t>
      </w:r>
    </w:p>
    <w:p w14:paraId="5193F862" w14:textId="3C51E048" w:rsidR="007B3FA1" w:rsidRPr="00E63205" w:rsidRDefault="007B3FA1" w:rsidP="0010604F">
      <w:pPr>
        <w:autoSpaceDE w:val="0"/>
        <w:autoSpaceDN w:val="0"/>
        <w:ind w:firstLineChars="300" w:firstLine="720"/>
        <w:textAlignment w:val="bottom"/>
        <w:rPr>
          <w:rFonts w:ascii="Times New Roman" w:hAnsi="Times New Roman" w:cs="Times New Roman"/>
          <w:sz w:val="24"/>
          <w:szCs w:val="24"/>
        </w:rPr>
      </w:pPr>
      <w:r w:rsidRPr="00E63205">
        <w:rPr>
          <w:rFonts w:ascii="Times New Roman" w:hAnsi="Times New Roman" w:cs="Times New Roman"/>
          <w:sz w:val="24"/>
          <w:szCs w:val="24"/>
        </w:rPr>
        <w:t xml:space="preserve">Montani </w:t>
      </w:r>
      <w:r w:rsidR="003C7F58" w:rsidRPr="00E63205">
        <w:rPr>
          <w:rFonts w:ascii="Times New Roman" w:hAnsi="Times New Roman" w:cs="Times New Roman"/>
          <w:i/>
          <w:sz w:val="24"/>
          <w:szCs w:val="24"/>
        </w:rPr>
        <w:t>et al.</w:t>
      </w:r>
      <w:r w:rsidRPr="00E63205">
        <w:rPr>
          <w:rFonts w:ascii="Times New Roman" w:hAnsi="Times New Roman" w:cs="Times New Roman"/>
          <w:sz w:val="24"/>
          <w:szCs w:val="24"/>
        </w:rPr>
        <w:t xml:space="preserve"> </w:t>
      </w:r>
      <w:r w:rsidR="009905FE" w:rsidRPr="00E63205">
        <w:rPr>
          <w:rFonts w:ascii="Times New Roman" w:hAnsi="Times New Roman" w:cs="Times New Roman"/>
          <w:sz w:val="24"/>
          <w:szCs w:val="24"/>
        </w:rPr>
        <w:t>[</w:t>
      </w:r>
      <w:r w:rsidR="00AC4B55" w:rsidRPr="00E63205">
        <w:rPr>
          <w:rFonts w:ascii="Times New Roman" w:hAnsi="Times New Roman" w:cs="Times New Roman"/>
          <w:sz w:val="24"/>
          <w:szCs w:val="24"/>
        </w:rPr>
        <w:t>14</w:t>
      </w:r>
      <w:r w:rsidR="009905FE" w:rsidRPr="00E63205">
        <w:rPr>
          <w:rFonts w:ascii="Times New Roman" w:hAnsi="Times New Roman" w:cs="Times New Roman"/>
          <w:sz w:val="24"/>
          <w:szCs w:val="24"/>
        </w:rPr>
        <w:t xml:space="preserve">] </w:t>
      </w:r>
      <w:r w:rsidRPr="00E63205">
        <w:rPr>
          <w:rFonts w:ascii="Times New Roman" w:hAnsi="Times New Roman" w:cs="Times New Roman"/>
          <w:sz w:val="24"/>
          <w:szCs w:val="24"/>
        </w:rPr>
        <w:t xml:space="preserve">reported transfer efficiency from microphytobenthos to </w:t>
      </w:r>
      <w:r w:rsidRPr="00E63205">
        <w:rPr>
          <w:rFonts w:ascii="Times New Roman" w:hAnsi="Times New Roman" w:cs="Times New Roman"/>
          <w:i/>
          <w:sz w:val="24"/>
          <w:szCs w:val="24"/>
        </w:rPr>
        <w:t xml:space="preserve">R. philippinarum </w:t>
      </w:r>
      <w:r w:rsidRPr="00E63205">
        <w:rPr>
          <w:rFonts w:ascii="Times New Roman" w:hAnsi="Times New Roman" w:cs="Times New Roman"/>
          <w:sz w:val="24"/>
          <w:szCs w:val="24"/>
        </w:rPr>
        <w:t xml:space="preserve">was estimated to be 16% on Shin and Kasuga River tidal flat </w:t>
      </w:r>
      <w:r w:rsidR="002A3E0E" w:rsidRPr="00E63205">
        <w:rPr>
          <w:rFonts w:ascii="Times New Roman" w:hAnsi="Times New Roman" w:cs="Times New Roman"/>
          <w:sz w:val="24"/>
          <w:szCs w:val="24"/>
        </w:rPr>
        <w:t>located in</w:t>
      </w:r>
      <w:r w:rsidRPr="00E63205">
        <w:rPr>
          <w:rFonts w:ascii="Times New Roman" w:hAnsi="Times New Roman" w:cs="Times New Roman"/>
          <w:sz w:val="24"/>
          <w:szCs w:val="24"/>
        </w:rPr>
        <w:t xml:space="preserve"> </w:t>
      </w:r>
      <w:r w:rsidR="002A3E0E" w:rsidRPr="00E63205">
        <w:rPr>
          <w:rFonts w:ascii="Times New Roman" w:hAnsi="Times New Roman" w:cs="Times New Roman"/>
          <w:sz w:val="24"/>
          <w:szCs w:val="24"/>
        </w:rPr>
        <w:t>Seto Inland Sea, transfer efficiency in this study was substantially the same value.</w:t>
      </w:r>
      <w:r w:rsidR="00576439" w:rsidRPr="00E63205">
        <w:rPr>
          <w:rFonts w:ascii="Times New Roman" w:hAnsi="Times New Roman" w:cs="Times New Roman"/>
          <w:sz w:val="24"/>
          <w:szCs w:val="24"/>
        </w:rPr>
        <w:t xml:space="preserve"> </w:t>
      </w:r>
      <w:r w:rsidR="006B0272" w:rsidRPr="00E63205">
        <w:rPr>
          <w:rFonts w:ascii="Times New Roman" w:hAnsi="Times New Roman" w:cs="Times New Roman"/>
          <w:sz w:val="24"/>
          <w:szCs w:val="24"/>
        </w:rPr>
        <w:t>It thought that transfer efficiency in</w:t>
      </w:r>
      <w:r w:rsidR="009905FE" w:rsidRPr="00E63205">
        <w:rPr>
          <w:rFonts w:ascii="Times New Roman" w:hAnsi="Times New Roman" w:cs="Times New Roman"/>
          <w:sz w:val="24"/>
          <w:szCs w:val="24"/>
        </w:rPr>
        <w:t xml:space="preserve"> </w:t>
      </w:r>
      <w:r w:rsidR="00C24F65" w:rsidRPr="00E63205">
        <w:rPr>
          <w:rFonts w:ascii="Times New Roman" w:hAnsi="Times New Roman" w:cs="Times New Roman"/>
          <w:sz w:val="24"/>
          <w:szCs w:val="24"/>
        </w:rPr>
        <w:t xml:space="preserve">Montani </w:t>
      </w:r>
      <w:r w:rsidR="00C24F65" w:rsidRPr="00E63205">
        <w:rPr>
          <w:rFonts w:ascii="Times New Roman" w:hAnsi="Times New Roman" w:cs="Times New Roman"/>
          <w:i/>
          <w:sz w:val="24"/>
          <w:szCs w:val="24"/>
        </w:rPr>
        <w:t>et al.</w:t>
      </w:r>
      <w:r w:rsidR="00C24F65" w:rsidRPr="00E63205">
        <w:rPr>
          <w:rFonts w:ascii="Times New Roman" w:hAnsi="Times New Roman" w:cs="Times New Roman"/>
          <w:sz w:val="24"/>
          <w:szCs w:val="24"/>
        </w:rPr>
        <w:t xml:space="preserve"> </w:t>
      </w:r>
      <w:r w:rsidR="009905FE" w:rsidRPr="00E63205">
        <w:rPr>
          <w:rFonts w:ascii="Times New Roman" w:hAnsi="Times New Roman" w:cs="Times New Roman"/>
          <w:sz w:val="24"/>
          <w:szCs w:val="24"/>
        </w:rPr>
        <w:t>[</w:t>
      </w:r>
      <w:r w:rsidR="00AC4B55" w:rsidRPr="00E63205">
        <w:rPr>
          <w:rFonts w:ascii="Times New Roman" w:hAnsi="Times New Roman" w:cs="Times New Roman"/>
          <w:sz w:val="24"/>
          <w:szCs w:val="24"/>
        </w:rPr>
        <w:t>14</w:t>
      </w:r>
      <w:r w:rsidR="009905FE" w:rsidRPr="00E63205">
        <w:rPr>
          <w:rFonts w:ascii="Times New Roman" w:hAnsi="Times New Roman" w:cs="Times New Roman"/>
          <w:sz w:val="24"/>
          <w:szCs w:val="24"/>
        </w:rPr>
        <w:t xml:space="preserve">] </w:t>
      </w:r>
      <w:r w:rsidR="006B0272" w:rsidRPr="00E63205">
        <w:rPr>
          <w:rFonts w:ascii="Times New Roman" w:hAnsi="Times New Roman" w:cs="Times New Roman"/>
          <w:sz w:val="24"/>
          <w:szCs w:val="24"/>
        </w:rPr>
        <w:t>was overestimated, since contribution of food resource has not been considered.</w:t>
      </w:r>
    </w:p>
    <w:p w14:paraId="34ACBA51" w14:textId="1765CD6C" w:rsidR="006B0272" w:rsidRPr="00E63205" w:rsidRDefault="006B0272" w:rsidP="00AE35FD">
      <w:pPr>
        <w:ind w:firstLineChars="300" w:firstLine="720"/>
        <w:rPr>
          <w:rStyle w:val="hps"/>
          <w:rFonts w:ascii="Times New Roman" w:hAnsi="Times New Roman" w:cs="Times New Roman"/>
          <w:sz w:val="24"/>
          <w:szCs w:val="24"/>
          <w:lang w:val="en"/>
        </w:rPr>
      </w:pPr>
      <w:r w:rsidRPr="00E63205">
        <w:rPr>
          <w:rFonts w:ascii="Times New Roman" w:hAnsi="Times New Roman" w:cs="Times New Roman"/>
          <w:sz w:val="24"/>
          <w:szCs w:val="24"/>
        </w:rPr>
        <w:t>It was suggested that microphytobenthos might sustain the high secondary production of</w:t>
      </w:r>
      <w:r w:rsidR="00AE35FD" w:rsidRPr="00E63205">
        <w:rPr>
          <w:rFonts w:ascii="Times New Roman" w:hAnsi="Times New Roman" w:cs="Times New Roman"/>
          <w:sz w:val="24"/>
          <w:szCs w:val="24"/>
        </w:rPr>
        <w:t xml:space="preserve"> </w:t>
      </w:r>
      <w:r w:rsidRPr="00E63205">
        <w:rPr>
          <w:rFonts w:ascii="Times New Roman" w:hAnsi="Times New Roman" w:cs="Times New Roman"/>
          <w:sz w:val="24"/>
          <w:szCs w:val="24"/>
        </w:rPr>
        <w:t xml:space="preserve"> </w:t>
      </w:r>
      <w:r w:rsidRPr="00E63205">
        <w:rPr>
          <w:rFonts w:ascii="Times New Roman" w:hAnsi="Times New Roman" w:cs="Times New Roman"/>
          <w:i/>
          <w:sz w:val="24"/>
          <w:szCs w:val="24"/>
        </w:rPr>
        <w:t>R. philippinarum</w:t>
      </w:r>
      <w:r w:rsidRPr="00E63205">
        <w:rPr>
          <w:rFonts w:ascii="Times New Roman" w:hAnsi="Times New Roman" w:cs="Times New Roman"/>
          <w:sz w:val="24"/>
          <w:szCs w:val="24"/>
        </w:rPr>
        <w:t>, though the primary production of microphytobenthos was about 1/10 compared to other algae.</w:t>
      </w:r>
    </w:p>
    <w:p w14:paraId="2D6FE176" w14:textId="77777777" w:rsidR="00540AD0" w:rsidRPr="00E63205" w:rsidRDefault="00540AD0" w:rsidP="00136533">
      <w:pPr>
        <w:autoSpaceDE w:val="0"/>
        <w:autoSpaceDN w:val="0"/>
        <w:jc w:val="left"/>
        <w:textAlignment w:val="bottom"/>
        <w:rPr>
          <w:rFonts w:ascii="Times New Roman" w:hAnsi="Times New Roman" w:cs="Times New Roman"/>
          <w:sz w:val="24"/>
          <w:szCs w:val="24"/>
        </w:rPr>
      </w:pPr>
    </w:p>
    <w:p w14:paraId="38292B8F" w14:textId="77777777" w:rsidR="00D07363" w:rsidRPr="00E63205" w:rsidRDefault="00D07363" w:rsidP="00D07363">
      <w:pPr>
        <w:jc w:val="center"/>
        <w:rPr>
          <w:rFonts w:ascii="Times New Roman" w:hAnsi="Times New Roman" w:cs="Times New Roman"/>
          <w:sz w:val="24"/>
          <w:szCs w:val="24"/>
        </w:rPr>
      </w:pPr>
      <w:r w:rsidRPr="00E63205">
        <w:rPr>
          <w:rFonts w:ascii="Times New Roman" w:hAnsi="Times New Roman" w:cs="Times New Roman" w:hint="eastAsia"/>
          <w:sz w:val="24"/>
          <w:szCs w:val="24"/>
        </w:rPr>
        <w:t>Ⅳ</w:t>
      </w:r>
      <w:r w:rsidRPr="00E63205">
        <w:rPr>
          <w:rFonts w:ascii="Times New Roman" w:hAnsi="Times New Roman" w:cs="Times New Roman"/>
          <w:sz w:val="24"/>
          <w:szCs w:val="24"/>
        </w:rPr>
        <w:t xml:space="preserve">. CONCLUSION </w:t>
      </w:r>
    </w:p>
    <w:p w14:paraId="1BBF8D26" w14:textId="77777777" w:rsidR="00D07363" w:rsidRPr="00E63205" w:rsidRDefault="00FF2405" w:rsidP="00FF2405">
      <w:pPr>
        <w:pStyle w:val="a8"/>
        <w:numPr>
          <w:ilvl w:val="0"/>
          <w:numId w:val="1"/>
        </w:numPr>
        <w:autoSpaceDE w:val="0"/>
        <w:autoSpaceDN w:val="0"/>
        <w:ind w:leftChars="0"/>
        <w:textAlignment w:val="bottom"/>
        <w:rPr>
          <w:rFonts w:ascii="Times New Roman" w:hAnsi="Times New Roman" w:cs="Times New Roman"/>
          <w:sz w:val="24"/>
          <w:szCs w:val="24"/>
        </w:rPr>
      </w:pPr>
      <w:r w:rsidRPr="00E63205">
        <w:rPr>
          <w:rFonts w:ascii="Times New Roman" w:hAnsi="Times New Roman" w:cs="Times New Roman"/>
          <w:sz w:val="24"/>
          <w:szCs w:val="24"/>
        </w:rPr>
        <w:t xml:space="preserve">The primary productions of </w:t>
      </w:r>
      <w:r w:rsidRPr="00E63205">
        <w:rPr>
          <w:rFonts w:ascii="Times New Roman" w:hAnsi="Times New Roman" w:cs="Times New Roman"/>
          <w:i/>
          <w:sz w:val="24"/>
          <w:szCs w:val="24"/>
        </w:rPr>
        <w:t xml:space="preserve">Z. </w:t>
      </w:r>
      <w:r w:rsidRPr="00E63205">
        <w:rPr>
          <w:rStyle w:val="st"/>
          <w:rFonts w:ascii="Times New Roman" w:hAnsi="Times New Roman" w:cs="Times New Roman"/>
          <w:i/>
          <w:sz w:val="24"/>
          <w:szCs w:val="24"/>
        </w:rPr>
        <w:t>marina</w:t>
      </w:r>
      <w:r w:rsidRPr="00E63205">
        <w:rPr>
          <w:rFonts w:ascii="Times New Roman" w:hAnsi="Times New Roman" w:cs="Times New Roman"/>
          <w:sz w:val="24"/>
          <w:szCs w:val="24"/>
        </w:rPr>
        <w:t xml:space="preserve">, </w:t>
      </w:r>
      <w:r w:rsidRPr="00E63205">
        <w:rPr>
          <w:rFonts w:ascii="Times New Roman" w:hAnsi="Times New Roman" w:cs="Times New Roman"/>
          <w:i/>
          <w:sz w:val="24"/>
          <w:szCs w:val="24"/>
        </w:rPr>
        <w:t>Ulva</w:t>
      </w:r>
      <w:r w:rsidRPr="00E63205">
        <w:rPr>
          <w:rFonts w:ascii="Times New Roman" w:hAnsi="Times New Roman" w:cs="Times New Roman"/>
          <w:sz w:val="24"/>
          <w:szCs w:val="24"/>
        </w:rPr>
        <w:t xml:space="preserve"> sp. and microphytobenthos were estimated to be 70.4 kgC/day, 43.4 kgC/day and 2.2 kgC/day, respectively.</w:t>
      </w:r>
    </w:p>
    <w:p w14:paraId="1E96A95F" w14:textId="77777777" w:rsidR="00D07363" w:rsidRPr="00E63205" w:rsidRDefault="00FF2405" w:rsidP="00FF2405">
      <w:pPr>
        <w:pStyle w:val="a8"/>
        <w:numPr>
          <w:ilvl w:val="0"/>
          <w:numId w:val="1"/>
        </w:numPr>
        <w:autoSpaceDE w:val="0"/>
        <w:autoSpaceDN w:val="0"/>
        <w:ind w:leftChars="0"/>
        <w:textAlignment w:val="bottom"/>
        <w:rPr>
          <w:rFonts w:ascii="Times New Roman" w:hAnsi="Times New Roman" w:cs="Times New Roman"/>
          <w:sz w:val="24"/>
          <w:szCs w:val="24"/>
        </w:rPr>
      </w:pPr>
      <w:r w:rsidRPr="00E63205">
        <w:rPr>
          <w:rFonts w:ascii="Times New Roman" w:hAnsi="Times New Roman" w:cs="Times New Roman"/>
          <w:sz w:val="24"/>
          <w:szCs w:val="24"/>
        </w:rPr>
        <w:t xml:space="preserve">Contribution of microphytobenthos to </w:t>
      </w:r>
      <w:r w:rsidRPr="00E63205">
        <w:rPr>
          <w:rFonts w:ascii="Times New Roman" w:hAnsi="Times New Roman" w:cs="Times New Roman"/>
          <w:i/>
          <w:sz w:val="24"/>
          <w:szCs w:val="24"/>
        </w:rPr>
        <w:t xml:space="preserve">R. philippinarum </w:t>
      </w:r>
      <w:r w:rsidRPr="00E63205">
        <w:rPr>
          <w:rFonts w:ascii="Times New Roman" w:hAnsi="Times New Roman" w:cs="Times New Roman"/>
          <w:sz w:val="24"/>
          <w:szCs w:val="24"/>
        </w:rPr>
        <w:t xml:space="preserve">as food source was 56-76%, </w:t>
      </w:r>
      <w:r w:rsidRPr="00E63205">
        <w:rPr>
          <w:rFonts w:ascii="Times New Roman" w:hAnsi="Times New Roman" w:cs="Times New Roman"/>
          <w:i/>
          <w:sz w:val="24"/>
          <w:szCs w:val="24"/>
        </w:rPr>
        <w:t>R. philippinarum</w:t>
      </w:r>
      <w:r w:rsidRPr="00E63205">
        <w:rPr>
          <w:rFonts w:ascii="Times New Roman" w:hAnsi="Times New Roman" w:cs="Times New Roman"/>
          <w:sz w:val="24"/>
          <w:szCs w:val="24"/>
        </w:rPr>
        <w:t xml:space="preserve"> mainly utilizes microphytobenthos as food source.</w:t>
      </w:r>
    </w:p>
    <w:p w14:paraId="14EC6EB1" w14:textId="77777777" w:rsidR="00FF2405" w:rsidRPr="00E63205" w:rsidRDefault="00FF2405" w:rsidP="00FF2405">
      <w:pPr>
        <w:pStyle w:val="a8"/>
        <w:numPr>
          <w:ilvl w:val="0"/>
          <w:numId w:val="1"/>
        </w:numPr>
        <w:autoSpaceDE w:val="0"/>
        <w:autoSpaceDN w:val="0"/>
        <w:ind w:leftChars="0"/>
        <w:textAlignment w:val="bottom"/>
        <w:rPr>
          <w:rFonts w:ascii="Times New Roman" w:hAnsi="Times New Roman" w:cs="Times New Roman"/>
          <w:sz w:val="24"/>
          <w:szCs w:val="24"/>
        </w:rPr>
      </w:pPr>
      <w:r w:rsidRPr="00E63205">
        <w:rPr>
          <w:rFonts w:ascii="Times New Roman" w:hAnsi="Times New Roman" w:cs="Times New Roman"/>
          <w:sz w:val="24"/>
          <w:szCs w:val="24"/>
        </w:rPr>
        <w:t xml:space="preserve">Transfer efficiency from microphytobenthos to </w:t>
      </w:r>
      <w:r w:rsidRPr="00E63205">
        <w:rPr>
          <w:rFonts w:ascii="Times New Roman" w:hAnsi="Times New Roman" w:cs="Times New Roman"/>
          <w:i/>
          <w:sz w:val="24"/>
          <w:szCs w:val="24"/>
        </w:rPr>
        <w:t xml:space="preserve">R. philippinarum </w:t>
      </w:r>
      <w:r w:rsidRPr="00E63205">
        <w:rPr>
          <w:rFonts w:ascii="Times New Roman" w:hAnsi="Times New Roman" w:cs="Times New Roman"/>
          <w:sz w:val="24"/>
          <w:szCs w:val="24"/>
        </w:rPr>
        <w:t xml:space="preserve">was estimated to be 10-14%, microphytobenthos might sustain the high secondary production of </w:t>
      </w:r>
      <w:r w:rsidRPr="00E63205">
        <w:rPr>
          <w:rFonts w:ascii="Times New Roman" w:hAnsi="Times New Roman" w:cs="Times New Roman"/>
          <w:i/>
          <w:sz w:val="24"/>
          <w:szCs w:val="24"/>
        </w:rPr>
        <w:t>R. philippinarum</w:t>
      </w:r>
      <w:r w:rsidRPr="00E63205">
        <w:rPr>
          <w:rFonts w:ascii="Times New Roman" w:hAnsi="Times New Roman" w:cs="Times New Roman"/>
          <w:sz w:val="24"/>
          <w:szCs w:val="24"/>
        </w:rPr>
        <w:t>.</w:t>
      </w:r>
    </w:p>
    <w:p w14:paraId="583CF104" w14:textId="3F6B4ABE" w:rsidR="00136533" w:rsidRPr="00E63205" w:rsidRDefault="00B749C9" w:rsidP="00776850">
      <w:pPr>
        <w:autoSpaceDE w:val="0"/>
        <w:autoSpaceDN w:val="0"/>
        <w:jc w:val="center"/>
        <w:textAlignment w:val="bottom"/>
        <w:rPr>
          <w:rFonts w:ascii="Times New Roman" w:hAnsi="Times New Roman" w:cs="Times New Roman"/>
          <w:sz w:val="24"/>
          <w:szCs w:val="24"/>
        </w:rPr>
      </w:pPr>
      <w:r w:rsidRPr="00E63205">
        <w:rPr>
          <w:rFonts w:ascii="Times New Roman" w:hAnsi="Times New Roman" w:cs="Times New Roman" w:hint="eastAsia"/>
          <w:sz w:val="24"/>
          <w:szCs w:val="24"/>
        </w:rPr>
        <w:lastRenderedPageBreak/>
        <w:t>Ⅴ</w:t>
      </w:r>
      <w:r w:rsidRPr="00E63205">
        <w:rPr>
          <w:rFonts w:ascii="Times New Roman" w:hAnsi="Times New Roman" w:cs="Times New Roman" w:hint="eastAsia"/>
          <w:sz w:val="24"/>
          <w:szCs w:val="24"/>
        </w:rPr>
        <w:t>.</w:t>
      </w:r>
      <w:r w:rsidRPr="00E63205">
        <w:rPr>
          <w:rFonts w:ascii="Times New Roman" w:hAnsi="Times New Roman" w:cs="Times New Roman"/>
          <w:sz w:val="24"/>
          <w:szCs w:val="24"/>
        </w:rPr>
        <w:t xml:space="preserve"> </w:t>
      </w:r>
      <w:r w:rsidR="00BB7BB7" w:rsidRPr="00E63205">
        <w:rPr>
          <w:rFonts w:ascii="Times New Roman" w:hAnsi="Times New Roman" w:cs="Times New Roman"/>
          <w:sz w:val="24"/>
          <w:szCs w:val="24"/>
        </w:rPr>
        <w:t>R</w:t>
      </w:r>
      <w:r w:rsidR="00776850" w:rsidRPr="00E63205">
        <w:rPr>
          <w:rFonts w:ascii="Times New Roman" w:hAnsi="Times New Roman" w:cs="Times New Roman"/>
          <w:sz w:val="24"/>
          <w:szCs w:val="24"/>
        </w:rPr>
        <w:t>EFERENCE</w:t>
      </w:r>
    </w:p>
    <w:p w14:paraId="2B3EB192" w14:textId="2A1F089A" w:rsidR="006963F7" w:rsidRPr="00E63205" w:rsidRDefault="00B749C9" w:rsidP="00C24F65">
      <w:pPr>
        <w:autoSpaceDE w:val="0"/>
        <w:autoSpaceDN w:val="0"/>
        <w:ind w:firstLineChars="300" w:firstLine="720"/>
        <w:textAlignment w:val="bottom"/>
        <w:rPr>
          <w:rFonts w:ascii="Times New Roman" w:hAnsi="Times New Roman" w:cs="Times New Roman"/>
          <w:sz w:val="24"/>
          <w:szCs w:val="24"/>
        </w:rPr>
      </w:pPr>
      <w:r w:rsidRPr="00E63205">
        <w:rPr>
          <w:rFonts w:ascii="Times New Roman" w:hAnsi="Times New Roman" w:cs="Times New Roman"/>
          <w:sz w:val="24"/>
          <w:szCs w:val="24"/>
        </w:rPr>
        <w:t xml:space="preserve">[1]   </w:t>
      </w:r>
      <w:r w:rsidR="006963F7" w:rsidRPr="00E63205">
        <w:rPr>
          <w:rFonts w:ascii="Times New Roman" w:hAnsi="Times New Roman" w:cs="Times New Roman"/>
          <w:sz w:val="24"/>
          <w:szCs w:val="24"/>
        </w:rPr>
        <w:t xml:space="preserve">Ministry of Agriculture, Forestry and Fisheries, JAPAN., </w:t>
      </w:r>
      <w:r w:rsidR="006963F7" w:rsidRPr="00B174DE">
        <w:rPr>
          <w:rFonts w:ascii="Times New Roman" w:hAnsi="Times New Roman" w:cs="Times New Roman"/>
          <w:i/>
          <w:sz w:val="24"/>
          <w:szCs w:val="24"/>
        </w:rPr>
        <w:t>Annual Statistics of Fishery and Fish Culture</w:t>
      </w:r>
      <w:r w:rsidR="006963F7" w:rsidRPr="00E63205">
        <w:rPr>
          <w:rFonts w:ascii="Times New Roman" w:hAnsi="Times New Roman" w:cs="Times New Roman"/>
          <w:sz w:val="24"/>
          <w:szCs w:val="24"/>
        </w:rPr>
        <w:t>, 2015.</w:t>
      </w:r>
    </w:p>
    <w:p w14:paraId="57BC95D2" w14:textId="77777777" w:rsidR="00B749C9" w:rsidRPr="00E63205" w:rsidRDefault="00B749C9" w:rsidP="00C24F65">
      <w:pPr>
        <w:pStyle w:val="HTML"/>
        <w:ind w:leftChars="-1" w:left="-2" w:firstLineChars="300" w:firstLine="720"/>
        <w:jc w:val="both"/>
        <w:rPr>
          <w:rFonts w:ascii="Times New Roman" w:hAnsi="Times New Roman" w:cs="Times New Roman"/>
        </w:rPr>
      </w:pPr>
      <w:r w:rsidRPr="00E63205">
        <w:rPr>
          <w:rFonts w:ascii="Times New Roman" w:hAnsi="Times New Roman" w:cs="Times New Roman"/>
        </w:rPr>
        <w:t xml:space="preserve">[2]   Kasai, A., Horie, H., Sakamoto, W., Selection of food sources by </w:t>
      </w:r>
      <w:r w:rsidRPr="00E63205">
        <w:rPr>
          <w:rFonts w:ascii="Times New Roman" w:hAnsi="Times New Roman" w:cs="Times New Roman"/>
          <w:i/>
        </w:rPr>
        <w:t>Ruditapes philippinarum</w:t>
      </w:r>
      <w:r w:rsidRPr="00E63205">
        <w:rPr>
          <w:rFonts w:ascii="Times New Roman" w:hAnsi="Times New Roman" w:cs="Times New Roman"/>
        </w:rPr>
        <w:t xml:space="preserve"> and </w:t>
      </w:r>
      <w:r w:rsidRPr="00E63205">
        <w:rPr>
          <w:rFonts w:ascii="Times New Roman" w:hAnsi="Times New Roman" w:cs="Times New Roman"/>
          <w:i/>
        </w:rPr>
        <w:t xml:space="preserve">Mactra veneriformis </w:t>
      </w:r>
      <w:r w:rsidRPr="00E63205">
        <w:rPr>
          <w:rFonts w:ascii="Times New Roman" w:hAnsi="Times New Roman" w:cs="Times New Roman"/>
        </w:rPr>
        <w:t xml:space="preserve">(Bivalva: Mollusca) determined from stable isotope analysis, </w:t>
      </w:r>
      <w:r w:rsidRPr="00B174DE">
        <w:rPr>
          <w:rFonts w:ascii="Times New Roman" w:hAnsi="Times New Roman" w:cs="Times New Roman"/>
          <w:i/>
        </w:rPr>
        <w:t>Fisheries science</w:t>
      </w:r>
      <w:r w:rsidRPr="00E63205">
        <w:rPr>
          <w:rFonts w:ascii="Times New Roman" w:hAnsi="Times New Roman" w:cs="Times New Roman"/>
        </w:rPr>
        <w:t>, 70, 11-20, 2004.</w:t>
      </w:r>
    </w:p>
    <w:p w14:paraId="5123B23D" w14:textId="77777777" w:rsidR="00B749C9" w:rsidRPr="00E63205" w:rsidRDefault="00B749C9" w:rsidP="00C24F65">
      <w:pPr>
        <w:pStyle w:val="HTML"/>
        <w:ind w:leftChars="-1" w:left="-2" w:firstLineChars="300" w:firstLine="720"/>
        <w:jc w:val="both"/>
        <w:rPr>
          <w:rFonts w:ascii="Times New Roman" w:hAnsi="Times New Roman" w:cs="Times New Roman"/>
        </w:rPr>
      </w:pPr>
      <w:r w:rsidRPr="00E63205">
        <w:rPr>
          <w:rFonts w:ascii="Times New Roman" w:hAnsi="Times New Roman" w:cs="Times New Roman"/>
        </w:rPr>
        <w:t>[3]   Hiwatari, T., Kohata, K., Iijima, A., Nitrogen budget of the Bivalve</w:t>
      </w:r>
      <w:r w:rsidRPr="00E63205">
        <w:rPr>
          <w:rFonts w:ascii="Times New Roman" w:hAnsi="Times New Roman" w:cs="Times New Roman"/>
          <w:i/>
        </w:rPr>
        <w:t xml:space="preserve"> Mactra veneriformis</w:t>
      </w:r>
      <w:r w:rsidRPr="00E63205">
        <w:rPr>
          <w:rFonts w:ascii="Times New Roman" w:hAnsi="Times New Roman" w:cs="Times New Roman"/>
        </w:rPr>
        <w:t xml:space="preserve">, and its significance in benthic-pelagic systems in the Sanbanse area of Tokyo Bay, </w:t>
      </w:r>
      <w:r w:rsidRPr="00B174DE">
        <w:rPr>
          <w:rFonts w:ascii="Times New Roman" w:hAnsi="Times New Roman" w:cs="Times New Roman"/>
          <w:i/>
        </w:rPr>
        <w:t>Estuarine, Coastal and Shelf Science</w:t>
      </w:r>
      <w:r w:rsidRPr="00E63205">
        <w:rPr>
          <w:rFonts w:ascii="Times New Roman" w:hAnsi="Times New Roman" w:cs="Times New Roman"/>
        </w:rPr>
        <w:t>, 55, 299-308, 2002.</w:t>
      </w:r>
    </w:p>
    <w:p w14:paraId="0A2A9738" w14:textId="275988EA" w:rsidR="00B749C9" w:rsidRPr="00E63205" w:rsidRDefault="00B749C9" w:rsidP="00C24F65">
      <w:pPr>
        <w:ind w:leftChars="-1" w:left="-2" w:firstLineChars="300" w:firstLine="720"/>
        <w:rPr>
          <w:rFonts w:ascii="Times New Roman" w:hAnsi="Times New Roman" w:cs="Times New Roman"/>
          <w:sz w:val="24"/>
          <w:szCs w:val="24"/>
        </w:rPr>
      </w:pPr>
      <w:r w:rsidRPr="00E63205">
        <w:rPr>
          <w:rFonts w:ascii="Times New Roman" w:hAnsi="Times New Roman" w:cs="Times New Roman"/>
          <w:sz w:val="24"/>
          <w:szCs w:val="24"/>
        </w:rPr>
        <w:t xml:space="preserve">[4]    Ishii, R., Sekiguchi, H., Nakahara, Y., Jinnai, Y., Larval recruitment of the manila clam </w:t>
      </w:r>
      <w:r w:rsidRPr="00E63205">
        <w:rPr>
          <w:rFonts w:ascii="Times New Roman" w:hAnsi="Times New Roman" w:cs="Times New Roman"/>
          <w:i/>
          <w:sz w:val="24"/>
          <w:szCs w:val="24"/>
        </w:rPr>
        <w:t xml:space="preserve">Ruditapes philippinarum </w:t>
      </w:r>
      <w:r w:rsidRPr="00E63205">
        <w:rPr>
          <w:rFonts w:ascii="Times New Roman" w:hAnsi="Times New Roman" w:cs="Times New Roman"/>
          <w:sz w:val="24"/>
          <w:szCs w:val="24"/>
        </w:rPr>
        <w:t xml:space="preserve">in Ariake Sound, southern Japan, </w:t>
      </w:r>
      <w:r w:rsidRPr="00B174DE">
        <w:rPr>
          <w:rFonts w:ascii="Times New Roman" w:hAnsi="Times New Roman" w:cs="Times New Roman"/>
          <w:i/>
          <w:sz w:val="24"/>
          <w:szCs w:val="24"/>
        </w:rPr>
        <w:t>Fisheries science</w:t>
      </w:r>
      <w:r w:rsidRPr="00E63205">
        <w:rPr>
          <w:rFonts w:ascii="Times New Roman" w:hAnsi="Times New Roman" w:cs="Times New Roman"/>
          <w:sz w:val="24"/>
          <w:szCs w:val="24"/>
        </w:rPr>
        <w:t>, 67, 579-591, 2001.</w:t>
      </w:r>
    </w:p>
    <w:p w14:paraId="77440398" w14:textId="35AC4936" w:rsidR="00B749C9" w:rsidRPr="00E63205" w:rsidRDefault="00B749C9" w:rsidP="00C24F65">
      <w:pPr>
        <w:ind w:leftChars="-1" w:left="-2" w:firstLineChars="300" w:firstLine="720"/>
        <w:rPr>
          <w:rFonts w:ascii="Times New Roman" w:hAnsi="Times New Roman" w:cs="Times New Roman"/>
          <w:sz w:val="24"/>
          <w:szCs w:val="24"/>
        </w:rPr>
      </w:pPr>
      <w:r w:rsidRPr="00E63205">
        <w:rPr>
          <w:rFonts w:ascii="Times New Roman" w:hAnsi="Times New Roman" w:cs="Times New Roman"/>
          <w:sz w:val="24"/>
          <w:szCs w:val="24"/>
        </w:rPr>
        <w:t xml:space="preserve">[5]    Hamaguchi, M., Relationship among primary production, marine environment and fisheries production of bivalves in the Seto Inland Sea, </w:t>
      </w:r>
      <w:r w:rsidRPr="00B174DE">
        <w:rPr>
          <w:rFonts w:ascii="Times New Roman" w:hAnsi="Times New Roman" w:cs="Times New Roman"/>
          <w:i/>
          <w:sz w:val="24"/>
          <w:szCs w:val="24"/>
        </w:rPr>
        <w:t>Bulletin of Fisheries Research Agency</w:t>
      </w:r>
      <w:r w:rsidRPr="00E63205">
        <w:rPr>
          <w:rFonts w:ascii="Times New Roman" w:hAnsi="Times New Roman" w:cs="Times New Roman"/>
          <w:sz w:val="24"/>
          <w:szCs w:val="24"/>
        </w:rPr>
        <w:t>, 34, 33-47, 2011. (abstract in English)</w:t>
      </w:r>
    </w:p>
    <w:p w14:paraId="2E0F6C2A" w14:textId="0CC42F67" w:rsidR="00B749C9" w:rsidRPr="00E63205" w:rsidRDefault="00B749C9" w:rsidP="00C24F65">
      <w:pPr>
        <w:ind w:leftChars="-1" w:left="-2" w:firstLineChars="300" w:firstLine="720"/>
        <w:rPr>
          <w:rFonts w:ascii="Times New Roman" w:hAnsi="Times New Roman" w:cs="Times New Roman"/>
          <w:sz w:val="24"/>
          <w:szCs w:val="24"/>
        </w:rPr>
      </w:pPr>
      <w:r w:rsidRPr="00E63205">
        <w:rPr>
          <w:rFonts w:ascii="Times New Roman" w:hAnsi="Times New Roman" w:cs="Times New Roman"/>
          <w:sz w:val="24"/>
          <w:szCs w:val="24"/>
        </w:rPr>
        <w:t xml:space="preserve">[6]    Toba, M., Kosemura, T., Yamakawa, H., Sugiura, Y., Kobayashi, Y., Field and laboratory observations on the hypoxic impact on survival and distribution of short-necked clam </w:t>
      </w:r>
      <w:r w:rsidRPr="00E63205">
        <w:rPr>
          <w:rFonts w:ascii="Times New Roman" w:hAnsi="Times New Roman" w:cs="Times New Roman"/>
          <w:i/>
          <w:sz w:val="24"/>
          <w:szCs w:val="24"/>
        </w:rPr>
        <w:t>Ruditapes philippinarum</w:t>
      </w:r>
      <w:r w:rsidRPr="00E63205">
        <w:rPr>
          <w:rFonts w:ascii="Times New Roman" w:hAnsi="Times New Roman" w:cs="Times New Roman"/>
          <w:sz w:val="24"/>
          <w:szCs w:val="24"/>
        </w:rPr>
        <w:t xml:space="preserve"> larvae in Tokyo Bay, central Japan,</w:t>
      </w:r>
      <w:r w:rsidRPr="00B174DE">
        <w:rPr>
          <w:rFonts w:ascii="Times New Roman" w:hAnsi="Times New Roman" w:cs="Times New Roman"/>
          <w:i/>
          <w:sz w:val="24"/>
          <w:szCs w:val="24"/>
        </w:rPr>
        <w:t xml:space="preserve"> Plankton and Benthos Research</w:t>
      </w:r>
      <w:r w:rsidRPr="00E63205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E63205">
        <w:rPr>
          <w:rFonts w:ascii="Times New Roman" w:hAnsi="Times New Roman" w:cs="Times New Roman"/>
          <w:sz w:val="24"/>
          <w:szCs w:val="24"/>
        </w:rPr>
        <w:t>3, 165-173, 2008.</w:t>
      </w:r>
    </w:p>
    <w:p w14:paraId="66B18C67" w14:textId="0C7D8CEE" w:rsidR="00B749C9" w:rsidRPr="00E63205" w:rsidRDefault="00B749C9" w:rsidP="00C24F65">
      <w:pPr>
        <w:ind w:leftChars="-1" w:left="-2" w:firstLineChars="300" w:firstLine="720"/>
        <w:rPr>
          <w:rFonts w:ascii="Times New Roman" w:hAnsi="Times New Roman" w:cs="Times New Roman"/>
          <w:sz w:val="24"/>
          <w:szCs w:val="24"/>
        </w:rPr>
      </w:pPr>
      <w:r w:rsidRPr="00E63205">
        <w:rPr>
          <w:rFonts w:ascii="Times New Roman" w:hAnsi="Times New Roman" w:cs="Times New Roman"/>
          <w:sz w:val="24"/>
          <w:szCs w:val="24"/>
        </w:rPr>
        <w:t xml:space="preserve">[7]    Tsutsumi, H., Critical events in the Ariake Bay ecosystem: clam population collapse, red tides, and hypoxic bottom water, </w:t>
      </w:r>
      <w:r w:rsidRPr="00B174DE">
        <w:rPr>
          <w:rFonts w:ascii="Times New Roman" w:hAnsi="Times New Roman" w:cs="Times New Roman"/>
          <w:i/>
          <w:sz w:val="24"/>
          <w:szCs w:val="24"/>
        </w:rPr>
        <w:t>Plankton and Benthos Research</w:t>
      </w:r>
      <w:r w:rsidRPr="00E63205">
        <w:rPr>
          <w:rFonts w:ascii="Times New Roman" w:hAnsi="Times New Roman" w:cs="Times New Roman"/>
          <w:sz w:val="24"/>
          <w:szCs w:val="24"/>
        </w:rPr>
        <w:t>, 1, 3-25, 2006.</w:t>
      </w:r>
    </w:p>
    <w:p w14:paraId="53886908" w14:textId="136B3484" w:rsidR="00B749C9" w:rsidRPr="00E63205" w:rsidRDefault="00B749C9" w:rsidP="00C24F65">
      <w:pPr>
        <w:autoSpaceDE w:val="0"/>
        <w:autoSpaceDN w:val="0"/>
        <w:ind w:leftChars="-1" w:left="-2" w:firstLineChars="300" w:firstLine="720"/>
        <w:textAlignment w:val="bottom"/>
        <w:rPr>
          <w:rFonts w:ascii="Times New Roman" w:eastAsia="ＭＳ ゴシック" w:hAnsi="Times New Roman" w:cs="Times New Roman"/>
          <w:sz w:val="24"/>
          <w:szCs w:val="24"/>
        </w:rPr>
      </w:pPr>
      <w:r w:rsidRPr="00E63205">
        <w:rPr>
          <w:rFonts w:ascii="Times New Roman" w:hAnsi="Times New Roman" w:cs="Times New Roman"/>
          <w:sz w:val="24"/>
          <w:szCs w:val="24"/>
        </w:rPr>
        <w:t xml:space="preserve">[8]    </w:t>
      </w:r>
      <w:r w:rsidRPr="00E63205">
        <w:rPr>
          <w:rFonts w:ascii="RyuminPr5-Regular" w:hAnsi="RyuminPr5-Regular"/>
          <w:sz w:val="24"/>
          <w:szCs w:val="24"/>
        </w:rPr>
        <w:t>Yamaguchi</w:t>
      </w:r>
      <w:r w:rsidRPr="00E63205">
        <w:rPr>
          <w:rFonts w:ascii="chuu-minchou" w:hAnsi="chuu-minchou"/>
          <w:sz w:val="24"/>
          <w:szCs w:val="24"/>
        </w:rPr>
        <w:t xml:space="preserve">, A., </w:t>
      </w:r>
      <w:r w:rsidRPr="00E63205">
        <w:rPr>
          <w:rFonts w:ascii="RyuminPr5-Regular" w:hAnsi="RyuminPr5-Regular"/>
          <w:sz w:val="24"/>
          <w:szCs w:val="24"/>
        </w:rPr>
        <w:t>Kawahara, I.,</w:t>
      </w:r>
      <w:r w:rsidRPr="00E63205">
        <w:rPr>
          <w:rFonts w:ascii="chuu-minchou" w:hAnsi="chuu-minchou"/>
          <w:sz w:val="24"/>
          <w:szCs w:val="24"/>
        </w:rPr>
        <w:t xml:space="preserve"> </w:t>
      </w:r>
      <w:r w:rsidRPr="00E63205">
        <w:rPr>
          <w:rFonts w:ascii="RyuminPr5-Regular" w:hAnsi="RyuminPr5-Regular"/>
          <w:sz w:val="24"/>
          <w:szCs w:val="24"/>
        </w:rPr>
        <w:t>Itoh</w:t>
      </w:r>
      <w:r w:rsidRPr="00E63205">
        <w:rPr>
          <w:rFonts w:ascii="chuu-minchou" w:hAnsi="chuu-minchou"/>
          <w:sz w:val="24"/>
          <w:szCs w:val="24"/>
        </w:rPr>
        <w:t xml:space="preserve">, S., </w:t>
      </w:r>
      <w:r w:rsidRPr="00E63205">
        <w:rPr>
          <w:rFonts w:ascii="RyuminPr5-Regular" w:hAnsi="RyuminPr5-Regular"/>
          <w:sz w:val="24"/>
          <w:szCs w:val="24"/>
        </w:rPr>
        <w:t>Occurrence</w:t>
      </w:r>
      <w:r w:rsidRPr="00E63205">
        <w:rPr>
          <w:rFonts w:ascii="chuu-minchou" w:hAnsi="chuu-minchou"/>
          <w:sz w:val="24"/>
          <w:szCs w:val="24"/>
        </w:rPr>
        <w:t xml:space="preserve">, </w:t>
      </w:r>
      <w:r w:rsidRPr="00E63205">
        <w:rPr>
          <w:rFonts w:ascii="RyuminPr5-Regular" w:hAnsi="RyuminPr5-Regular"/>
          <w:sz w:val="24"/>
          <w:szCs w:val="24"/>
        </w:rPr>
        <w:t>growth and food of longheaded eagle ray</w:t>
      </w:r>
      <w:r w:rsidRPr="00E63205">
        <w:rPr>
          <w:rFonts w:ascii="chuu-minchou" w:hAnsi="chuu-minchou"/>
          <w:sz w:val="24"/>
          <w:szCs w:val="24"/>
        </w:rPr>
        <w:t xml:space="preserve">, </w:t>
      </w:r>
      <w:r w:rsidRPr="00E63205">
        <w:rPr>
          <w:rFonts w:ascii="RyuminPr5-Regular" w:hAnsi="RyuminPr5-Regular"/>
          <w:i/>
          <w:sz w:val="24"/>
          <w:szCs w:val="24"/>
        </w:rPr>
        <w:t>Aetobatus flagellum</w:t>
      </w:r>
      <w:r w:rsidRPr="00E63205">
        <w:rPr>
          <w:rFonts w:ascii="chuu-minchou" w:hAnsi="chuu-minchou"/>
          <w:sz w:val="24"/>
          <w:szCs w:val="24"/>
        </w:rPr>
        <w:t xml:space="preserve">, </w:t>
      </w:r>
      <w:r w:rsidRPr="00E63205">
        <w:rPr>
          <w:rFonts w:ascii="RyuminPr5-Regular" w:hAnsi="RyuminPr5-Regular"/>
          <w:sz w:val="24"/>
          <w:szCs w:val="24"/>
        </w:rPr>
        <w:t>in Ariake Sound</w:t>
      </w:r>
      <w:r w:rsidRPr="00E63205">
        <w:rPr>
          <w:rFonts w:ascii="chuu-minchou" w:hAnsi="chuu-minchou"/>
          <w:sz w:val="24"/>
          <w:szCs w:val="24"/>
        </w:rPr>
        <w:t xml:space="preserve">, </w:t>
      </w:r>
      <w:r w:rsidRPr="00E63205">
        <w:rPr>
          <w:rFonts w:ascii="RyuminPr5-Regular" w:hAnsi="RyuminPr5-Regular"/>
          <w:sz w:val="24"/>
          <w:szCs w:val="24"/>
        </w:rPr>
        <w:t>Kyushu</w:t>
      </w:r>
      <w:r w:rsidRPr="00E63205">
        <w:rPr>
          <w:rFonts w:ascii="chuu-minchou" w:hAnsi="chuu-minchou"/>
          <w:sz w:val="24"/>
          <w:szCs w:val="24"/>
        </w:rPr>
        <w:t xml:space="preserve">, </w:t>
      </w:r>
      <w:r w:rsidRPr="00E63205">
        <w:rPr>
          <w:rFonts w:ascii="RyuminPr5-Regular" w:hAnsi="RyuminPr5-Regular"/>
          <w:sz w:val="24"/>
          <w:szCs w:val="24"/>
        </w:rPr>
        <w:t>Japan</w:t>
      </w:r>
      <w:r w:rsidRPr="00E63205">
        <w:rPr>
          <w:rFonts w:ascii="chuu-minchou" w:hAnsi="chuu-minchou"/>
          <w:sz w:val="24"/>
          <w:szCs w:val="24"/>
        </w:rPr>
        <w:t xml:space="preserve">, </w:t>
      </w:r>
      <w:r w:rsidRPr="00B174DE">
        <w:rPr>
          <w:rFonts w:ascii="RyuminPr5-Regular" w:hAnsi="RyuminPr5-Regular"/>
          <w:i/>
          <w:sz w:val="24"/>
          <w:szCs w:val="24"/>
        </w:rPr>
        <w:t>Environmental Biology of Fishes</w:t>
      </w:r>
      <w:r w:rsidRPr="00E63205">
        <w:rPr>
          <w:rFonts w:ascii="chuu-minchou" w:hAnsi="chuu-minchou"/>
          <w:sz w:val="24"/>
          <w:szCs w:val="24"/>
        </w:rPr>
        <w:t xml:space="preserve">, </w:t>
      </w:r>
      <w:r w:rsidRPr="00E63205">
        <w:rPr>
          <w:rFonts w:ascii="huto-gothic" w:hAnsi="huto-gothic"/>
          <w:sz w:val="24"/>
          <w:szCs w:val="24"/>
        </w:rPr>
        <w:t>74</w:t>
      </w:r>
      <w:r w:rsidRPr="00E63205">
        <w:rPr>
          <w:rFonts w:ascii="chuu-minchou" w:hAnsi="chuu-minchou"/>
          <w:sz w:val="24"/>
          <w:szCs w:val="24"/>
        </w:rPr>
        <w:t>, 229-238, 2005</w:t>
      </w:r>
      <w:r w:rsidRPr="00E63205">
        <w:rPr>
          <w:rFonts w:ascii="chuu-minchou" w:hAnsi="chuu-minchou"/>
          <w:sz w:val="24"/>
          <w:szCs w:val="24"/>
        </w:rPr>
        <w:t>．</w:t>
      </w:r>
    </w:p>
    <w:p w14:paraId="0805F579" w14:textId="1FFEDE39" w:rsidR="009905FE" w:rsidRPr="00E63205" w:rsidRDefault="009905FE" w:rsidP="00C24F65">
      <w:pPr>
        <w:autoSpaceDE w:val="0"/>
        <w:autoSpaceDN w:val="0"/>
        <w:ind w:leftChars="-1" w:left="-2" w:firstLineChars="300" w:firstLine="720"/>
        <w:textAlignment w:val="bottom"/>
        <w:rPr>
          <w:rFonts w:ascii="Times New Roman" w:hAnsi="Times New Roman" w:cs="Times New Roman"/>
          <w:sz w:val="24"/>
          <w:szCs w:val="24"/>
        </w:rPr>
      </w:pPr>
      <w:r w:rsidRPr="00E63205">
        <w:rPr>
          <w:rFonts w:ascii="Times New Roman" w:hAnsi="Times New Roman" w:cs="Times New Roman"/>
          <w:sz w:val="24"/>
          <w:szCs w:val="24"/>
        </w:rPr>
        <w:t xml:space="preserve">[9]    Hama, T., Miyazaki, T., Ogawa, Y., Iwakuma, T., Takahashi, M., Otsuki, A., Ichimura, S., Measurement of photosynthetic production of a marine phytoplankton population using a stable </w:t>
      </w:r>
      <w:r w:rsidRPr="00E63205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Pr="00E63205">
        <w:rPr>
          <w:rFonts w:ascii="Times New Roman" w:hAnsi="Times New Roman" w:cs="Times New Roman"/>
          <w:sz w:val="24"/>
          <w:szCs w:val="24"/>
        </w:rPr>
        <w:t xml:space="preserve">C isotope, </w:t>
      </w:r>
      <w:r w:rsidRPr="00B174DE">
        <w:rPr>
          <w:rFonts w:ascii="Times New Roman" w:hAnsi="Times New Roman" w:cs="Times New Roman"/>
          <w:i/>
          <w:sz w:val="24"/>
          <w:szCs w:val="24"/>
        </w:rPr>
        <w:t>Marine Biology</w:t>
      </w:r>
      <w:r w:rsidRPr="00E63205">
        <w:rPr>
          <w:rFonts w:ascii="Times New Roman" w:hAnsi="Times New Roman" w:cs="Times New Roman"/>
          <w:sz w:val="24"/>
          <w:szCs w:val="24"/>
        </w:rPr>
        <w:t>, 73, 31-36, 1983.</w:t>
      </w:r>
    </w:p>
    <w:p w14:paraId="51EEEE0E" w14:textId="3A3727F8" w:rsidR="009905FE" w:rsidRPr="00E63205" w:rsidRDefault="009905FE" w:rsidP="009905FE">
      <w:pPr>
        <w:ind w:firstLineChars="300" w:firstLine="720"/>
        <w:rPr>
          <w:rFonts w:ascii="Times New Roman" w:hAnsi="Times New Roman" w:cs="Times New Roman"/>
          <w:sz w:val="24"/>
          <w:szCs w:val="24"/>
        </w:rPr>
      </w:pPr>
      <w:r w:rsidRPr="00E63205">
        <w:rPr>
          <w:rFonts w:ascii="Times New Roman" w:hAnsi="Times New Roman" w:cs="Times New Roman"/>
          <w:sz w:val="24"/>
          <w:szCs w:val="24"/>
        </w:rPr>
        <w:t>[10]    Couch, C.A., Carbon and nitrogen stable isotopes of meiobenthos and their food resource,</w:t>
      </w:r>
      <w:r w:rsidRPr="00B174DE">
        <w:rPr>
          <w:rFonts w:ascii="Times New Roman" w:hAnsi="Times New Roman" w:cs="Times New Roman"/>
          <w:i/>
          <w:sz w:val="24"/>
          <w:szCs w:val="24"/>
        </w:rPr>
        <w:t xml:space="preserve"> Coastal and Shelf Science</w:t>
      </w:r>
      <w:r w:rsidRPr="00E63205">
        <w:rPr>
          <w:rFonts w:ascii="Times New Roman" w:hAnsi="Times New Roman" w:cs="Times New Roman"/>
          <w:sz w:val="24"/>
          <w:szCs w:val="24"/>
        </w:rPr>
        <w:t>, 28, 433-441, 1989</w:t>
      </w:r>
    </w:p>
    <w:p w14:paraId="03180BD1" w14:textId="44F8987E" w:rsidR="006C16D8" w:rsidRPr="00E63205" w:rsidRDefault="009905FE" w:rsidP="00990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rPr>
          <w:rFonts w:ascii="Times New Roman" w:eastAsia="ＭＳ ゴシック" w:hAnsi="Times New Roman" w:cs="Times New Roman"/>
          <w:kern w:val="0"/>
          <w:sz w:val="24"/>
          <w:szCs w:val="24"/>
        </w:rPr>
      </w:pPr>
      <w:r w:rsidRPr="00E63205">
        <w:rPr>
          <w:rFonts w:ascii="Times New Roman" w:hAnsi="Times New Roman" w:cs="Times New Roman"/>
          <w:sz w:val="24"/>
          <w:szCs w:val="24"/>
        </w:rPr>
        <w:t xml:space="preserve">[11]    </w:t>
      </w:r>
      <w:r w:rsidR="006C16D8" w:rsidRPr="00E63205">
        <w:rPr>
          <w:rFonts w:ascii="Times New Roman" w:eastAsia="ＭＳ ゴシック" w:hAnsi="Times New Roman" w:cs="Times New Roman"/>
          <w:kern w:val="0"/>
          <w:sz w:val="24"/>
          <w:szCs w:val="24"/>
        </w:rPr>
        <w:t xml:space="preserve">Ichimi, K., Tada, K., Montani, S., Simple estimation of penetration rate of light in intertidal sediments, </w:t>
      </w:r>
      <w:r w:rsidR="006C16D8" w:rsidRPr="00B174DE">
        <w:rPr>
          <w:rFonts w:ascii="Times New Roman" w:eastAsia="ＭＳ ゴシック" w:hAnsi="Times New Roman" w:cs="Times New Roman"/>
          <w:i/>
          <w:kern w:val="0"/>
          <w:sz w:val="24"/>
          <w:szCs w:val="24"/>
        </w:rPr>
        <w:t>Journal of Oceanography</w:t>
      </w:r>
      <w:r w:rsidR="006C16D8" w:rsidRPr="00E63205">
        <w:rPr>
          <w:rFonts w:ascii="Times New Roman" w:eastAsia="ＭＳ ゴシック" w:hAnsi="Times New Roman" w:cs="Times New Roman"/>
          <w:kern w:val="0"/>
          <w:sz w:val="24"/>
          <w:szCs w:val="24"/>
        </w:rPr>
        <w:t>, 64, 399-404, 2008.</w:t>
      </w:r>
    </w:p>
    <w:p w14:paraId="55410C7D" w14:textId="197EEAB5" w:rsidR="00136533" w:rsidRPr="00E63205" w:rsidRDefault="009905FE" w:rsidP="00990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rPr>
          <w:rFonts w:ascii="Times New Roman" w:eastAsia="ＭＳ ゴシック" w:hAnsi="Times New Roman" w:cs="Times New Roman"/>
          <w:sz w:val="24"/>
          <w:szCs w:val="24"/>
        </w:rPr>
      </w:pPr>
      <w:r w:rsidRPr="00E63205">
        <w:rPr>
          <w:rFonts w:ascii="Times New Roman" w:hAnsi="Times New Roman" w:cs="Times New Roman"/>
          <w:sz w:val="24"/>
          <w:szCs w:val="24"/>
        </w:rPr>
        <w:t xml:space="preserve">[12]    </w:t>
      </w:r>
      <w:r w:rsidR="007958E3" w:rsidRPr="00E63205">
        <w:rPr>
          <w:rFonts w:ascii="Times New Roman" w:eastAsia="ＭＳ ゴシック" w:hAnsi="Times New Roman" w:cs="Times New Roman"/>
          <w:sz w:val="24"/>
          <w:szCs w:val="24"/>
        </w:rPr>
        <w:t>Parnell, A.C., R. Inger, S. Be</w:t>
      </w:r>
      <w:r w:rsidR="008B21B0" w:rsidRPr="00E63205">
        <w:rPr>
          <w:rFonts w:ascii="Times New Roman" w:eastAsia="ＭＳ ゴシック" w:hAnsi="Times New Roman" w:cs="Times New Roman"/>
          <w:sz w:val="24"/>
          <w:szCs w:val="24"/>
        </w:rPr>
        <w:t>arhop, and A.L. Jackson.,</w:t>
      </w:r>
      <w:r w:rsidR="007958E3" w:rsidRPr="00E63205">
        <w:rPr>
          <w:rFonts w:ascii="Times New Roman" w:eastAsia="ＭＳ ゴシック" w:hAnsi="Times New Roman" w:cs="Times New Roman"/>
          <w:sz w:val="24"/>
          <w:szCs w:val="24"/>
        </w:rPr>
        <w:t xml:space="preserve"> Source partitioning using stable isotopes: coping with too much variation. </w:t>
      </w:r>
      <w:r w:rsidR="007958E3" w:rsidRPr="00B174DE">
        <w:rPr>
          <w:rFonts w:ascii="Times New Roman" w:eastAsia="ＭＳ ゴシック" w:hAnsi="Times New Roman" w:cs="Times New Roman"/>
          <w:i/>
          <w:sz w:val="24"/>
          <w:szCs w:val="24"/>
        </w:rPr>
        <w:t>PlosOne</w:t>
      </w:r>
      <w:r w:rsidR="008711DD" w:rsidRPr="00E63205">
        <w:rPr>
          <w:rFonts w:ascii="Times New Roman" w:eastAsia="ＭＳ ゴシック" w:hAnsi="Times New Roman" w:cs="Times New Roman"/>
          <w:sz w:val="24"/>
          <w:szCs w:val="24"/>
        </w:rPr>
        <w:t>,</w:t>
      </w:r>
      <w:r w:rsidR="007958E3" w:rsidRPr="00E63205">
        <w:rPr>
          <w:rFonts w:ascii="Times New Roman" w:eastAsia="ＭＳ ゴシック" w:hAnsi="Times New Roman" w:cs="Times New Roman"/>
          <w:sz w:val="24"/>
          <w:szCs w:val="24"/>
        </w:rPr>
        <w:t xml:space="preserve"> 5, e9672</w:t>
      </w:r>
      <w:r w:rsidR="008B21B0" w:rsidRPr="00E63205">
        <w:rPr>
          <w:rFonts w:ascii="Times New Roman" w:eastAsia="ＭＳ ゴシック" w:hAnsi="Times New Roman" w:cs="Times New Roman"/>
          <w:sz w:val="24"/>
          <w:szCs w:val="24"/>
        </w:rPr>
        <w:t>, 2010</w:t>
      </w:r>
      <w:r w:rsidR="007958E3" w:rsidRPr="00E63205">
        <w:rPr>
          <w:rFonts w:ascii="Times New Roman" w:eastAsia="ＭＳ ゴシック" w:hAnsi="Times New Roman" w:cs="Times New Roman"/>
          <w:sz w:val="24"/>
          <w:szCs w:val="24"/>
        </w:rPr>
        <w:t>.</w:t>
      </w:r>
    </w:p>
    <w:p w14:paraId="611B754E" w14:textId="2FEAE2BC" w:rsidR="00136533" w:rsidRPr="00E63205" w:rsidRDefault="009905FE" w:rsidP="00990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rPr>
          <w:rFonts w:ascii="Times New Roman" w:hAnsi="Times New Roman" w:cs="Times New Roman"/>
          <w:sz w:val="24"/>
          <w:szCs w:val="24"/>
        </w:rPr>
      </w:pPr>
      <w:r w:rsidRPr="00E63205">
        <w:rPr>
          <w:rFonts w:ascii="Times New Roman" w:hAnsi="Times New Roman" w:cs="Times New Roman"/>
          <w:sz w:val="24"/>
          <w:szCs w:val="24"/>
        </w:rPr>
        <w:t xml:space="preserve">[13]    </w:t>
      </w:r>
      <w:r w:rsidR="008711DD" w:rsidRPr="00E63205">
        <w:rPr>
          <w:rFonts w:ascii="Times New Roman" w:hAnsi="Times New Roman" w:cs="Times New Roman"/>
          <w:sz w:val="24"/>
          <w:szCs w:val="24"/>
        </w:rPr>
        <w:t>Komorita, T., Kajihara, R., Tsutsumi, H., Shibanuma, S., Yamada, T., Montani, S., Food sources for</w:t>
      </w:r>
      <w:r w:rsidR="008711DD" w:rsidRPr="00E63205">
        <w:rPr>
          <w:rFonts w:ascii="Times New Roman" w:hAnsi="Times New Roman" w:cs="Times New Roman"/>
          <w:i/>
          <w:sz w:val="24"/>
          <w:szCs w:val="24"/>
        </w:rPr>
        <w:t xml:space="preserve"> Ruditapes philippinarum</w:t>
      </w:r>
      <w:r w:rsidR="008711DD" w:rsidRPr="00E63205">
        <w:rPr>
          <w:rFonts w:ascii="Times New Roman" w:hAnsi="Times New Roman" w:cs="Times New Roman"/>
          <w:sz w:val="24"/>
          <w:szCs w:val="24"/>
        </w:rPr>
        <w:t xml:space="preserve"> in a coastal lagoon determined by mass balance and stable isotope approaches, </w:t>
      </w:r>
      <w:r w:rsidR="008711DD" w:rsidRPr="00B174DE">
        <w:rPr>
          <w:rFonts w:ascii="Times New Roman" w:eastAsia="ＭＳ ゴシック" w:hAnsi="Times New Roman" w:cs="Times New Roman"/>
          <w:i/>
          <w:sz w:val="24"/>
          <w:szCs w:val="24"/>
        </w:rPr>
        <w:t>PlosOne</w:t>
      </w:r>
      <w:r w:rsidR="008711DD" w:rsidRPr="00E63205">
        <w:rPr>
          <w:rFonts w:ascii="Times New Roman" w:hAnsi="Times New Roman" w:cs="Times New Roman"/>
          <w:sz w:val="24"/>
          <w:szCs w:val="24"/>
        </w:rPr>
        <w:t>, 9, e86732, 2014.</w:t>
      </w:r>
    </w:p>
    <w:p w14:paraId="41DDCED2" w14:textId="355C5950" w:rsidR="009905FE" w:rsidRPr="00E63205" w:rsidRDefault="009905FE" w:rsidP="00990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1" w:left="-2" w:firstLineChars="300" w:firstLine="720"/>
        <w:rPr>
          <w:rFonts w:ascii="Times New Roman" w:eastAsia="ＭＳ ゴシック" w:hAnsi="Times New Roman" w:cs="Times New Roman"/>
          <w:kern w:val="0"/>
          <w:sz w:val="24"/>
          <w:szCs w:val="24"/>
        </w:rPr>
      </w:pPr>
      <w:r w:rsidRPr="00E63205">
        <w:rPr>
          <w:rFonts w:ascii="Times New Roman" w:hAnsi="Times New Roman" w:cs="Times New Roman"/>
          <w:sz w:val="24"/>
          <w:szCs w:val="24"/>
        </w:rPr>
        <w:t xml:space="preserve">[14]    </w:t>
      </w:r>
      <w:r w:rsidRPr="00E63205">
        <w:rPr>
          <w:rFonts w:ascii="Times New Roman" w:eastAsia="ＭＳ ゴシック" w:hAnsi="Times New Roman" w:cs="Times New Roman"/>
          <w:kern w:val="0"/>
          <w:sz w:val="24"/>
          <w:szCs w:val="24"/>
        </w:rPr>
        <w:t xml:space="preserve">Montani, S., Biological production of tidal flat: It's trophic dynamics, </w:t>
      </w:r>
      <w:r w:rsidRPr="00B174DE">
        <w:rPr>
          <w:rFonts w:ascii="Times New Roman" w:eastAsia="ＭＳ ゴシック" w:hAnsi="Times New Roman" w:cs="Times New Roman"/>
          <w:i/>
          <w:kern w:val="0"/>
          <w:sz w:val="24"/>
          <w:szCs w:val="24"/>
        </w:rPr>
        <w:t>NIPPON SUISAN GAKKAISHI</w:t>
      </w:r>
      <w:r w:rsidRPr="00E63205">
        <w:rPr>
          <w:rFonts w:ascii="Times New Roman" w:eastAsia="ＭＳ ゴシック" w:hAnsi="Times New Roman" w:cs="Times New Roman"/>
          <w:kern w:val="0"/>
          <w:sz w:val="24"/>
          <w:szCs w:val="24"/>
        </w:rPr>
        <w:t>, 70(5), 796-797, 2004.</w:t>
      </w:r>
    </w:p>
    <w:p w14:paraId="752C4FA4" w14:textId="71AAD5ED" w:rsidR="009905FE" w:rsidRPr="00E63205" w:rsidRDefault="009905FE" w:rsidP="00990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rPr>
          <w:rFonts w:ascii="Times New Roman" w:eastAsia="ＭＳ ゴシック" w:hAnsi="Times New Roman" w:cs="Times New Roman"/>
          <w:kern w:val="0"/>
          <w:sz w:val="24"/>
          <w:szCs w:val="24"/>
        </w:rPr>
      </w:pPr>
    </w:p>
    <w:sectPr w:rsidR="009905FE" w:rsidRPr="00E63205" w:rsidSect="00812C51">
      <w:pgSz w:w="11906" w:h="16838"/>
      <w:pgMar w:top="1134" w:right="851" w:bottom="113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300094" w14:textId="77777777" w:rsidR="009447DE" w:rsidRDefault="009447DE" w:rsidP="00136533">
      <w:r>
        <w:separator/>
      </w:r>
    </w:p>
  </w:endnote>
  <w:endnote w:type="continuationSeparator" w:id="0">
    <w:p w14:paraId="0E9D2B37" w14:textId="77777777" w:rsidR="009447DE" w:rsidRDefault="009447DE" w:rsidP="00136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-Italic">
    <w:altName w:val="Times New Roman"/>
    <w:panose1 w:val="00000000000000000000"/>
    <w:charset w:val="00"/>
    <w:family w:val="roman"/>
    <w:notTrueType/>
    <w:pitch w:val="default"/>
  </w:font>
  <w:font w:name="RyuminPr5-Regular">
    <w:altName w:val="Times New Roman"/>
    <w:panose1 w:val="00000000000000000000"/>
    <w:charset w:val="00"/>
    <w:family w:val="roman"/>
    <w:notTrueType/>
    <w:pitch w:val="default"/>
  </w:font>
  <w:font w:name="chuu-minchou">
    <w:altName w:val="Times New Roman"/>
    <w:panose1 w:val="00000000000000000000"/>
    <w:charset w:val="00"/>
    <w:family w:val="roman"/>
    <w:notTrueType/>
    <w:pitch w:val="default"/>
  </w:font>
  <w:font w:name="huto-goth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8406D5" w14:textId="77777777" w:rsidR="009447DE" w:rsidRDefault="009447DE" w:rsidP="00136533">
      <w:r>
        <w:separator/>
      </w:r>
    </w:p>
  </w:footnote>
  <w:footnote w:type="continuationSeparator" w:id="0">
    <w:p w14:paraId="5DD58FB2" w14:textId="77777777" w:rsidR="009447DE" w:rsidRDefault="009447DE" w:rsidP="00136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C231B6"/>
    <w:multiLevelType w:val="hybridMultilevel"/>
    <w:tmpl w:val="87A2EBC0"/>
    <w:lvl w:ilvl="0" w:tplc="8A405DCC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13"/>
    <w:rsid w:val="00004FB1"/>
    <w:rsid w:val="0001048F"/>
    <w:rsid w:val="0001277A"/>
    <w:rsid w:val="00014AFC"/>
    <w:rsid w:val="00015A60"/>
    <w:rsid w:val="000166B7"/>
    <w:rsid w:val="000206E2"/>
    <w:rsid w:val="000236CF"/>
    <w:rsid w:val="000305D3"/>
    <w:rsid w:val="00030B60"/>
    <w:rsid w:val="000333FB"/>
    <w:rsid w:val="0003487F"/>
    <w:rsid w:val="00036624"/>
    <w:rsid w:val="00037197"/>
    <w:rsid w:val="00041B1B"/>
    <w:rsid w:val="00047FD3"/>
    <w:rsid w:val="00051C68"/>
    <w:rsid w:val="000574A3"/>
    <w:rsid w:val="000665CA"/>
    <w:rsid w:val="00066AB9"/>
    <w:rsid w:val="00071001"/>
    <w:rsid w:val="00071B2F"/>
    <w:rsid w:val="000756ED"/>
    <w:rsid w:val="00076492"/>
    <w:rsid w:val="00076E0C"/>
    <w:rsid w:val="00077211"/>
    <w:rsid w:val="00077F30"/>
    <w:rsid w:val="000810B1"/>
    <w:rsid w:val="00082384"/>
    <w:rsid w:val="00092E34"/>
    <w:rsid w:val="000975CF"/>
    <w:rsid w:val="000A1A4E"/>
    <w:rsid w:val="000A3CCF"/>
    <w:rsid w:val="000A3FE4"/>
    <w:rsid w:val="000A78AE"/>
    <w:rsid w:val="000B1849"/>
    <w:rsid w:val="000B51AE"/>
    <w:rsid w:val="000C1E1B"/>
    <w:rsid w:val="000C654A"/>
    <w:rsid w:val="000D02AE"/>
    <w:rsid w:val="000E1D5A"/>
    <w:rsid w:val="000E1E37"/>
    <w:rsid w:val="000E27F1"/>
    <w:rsid w:val="000E7F1A"/>
    <w:rsid w:val="000F1072"/>
    <w:rsid w:val="000F30FB"/>
    <w:rsid w:val="000F6D7B"/>
    <w:rsid w:val="001005E1"/>
    <w:rsid w:val="00103BE9"/>
    <w:rsid w:val="00104BD4"/>
    <w:rsid w:val="0010604F"/>
    <w:rsid w:val="00106077"/>
    <w:rsid w:val="00106BAA"/>
    <w:rsid w:val="00110824"/>
    <w:rsid w:val="00111870"/>
    <w:rsid w:val="001140C4"/>
    <w:rsid w:val="00117E80"/>
    <w:rsid w:val="001219AF"/>
    <w:rsid w:val="0012262F"/>
    <w:rsid w:val="00123250"/>
    <w:rsid w:val="00124DF8"/>
    <w:rsid w:val="00130CD4"/>
    <w:rsid w:val="0013150C"/>
    <w:rsid w:val="00131BB8"/>
    <w:rsid w:val="00136533"/>
    <w:rsid w:val="0014209A"/>
    <w:rsid w:val="00145289"/>
    <w:rsid w:val="00150A70"/>
    <w:rsid w:val="00151CA4"/>
    <w:rsid w:val="00154C76"/>
    <w:rsid w:val="00155D31"/>
    <w:rsid w:val="001577B4"/>
    <w:rsid w:val="00161D01"/>
    <w:rsid w:val="00171A8B"/>
    <w:rsid w:val="001770C0"/>
    <w:rsid w:val="00197C73"/>
    <w:rsid w:val="001A056B"/>
    <w:rsid w:val="001A1AA9"/>
    <w:rsid w:val="001A2F80"/>
    <w:rsid w:val="001A3777"/>
    <w:rsid w:val="001A5FE8"/>
    <w:rsid w:val="001A6968"/>
    <w:rsid w:val="001A76FE"/>
    <w:rsid w:val="001A7D95"/>
    <w:rsid w:val="001B42A0"/>
    <w:rsid w:val="001B5AE2"/>
    <w:rsid w:val="001B7FCE"/>
    <w:rsid w:val="001C163C"/>
    <w:rsid w:val="001C169D"/>
    <w:rsid w:val="001C59CC"/>
    <w:rsid w:val="001C5A33"/>
    <w:rsid w:val="001D2DC2"/>
    <w:rsid w:val="001D3056"/>
    <w:rsid w:val="001D346A"/>
    <w:rsid w:val="001D6145"/>
    <w:rsid w:val="001E2C1D"/>
    <w:rsid w:val="001E62D6"/>
    <w:rsid w:val="001E6867"/>
    <w:rsid w:val="001F18B6"/>
    <w:rsid w:val="001F1989"/>
    <w:rsid w:val="001F3F21"/>
    <w:rsid w:val="002011A3"/>
    <w:rsid w:val="002016D3"/>
    <w:rsid w:val="0020567F"/>
    <w:rsid w:val="00205859"/>
    <w:rsid w:val="002063C3"/>
    <w:rsid w:val="00206D6B"/>
    <w:rsid w:val="002100B9"/>
    <w:rsid w:val="00210F70"/>
    <w:rsid w:val="00214613"/>
    <w:rsid w:val="00214B04"/>
    <w:rsid w:val="0021747B"/>
    <w:rsid w:val="0022218F"/>
    <w:rsid w:val="00222C2D"/>
    <w:rsid w:val="00225B32"/>
    <w:rsid w:val="00225BBC"/>
    <w:rsid w:val="00226CEC"/>
    <w:rsid w:val="0023157B"/>
    <w:rsid w:val="002317F4"/>
    <w:rsid w:val="002371EE"/>
    <w:rsid w:val="00241CB4"/>
    <w:rsid w:val="002424B4"/>
    <w:rsid w:val="0024286F"/>
    <w:rsid w:val="00245BC0"/>
    <w:rsid w:val="00251E09"/>
    <w:rsid w:val="002554AD"/>
    <w:rsid w:val="00257496"/>
    <w:rsid w:val="00265205"/>
    <w:rsid w:val="00266064"/>
    <w:rsid w:val="00267831"/>
    <w:rsid w:val="00267B2C"/>
    <w:rsid w:val="002753EC"/>
    <w:rsid w:val="002775BD"/>
    <w:rsid w:val="002811A8"/>
    <w:rsid w:val="00282DAA"/>
    <w:rsid w:val="00295587"/>
    <w:rsid w:val="00295AF1"/>
    <w:rsid w:val="00295E1B"/>
    <w:rsid w:val="00296ED1"/>
    <w:rsid w:val="002A3E0E"/>
    <w:rsid w:val="002A5BBE"/>
    <w:rsid w:val="002B18C3"/>
    <w:rsid w:val="002B4244"/>
    <w:rsid w:val="002B56AA"/>
    <w:rsid w:val="002B60F3"/>
    <w:rsid w:val="002B775E"/>
    <w:rsid w:val="002C48F9"/>
    <w:rsid w:val="002C601E"/>
    <w:rsid w:val="002E2925"/>
    <w:rsid w:val="002E2B3E"/>
    <w:rsid w:val="002E5159"/>
    <w:rsid w:val="002F6194"/>
    <w:rsid w:val="00301363"/>
    <w:rsid w:val="00303866"/>
    <w:rsid w:val="00307378"/>
    <w:rsid w:val="00310417"/>
    <w:rsid w:val="0031094A"/>
    <w:rsid w:val="00312272"/>
    <w:rsid w:val="00321770"/>
    <w:rsid w:val="00325CBB"/>
    <w:rsid w:val="003328BC"/>
    <w:rsid w:val="00334262"/>
    <w:rsid w:val="003350D2"/>
    <w:rsid w:val="00335149"/>
    <w:rsid w:val="003355E5"/>
    <w:rsid w:val="0035156B"/>
    <w:rsid w:val="0035160D"/>
    <w:rsid w:val="003520D3"/>
    <w:rsid w:val="00354413"/>
    <w:rsid w:val="003561A2"/>
    <w:rsid w:val="00361A4A"/>
    <w:rsid w:val="0036483B"/>
    <w:rsid w:val="00365BC9"/>
    <w:rsid w:val="00374224"/>
    <w:rsid w:val="003831A6"/>
    <w:rsid w:val="00385D12"/>
    <w:rsid w:val="00392883"/>
    <w:rsid w:val="00395F57"/>
    <w:rsid w:val="003A1724"/>
    <w:rsid w:val="003A17A3"/>
    <w:rsid w:val="003A2B8C"/>
    <w:rsid w:val="003A6274"/>
    <w:rsid w:val="003A7275"/>
    <w:rsid w:val="003B01D6"/>
    <w:rsid w:val="003B03BA"/>
    <w:rsid w:val="003B4E2F"/>
    <w:rsid w:val="003B50C2"/>
    <w:rsid w:val="003B54DE"/>
    <w:rsid w:val="003B61FB"/>
    <w:rsid w:val="003B6A2E"/>
    <w:rsid w:val="003B7675"/>
    <w:rsid w:val="003C2572"/>
    <w:rsid w:val="003C50E4"/>
    <w:rsid w:val="003C5814"/>
    <w:rsid w:val="003C6047"/>
    <w:rsid w:val="003C7F58"/>
    <w:rsid w:val="003D7175"/>
    <w:rsid w:val="003E2358"/>
    <w:rsid w:val="003E2577"/>
    <w:rsid w:val="003E5BF1"/>
    <w:rsid w:val="003F01F7"/>
    <w:rsid w:val="003F2018"/>
    <w:rsid w:val="00402001"/>
    <w:rsid w:val="00403A03"/>
    <w:rsid w:val="00404572"/>
    <w:rsid w:val="00412CD5"/>
    <w:rsid w:val="00421567"/>
    <w:rsid w:val="00421F2F"/>
    <w:rsid w:val="004225E9"/>
    <w:rsid w:val="00432FA7"/>
    <w:rsid w:val="00433D63"/>
    <w:rsid w:val="004341FF"/>
    <w:rsid w:val="004426D2"/>
    <w:rsid w:val="00446AE1"/>
    <w:rsid w:val="00446C8C"/>
    <w:rsid w:val="004525B7"/>
    <w:rsid w:val="00456180"/>
    <w:rsid w:val="004575B5"/>
    <w:rsid w:val="004656B7"/>
    <w:rsid w:val="00477FD9"/>
    <w:rsid w:val="0048235A"/>
    <w:rsid w:val="00483E66"/>
    <w:rsid w:val="004907C0"/>
    <w:rsid w:val="00494F93"/>
    <w:rsid w:val="00497F90"/>
    <w:rsid w:val="004A3642"/>
    <w:rsid w:val="004A3BA8"/>
    <w:rsid w:val="004A4330"/>
    <w:rsid w:val="004B1951"/>
    <w:rsid w:val="004B5E49"/>
    <w:rsid w:val="004B64DB"/>
    <w:rsid w:val="004B74E0"/>
    <w:rsid w:val="004C32FE"/>
    <w:rsid w:val="004C37B8"/>
    <w:rsid w:val="004C3CB0"/>
    <w:rsid w:val="004C62D6"/>
    <w:rsid w:val="004D7BA9"/>
    <w:rsid w:val="004E304A"/>
    <w:rsid w:val="004E6AB2"/>
    <w:rsid w:val="004E6E24"/>
    <w:rsid w:val="004E7167"/>
    <w:rsid w:val="004F1202"/>
    <w:rsid w:val="004F3753"/>
    <w:rsid w:val="00501A35"/>
    <w:rsid w:val="005050E3"/>
    <w:rsid w:val="00505253"/>
    <w:rsid w:val="00506725"/>
    <w:rsid w:val="00507002"/>
    <w:rsid w:val="0050741B"/>
    <w:rsid w:val="00512501"/>
    <w:rsid w:val="005219AC"/>
    <w:rsid w:val="005221E8"/>
    <w:rsid w:val="0052548E"/>
    <w:rsid w:val="00532F7E"/>
    <w:rsid w:val="005338C5"/>
    <w:rsid w:val="00534C00"/>
    <w:rsid w:val="00537DFD"/>
    <w:rsid w:val="00540AD0"/>
    <w:rsid w:val="00541B97"/>
    <w:rsid w:val="00542219"/>
    <w:rsid w:val="005425BC"/>
    <w:rsid w:val="005444B3"/>
    <w:rsid w:val="00545D50"/>
    <w:rsid w:val="00554E70"/>
    <w:rsid w:val="005600AD"/>
    <w:rsid w:val="00562005"/>
    <w:rsid w:val="00562C38"/>
    <w:rsid w:val="005641B1"/>
    <w:rsid w:val="00566B92"/>
    <w:rsid w:val="0056775C"/>
    <w:rsid w:val="005712F4"/>
    <w:rsid w:val="00571F28"/>
    <w:rsid w:val="00573E8F"/>
    <w:rsid w:val="0057443A"/>
    <w:rsid w:val="005755A6"/>
    <w:rsid w:val="00576439"/>
    <w:rsid w:val="005820BF"/>
    <w:rsid w:val="005835B3"/>
    <w:rsid w:val="00585DC4"/>
    <w:rsid w:val="00586839"/>
    <w:rsid w:val="005926C8"/>
    <w:rsid w:val="0059510F"/>
    <w:rsid w:val="005951EE"/>
    <w:rsid w:val="00597A4F"/>
    <w:rsid w:val="005A03D4"/>
    <w:rsid w:val="005A4730"/>
    <w:rsid w:val="005A6821"/>
    <w:rsid w:val="005A6F00"/>
    <w:rsid w:val="005B2B5A"/>
    <w:rsid w:val="005B370E"/>
    <w:rsid w:val="005B7162"/>
    <w:rsid w:val="005C20CF"/>
    <w:rsid w:val="005C2653"/>
    <w:rsid w:val="005C4602"/>
    <w:rsid w:val="005F0F07"/>
    <w:rsid w:val="005F23FC"/>
    <w:rsid w:val="005F2D29"/>
    <w:rsid w:val="00604F9F"/>
    <w:rsid w:val="00607447"/>
    <w:rsid w:val="006124B4"/>
    <w:rsid w:val="00614E5E"/>
    <w:rsid w:val="00615B49"/>
    <w:rsid w:val="00616906"/>
    <w:rsid w:val="00625CE9"/>
    <w:rsid w:val="006456FB"/>
    <w:rsid w:val="00645DAF"/>
    <w:rsid w:val="00656265"/>
    <w:rsid w:val="00663937"/>
    <w:rsid w:val="00663CBF"/>
    <w:rsid w:val="00663E15"/>
    <w:rsid w:val="0066556B"/>
    <w:rsid w:val="0066719A"/>
    <w:rsid w:val="00670D5C"/>
    <w:rsid w:val="00676213"/>
    <w:rsid w:val="00676CE3"/>
    <w:rsid w:val="006770A9"/>
    <w:rsid w:val="00677D5F"/>
    <w:rsid w:val="00681D31"/>
    <w:rsid w:val="00683BE2"/>
    <w:rsid w:val="00685BCE"/>
    <w:rsid w:val="00690302"/>
    <w:rsid w:val="00695BF0"/>
    <w:rsid w:val="006963F7"/>
    <w:rsid w:val="006A005E"/>
    <w:rsid w:val="006B0272"/>
    <w:rsid w:val="006C16D8"/>
    <w:rsid w:val="006C47BB"/>
    <w:rsid w:val="006C638A"/>
    <w:rsid w:val="006C6BD2"/>
    <w:rsid w:val="006D104A"/>
    <w:rsid w:val="006D2309"/>
    <w:rsid w:val="006E0610"/>
    <w:rsid w:val="006E450A"/>
    <w:rsid w:val="006E49E2"/>
    <w:rsid w:val="006E642C"/>
    <w:rsid w:val="006F4925"/>
    <w:rsid w:val="006F534B"/>
    <w:rsid w:val="006F63A2"/>
    <w:rsid w:val="006F7BD3"/>
    <w:rsid w:val="00706D2F"/>
    <w:rsid w:val="007137A8"/>
    <w:rsid w:val="00717622"/>
    <w:rsid w:val="00717BD0"/>
    <w:rsid w:val="00721F66"/>
    <w:rsid w:val="00722910"/>
    <w:rsid w:val="00722D46"/>
    <w:rsid w:val="007238EB"/>
    <w:rsid w:val="007244D0"/>
    <w:rsid w:val="00726906"/>
    <w:rsid w:val="007338BA"/>
    <w:rsid w:val="007404DB"/>
    <w:rsid w:val="00743DA5"/>
    <w:rsid w:val="0074498E"/>
    <w:rsid w:val="007644F2"/>
    <w:rsid w:val="007708E8"/>
    <w:rsid w:val="0077226D"/>
    <w:rsid w:val="00776850"/>
    <w:rsid w:val="007813DA"/>
    <w:rsid w:val="00783E01"/>
    <w:rsid w:val="00786143"/>
    <w:rsid w:val="007869FA"/>
    <w:rsid w:val="00791A39"/>
    <w:rsid w:val="007958E3"/>
    <w:rsid w:val="007B2FA5"/>
    <w:rsid w:val="007B3BEE"/>
    <w:rsid w:val="007B3FA1"/>
    <w:rsid w:val="007B6968"/>
    <w:rsid w:val="007B7DA0"/>
    <w:rsid w:val="007C02E2"/>
    <w:rsid w:val="007C1AF2"/>
    <w:rsid w:val="007C4F37"/>
    <w:rsid w:val="007C61DC"/>
    <w:rsid w:val="007C64F8"/>
    <w:rsid w:val="007D12BE"/>
    <w:rsid w:val="007D21BD"/>
    <w:rsid w:val="007D494B"/>
    <w:rsid w:val="007E10EF"/>
    <w:rsid w:val="007E1E15"/>
    <w:rsid w:val="007E6FC9"/>
    <w:rsid w:val="007E7373"/>
    <w:rsid w:val="007F017E"/>
    <w:rsid w:val="007F0C7C"/>
    <w:rsid w:val="007F230D"/>
    <w:rsid w:val="007F550A"/>
    <w:rsid w:val="008006EB"/>
    <w:rsid w:val="00800B04"/>
    <w:rsid w:val="00804506"/>
    <w:rsid w:val="008058C5"/>
    <w:rsid w:val="00810876"/>
    <w:rsid w:val="00810FAF"/>
    <w:rsid w:val="0081286B"/>
    <w:rsid w:val="00812C51"/>
    <w:rsid w:val="00815FC6"/>
    <w:rsid w:val="00816D70"/>
    <w:rsid w:val="008174EA"/>
    <w:rsid w:val="00827519"/>
    <w:rsid w:val="0082757C"/>
    <w:rsid w:val="008351D5"/>
    <w:rsid w:val="008420A4"/>
    <w:rsid w:val="00845D5D"/>
    <w:rsid w:val="00847D35"/>
    <w:rsid w:val="00850A42"/>
    <w:rsid w:val="00853A16"/>
    <w:rsid w:val="00853D02"/>
    <w:rsid w:val="00854158"/>
    <w:rsid w:val="00855B48"/>
    <w:rsid w:val="00857941"/>
    <w:rsid w:val="0086158F"/>
    <w:rsid w:val="00866F5F"/>
    <w:rsid w:val="008711DD"/>
    <w:rsid w:val="00873156"/>
    <w:rsid w:val="00876296"/>
    <w:rsid w:val="0088367C"/>
    <w:rsid w:val="0088525C"/>
    <w:rsid w:val="008960E5"/>
    <w:rsid w:val="008B21B0"/>
    <w:rsid w:val="008B79A5"/>
    <w:rsid w:val="008C413F"/>
    <w:rsid w:val="008C6C26"/>
    <w:rsid w:val="008C726F"/>
    <w:rsid w:val="008C7438"/>
    <w:rsid w:val="008D31A5"/>
    <w:rsid w:val="008D364F"/>
    <w:rsid w:val="008D6A44"/>
    <w:rsid w:val="008D6CFB"/>
    <w:rsid w:val="008D7F49"/>
    <w:rsid w:val="008E0032"/>
    <w:rsid w:val="008E1DD2"/>
    <w:rsid w:val="008E2B03"/>
    <w:rsid w:val="008E2D10"/>
    <w:rsid w:val="008E40E3"/>
    <w:rsid w:val="008E45C8"/>
    <w:rsid w:val="008E6541"/>
    <w:rsid w:val="008F2F18"/>
    <w:rsid w:val="008F405F"/>
    <w:rsid w:val="008F486E"/>
    <w:rsid w:val="008F7C80"/>
    <w:rsid w:val="00905578"/>
    <w:rsid w:val="00906BB0"/>
    <w:rsid w:val="00913680"/>
    <w:rsid w:val="00924505"/>
    <w:rsid w:val="0092676B"/>
    <w:rsid w:val="00927722"/>
    <w:rsid w:val="00930652"/>
    <w:rsid w:val="00936A79"/>
    <w:rsid w:val="00940461"/>
    <w:rsid w:val="00941B17"/>
    <w:rsid w:val="009447DE"/>
    <w:rsid w:val="00947F9D"/>
    <w:rsid w:val="009514FD"/>
    <w:rsid w:val="00953935"/>
    <w:rsid w:val="00956878"/>
    <w:rsid w:val="00957750"/>
    <w:rsid w:val="00962852"/>
    <w:rsid w:val="0096310E"/>
    <w:rsid w:val="009651B1"/>
    <w:rsid w:val="00966437"/>
    <w:rsid w:val="009676C2"/>
    <w:rsid w:val="00967D71"/>
    <w:rsid w:val="00972A2E"/>
    <w:rsid w:val="0097657B"/>
    <w:rsid w:val="009905FE"/>
    <w:rsid w:val="009922AA"/>
    <w:rsid w:val="009973E6"/>
    <w:rsid w:val="009A0B2D"/>
    <w:rsid w:val="009A1F98"/>
    <w:rsid w:val="009A2B91"/>
    <w:rsid w:val="009B44B7"/>
    <w:rsid w:val="009C0B9C"/>
    <w:rsid w:val="009C5190"/>
    <w:rsid w:val="009D0148"/>
    <w:rsid w:val="009D22CD"/>
    <w:rsid w:val="009D4FE1"/>
    <w:rsid w:val="009D53B6"/>
    <w:rsid w:val="009D5C20"/>
    <w:rsid w:val="009D6152"/>
    <w:rsid w:val="009E2656"/>
    <w:rsid w:val="009E579E"/>
    <w:rsid w:val="009F07A8"/>
    <w:rsid w:val="009F2040"/>
    <w:rsid w:val="009F2DA0"/>
    <w:rsid w:val="009F550D"/>
    <w:rsid w:val="009F55C5"/>
    <w:rsid w:val="00A00556"/>
    <w:rsid w:val="00A00C7A"/>
    <w:rsid w:val="00A03DAC"/>
    <w:rsid w:val="00A060B9"/>
    <w:rsid w:val="00A10E37"/>
    <w:rsid w:val="00A13E37"/>
    <w:rsid w:val="00A156FB"/>
    <w:rsid w:val="00A158BA"/>
    <w:rsid w:val="00A20362"/>
    <w:rsid w:val="00A23E95"/>
    <w:rsid w:val="00A25A85"/>
    <w:rsid w:val="00A25BAB"/>
    <w:rsid w:val="00A34A90"/>
    <w:rsid w:val="00A34CBB"/>
    <w:rsid w:val="00A352E6"/>
    <w:rsid w:val="00A40A42"/>
    <w:rsid w:val="00A414AE"/>
    <w:rsid w:val="00A44A40"/>
    <w:rsid w:val="00A462B5"/>
    <w:rsid w:val="00A46B63"/>
    <w:rsid w:val="00A47D17"/>
    <w:rsid w:val="00A50103"/>
    <w:rsid w:val="00A52255"/>
    <w:rsid w:val="00A531AD"/>
    <w:rsid w:val="00A535D4"/>
    <w:rsid w:val="00A536F5"/>
    <w:rsid w:val="00A54FEF"/>
    <w:rsid w:val="00A61D61"/>
    <w:rsid w:val="00A6410B"/>
    <w:rsid w:val="00A64848"/>
    <w:rsid w:val="00A746BC"/>
    <w:rsid w:val="00A81A9D"/>
    <w:rsid w:val="00A824B1"/>
    <w:rsid w:val="00A87FC6"/>
    <w:rsid w:val="00A90925"/>
    <w:rsid w:val="00A925D2"/>
    <w:rsid w:val="00A939C5"/>
    <w:rsid w:val="00A9578C"/>
    <w:rsid w:val="00AA17EC"/>
    <w:rsid w:val="00AA6FF2"/>
    <w:rsid w:val="00AA7A45"/>
    <w:rsid w:val="00AB176E"/>
    <w:rsid w:val="00AB4817"/>
    <w:rsid w:val="00AC1A3D"/>
    <w:rsid w:val="00AC4B55"/>
    <w:rsid w:val="00AC54B0"/>
    <w:rsid w:val="00AD14B9"/>
    <w:rsid w:val="00AD1B0C"/>
    <w:rsid w:val="00AE1490"/>
    <w:rsid w:val="00AE232A"/>
    <w:rsid w:val="00AE35FD"/>
    <w:rsid w:val="00AE374D"/>
    <w:rsid w:val="00AE4C0E"/>
    <w:rsid w:val="00AE6BE3"/>
    <w:rsid w:val="00AF11D6"/>
    <w:rsid w:val="00AF4B16"/>
    <w:rsid w:val="00AF51DC"/>
    <w:rsid w:val="00AF51E8"/>
    <w:rsid w:val="00B00F5C"/>
    <w:rsid w:val="00B01FFF"/>
    <w:rsid w:val="00B0324B"/>
    <w:rsid w:val="00B06662"/>
    <w:rsid w:val="00B06FEE"/>
    <w:rsid w:val="00B079CA"/>
    <w:rsid w:val="00B128E5"/>
    <w:rsid w:val="00B15AAC"/>
    <w:rsid w:val="00B15C5A"/>
    <w:rsid w:val="00B174DE"/>
    <w:rsid w:val="00B30E99"/>
    <w:rsid w:val="00B31ECC"/>
    <w:rsid w:val="00B349C1"/>
    <w:rsid w:val="00B359D4"/>
    <w:rsid w:val="00B5074E"/>
    <w:rsid w:val="00B52371"/>
    <w:rsid w:val="00B53262"/>
    <w:rsid w:val="00B5343C"/>
    <w:rsid w:val="00B565AF"/>
    <w:rsid w:val="00B567B8"/>
    <w:rsid w:val="00B56C1E"/>
    <w:rsid w:val="00B6336C"/>
    <w:rsid w:val="00B649AB"/>
    <w:rsid w:val="00B71E39"/>
    <w:rsid w:val="00B71FE2"/>
    <w:rsid w:val="00B743F1"/>
    <w:rsid w:val="00B749C9"/>
    <w:rsid w:val="00B76752"/>
    <w:rsid w:val="00B818D5"/>
    <w:rsid w:val="00B841E2"/>
    <w:rsid w:val="00B870BA"/>
    <w:rsid w:val="00B872C0"/>
    <w:rsid w:val="00B91F60"/>
    <w:rsid w:val="00B92E69"/>
    <w:rsid w:val="00B945ED"/>
    <w:rsid w:val="00BA236A"/>
    <w:rsid w:val="00BA4CC1"/>
    <w:rsid w:val="00BA6B72"/>
    <w:rsid w:val="00BA729E"/>
    <w:rsid w:val="00BA7B25"/>
    <w:rsid w:val="00BB1C30"/>
    <w:rsid w:val="00BB7BB7"/>
    <w:rsid w:val="00BC0A17"/>
    <w:rsid w:val="00BC17B6"/>
    <w:rsid w:val="00BC312A"/>
    <w:rsid w:val="00BD3316"/>
    <w:rsid w:val="00BD4A65"/>
    <w:rsid w:val="00BD603E"/>
    <w:rsid w:val="00BE3A86"/>
    <w:rsid w:val="00BE42C1"/>
    <w:rsid w:val="00BE4F76"/>
    <w:rsid w:val="00BE5950"/>
    <w:rsid w:val="00BF658B"/>
    <w:rsid w:val="00BF68FC"/>
    <w:rsid w:val="00C04DCB"/>
    <w:rsid w:val="00C06949"/>
    <w:rsid w:val="00C07606"/>
    <w:rsid w:val="00C167F9"/>
    <w:rsid w:val="00C22F20"/>
    <w:rsid w:val="00C24F65"/>
    <w:rsid w:val="00C26938"/>
    <w:rsid w:val="00C2756F"/>
    <w:rsid w:val="00C321DA"/>
    <w:rsid w:val="00C32B28"/>
    <w:rsid w:val="00C33495"/>
    <w:rsid w:val="00C34A1E"/>
    <w:rsid w:val="00C36586"/>
    <w:rsid w:val="00C43EF4"/>
    <w:rsid w:val="00C444E5"/>
    <w:rsid w:val="00C51684"/>
    <w:rsid w:val="00C5431D"/>
    <w:rsid w:val="00C54CE6"/>
    <w:rsid w:val="00C55760"/>
    <w:rsid w:val="00C607CB"/>
    <w:rsid w:val="00C6436A"/>
    <w:rsid w:val="00C72848"/>
    <w:rsid w:val="00C73F18"/>
    <w:rsid w:val="00C74C0E"/>
    <w:rsid w:val="00C822A1"/>
    <w:rsid w:val="00C83AB9"/>
    <w:rsid w:val="00C86DE6"/>
    <w:rsid w:val="00C87471"/>
    <w:rsid w:val="00C91120"/>
    <w:rsid w:val="00C9169B"/>
    <w:rsid w:val="00CA0AC0"/>
    <w:rsid w:val="00CA1EE4"/>
    <w:rsid w:val="00CA4C59"/>
    <w:rsid w:val="00CA4E41"/>
    <w:rsid w:val="00CB054D"/>
    <w:rsid w:val="00CB1275"/>
    <w:rsid w:val="00CB3D01"/>
    <w:rsid w:val="00CB54CB"/>
    <w:rsid w:val="00CB62E3"/>
    <w:rsid w:val="00CC1549"/>
    <w:rsid w:val="00CC5930"/>
    <w:rsid w:val="00CD4639"/>
    <w:rsid w:val="00CD55CF"/>
    <w:rsid w:val="00CE073C"/>
    <w:rsid w:val="00CE1654"/>
    <w:rsid w:val="00CE5100"/>
    <w:rsid w:val="00CE6361"/>
    <w:rsid w:val="00CF2EEB"/>
    <w:rsid w:val="00CF437D"/>
    <w:rsid w:val="00CF6A51"/>
    <w:rsid w:val="00D048C4"/>
    <w:rsid w:val="00D05B16"/>
    <w:rsid w:val="00D06D23"/>
    <w:rsid w:val="00D07363"/>
    <w:rsid w:val="00D13097"/>
    <w:rsid w:val="00D150E2"/>
    <w:rsid w:val="00D16228"/>
    <w:rsid w:val="00D17E5C"/>
    <w:rsid w:val="00D21CBA"/>
    <w:rsid w:val="00D22CAB"/>
    <w:rsid w:val="00D24BD8"/>
    <w:rsid w:val="00D273F7"/>
    <w:rsid w:val="00D5133C"/>
    <w:rsid w:val="00D72AAB"/>
    <w:rsid w:val="00D8495C"/>
    <w:rsid w:val="00D84F15"/>
    <w:rsid w:val="00D87F3F"/>
    <w:rsid w:val="00D902D1"/>
    <w:rsid w:val="00DA2E90"/>
    <w:rsid w:val="00DA312B"/>
    <w:rsid w:val="00DA5CC2"/>
    <w:rsid w:val="00DA6816"/>
    <w:rsid w:val="00DB2421"/>
    <w:rsid w:val="00DB3D02"/>
    <w:rsid w:val="00DB546D"/>
    <w:rsid w:val="00DC1DF2"/>
    <w:rsid w:val="00DC258F"/>
    <w:rsid w:val="00DC3F1A"/>
    <w:rsid w:val="00DD3DCD"/>
    <w:rsid w:val="00DD617C"/>
    <w:rsid w:val="00DD6534"/>
    <w:rsid w:val="00DE79A1"/>
    <w:rsid w:val="00DF190C"/>
    <w:rsid w:val="00DF1E56"/>
    <w:rsid w:val="00DF65B8"/>
    <w:rsid w:val="00E00C79"/>
    <w:rsid w:val="00E02591"/>
    <w:rsid w:val="00E07FE9"/>
    <w:rsid w:val="00E12ED5"/>
    <w:rsid w:val="00E242DA"/>
    <w:rsid w:val="00E25A48"/>
    <w:rsid w:val="00E305F0"/>
    <w:rsid w:val="00E32327"/>
    <w:rsid w:val="00E3482D"/>
    <w:rsid w:val="00E34ED3"/>
    <w:rsid w:val="00E35336"/>
    <w:rsid w:val="00E4285A"/>
    <w:rsid w:val="00E44DDF"/>
    <w:rsid w:val="00E61274"/>
    <w:rsid w:val="00E62104"/>
    <w:rsid w:val="00E63205"/>
    <w:rsid w:val="00E67C3A"/>
    <w:rsid w:val="00E7348D"/>
    <w:rsid w:val="00E8035B"/>
    <w:rsid w:val="00E81773"/>
    <w:rsid w:val="00E855A3"/>
    <w:rsid w:val="00E864CE"/>
    <w:rsid w:val="00E9294B"/>
    <w:rsid w:val="00E929CF"/>
    <w:rsid w:val="00E93D66"/>
    <w:rsid w:val="00E9736B"/>
    <w:rsid w:val="00EA216B"/>
    <w:rsid w:val="00EA6CB1"/>
    <w:rsid w:val="00EB08AE"/>
    <w:rsid w:val="00EB3866"/>
    <w:rsid w:val="00EB46BD"/>
    <w:rsid w:val="00EB6D05"/>
    <w:rsid w:val="00EC0829"/>
    <w:rsid w:val="00EC0FB2"/>
    <w:rsid w:val="00EE4A1D"/>
    <w:rsid w:val="00EF06BE"/>
    <w:rsid w:val="00EF156D"/>
    <w:rsid w:val="00EF7522"/>
    <w:rsid w:val="00F102ED"/>
    <w:rsid w:val="00F115F0"/>
    <w:rsid w:val="00F1161D"/>
    <w:rsid w:val="00F1377E"/>
    <w:rsid w:val="00F2475C"/>
    <w:rsid w:val="00F26ACF"/>
    <w:rsid w:val="00F2758B"/>
    <w:rsid w:val="00F34385"/>
    <w:rsid w:val="00F36D9A"/>
    <w:rsid w:val="00F42E85"/>
    <w:rsid w:val="00F46909"/>
    <w:rsid w:val="00F47F8D"/>
    <w:rsid w:val="00F61088"/>
    <w:rsid w:val="00F61A12"/>
    <w:rsid w:val="00F8095D"/>
    <w:rsid w:val="00F83A94"/>
    <w:rsid w:val="00F9160B"/>
    <w:rsid w:val="00F95CD7"/>
    <w:rsid w:val="00F962B6"/>
    <w:rsid w:val="00F966F1"/>
    <w:rsid w:val="00FA289E"/>
    <w:rsid w:val="00FA618E"/>
    <w:rsid w:val="00FA7355"/>
    <w:rsid w:val="00FB0445"/>
    <w:rsid w:val="00FB06E3"/>
    <w:rsid w:val="00FB211C"/>
    <w:rsid w:val="00FB215E"/>
    <w:rsid w:val="00FB348D"/>
    <w:rsid w:val="00FB4776"/>
    <w:rsid w:val="00FB76A2"/>
    <w:rsid w:val="00FC0BBA"/>
    <w:rsid w:val="00FC2E8F"/>
    <w:rsid w:val="00FD004C"/>
    <w:rsid w:val="00FD1078"/>
    <w:rsid w:val="00FD28B9"/>
    <w:rsid w:val="00FE26C8"/>
    <w:rsid w:val="00FE4432"/>
    <w:rsid w:val="00FE495D"/>
    <w:rsid w:val="00FF2405"/>
    <w:rsid w:val="00FF24F3"/>
    <w:rsid w:val="00FF46A4"/>
    <w:rsid w:val="00FF530C"/>
    <w:rsid w:val="00FF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97E2FF0"/>
  <w15:docId w15:val="{0AEC0538-B0F7-4893-999C-68159793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フッター1"/>
    <w:basedOn w:val="a0"/>
    <w:rsid w:val="00354413"/>
  </w:style>
  <w:style w:type="character" w:customStyle="1" w:styleId="st">
    <w:name w:val="st"/>
    <w:basedOn w:val="a0"/>
    <w:rsid w:val="00354413"/>
  </w:style>
  <w:style w:type="character" w:customStyle="1" w:styleId="hps">
    <w:name w:val="hps"/>
    <w:basedOn w:val="a0"/>
    <w:rsid w:val="00354413"/>
  </w:style>
  <w:style w:type="paragraph" w:styleId="a3">
    <w:name w:val="header"/>
    <w:basedOn w:val="a"/>
    <w:link w:val="a4"/>
    <w:uiPriority w:val="99"/>
    <w:unhideWhenUsed/>
    <w:rsid w:val="0013653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36533"/>
  </w:style>
  <w:style w:type="paragraph" w:styleId="a5">
    <w:name w:val="footer"/>
    <w:basedOn w:val="a"/>
    <w:link w:val="a6"/>
    <w:uiPriority w:val="99"/>
    <w:unhideWhenUsed/>
    <w:rsid w:val="0013653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36533"/>
  </w:style>
  <w:style w:type="paragraph" w:styleId="HTML">
    <w:name w:val="HTML Preformatted"/>
    <w:basedOn w:val="a"/>
    <w:link w:val="HTML0"/>
    <w:uiPriority w:val="99"/>
    <w:unhideWhenUsed/>
    <w:rsid w:val="006C16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6C16D8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ite"/>
    <w:basedOn w:val="a0"/>
    <w:uiPriority w:val="99"/>
    <w:semiHidden/>
    <w:unhideWhenUsed/>
    <w:rsid w:val="00C43EF4"/>
    <w:rPr>
      <w:i/>
      <w:iCs/>
    </w:rPr>
  </w:style>
  <w:style w:type="character" w:styleId="a7">
    <w:name w:val="Emphasis"/>
    <w:basedOn w:val="a0"/>
    <w:uiPriority w:val="20"/>
    <w:qFormat/>
    <w:rsid w:val="00C43EF4"/>
    <w:rPr>
      <w:i/>
      <w:iCs/>
    </w:rPr>
  </w:style>
  <w:style w:type="paragraph" w:styleId="a8">
    <w:name w:val="List Paragraph"/>
    <w:basedOn w:val="a"/>
    <w:uiPriority w:val="34"/>
    <w:qFormat/>
    <w:rsid w:val="00FF2405"/>
    <w:pPr>
      <w:ind w:leftChars="400" w:left="840"/>
    </w:pPr>
  </w:style>
  <w:style w:type="character" w:styleId="a9">
    <w:name w:val="annotation reference"/>
    <w:basedOn w:val="a0"/>
    <w:uiPriority w:val="99"/>
    <w:semiHidden/>
    <w:unhideWhenUsed/>
    <w:rsid w:val="00DD617C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DD617C"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  <w:rsid w:val="00DD617C"/>
  </w:style>
  <w:style w:type="paragraph" w:styleId="ac">
    <w:name w:val="annotation subject"/>
    <w:basedOn w:val="aa"/>
    <w:next w:val="aa"/>
    <w:link w:val="ad"/>
    <w:uiPriority w:val="99"/>
    <w:semiHidden/>
    <w:unhideWhenUsed/>
    <w:rsid w:val="00DD617C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DD617C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DD617C"/>
    <w:rPr>
      <w:rFonts w:ascii="ヒラギノ角ゴ ProN W3" w:eastAsia="ヒラギノ角ゴ ProN W3"/>
      <w:sz w:val="18"/>
      <w:szCs w:val="18"/>
    </w:rPr>
  </w:style>
  <w:style w:type="character" w:customStyle="1" w:styleId="af">
    <w:name w:val="吹き出し (文字)"/>
    <w:basedOn w:val="a0"/>
    <w:link w:val="ae"/>
    <w:uiPriority w:val="99"/>
    <w:semiHidden/>
    <w:rsid w:val="00DD617C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1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15E31-BEEE-4BE1-A574-F22211CAA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2472</Words>
  <Characters>14096</Characters>
  <Application>Microsoft Office Word</Application>
  <DocSecurity>0</DocSecurity>
  <Lines>117</Lines>
  <Paragraphs>33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大谷壮介</dc:creator>
  <cp:keywords/>
  <dc:description/>
  <cp:lastModifiedBy>Otani Sosuke</cp:lastModifiedBy>
  <cp:revision>23</cp:revision>
  <dcterms:created xsi:type="dcterms:W3CDTF">2016-05-05T02:37:00Z</dcterms:created>
  <dcterms:modified xsi:type="dcterms:W3CDTF">2016-05-25T08:33:00Z</dcterms:modified>
</cp:coreProperties>
</file>