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DA1" w:rsidRPr="00092AD4" w:rsidRDefault="00383DA1" w:rsidP="00EF2FAE">
      <w:pPr>
        <w:spacing w:line="276" w:lineRule="auto"/>
        <w:jc w:val="center"/>
        <w:outlineLvl w:val="0"/>
        <w:rPr>
          <w:b/>
          <w:color w:val="000000"/>
          <w:sz w:val="28"/>
          <w:szCs w:val="28"/>
          <w:lang w:val="en-US"/>
        </w:rPr>
      </w:pPr>
      <w:r w:rsidRPr="00092AD4">
        <w:rPr>
          <w:b/>
          <w:color w:val="000000"/>
          <w:sz w:val="28"/>
          <w:szCs w:val="28"/>
          <w:lang w:val="en-US"/>
        </w:rPr>
        <w:t xml:space="preserve">EXTREME DETERIORATION OF WATER QUALITY AND </w:t>
      </w:r>
      <w:r w:rsidRPr="00092AD4">
        <w:rPr>
          <w:b/>
          <w:color w:val="000000"/>
          <w:sz w:val="28"/>
          <w:szCs w:val="28"/>
          <w:lang w:val="en-US"/>
        </w:rPr>
        <w:br/>
        <w:t>FISH SUFFOCATION PHENOMENA IN THE MARINE ESTUARY</w:t>
      </w:r>
    </w:p>
    <w:p w:rsidR="00383DA1" w:rsidRPr="00092AD4" w:rsidRDefault="00383DA1" w:rsidP="002C2E3C">
      <w:pPr>
        <w:tabs>
          <w:tab w:val="left" w:pos="8647"/>
        </w:tabs>
        <w:jc w:val="center"/>
        <w:rPr>
          <w:b/>
          <w:i/>
          <w:sz w:val="24"/>
          <w:szCs w:val="24"/>
          <w:lang w:val="en-US"/>
        </w:rPr>
      </w:pPr>
    </w:p>
    <w:p w:rsidR="00383DA1" w:rsidRPr="00092AD4" w:rsidRDefault="00383DA1" w:rsidP="002C2E3C">
      <w:pPr>
        <w:tabs>
          <w:tab w:val="left" w:pos="8647"/>
        </w:tabs>
        <w:jc w:val="center"/>
        <w:rPr>
          <w:b/>
          <w:i/>
          <w:sz w:val="24"/>
          <w:szCs w:val="24"/>
          <w:lang w:val="en-US"/>
        </w:rPr>
      </w:pPr>
      <w:proofErr w:type="spellStart"/>
      <w:r w:rsidRPr="00092AD4">
        <w:rPr>
          <w:b/>
          <w:i/>
          <w:sz w:val="24"/>
          <w:szCs w:val="24"/>
          <w:lang w:val="en-US"/>
        </w:rPr>
        <w:t>Kira</w:t>
      </w:r>
      <w:proofErr w:type="spellEnd"/>
      <w:r w:rsidRPr="00092AD4">
        <w:rPr>
          <w:b/>
          <w:i/>
          <w:sz w:val="24"/>
          <w:szCs w:val="24"/>
          <w:lang w:val="en-US"/>
        </w:rPr>
        <w:t xml:space="preserve"> </w:t>
      </w:r>
      <w:proofErr w:type="spellStart"/>
      <w:r w:rsidRPr="00092AD4">
        <w:rPr>
          <w:b/>
          <w:i/>
          <w:sz w:val="24"/>
          <w:szCs w:val="24"/>
          <w:lang w:val="en-US"/>
        </w:rPr>
        <w:t>Slepchuk</w:t>
      </w:r>
      <w:proofErr w:type="spellEnd"/>
      <w:r w:rsidRPr="00092AD4">
        <w:rPr>
          <w:b/>
          <w:i/>
          <w:sz w:val="24"/>
          <w:szCs w:val="24"/>
          <w:lang w:val="en-US"/>
        </w:rPr>
        <w:t xml:space="preserve">, Marine </w:t>
      </w:r>
      <w:proofErr w:type="spellStart"/>
      <w:r w:rsidRPr="00092AD4">
        <w:rPr>
          <w:b/>
          <w:i/>
          <w:sz w:val="24"/>
          <w:szCs w:val="24"/>
          <w:lang w:val="en-US"/>
        </w:rPr>
        <w:t>Hydrophysical</w:t>
      </w:r>
      <w:proofErr w:type="spellEnd"/>
      <w:r w:rsidRPr="00092AD4">
        <w:rPr>
          <w:b/>
          <w:i/>
          <w:sz w:val="24"/>
          <w:szCs w:val="24"/>
          <w:lang w:val="en-US"/>
        </w:rPr>
        <w:t xml:space="preserve"> Institute RAS, slepchuk@mhi.ras.ru</w:t>
      </w:r>
    </w:p>
    <w:p w:rsidR="00383DA1" w:rsidRPr="00092AD4" w:rsidRDefault="00383DA1" w:rsidP="002C2E3C">
      <w:pPr>
        <w:tabs>
          <w:tab w:val="left" w:pos="8647"/>
        </w:tabs>
        <w:jc w:val="center"/>
        <w:rPr>
          <w:b/>
          <w:i/>
          <w:sz w:val="24"/>
          <w:szCs w:val="24"/>
          <w:lang w:val="en-US"/>
        </w:rPr>
      </w:pPr>
      <w:r w:rsidRPr="00092AD4">
        <w:rPr>
          <w:b/>
          <w:i/>
          <w:sz w:val="24"/>
          <w:szCs w:val="24"/>
          <w:lang w:val="en-US"/>
        </w:rPr>
        <w:t xml:space="preserve">Tatyana </w:t>
      </w:r>
      <w:proofErr w:type="spellStart"/>
      <w:r w:rsidRPr="00092AD4">
        <w:rPr>
          <w:b/>
          <w:i/>
          <w:sz w:val="24"/>
          <w:szCs w:val="24"/>
          <w:lang w:val="en-US"/>
        </w:rPr>
        <w:t>Khmara</w:t>
      </w:r>
      <w:proofErr w:type="spellEnd"/>
      <w:r w:rsidRPr="00092AD4">
        <w:rPr>
          <w:b/>
          <w:i/>
          <w:sz w:val="24"/>
          <w:szCs w:val="24"/>
          <w:lang w:val="en-US"/>
        </w:rPr>
        <w:t xml:space="preserve">, Marine </w:t>
      </w:r>
      <w:proofErr w:type="spellStart"/>
      <w:r w:rsidRPr="00092AD4">
        <w:rPr>
          <w:b/>
          <w:i/>
          <w:sz w:val="24"/>
          <w:szCs w:val="24"/>
          <w:lang w:val="en-US"/>
        </w:rPr>
        <w:t>Hydrophysical</w:t>
      </w:r>
      <w:proofErr w:type="spellEnd"/>
      <w:r w:rsidRPr="00092AD4">
        <w:rPr>
          <w:b/>
          <w:i/>
          <w:sz w:val="24"/>
          <w:szCs w:val="24"/>
          <w:lang w:val="en-US"/>
        </w:rPr>
        <w:t xml:space="preserve"> Institute RAS, xmara@mhi.ras.ru</w:t>
      </w:r>
    </w:p>
    <w:p w:rsidR="00383DA1" w:rsidRPr="00092AD4" w:rsidRDefault="00FB6750" w:rsidP="002C2E3C">
      <w:pPr>
        <w:tabs>
          <w:tab w:val="left" w:pos="8647"/>
        </w:tabs>
        <w:jc w:val="center"/>
        <w:rPr>
          <w:b/>
          <w:i/>
          <w:sz w:val="24"/>
          <w:szCs w:val="24"/>
          <w:lang w:val="en-US"/>
        </w:rPr>
      </w:pPr>
      <w:r>
        <w:rPr>
          <w:b/>
          <w:i/>
          <w:sz w:val="24"/>
          <w:szCs w:val="24"/>
          <w:lang w:val="en-US"/>
        </w:rPr>
        <w:t xml:space="preserve">Ekaterina </w:t>
      </w:r>
      <w:proofErr w:type="spellStart"/>
      <w:r>
        <w:rPr>
          <w:b/>
          <w:i/>
          <w:sz w:val="24"/>
          <w:szCs w:val="24"/>
          <w:lang w:val="en-US"/>
        </w:rPr>
        <w:t>Man</w:t>
      </w:r>
      <w:r w:rsidR="00383DA1" w:rsidRPr="00092AD4">
        <w:rPr>
          <w:b/>
          <w:i/>
          <w:sz w:val="24"/>
          <w:szCs w:val="24"/>
          <w:lang w:val="en-US"/>
        </w:rPr>
        <w:t>kovskaya</w:t>
      </w:r>
      <w:proofErr w:type="spellEnd"/>
      <w:r w:rsidR="00383DA1" w:rsidRPr="00092AD4">
        <w:rPr>
          <w:b/>
          <w:i/>
          <w:sz w:val="24"/>
          <w:szCs w:val="24"/>
          <w:lang w:val="en-US"/>
        </w:rPr>
        <w:t xml:space="preserve">, Marine </w:t>
      </w:r>
      <w:proofErr w:type="spellStart"/>
      <w:r w:rsidR="00383DA1" w:rsidRPr="00092AD4">
        <w:rPr>
          <w:b/>
          <w:i/>
          <w:sz w:val="24"/>
          <w:szCs w:val="24"/>
          <w:lang w:val="en-US"/>
        </w:rPr>
        <w:t>Hydrophysical</w:t>
      </w:r>
      <w:proofErr w:type="spellEnd"/>
      <w:r w:rsidR="00383DA1" w:rsidRPr="00092AD4">
        <w:rPr>
          <w:b/>
          <w:i/>
          <w:sz w:val="24"/>
          <w:szCs w:val="24"/>
          <w:lang w:val="en-US"/>
        </w:rPr>
        <w:t xml:space="preserve"> Institute RAS, </w:t>
      </w:r>
      <w:r w:rsidR="00383DA1" w:rsidRPr="00092AD4">
        <w:rPr>
          <w:b/>
          <w:i/>
          <w:color w:val="000000"/>
          <w:sz w:val="24"/>
          <w:szCs w:val="24"/>
          <w:lang w:val="en-US"/>
        </w:rPr>
        <w:t>emankovskaya</w:t>
      </w:r>
      <w:r w:rsidR="00383DA1" w:rsidRPr="00092AD4">
        <w:rPr>
          <w:b/>
          <w:i/>
          <w:sz w:val="24"/>
          <w:szCs w:val="24"/>
          <w:lang w:val="en-US"/>
        </w:rPr>
        <w:t>@mail.ru</w:t>
      </w:r>
    </w:p>
    <w:p w:rsidR="00383DA1" w:rsidRPr="00092AD4" w:rsidRDefault="00383DA1" w:rsidP="002C2E3C">
      <w:pPr>
        <w:jc w:val="both"/>
        <w:outlineLvl w:val="0"/>
        <w:rPr>
          <w:color w:val="000000"/>
          <w:sz w:val="24"/>
          <w:szCs w:val="24"/>
          <w:lang w:val="en-US"/>
        </w:rPr>
      </w:pPr>
    </w:p>
    <w:p w:rsidR="00383DA1" w:rsidRPr="00092AD4" w:rsidRDefault="00383DA1" w:rsidP="002C2E3C">
      <w:pPr>
        <w:jc w:val="both"/>
        <w:outlineLvl w:val="0"/>
        <w:rPr>
          <w:b/>
          <w:color w:val="000000"/>
          <w:sz w:val="24"/>
          <w:szCs w:val="24"/>
          <w:lang w:val="en-US"/>
        </w:rPr>
      </w:pPr>
      <w:r w:rsidRPr="00092AD4">
        <w:rPr>
          <w:b/>
          <w:sz w:val="24"/>
          <w:szCs w:val="24"/>
          <w:lang w:val="en-US"/>
        </w:rPr>
        <w:t>Abstract</w:t>
      </w:r>
      <w:r w:rsidR="00FB6750">
        <w:rPr>
          <w:b/>
          <w:sz w:val="24"/>
          <w:szCs w:val="24"/>
          <w:lang w:val="en-US"/>
        </w:rPr>
        <w:t>.</w:t>
      </w:r>
      <w:r w:rsidRPr="00092AD4">
        <w:rPr>
          <w:b/>
          <w:sz w:val="24"/>
          <w:szCs w:val="24"/>
          <w:lang w:val="en-US"/>
        </w:rPr>
        <w:t xml:space="preserve"> </w:t>
      </w:r>
      <w:r w:rsidRPr="00092AD4">
        <w:rPr>
          <w:b/>
          <w:color w:val="000000"/>
          <w:sz w:val="24"/>
          <w:szCs w:val="24"/>
          <w:lang w:val="en-US"/>
        </w:rPr>
        <w:t>The factors that provoke fish suffocation in an estuary, namely: natural (small river runoff, high air and water temperature, water stratification) and anthropogenic (regulation of river, etc.) were marked. Taking into account these factors the calculations were carried out and the possible areas of the Dnieper</w:t>
      </w:r>
      <w:r>
        <w:rPr>
          <w:b/>
          <w:color w:val="000000"/>
          <w:sz w:val="24"/>
          <w:szCs w:val="24"/>
          <w:lang w:val="en-US"/>
        </w:rPr>
        <w:t>-</w:t>
      </w:r>
      <w:r w:rsidRPr="00092AD4">
        <w:rPr>
          <w:b/>
          <w:color w:val="000000"/>
          <w:sz w:val="24"/>
          <w:szCs w:val="24"/>
          <w:lang w:val="en-US"/>
        </w:rPr>
        <w:t xml:space="preserve">Bug estuary, where fish kill of different scale and genesis is found out were identified. </w:t>
      </w:r>
    </w:p>
    <w:p w:rsidR="00383DA1" w:rsidRPr="00092AD4" w:rsidRDefault="00383DA1" w:rsidP="002C2E3C">
      <w:pPr>
        <w:spacing w:line="276" w:lineRule="auto"/>
        <w:jc w:val="both"/>
        <w:outlineLvl w:val="0"/>
        <w:rPr>
          <w:b/>
          <w:color w:val="000000"/>
          <w:sz w:val="24"/>
          <w:szCs w:val="24"/>
          <w:lang w:val="en-US"/>
        </w:rPr>
      </w:pPr>
    </w:p>
    <w:p w:rsidR="00383DA1" w:rsidRPr="00092AD4" w:rsidRDefault="00383DA1" w:rsidP="002C2E3C">
      <w:pPr>
        <w:spacing w:line="276" w:lineRule="auto"/>
        <w:jc w:val="both"/>
        <w:outlineLvl w:val="0"/>
        <w:rPr>
          <w:i/>
          <w:color w:val="000000"/>
          <w:sz w:val="24"/>
          <w:szCs w:val="24"/>
          <w:lang w:val="en-US"/>
        </w:rPr>
      </w:pPr>
      <w:r w:rsidRPr="00092AD4">
        <w:rPr>
          <w:i/>
          <w:color w:val="000000"/>
          <w:sz w:val="24"/>
          <w:szCs w:val="24"/>
          <w:lang w:val="en-US"/>
        </w:rPr>
        <w:t>Keywords: water quality, fish suffocation, modeling, marine estuary.</w:t>
      </w:r>
    </w:p>
    <w:p w:rsidR="00383DA1" w:rsidRPr="00092AD4" w:rsidRDefault="00383DA1" w:rsidP="002C2E3C">
      <w:pPr>
        <w:spacing w:line="276" w:lineRule="auto"/>
        <w:jc w:val="both"/>
        <w:outlineLvl w:val="0"/>
        <w:rPr>
          <w:i/>
          <w:color w:val="000000"/>
          <w:sz w:val="24"/>
          <w:szCs w:val="24"/>
          <w:lang w:val="en-US"/>
        </w:rPr>
      </w:pPr>
    </w:p>
    <w:p w:rsidR="00383DA1" w:rsidRPr="00092AD4" w:rsidRDefault="00383DA1" w:rsidP="00AB74A6">
      <w:pPr>
        <w:spacing w:line="276" w:lineRule="auto"/>
        <w:jc w:val="center"/>
        <w:outlineLvl w:val="0"/>
        <w:rPr>
          <w:smallCaps/>
          <w:color w:val="000000"/>
          <w:sz w:val="24"/>
          <w:szCs w:val="24"/>
          <w:lang w:val="en-US"/>
        </w:rPr>
      </w:pPr>
      <w:r w:rsidRPr="00092AD4">
        <w:rPr>
          <w:smallCaps/>
          <w:color w:val="000000"/>
          <w:sz w:val="24"/>
          <w:szCs w:val="24"/>
          <w:lang w:val="en-US"/>
        </w:rPr>
        <w:t>I. Introduction</w:t>
      </w:r>
    </w:p>
    <w:p w:rsidR="00383DA1" w:rsidRPr="00092AD4" w:rsidRDefault="00383DA1" w:rsidP="00EF2FAE">
      <w:pPr>
        <w:spacing w:line="276" w:lineRule="auto"/>
        <w:ind w:firstLine="709"/>
        <w:jc w:val="both"/>
        <w:outlineLvl w:val="0"/>
        <w:rPr>
          <w:color w:val="000000"/>
          <w:sz w:val="24"/>
          <w:szCs w:val="24"/>
          <w:lang w:val="en-US"/>
        </w:rPr>
      </w:pPr>
      <w:r w:rsidRPr="00092AD4">
        <w:rPr>
          <w:color w:val="000000"/>
          <w:sz w:val="24"/>
          <w:szCs w:val="24"/>
          <w:lang w:val="en-US"/>
        </w:rPr>
        <w:t>A large fish dying is a result of various anthropogenic impacts. It requires integrated exploration and detailed research. This phenomenon has the largest importance when the extreme situation has occurred on the water basin. In other words, a large fish dying is the threat for the ecosystem in whole.</w:t>
      </w:r>
    </w:p>
    <w:p w:rsidR="00383DA1" w:rsidRPr="00092AD4" w:rsidRDefault="00383DA1" w:rsidP="00EF2FAE">
      <w:pPr>
        <w:spacing w:line="276" w:lineRule="auto"/>
        <w:ind w:firstLine="709"/>
        <w:jc w:val="both"/>
        <w:outlineLvl w:val="0"/>
        <w:rPr>
          <w:color w:val="000000"/>
          <w:sz w:val="24"/>
          <w:szCs w:val="24"/>
          <w:lang w:val="en-US"/>
        </w:rPr>
      </w:pPr>
      <w:r w:rsidRPr="00092AD4">
        <w:rPr>
          <w:color w:val="000000"/>
          <w:sz w:val="24"/>
          <w:szCs w:val="24"/>
          <w:lang w:val="en-US"/>
        </w:rPr>
        <w:t>To find out</w:t>
      </w:r>
      <w:r w:rsidRPr="00092AD4">
        <w:rPr>
          <w:color w:val="FF0000"/>
          <w:sz w:val="24"/>
          <w:szCs w:val="24"/>
          <w:lang w:val="en-US"/>
        </w:rPr>
        <w:t xml:space="preserve"> </w:t>
      </w:r>
      <w:r w:rsidRPr="00092AD4">
        <w:rPr>
          <w:sz w:val="24"/>
          <w:szCs w:val="24"/>
          <w:lang w:val="en-US"/>
        </w:rPr>
        <w:t>periodicity, areas, and possible reasons for an origin of a</w:t>
      </w:r>
      <w:r w:rsidRPr="00092AD4">
        <w:rPr>
          <w:color w:val="000000"/>
          <w:sz w:val="24"/>
          <w:szCs w:val="24"/>
          <w:lang w:val="en-US"/>
        </w:rPr>
        <w:t xml:space="preserve"> large fish dying and to work out the ways of avoiding such accidents in near future it needs to gather information, </w:t>
      </w:r>
      <w:r w:rsidRPr="00092AD4">
        <w:rPr>
          <w:color w:val="000000"/>
          <w:spacing w:val="-2"/>
          <w:sz w:val="24"/>
          <w:szCs w:val="24"/>
          <w:lang w:val="en-US"/>
        </w:rPr>
        <w:t>namely: water environment and weather conditions, incidents on various economic venues and etc.</w:t>
      </w:r>
    </w:p>
    <w:p w:rsidR="00383DA1" w:rsidRPr="00092AD4" w:rsidRDefault="00383DA1" w:rsidP="00EF2FAE">
      <w:pPr>
        <w:spacing w:line="276" w:lineRule="auto"/>
        <w:ind w:firstLine="709"/>
        <w:jc w:val="both"/>
        <w:outlineLvl w:val="0"/>
        <w:rPr>
          <w:color w:val="000000"/>
          <w:sz w:val="24"/>
          <w:szCs w:val="24"/>
          <w:lang w:val="en-US"/>
        </w:rPr>
      </w:pPr>
      <w:r w:rsidRPr="00092AD4">
        <w:rPr>
          <w:color w:val="000000"/>
          <w:sz w:val="24"/>
          <w:szCs w:val="24"/>
          <w:lang w:val="en-US"/>
        </w:rPr>
        <w:t xml:space="preserve">The analysis of available information about suffocation phenomena in the </w:t>
      </w:r>
      <w:smartTag w:uri="urn:schemas-microsoft-com:office:smarttags" w:element="PlaceName">
        <w:r w:rsidRPr="00092AD4">
          <w:rPr>
            <w:color w:val="000000"/>
            <w:sz w:val="24"/>
            <w:szCs w:val="24"/>
            <w:lang w:val="en-US"/>
          </w:rPr>
          <w:t>Azov-Black</w:t>
        </w:r>
      </w:smartTag>
      <w:r w:rsidRPr="00092AD4">
        <w:rPr>
          <w:color w:val="000000"/>
          <w:sz w:val="24"/>
          <w:szCs w:val="24"/>
          <w:lang w:val="en-US"/>
        </w:rPr>
        <w:t xml:space="preserve"> </w:t>
      </w:r>
      <w:smartTag w:uri="urn:schemas-microsoft-com:office:smarttags" w:element="PlaceType">
        <w:r w:rsidRPr="00092AD4">
          <w:rPr>
            <w:color w:val="000000"/>
            <w:sz w:val="24"/>
            <w:szCs w:val="24"/>
            <w:lang w:val="en-US"/>
          </w:rPr>
          <w:t>Sea</w:t>
        </w:r>
      </w:smartTag>
      <w:r w:rsidRPr="00092AD4">
        <w:rPr>
          <w:color w:val="000000"/>
          <w:sz w:val="24"/>
          <w:szCs w:val="24"/>
          <w:lang w:val="en-US"/>
        </w:rPr>
        <w:t xml:space="preserve"> basin shows that except of the northwest Black Sea, more often the suffocation phenomena takes place in the </w:t>
      </w:r>
      <w:smartTag w:uri="urn:schemas-microsoft-com:office:smarttags" w:element="PlaceName">
        <w:smartTag w:uri="urn:schemas-microsoft-com:office:smarttags" w:element="place">
          <w:smartTag w:uri="urn:schemas-microsoft-com:office:smarttags" w:element="PlaceName">
            <w:r w:rsidRPr="00092AD4">
              <w:rPr>
                <w:color w:val="000000"/>
                <w:sz w:val="24"/>
                <w:szCs w:val="24"/>
                <w:lang w:val="en-US"/>
              </w:rPr>
              <w:t>Azov</w:t>
            </w:r>
          </w:smartTag>
          <w:r w:rsidRPr="00092AD4">
            <w:rPr>
              <w:color w:val="000000"/>
              <w:sz w:val="24"/>
              <w:szCs w:val="24"/>
              <w:lang w:val="en-US"/>
            </w:rPr>
            <w:t xml:space="preserve"> </w:t>
          </w:r>
          <w:smartTag w:uri="urn:schemas-microsoft-com:office:smarttags" w:element="PlaceType">
            <w:r w:rsidRPr="00092AD4">
              <w:rPr>
                <w:color w:val="000000"/>
                <w:sz w:val="24"/>
                <w:szCs w:val="24"/>
                <w:lang w:val="en-US"/>
              </w:rPr>
              <w:t>Sea</w:t>
            </w:r>
          </w:smartTag>
        </w:smartTag>
      </w:smartTag>
      <w:r w:rsidRPr="00092AD4">
        <w:rPr>
          <w:color w:val="000000"/>
          <w:sz w:val="24"/>
          <w:szCs w:val="24"/>
          <w:lang w:val="en-US"/>
        </w:rPr>
        <w:t xml:space="preserve">, water reservoirs, lagoons and small ponds. </w:t>
      </w:r>
    </w:p>
    <w:p w:rsidR="00383DA1" w:rsidRPr="00092AD4" w:rsidRDefault="00383DA1" w:rsidP="00EF2FAE">
      <w:pPr>
        <w:spacing w:line="276" w:lineRule="auto"/>
        <w:ind w:firstLine="709"/>
        <w:jc w:val="both"/>
        <w:outlineLvl w:val="0"/>
        <w:rPr>
          <w:color w:val="000000"/>
          <w:sz w:val="24"/>
          <w:szCs w:val="24"/>
          <w:lang w:val="en-US"/>
        </w:rPr>
      </w:pPr>
      <w:r w:rsidRPr="00092AD4">
        <w:rPr>
          <w:color w:val="000000"/>
          <w:sz w:val="24"/>
          <w:szCs w:val="24"/>
          <w:lang w:val="en-US"/>
        </w:rPr>
        <w:t xml:space="preserve">The aim is to analyze the extreme deterioration of water quality during suffocation phenomena in the sea mouth of the Dnieper and the </w:t>
      </w:r>
      <w:smartTag w:uri="urn:schemas-microsoft-com:office:smarttags" w:element="place">
        <w:r w:rsidRPr="00092AD4">
          <w:rPr>
            <w:color w:val="000000"/>
            <w:sz w:val="24"/>
            <w:szCs w:val="24"/>
            <w:lang w:val="en-US"/>
          </w:rPr>
          <w:t>South Bug</w:t>
        </w:r>
      </w:smartTag>
      <w:r w:rsidRPr="00092AD4">
        <w:rPr>
          <w:color w:val="000000"/>
          <w:sz w:val="24"/>
          <w:szCs w:val="24"/>
          <w:lang w:val="en-US"/>
        </w:rPr>
        <w:t xml:space="preserve"> rivers, which cause the local ecological disasters, to find ways to stop these disasters.</w:t>
      </w:r>
    </w:p>
    <w:p w:rsidR="00383DA1" w:rsidRPr="00092AD4" w:rsidRDefault="00383DA1" w:rsidP="00EF2FAE">
      <w:pPr>
        <w:spacing w:line="276" w:lineRule="auto"/>
        <w:ind w:firstLine="709"/>
        <w:jc w:val="both"/>
        <w:rPr>
          <w:color w:val="000000"/>
          <w:sz w:val="24"/>
          <w:szCs w:val="24"/>
          <w:lang w:val="en-US"/>
        </w:rPr>
      </w:pPr>
    </w:p>
    <w:p w:rsidR="00383DA1" w:rsidRPr="00092AD4" w:rsidRDefault="00383DA1" w:rsidP="008A7C68">
      <w:pPr>
        <w:spacing w:line="276" w:lineRule="auto"/>
        <w:jc w:val="center"/>
        <w:rPr>
          <w:smallCaps/>
          <w:color w:val="000000"/>
          <w:sz w:val="24"/>
          <w:szCs w:val="24"/>
          <w:lang w:val="en-US"/>
        </w:rPr>
      </w:pPr>
      <w:r w:rsidRPr="00092AD4">
        <w:rPr>
          <w:smallCaps/>
          <w:color w:val="000000"/>
          <w:sz w:val="24"/>
          <w:szCs w:val="24"/>
          <w:lang w:val="en-US"/>
        </w:rPr>
        <w:t>II. Statement of problem</w:t>
      </w:r>
    </w:p>
    <w:p w:rsidR="00383DA1" w:rsidRPr="00092AD4" w:rsidRDefault="00EB5061" w:rsidP="0090033C">
      <w:pPr>
        <w:spacing w:line="276" w:lineRule="auto"/>
        <w:ind w:firstLine="709"/>
        <w:jc w:val="both"/>
        <w:rPr>
          <w:sz w:val="24"/>
          <w:szCs w:val="24"/>
          <w:lang w:val="en-US"/>
        </w:rPr>
      </w:pPr>
      <w:r w:rsidRPr="00EB5061">
        <w:rPr>
          <w:noProof/>
        </w:rPr>
        <w:pict>
          <v:shapetype id="_x0000_t202" coordsize="21600,21600" o:spt="202" path="m,l,21600r21600,l21600,xe">
            <v:stroke joinstyle="miter"/>
            <v:path gradientshapeok="t" o:connecttype="rect"/>
          </v:shapetype>
          <v:shape id="_x0000_s1026" type="#_x0000_t202" style="position:absolute;left:0;text-align:left;margin-left:85.05pt;margin-top:542.75pt;width:212.6pt;height:228.65pt;z-index:2;mso-position-horizontal-relative:page;mso-position-vertical-relative:page" stroked="f">
            <v:textbox inset="0,0,0,0">
              <w:txbxContent>
                <w:p w:rsidR="00383DA1" w:rsidRDefault="00F93F5C">
                  <w:p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35" type="#_x0000_t75" style="width:212.35pt;height:169.7pt;visibility:visible">
                        <v:imagedata r:id="rId5" o:title="" croptop="10885f" cropbottom="4354f" cropleft="2670f" cropright="3445f"/>
                      </v:shape>
                    </w:pict>
                  </w:r>
                </w:p>
                <w:p w:rsidR="00383DA1" w:rsidRPr="00756852" w:rsidRDefault="00383DA1">
                  <w:pPr>
                    <w:rPr>
                      <w:sz w:val="24"/>
                      <w:szCs w:val="24"/>
                      <w:lang w:val="en-US"/>
                    </w:rPr>
                  </w:pPr>
                </w:p>
                <w:p w:rsidR="00383DA1" w:rsidRPr="00760AFA" w:rsidRDefault="00383DA1" w:rsidP="00065AEA">
                  <w:pPr>
                    <w:jc w:val="both"/>
                    <w:rPr>
                      <w:i/>
                      <w:sz w:val="24"/>
                      <w:szCs w:val="24"/>
                      <w:lang w:val="en-US"/>
                    </w:rPr>
                  </w:pPr>
                  <w:r w:rsidRPr="00760AFA">
                    <w:rPr>
                      <w:i/>
                      <w:sz w:val="24"/>
                      <w:szCs w:val="24"/>
                      <w:lang w:val="en-US"/>
                    </w:rPr>
                    <w:t>Fig.1.</w:t>
                  </w:r>
                  <w:r>
                    <w:rPr>
                      <w:i/>
                      <w:sz w:val="24"/>
                      <w:szCs w:val="24"/>
                      <w:lang w:val="en-US"/>
                    </w:rPr>
                    <w:t xml:space="preserve"> </w:t>
                  </w:r>
                  <w:proofErr w:type="gramStart"/>
                  <w:r>
                    <w:rPr>
                      <w:i/>
                      <w:sz w:val="24"/>
                      <w:szCs w:val="24"/>
                      <w:lang w:val="en-US"/>
                    </w:rPr>
                    <w:t>The</w:t>
                  </w:r>
                  <w:proofErr w:type="gramEnd"/>
                  <w:r>
                    <w:rPr>
                      <w:i/>
                      <w:sz w:val="24"/>
                      <w:szCs w:val="24"/>
                      <w:lang w:val="en-US"/>
                    </w:rPr>
                    <w:t xml:space="preserve"> m</w:t>
                  </w:r>
                  <w:r w:rsidRPr="00065AEA">
                    <w:rPr>
                      <w:i/>
                      <w:sz w:val="24"/>
                      <w:szCs w:val="24"/>
                      <w:lang w:val="en-US"/>
                    </w:rPr>
                    <w:t xml:space="preserve">ap of the </w:t>
                  </w:r>
                  <w:r>
                    <w:rPr>
                      <w:i/>
                      <w:sz w:val="24"/>
                      <w:szCs w:val="24"/>
                      <w:lang w:val="en-US"/>
                    </w:rPr>
                    <w:t>Dnieper-Bug estuary</w:t>
                  </w:r>
                  <w:r w:rsidRPr="00065AEA">
                    <w:rPr>
                      <w:i/>
                      <w:sz w:val="24"/>
                      <w:szCs w:val="24"/>
                      <w:lang w:val="en-US"/>
                    </w:rPr>
                    <w:t xml:space="preserve"> showing the location of </w:t>
                  </w:r>
                  <w:r>
                    <w:rPr>
                      <w:i/>
                      <w:sz w:val="24"/>
                      <w:szCs w:val="24"/>
                      <w:lang w:val="en-US"/>
                    </w:rPr>
                    <w:t xml:space="preserve">the navigation channel </w:t>
                  </w:r>
                  <w:r w:rsidRPr="00065AEA">
                    <w:rPr>
                      <w:i/>
                      <w:sz w:val="24"/>
                      <w:szCs w:val="24"/>
                      <w:lang w:val="en-US"/>
                    </w:rPr>
                    <w:t>(</w:t>
                  </w:r>
                  <w:r>
                    <w:rPr>
                      <w:i/>
                      <w:sz w:val="24"/>
                      <w:szCs w:val="24"/>
                      <w:lang w:val="en-US"/>
                    </w:rPr>
                    <w:t>white</w:t>
                  </w:r>
                  <w:r w:rsidRPr="00F86F26">
                    <w:rPr>
                      <w:lang w:val="en-US"/>
                    </w:rPr>
                    <w:t xml:space="preserve"> </w:t>
                  </w:r>
                  <w:r w:rsidRPr="00F86F26">
                    <w:rPr>
                      <w:i/>
                      <w:sz w:val="24"/>
                      <w:szCs w:val="24"/>
                      <w:lang w:val="en-US"/>
                    </w:rPr>
                    <w:t>dashed line</w:t>
                  </w:r>
                  <w:r w:rsidRPr="00C04EF0">
                    <w:rPr>
                      <w:lang w:val="en-US"/>
                    </w:rPr>
                    <w:t>)</w:t>
                  </w:r>
                  <w:r>
                    <w:rPr>
                      <w:lang w:val="en-US"/>
                    </w:rPr>
                    <w:t>.</w:t>
                  </w:r>
                </w:p>
              </w:txbxContent>
            </v:textbox>
            <w10:wrap type="square" anchorx="page" anchory="page"/>
          </v:shape>
        </w:pict>
      </w:r>
      <w:r w:rsidR="00383DA1" w:rsidRPr="00092AD4">
        <w:rPr>
          <w:color w:val="000000"/>
          <w:sz w:val="24"/>
          <w:szCs w:val="24"/>
          <w:lang w:val="en-US"/>
        </w:rPr>
        <w:t xml:space="preserve">The mouth of the Dnieper and the South Bug </w:t>
      </w:r>
      <w:r w:rsidR="00383DA1">
        <w:rPr>
          <w:color w:val="000000"/>
          <w:sz w:val="24"/>
          <w:szCs w:val="24"/>
          <w:lang w:val="en-US"/>
        </w:rPr>
        <w:t xml:space="preserve">rivers </w:t>
      </w:r>
      <w:r w:rsidR="00383DA1" w:rsidRPr="00092AD4">
        <w:rPr>
          <w:color w:val="000000"/>
          <w:sz w:val="24"/>
          <w:szCs w:val="24"/>
          <w:lang w:val="en-US"/>
        </w:rPr>
        <w:t xml:space="preserve">is located in the northwest </w:t>
      </w:r>
      <w:smartTag w:uri="urn:schemas-microsoft-com:office:smarttags" w:element="place">
        <w:r w:rsidR="00383DA1" w:rsidRPr="00092AD4">
          <w:rPr>
            <w:color w:val="000000"/>
            <w:sz w:val="24"/>
            <w:szCs w:val="24"/>
            <w:lang w:val="en-US"/>
          </w:rPr>
          <w:t>Black Sea</w:t>
        </w:r>
      </w:smartTag>
      <w:r w:rsidR="00383DA1" w:rsidRPr="00092AD4">
        <w:rPr>
          <w:color w:val="000000"/>
          <w:sz w:val="24"/>
          <w:szCs w:val="24"/>
          <w:lang w:val="en-US"/>
        </w:rPr>
        <w:t xml:space="preserve"> (Fig.1), and this is an area of heavy shipping and recreation. This region has an important ecological value as a </w:t>
      </w:r>
      <w:r w:rsidR="00383DA1" w:rsidRPr="00092AD4">
        <w:rPr>
          <w:sz w:val="24"/>
          <w:szCs w:val="24"/>
          <w:lang w:val="en-US"/>
        </w:rPr>
        <w:t xml:space="preserve">circulating water reservoir, where the </w:t>
      </w:r>
      <w:r w:rsidR="00383DA1" w:rsidRPr="00092AD4">
        <w:rPr>
          <w:color w:val="000000"/>
          <w:sz w:val="24"/>
          <w:szCs w:val="24"/>
          <w:lang w:val="en-US"/>
        </w:rPr>
        <w:t xml:space="preserve">Dnieper and the </w:t>
      </w:r>
      <w:smartTag w:uri="urn:schemas-microsoft-com:office:smarttags" w:element="place">
        <w:r w:rsidR="00383DA1" w:rsidRPr="00092AD4">
          <w:rPr>
            <w:color w:val="000000"/>
            <w:sz w:val="24"/>
            <w:szCs w:val="24"/>
            <w:lang w:val="en-US"/>
          </w:rPr>
          <w:t>South Bug</w:t>
        </w:r>
      </w:smartTag>
      <w:r w:rsidR="00383DA1" w:rsidRPr="0008221F">
        <w:rPr>
          <w:sz w:val="24"/>
          <w:szCs w:val="24"/>
          <w:lang w:val="en-US"/>
        </w:rPr>
        <w:t xml:space="preserve"> </w:t>
      </w:r>
      <w:r w:rsidR="00383DA1" w:rsidRPr="00092AD4">
        <w:rPr>
          <w:sz w:val="24"/>
          <w:szCs w:val="24"/>
          <w:lang w:val="en-US"/>
        </w:rPr>
        <w:t>river</w:t>
      </w:r>
      <w:r w:rsidR="00383DA1">
        <w:rPr>
          <w:sz w:val="24"/>
          <w:szCs w:val="24"/>
          <w:lang w:val="en-US"/>
        </w:rPr>
        <w:t>s</w:t>
      </w:r>
      <w:r w:rsidR="00383DA1" w:rsidRPr="00092AD4">
        <w:rPr>
          <w:sz w:val="24"/>
          <w:szCs w:val="24"/>
          <w:lang w:val="en-US"/>
        </w:rPr>
        <w:t xml:space="preserve"> discharge takes place. Because of the accumulating of the </w:t>
      </w:r>
      <w:smartTag w:uri="urn:schemas-microsoft-com:office:smarttags" w:element="City">
        <w:r w:rsidR="00383DA1" w:rsidRPr="00092AD4">
          <w:rPr>
            <w:sz w:val="24"/>
            <w:szCs w:val="24"/>
            <w:lang w:val="en-US"/>
          </w:rPr>
          <w:t>Dnieper</w:t>
        </w:r>
      </w:smartTag>
      <w:r w:rsidR="00383DA1" w:rsidRPr="00092AD4">
        <w:rPr>
          <w:sz w:val="24"/>
          <w:szCs w:val="24"/>
          <w:lang w:val="en-US"/>
        </w:rPr>
        <w:t xml:space="preserve"> runoff by six </w:t>
      </w:r>
      <w:r w:rsidR="00383DA1" w:rsidRPr="00092AD4">
        <w:rPr>
          <w:color w:val="000000"/>
          <w:sz w:val="24"/>
          <w:szCs w:val="24"/>
          <w:lang w:val="en-US"/>
        </w:rPr>
        <w:t xml:space="preserve">water reservoirs </w:t>
      </w:r>
      <w:r w:rsidR="00383DA1" w:rsidRPr="00092AD4">
        <w:rPr>
          <w:sz w:val="24"/>
          <w:szCs w:val="24"/>
          <w:lang w:val="en-US"/>
        </w:rPr>
        <w:t>t</w:t>
      </w:r>
      <w:r w:rsidR="00383DA1" w:rsidRPr="00092AD4">
        <w:rPr>
          <w:color w:val="000000"/>
          <w:sz w:val="24"/>
          <w:szCs w:val="24"/>
          <w:lang w:val="en-US"/>
        </w:rPr>
        <w:t xml:space="preserve">he runoff in the mouth is greatly </w:t>
      </w:r>
      <w:r w:rsidR="00383DA1" w:rsidRPr="00092AD4">
        <w:rPr>
          <w:sz w:val="24"/>
          <w:szCs w:val="24"/>
          <w:lang w:val="en-US"/>
        </w:rPr>
        <w:t>decreased and its structure is changed during the year. Besides the</w:t>
      </w:r>
      <w:r w:rsidR="00383DA1" w:rsidRPr="00092AD4">
        <w:rPr>
          <w:color w:val="000000"/>
          <w:sz w:val="24"/>
          <w:szCs w:val="24"/>
          <w:lang w:val="en-US"/>
        </w:rPr>
        <w:t xml:space="preserve"> water reservoirs </w:t>
      </w:r>
      <w:r w:rsidR="00383DA1" w:rsidRPr="00092AD4">
        <w:rPr>
          <w:sz w:val="24"/>
          <w:szCs w:val="24"/>
          <w:lang w:val="en-US"/>
        </w:rPr>
        <w:t xml:space="preserve">discharge, which has an influence on the chemical regime of the Dnieper-Bug estuary, a bottom flatness of the estuary has a great importance in the organic matter distribution. The peculiarity of the estuary is that a navigation </w:t>
      </w:r>
      <w:r w:rsidR="00383DA1">
        <w:rPr>
          <w:sz w:val="24"/>
          <w:szCs w:val="24"/>
          <w:lang w:val="en-US"/>
        </w:rPr>
        <w:lastRenderedPageBreak/>
        <w:t>channel</w:t>
      </w:r>
      <w:r w:rsidR="00383DA1" w:rsidRPr="00092AD4">
        <w:rPr>
          <w:sz w:val="24"/>
          <w:szCs w:val="24"/>
          <w:lang w:val="en-US"/>
        </w:rPr>
        <w:t xml:space="preserve"> to the city of </w:t>
      </w:r>
      <w:r w:rsidR="002075F6" w:rsidRPr="00092AD4">
        <w:rPr>
          <w:sz w:val="24"/>
          <w:szCs w:val="24"/>
          <w:lang w:val="en-US"/>
        </w:rPr>
        <w:t>Kherson</w:t>
      </w:r>
      <w:r w:rsidR="00383DA1" w:rsidRPr="00092AD4">
        <w:rPr>
          <w:sz w:val="24"/>
          <w:szCs w:val="24"/>
          <w:lang w:val="en-US"/>
        </w:rPr>
        <w:t xml:space="preserve"> and to the city of </w:t>
      </w:r>
      <w:proofErr w:type="spellStart"/>
      <w:smartTag w:uri="urn:schemas-microsoft-com:office:smarttags" w:element="City">
        <w:r w:rsidR="00383DA1" w:rsidRPr="00092AD4">
          <w:rPr>
            <w:sz w:val="24"/>
            <w:szCs w:val="24"/>
            <w:lang w:val="en-US"/>
          </w:rPr>
          <w:t>Nikolaev</w:t>
        </w:r>
      </w:smartTag>
      <w:proofErr w:type="spellEnd"/>
      <w:r w:rsidR="00383DA1" w:rsidRPr="00092AD4">
        <w:rPr>
          <w:sz w:val="24"/>
          <w:szCs w:val="24"/>
          <w:lang w:val="en-US"/>
        </w:rPr>
        <w:t xml:space="preserve"> passes along the estuary bottom. The channel depth ranges from 11 to 14 m (Fig. 1). Always being under anthropogenic impact the commercial fishing on the Dnieper feels </w:t>
      </w:r>
      <w:r w:rsidR="002075F6" w:rsidRPr="002075F6">
        <w:rPr>
          <w:sz w:val="24"/>
          <w:szCs w:val="24"/>
          <w:lang w:val="en-US"/>
        </w:rPr>
        <w:t>negative consequence</w:t>
      </w:r>
      <w:r w:rsidR="002075F6">
        <w:rPr>
          <w:sz w:val="24"/>
          <w:szCs w:val="24"/>
          <w:lang w:val="en-US"/>
        </w:rPr>
        <w:t>s</w:t>
      </w:r>
      <w:r w:rsidR="00383DA1" w:rsidRPr="00092AD4">
        <w:rPr>
          <w:sz w:val="24"/>
          <w:szCs w:val="24"/>
          <w:lang w:val="en-US"/>
        </w:rPr>
        <w:t xml:space="preserve"> of the runoff.</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In summer the water level in the </w:t>
      </w:r>
      <w:smartTag w:uri="urn:schemas-microsoft-com:office:smarttags" w:element="City">
        <w:r w:rsidRPr="00092AD4">
          <w:rPr>
            <w:color w:val="000000"/>
            <w:sz w:val="24"/>
            <w:szCs w:val="24"/>
            <w:lang w:val="en-US"/>
          </w:rPr>
          <w:t>Dnieper</w:t>
        </w:r>
      </w:smartTag>
      <w:r w:rsidRPr="00092AD4">
        <w:rPr>
          <w:color w:val="000000"/>
          <w:sz w:val="24"/>
          <w:szCs w:val="24"/>
          <w:lang w:val="en-US"/>
        </w:rPr>
        <w:t xml:space="preserve"> is lowered that even the current stops at all, and sometimes the back-stream appears. What is more it happens not only when the </w:t>
      </w:r>
      <w:r w:rsidR="002075F6">
        <w:rPr>
          <w:color w:val="000000"/>
          <w:sz w:val="24"/>
          <w:szCs w:val="24"/>
          <w:lang w:val="en-US"/>
        </w:rPr>
        <w:t xml:space="preserve">west </w:t>
      </w:r>
      <w:r w:rsidRPr="00092AD4">
        <w:rPr>
          <w:color w:val="000000"/>
          <w:sz w:val="24"/>
          <w:szCs w:val="24"/>
          <w:lang w:val="en-US"/>
        </w:rPr>
        <w:t xml:space="preserve">wind drifts the water up the river but also when there is no wind at all. The current slowing depends on high summer temperature. The evaporation is quickly enlarged, and </w:t>
      </w:r>
      <w:r w:rsidR="006A69F2" w:rsidRPr="006A69F2">
        <w:rPr>
          <w:color w:val="000000"/>
          <w:sz w:val="24"/>
          <w:szCs w:val="24"/>
          <w:lang w:val="en-US"/>
        </w:rPr>
        <w:t>replenishment</w:t>
      </w:r>
      <w:r w:rsidR="006A69F2">
        <w:rPr>
          <w:color w:val="000000"/>
          <w:sz w:val="24"/>
          <w:szCs w:val="24"/>
          <w:lang w:val="en-US"/>
        </w:rPr>
        <w:t xml:space="preserve"> of </w:t>
      </w:r>
      <w:r w:rsidR="006A69F2" w:rsidRPr="00092AD4">
        <w:rPr>
          <w:color w:val="000000"/>
          <w:sz w:val="24"/>
          <w:szCs w:val="24"/>
          <w:lang w:val="en-US"/>
        </w:rPr>
        <w:t xml:space="preserve">any runoff </w:t>
      </w:r>
      <w:r w:rsidRPr="00092AD4">
        <w:rPr>
          <w:color w:val="000000"/>
          <w:sz w:val="24"/>
          <w:szCs w:val="24"/>
          <w:lang w:val="en-US"/>
        </w:rPr>
        <w:t xml:space="preserve">(by means of rain-water) stops. Salty water may </w:t>
      </w:r>
      <w:r w:rsidR="002075F6" w:rsidRPr="002075F6">
        <w:rPr>
          <w:color w:val="000000"/>
          <w:sz w:val="24"/>
          <w:szCs w:val="24"/>
          <w:lang w:val="en-US"/>
        </w:rPr>
        <w:t>reach</w:t>
      </w:r>
      <w:r w:rsidRPr="002075F6">
        <w:rPr>
          <w:color w:val="000000"/>
          <w:sz w:val="24"/>
          <w:szCs w:val="24"/>
          <w:lang w:val="en-US"/>
        </w:rPr>
        <w:t xml:space="preserve"> the </w:t>
      </w:r>
      <w:r w:rsidR="002075F6" w:rsidRPr="002075F6">
        <w:rPr>
          <w:color w:val="000000"/>
          <w:sz w:val="24"/>
          <w:szCs w:val="24"/>
          <w:lang w:val="en-US"/>
        </w:rPr>
        <w:t xml:space="preserve">lower </w:t>
      </w:r>
      <w:r w:rsidRPr="00092AD4">
        <w:rPr>
          <w:color w:val="000000"/>
          <w:sz w:val="24"/>
          <w:szCs w:val="24"/>
          <w:lang w:val="en-US"/>
        </w:rPr>
        <w:t xml:space="preserve">Dnieper because of weak stream and west wind. So the hydrogen sulfide appears there and that is why the fish suffocation phenomena </w:t>
      </w:r>
      <w:r w:rsidR="006A69F2">
        <w:rPr>
          <w:color w:val="000000"/>
          <w:sz w:val="24"/>
          <w:szCs w:val="24"/>
          <w:lang w:val="en-US"/>
        </w:rPr>
        <w:t xml:space="preserve">are </w:t>
      </w:r>
      <w:r w:rsidRPr="00092AD4">
        <w:rPr>
          <w:color w:val="000000"/>
          <w:sz w:val="24"/>
          <w:szCs w:val="24"/>
          <w:lang w:val="en-US"/>
        </w:rPr>
        <w:t>happen.</w:t>
      </w:r>
    </w:p>
    <w:p w:rsidR="00383DA1" w:rsidRPr="00092AD4" w:rsidRDefault="00383DA1" w:rsidP="00312174">
      <w:pPr>
        <w:tabs>
          <w:tab w:val="left" w:pos="3780"/>
        </w:tabs>
        <w:spacing w:line="276" w:lineRule="auto"/>
        <w:ind w:firstLine="709"/>
        <w:jc w:val="both"/>
        <w:rPr>
          <w:color w:val="000000"/>
          <w:sz w:val="24"/>
          <w:szCs w:val="24"/>
          <w:lang w:val="en-US"/>
        </w:rPr>
      </w:pPr>
      <w:r w:rsidRPr="00092AD4">
        <w:rPr>
          <w:sz w:val="24"/>
          <w:szCs w:val="24"/>
          <w:lang w:val="en-US"/>
        </w:rPr>
        <w:t xml:space="preserve">The central part of the Dnieper-Bug estuary is not used by fish fauna for spawning. Close to the channel, areas </w:t>
      </w:r>
      <w:proofErr w:type="spellStart"/>
      <w:r w:rsidRPr="00092AD4">
        <w:rPr>
          <w:sz w:val="24"/>
          <w:szCs w:val="24"/>
          <w:lang w:val="en-US"/>
        </w:rPr>
        <w:t>can not</w:t>
      </w:r>
      <w:proofErr w:type="spellEnd"/>
      <w:r w:rsidRPr="00092AD4">
        <w:rPr>
          <w:sz w:val="24"/>
          <w:szCs w:val="24"/>
          <w:lang w:val="en-US"/>
        </w:rPr>
        <w:t xml:space="preserve"> serve as a full-fledged feeding area, and fishing areas. And fishing and feeding areas are confined to the shallow water. </w:t>
      </w:r>
      <w:r w:rsidR="006A69F2" w:rsidRPr="00092AD4">
        <w:rPr>
          <w:color w:val="000000"/>
          <w:sz w:val="24"/>
          <w:szCs w:val="24"/>
          <w:lang w:val="en-US"/>
        </w:rPr>
        <w:t>On the shallow water</w:t>
      </w:r>
      <w:r w:rsidR="006A69F2">
        <w:rPr>
          <w:color w:val="000000"/>
          <w:sz w:val="24"/>
          <w:szCs w:val="24"/>
          <w:lang w:val="en-US"/>
        </w:rPr>
        <w:t xml:space="preserve"> </w:t>
      </w:r>
      <w:r w:rsidR="006A69F2" w:rsidRPr="00092AD4">
        <w:rPr>
          <w:color w:val="000000"/>
          <w:sz w:val="24"/>
          <w:szCs w:val="24"/>
          <w:lang w:val="en-US"/>
        </w:rPr>
        <w:t xml:space="preserve">the </w:t>
      </w:r>
      <w:r w:rsidRPr="00092AD4">
        <w:rPr>
          <w:color w:val="000000"/>
          <w:sz w:val="24"/>
          <w:szCs w:val="24"/>
          <w:lang w:val="en-US"/>
        </w:rPr>
        <w:t xml:space="preserve">water is usually mixed up decently </w:t>
      </w:r>
      <w:r w:rsidR="006A69F2">
        <w:rPr>
          <w:color w:val="000000"/>
          <w:sz w:val="24"/>
          <w:szCs w:val="24"/>
          <w:lang w:val="en-US"/>
        </w:rPr>
        <w:t xml:space="preserve">and </w:t>
      </w:r>
      <w:r w:rsidRPr="00092AD4">
        <w:rPr>
          <w:color w:val="000000"/>
          <w:sz w:val="24"/>
          <w:szCs w:val="24"/>
          <w:lang w:val="en-US"/>
        </w:rPr>
        <w:t>is saturated with oxygen. However, in summertime a lack of oxygen is often observed that is explained by the number of factors. The slowing of river velocity is of great importance during windless weather in hot summer. At temperature variations with depth enlargement the static zone appears. The photosynthetic processes take place on the surface where algae saturate water with oxygen. Also the algae are missing in the deep lightless layers. The fish activity declines while being in water with low oxygen concentration. The fish resistance to diseases and unfavorable environmental factors considerably reduces [1].</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Also there are some differences in the dying fish species. If earlier there were bullhead, roach, </w:t>
      </w:r>
      <w:proofErr w:type="spellStart"/>
      <w:r w:rsidRPr="00092AD4">
        <w:rPr>
          <w:color w:val="000000"/>
          <w:sz w:val="24"/>
          <w:szCs w:val="24"/>
          <w:lang w:val="en-US"/>
        </w:rPr>
        <w:t>kilka</w:t>
      </w:r>
      <w:proofErr w:type="spellEnd"/>
      <w:r w:rsidRPr="00092AD4">
        <w:rPr>
          <w:color w:val="000000"/>
          <w:sz w:val="24"/>
          <w:szCs w:val="24"/>
          <w:lang w:val="en-US"/>
        </w:rPr>
        <w:t xml:space="preserve">, silverside, </w:t>
      </w:r>
      <w:proofErr w:type="spellStart"/>
      <w:r w:rsidRPr="00092AD4">
        <w:rPr>
          <w:color w:val="000000"/>
          <w:sz w:val="24"/>
          <w:szCs w:val="24"/>
          <w:lang w:val="en-US"/>
        </w:rPr>
        <w:t>crucian</w:t>
      </w:r>
      <w:proofErr w:type="spellEnd"/>
      <w:r w:rsidRPr="00092AD4">
        <w:rPr>
          <w:color w:val="000000"/>
          <w:sz w:val="24"/>
          <w:szCs w:val="24"/>
          <w:lang w:val="en-US"/>
        </w:rPr>
        <w:t xml:space="preserve"> carp, flounder, but in some years mainly bullhead died (fish aged 1 –</w:t>
      </w:r>
      <w:r w:rsidRPr="00092AD4">
        <w:rPr>
          <w:lang w:val="en-US"/>
        </w:rPr>
        <w:t xml:space="preserve"> </w:t>
      </w:r>
      <w:r w:rsidRPr="00092AD4">
        <w:rPr>
          <w:color w:val="000000"/>
          <w:sz w:val="24"/>
          <w:szCs w:val="24"/>
          <w:lang w:val="en-US"/>
        </w:rPr>
        <w:t xml:space="preserve">4 years). This could be explained by biological peculiarities of this fish. That includes: small size, and as a result physical impossibility to get out of suffocation area. </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A high</w:t>
      </w:r>
      <w:r w:rsidRPr="00092AD4">
        <w:rPr>
          <w:lang w:val="en-US"/>
        </w:rPr>
        <w:t xml:space="preserve"> </w:t>
      </w:r>
      <w:r w:rsidRPr="00092AD4">
        <w:rPr>
          <w:color w:val="000000"/>
          <w:sz w:val="24"/>
          <w:szCs w:val="24"/>
          <w:lang w:val="en-US"/>
        </w:rPr>
        <w:t>amount of oxygen in water is used by excessive developing and further dying of blue-green algae in summer. During blooming this algae products oxygen in day-time and absorbs it at night, especially in early morning. By these entire facts oxygen gap appears in nonmoving ponds. And this is one of the reasons why fish die.</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The blue-green algae significantly develop in so-called “blooming spots”. They usually appear in windless bays; although it depends on the year conditions, “blooming spots” may appear in open part of the water area. Also when biomass and its covered territory become larger the parts of “blooming spots” may be separated from the main body. And these parts begin to migrate on the water area because of the discharged current and wave influence.</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Anthropogenic impact, even if it is not the main reason of the large fish dying, may increase its scope. Polluted environment reduces fish resistance to various external factors (</w:t>
      </w:r>
      <w:proofErr w:type="gramStart"/>
      <w:r w:rsidRPr="00092AD4">
        <w:rPr>
          <w:color w:val="000000"/>
          <w:sz w:val="24"/>
          <w:szCs w:val="24"/>
          <w:lang w:val="en-US"/>
        </w:rPr>
        <w:t>temperature</w:t>
      </w:r>
      <w:proofErr w:type="gramEnd"/>
      <w:r w:rsidRPr="00092AD4">
        <w:rPr>
          <w:color w:val="000000"/>
          <w:sz w:val="24"/>
          <w:szCs w:val="24"/>
          <w:lang w:val="en-US"/>
        </w:rPr>
        <w:t xml:space="preserve"> change, mineralization, gas regime, etc.).</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To the factors given below we should add the </w:t>
      </w:r>
      <w:proofErr w:type="spellStart"/>
      <w:r w:rsidRPr="00092AD4">
        <w:rPr>
          <w:color w:val="000000"/>
          <w:sz w:val="24"/>
          <w:szCs w:val="24"/>
          <w:lang w:val="en-US"/>
        </w:rPr>
        <w:t>intrabasin</w:t>
      </w:r>
      <w:proofErr w:type="spellEnd"/>
      <w:r w:rsidRPr="00092AD4">
        <w:rPr>
          <w:color w:val="000000"/>
          <w:sz w:val="24"/>
          <w:szCs w:val="24"/>
          <w:lang w:val="en-US"/>
        </w:rPr>
        <w:t xml:space="preserve"> process of water quality forming, particularly, the polluting matter deposit in bottom sediments and their entering into water again when the certain conditions of water area were changed (pH, dissolved oxygen, etc.).</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Among </w:t>
      </w:r>
      <w:proofErr w:type="spellStart"/>
      <w:r w:rsidRPr="00092AD4">
        <w:rPr>
          <w:color w:val="000000"/>
          <w:sz w:val="24"/>
          <w:szCs w:val="24"/>
          <w:lang w:val="en-US"/>
        </w:rPr>
        <w:t>abiotic</w:t>
      </w:r>
      <w:proofErr w:type="spellEnd"/>
      <w:r w:rsidRPr="00092AD4">
        <w:rPr>
          <w:color w:val="000000"/>
          <w:sz w:val="24"/>
          <w:szCs w:val="24"/>
          <w:lang w:val="en-US"/>
        </w:rPr>
        <w:t xml:space="preserve"> parameters of water ecosystem the bottom sediments hold a special place, because they are capable to concentrate different chemical substances (such as heavy metals, nature and anthropogenic organic matters, the products of their destruction, radionuclide, etc.). Depending on the water area conditions the bottom sediments may serve as pollution </w:t>
      </w:r>
      <w:r w:rsidRPr="00092AD4">
        <w:rPr>
          <w:color w:val="000000"/>
          <w:spacing w:val="-4"/>
          <w:sz w:val="24"/>
          <w:szCs w:val="24"/>
          <w:lang w:val="en-US"/>
        </w:rPr>
        <w:t>accumulator (self-purification) or as a source of pollution income to water (secondary pollution) [2].</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The negative factors of ecological state in natural water area are dredging, containment on underwater soil dumps, sand extraction and other activities in the water. The increasing </w:t>
      </w:r>
      <w:r w:rsidRPr="00092AD4">
        <w:rPr>
          <w:color w:val="000000"/>
          <w:sz w:val="24"/>
          <w:szCs w:val="24"/>
          <w:lang w:val="en-US"/>
        </w:rPr>
        <w:lastRenderedPageBreak/>
        <w:t>turbidity area is formed where the exchange of suspension and pollutants is happened. The feeding fish migration and spawning habitat are constantly decreasing. This leads to extreme decreasing of fish population and has bad influents on reproduction of the main native industrial fish species.</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Frequently all negative above-listed facts below affect together, so that they strengthen each other. The examples of suffocation phenomena with description of hydrodynamic parameters are listed below.</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In [3] the suffocation phenomena</w:t>
      </w:r>
      <w:r>
        <w:rPr>
          <w:color w:val="000000"/>
          <w:sz w:val="24"/>
          <w:szCs w:val="24"/>
          <w:lang w:val="en-US"/>
        </w:rPr>
        <w:t xml:space="preserve"> were explored in the </w:t>
      </w:r>
      <w:proofErr w:type="spellStart"/>
      <w:r>
        <w:rPr>
          <w:color w:val="000000"/>
          <w:sz w:val="24"/>
          <w:szCs w:val="24"/>
          <w:lang w:val="en-US"/>
        </w:rPr>
        <w:t>Nikola</w:t>
      </w:r>
      <w:r w:rsidRPr="00092AD4">
        <w:rPr>
          <w:color w:val="000000"/>
          <w:sz w:val="24"/>
          <w:szCs w:val="24"/>
          <w:lang w:val="en-US"/>
        </w:rPr>
        <w:t>ev</w:t>
      </w:r>
      <w:proofErr w:type="spellEnd"/>
      <w:r w:rsidRPr="00092AD4">
        <w:rPr>
          <w:color w:val="000000"/>
          <w:sz w:val="24"/>
          <w:szCs w:val="24"/>
          <w:lang w:val="en-US"/>
        </w:rPr>
        <w:t xml:space="preserve"> Region in 2010 when seven events were registered from 4 to 23 August. The biggest activity of fish suffocation phenomenon was registered in the Black Sea on 5 August near the </w:t>
      </w:r>
      <w:proofErr w:type="spellStart"/>
      <w:r w:rsidRPr="00092AD4">
        <w:rPr>
          <w:color w:val="000000"/>
          <w:sz w:val="24"/>
          <w:szCs w:val="24"/>
          <w:lang w:val="en-US"/>
        </w:rPr>
        <w:t>Koblevo</w:t>
      </w:r>
      <w:proofErr w:type="spellEnd"/>
      <w:r w:rsidRPr="00092AD4">
        <w:rPr>
          <w:color w:val="000000"/>
          <w:sz w:val="24"/>
          <w:szCs w:val="24"/>
          <w:lang w:val="en-US"/>
        </w:rPr>
        <w:t xml:space="preserve"> village, on 6 August in the </w:t>
      </w:r>
      <w:smartTag w:uri="urn:schemas-microsoft-com:office:smarttags" w:element="City">
        <w:smartTag w:uri="urn:schemas-microsoft-com:office:smarttags" w:element="City">
          <w:r w:rsidRPr="00092AD4">
            <w:rPr>
              <w:color w:val="000000"/>
              <w:sz w:val="24"/>
              <w:szCs w:val="24"/>
              <w:lang w:val="en-US"/>
            </w:rPr>
            <w:t>South</w:t>
          </w:r>
        </w:smartTag>
        <w:r w:rsidRPr="00092AD4">
          <w:rPr>
            <w:color w:val="000000"/>
            <w:sz w:val="24"/>
            <w:szCs w:val="24"/>
            <w:lang w:val="en-US"/>
          </w:rPr>
          <w:t xml:space="preserve"> </w:t>
        </w:r>
        <w:smartTag w:uri="urn:schemas-microsoft-com:office:smarttags" w:element="City">
          <w:r w:rsidRPr="00092AD4">
            <w:rPr>
              <w:color w:val="000000"/>
              <w:sz w:val="24"/>
              <w:szCs w:val="24"/>
              <w:lang w:val="en-US"/>
            </w:rPr>
            <w:t>Bug</w:t>
          </w:r>
        </w:smartTag>
        <w:r w:rsidRPr="00092AD4">
          <w:rPr>
            <w:color w:val="000000"/>
            <w:sz w:val="24"/>
            <w:szCs w:val="24"/>
            <w:lang w:val="en-US"/>
          </w:rPr>
          <w:t xml:space="preserve"> </w:t>
        </w:r>
        <w:smartTag w:uri="urn:schemas-microsoft-com:office:smarttags" w:element="City">
          <w:r w:rsidRPr="00092AD4">
            <w:rPr>
              <w:color w:val="000000"/>
              <w:sz w:val="24"/>
              <w:szCs w:val="24"/>
              <w:lang w:val="en-US"/>
            </w:rPr>
            <w:t>River</w:t>
          </w:r>
        </w:smartTag>
      </w:smartTag>
      <w:r w:rsidRPr="00092AD4">
        <w:rPr>
          <w:color w:val="000000"/>
          <w:sz w:val="24"/>
          <w:szCs w:val="24"/>
          <w:lang w:val="en-US"/>
        </w:rPr>
        <w:t xml:space="preserve">, in the Dnieper-Bug and Bug estuary from 4 to 18 August accordingly. One reason of the suffocation phenomenon is the weather conditions. The stationary anticyclone was caused heat wave from July to August in the region. The average temperature was over the limit at that period on 2.5 – 4.8 </w:t>
      </w:r>
      <w:r w:rsidRPr="00092AD4">
        <w:rPr>
          <w:sz w:val="24"/>
          <w:szCs w:val="24"/>
          <w:lang w:val="en-US"/>
        </w:rPr>
        <w:t xml:space="preserve">°С. In June and July extreme high rainfall level was observed (194 and 140.1 % ratio, accordingly) that was aroused a high number of industrial waste washing. As a result a huge amount of organics get into the water area and this organics is the feeding source for blue-green algae. That forced the </w:t>
      </w:r>
      <w:proofErr w:type="spellStart"/>
      <w:r w:rsidRPr="00092AD4">
        <w:rPr>
          <w:sz w:val="24"/>
          <w:szCs w:val="24"/>
          <w:lang w:val="en-US"/>
        </w:rPr>
        <w:t>eutrophication</w:t>
      </w:r>
      <w:proofErr w:type="spellEnd"/>
      <w:r w:rsidRPr="00092AD4">
        <w:rPr>
          <w:sz w:val="24"/>
          <w:szCs w:val="24"/>
          <w:lang w:val="en-US"/>
        </w:rPr>
        <w:t xml:space="preserve"> which decreased the oxygen content in water and that helped to the </w:t>
      </w:r>
      <w:r w:rsidRPr="00092AD4">
        <w:rPr>
          <w:color w:val="000000"/>
          <w:sz w:val="24"/>
          <w:szCs w:val="24"/>
          <w:lang w:val="en-US"/>
        </w:rPr>
        <w:t>suffocation phenomenon. These facts (</w:t>
      </w:r>
      <w:r w:rsidRPr="00092AD4">
        <w:rPr>
          <w:sz w:val="24"/>
          <w:szCs w:val="24"/>
          <w:lang w:val="en-US"/>
        </w:rPr>
        <w:t>extreme high rainfall level in June and July, water temperature increase</w:t>
      </w:r>
      <w:r w:rsidRPr="00092AD4">
        <w:rPr>
          <w:color w:val="000000"/>
          <w:sz w:val="24"/>
          <w:szCs w:val="24"/>
          <w:lang w:val="en-US"/>
        </w:rPr>
        <w:t xml:space="preserve">) were extremely activated the suffocation phenomenon developing. The windless weather at that period also belonged to adverse climatic factors. Because the water was stagnant and did not mix, no new fresh water that get into the water area. </w:t>
      </w:r>
    </w:p>
    <w:p w:rsidR="00383DA1" w:rsidRPr="00092AD4" w:rsidRDefault="00383DA1" w:rsidP="00EF2FAE">
      <w:pPr>
        <w:spacing w:line="276" w:lineRule="auto"/>
        <w:ind w:firstLine="709"/>
        <w:jc w:val="both"/>
        <w:rPr>
          <w:sz w:val="24"/>
          <w:szCs w:val="24"/>
          <w:lang w:val="en-US"/>
        </w:rPr>
      </w:pPr>
      <w:r w:rsidRPr="00092AD4">
        <w:rPr>
          <w:color w:val="000000"/>
          <w:sz w:val="24"/>
          <w:szCs w:val="24"/>
          <w:lang w:val="en-US"/>
        </w:rPr>
        <w:t xml:space="preserve">Near 1 mil 280 thousand fish specimens have died in the estuary on 10 August 2010. </w:t>
      </w:r>
      <w:r w:rsidR="002075F6">
        <w:rPr>
          <w:color w:val="000000"/>
          <w:sz w:val="24"/>
          <w:szCs w:val="24"/>
          <w:lang w:val="en-US"/>
        </w:rPr>
        <w:br/>
      </w:r>
      <w:r w:rsidRPr="00092AD4">
        <w:rPr>
          <w:color w:val="000000"/>
          <w:sz w:val="24"/>
          <w:szCs w:val="24"/>
          <w:lang w:val="en-US"/>
        </w:rPr>
        <w:t xml:space="preserve">As it was explained in the ecological administration the content of chlorides, </w:t>
      </w:r>
      <w:proofErr w:type="spellStart"/>
      <w:r w:rsidRPr="00092AD4">
        <w:rPr>
          <w:color w:val="000000"/>
          <w:sz w:val="24"/>
          <w:szCs w:val="24"/>
          <w:lang w:val="en-US"/>
        </w:rPr>
        <w:t>sulphates</w:t>
      </w:r>
      <w:proofErr w:type="spellEnd"/>
      <w:r w:rsidRPr="00092AD4">
        <w:rPr>
          <w:color w:val="000000"/>
          <w:sz w:val="24"/>
          <w:szCs w:val="24"/>
          <w:lang w:val="en-US"/>
        </w:rPr>
        <w:t xml:space="preserve"> and phosphates in the water was extremely higher than the maximum permissible concentration (MPC) for the commercial fishing water areas. The content of chlorine was </w:t>
      </w:r>
      <w:r w:rsidRPr="00092AD4">
        <w:rPr>
          <w:sz w:val="24"/>
          <w:szCs w:val="24"/>
          <w:lang w:val="en-US"/>
        </w:rPr>
        <w:t>2532.36 – 4459.34</w:t>
      </w:r>
      <w:r w:rsidR="002075F6">
        <w:rPr>
          <w:sz w:val="24"/>
          <w:szCs w:val="24"/>
          <w:lang w:val="en-US"/>
        </w:rPr>
        <w:t> </w:t>
      </w:r>
      <w:r w:rsidRPr="00092AD4">
        <w:rPr>
          <w:sz w:val="24"/>
          <w:szCs w:val="24"/>
          <w:lang w:val="en-US"/>
        </w:rPr>
        <w:t>mg/dm</w:t>
      </w:r>
      <w:r w:rsidRPr="00092AD4">
        <w:rPr>
          <w:sz w:val="24"/>
          <w:szCs w:val="24"/>
          <w:vertAlign w:val="superscript"/>
          <w:lang w:val="en-US"/>
        </w:rPr>
        <w:t>3</w:t>
      </w:r>
      <w:r w:rsidRPr="00092AD4">
        <w:rPr>
          <w:sz w:val="24"/>
          <w:szCs w:val="24"/>
          <w:lang w:val="en-US"/>
        </w:rPr>
        <w:t xml:space="preserve"> (MPC</w:t>
      </w:r>
      <w:r w:rsidR="002075F6">
        <w:rPr>
          <w:sz w:val="24"/>
          <w:szCs w:val="24"/>
          <w:lang w:val="en-US"/>
        </w:rPr>
        <w:t xml:space="preserve"> =</w:t>
      </w:r>
      <w:r w:rsidRPr="00092AD4">
        <w:rPr>
          <w:sz w:val="24"/>
          <w:szCs w:val="24"/>
          <w:lang w:val="en-US"/>
        </w:rPr>
        <w:t xml:space="preserve"> 300 </w:t>
      </w:r>
      <w:r w:rsidR="002075F6">
        <w:rPr>
          <w:sz w:val="24"/>
          <w:szCs w:val="24"/>
          <w:lang w:val="en-US"/>
        </w:rPr>
        <w:t>mg</w:t>
      </w:r>
      <w:r w:rsidRPr="00092AD4">
        <w:rPr>
          <w:sz w:val="24"/>
          <w:szCs w:val="24"/>
          <w:lang w:val="en-US"/>
        </w:rPr>
        <w:t>/</w:t>
      </w:r>
      <w:r w:rsidR="002075F6">
        <w:rPr>
          <w:sz w:val="24"/>
          <w:szCs w:val="24"/>
          <w:lang w:val="en-US"/>
        </w:rPr>
        <w:t>dm</w:t>
      </w:r>
      <w:r w:rsidRPr="00092AD4">
        <w:rPr>
          <w:sz w:val="24"/>
          <w:szCs w:val="24"/>
          <w:vertAlign w:val="superscript"/>
          <w:lang w:val="en-US"/>
        </w:rPr>
        <w:t>3</w:t>
      </w:r>
      <w:r w:rsidRPr="00092AD4">
        <w:rPr>
          <w:sz w:val="24"/>
          <w:szCs w:val="24"/>
          <w:lang w:val="en-US"/>
        </w:rPr>
        <w:t xml:space="preserve">); of </w:t>
      </w:r>
      <w:proofErr w:type="spellStart"/>
      <w:r w:rsidRPr="00092AD4">
        <w:rPr>
          <w:color w:val="000000"/>
          <w:sz w:val="24"/>
          <w:szCs w:val="24"/>
          <w:lang w:val="en-US"/>
        </w:rPr>
        <w:t>sulphates</w:t>
      </w:r>
      <w:proofErr w:type="spellEnd"/>
      <w:r w:rsidRPr="00092AD4">
        <w:rPr>
          <w:color w:val="000000"/>
          <w:sz w:val="24"/>
          <w:szCs w:val="24"/>
          <w:lang w:val="en-US"/>
        </w:rPr>
        <w:t xml:space="preserve"> </w:t>
      </w:r>
      <w:r w:rsidRPr="00092AD4">
        <w:rPr>
          <w:sz w:val="24"/>
          <w:szCs w:val="24"/>
          <w:lang w:val="en-US"/>
        </w:rPr>
        <w:t>326.81 – 619.05 mg/dm</w:t>
      </w:r>
      <w:r w:rsidRPr="00092AD4">
        <w:rPr>
          <w:sz w:val="24"/>
          <w:szCs w:val="24"/>
          <w:vertAlign w:val="superscript"/>
          <w:lang w:val="en-US"/>
        </w:rPr>
        <w:t>3</w:t>
      </w:r>
      <w:r w:rsidRPr="00092AD4">
        <w:rPr>
          <w:sz w:val="24"/>
          <w:szCs w:val="24"/>
          <w:lang w:val="en-US"/>
        </w:rPr>
        <w:t xml:space="preserve"> (MPC </w:t>
      </w:r>
      <w:r w:rsidR="002075F6">
        <w:rPr>
          <w:sz w:val="24"/>
          <w:szCs w:val="24"/>
          <w:lang w:val="en-US"/>
        </w:rPr>
        <w:t xml:space="preserve">= </w:t>
      </w:r>
      <w:r w:rsidRPr="00092AD4">
        <w:rPr>
          <w:sz w:val="24"/>
          <w:szCs w:val="24"/>
          <w:lang w:val="en-US"/>
        </w:rPr>
        <w:t>100 </w:t>
      </w:r>
      <w:r w:rsidR="002075F6">
        <w:rPr>
          <w:sz w:val="24"/>
          <w:szCs w:val="24"/>
          <w:lang w:val="en-US"/>
        </w:rPr>
        <w:t>mg</w:t>
      </w:r>
      <w:r w:rsidRPr="00092AD4">
        <w:rPr>
          <w:sz w:val="24"/>
          <w:szCs w:val="24"/>
          <w:lang w:val="en-US"/>
        </w:rPr>
        <w:t>/</w:t>
      </w:r>
      <w:r w:rsidR="002075F6">
        <w:rPr>
          <w:sz w:val="24"/>
          <w:szCs w:val="24"/>
          <w:lang w:val="en-US"/>
        </w:rPr>
        <w:t>dm</w:t>
      </w:r>
      <w:r w:rsidRPr="00092AD4">
        <w:rPr>
          <w:sz w:val="24"/>
          <w:szCs w:val="24"/>
          <w:vertAlign w:val="superscript"/>
          <w:lang w:val="en-US"/>
        </w:rPr>
        <w:t>3</w:t>
      </w:r>
      <w:r w:rsidRPr="00092AD4">
        <w:rPr>
          <w:sz w:val="24"/>
          <w:szCs w:val="24"/>
          <w:lang w:val="en-US"/>
        </w:rPr>
        <w:t xml:space="preserve">); of </w:t>
      </w:r>
      <w:r w:rsidRPr="00092AD4">
        <w:rPr>
          <w:color w:val="000000"/>
          <w:sz w:val="24"/>
          <w:szCs w:val="24"/>
          <w:lang w:val="en-US"/>
        </w:rPr>
        <w:t xml:space="preserve">phosphates </w:t>
      </w:r>
      <w:r w:rsidRPr="00092AD4">
        <w:rPr>
          <w:sz w:val="24"/>
          <w:szCs w:val="24"/>
          <w:lang w:val="en-US"/>
        </w:rPr>
        <w:t>0.85 – 1.69 mg/dm</w:t>
      </w:r>
      <w:r w:rsidRPr="00092AD4">
        <w:rPr>
          <w:sz w:val="24"/>
          <w:szCs w:val="24"/>
          <w:vertAlign w:val="superscript"/>
          <w:lang w:val="en-US"/>
        </w:rPr>
        <w:t>3</w:t>
      </w:r>
      <w:r w:rsidRPr="00092AD4">
        <w:rPr>
          <w:sz w:val="24"/>
          <w:szCs w:val="24"/>
          <w:lang w:val="en-US"/>
        </w:rPr>
        <w:t xml:space="preserve"> (MPC 0.17 mg/dm</w:t>
      </w:r>
      <w:r w:rsidRPr="00092AD4">
        <w:rPr>
          <w:sz w:val="24"/>
          <w:szCs w:val="24"/>
          <w:vertAlign w:val="superscript"/>
          <w:lang w:val="en-US"/>
        </w:rPr>
        <w:t>3</w:t>
      </w:r>
      <w:r w:rsidRPr="00092AD4">
        <w:rPr>
          <w:sz w:val="24"/>
          <w:szCs w:val="24"/>
          <w:lang w:val="en-US"/>
        </w:rPr>
        <w:t>). According to official data from the State Ecological Inspection in Kherson region a high content of hydr</w:t>
      </w:r>
      <w:r w:rsidR="002075F6">
        <w:rPr>
          <w:sz w:val="24"/>
          <w:szCs w:val="24"/>
          <w:lang w:val="en-US"/>
        </w:rPr>
        <w:t xml:space="preserve">ogen </w:t>
      </w:r>
      <w:proofErr w:type="spellStart"/>
      <w:r w:rsidR="002075F6">
        <w:rPr>
          <w:sz w:val="24"/>
          <w:szCs w:val="24"/>
          <w:lang w:val="en-US"/>
        </w:rPr>
        <w:t>sulphide</w:t>
      </w:r>
      <w:proofErr w:type="spellEnd"/>
      <w:r w:rsidR="002075F6">
        <w:rPr>
          <w:sz w:val="24"/>
          <w:szCs w:val="24"/>
          <w:lang w:val="en-US"/>
        </w:rPr>
        <w:t xml:space="preserve"> from 2.22 to 7.03 </w:t>
      </w:r>
      <w:r w:rsidRPr="00092AD4">
        <w:rPr>
          <w:sz w:val="24"/>
          <w:szCs w:val="24"/>
          <w:lang w:val="en-US"/>
        </w:rPr>
        <w:t>mg/dm</w:t>
      </w:r>
      <w:r w:rsidRPr="00092AD4">
        <w:rPr>
          <w:sz w:val="24"/>
          <w:szCs w:val="24"/>
          <w:vertAlign w:val="superscript"/>
          <w:lang w:val="en-US"/>
        </w:rPr>
        <w:t>3</w:t>
      </w:r>
      <w:r w:rsidRPr="00092AD4">
        <w:rPr>
          <w:sz w:val="24"/>
          <w:szCs w:val="24"/>
          <w:lang w:val="en-US"/>
        </w:rPr>
        <w:t xml:space="preserve"> was found in the Dnieper-Bug estuary. </w:t>
      </w:r>
    </w:p>
    <w:p w:rsidR="00383DA1" w:rsidRPr="00092AD4" w:rsidRDefault="00383DA1" w:rsidP="00AB74A6">
      <w:pPr>
        <w:spacing w:line="276" w:lineRule="auto"/>
        <w:jc w:val="both"/>
        <w:rPr>
          <w:b/>
          <w:color w:val="000000"/>
          <w:sz w:val="24"/>
          <w:szCs w:val="24"/>
          <w:lang w:val="en-US"/>
        </w:rPr>
      </w:pPr>
    </w:p>
    <w:p w:rsidR="00383DA1" w:rsidRPr="00092AD4" w:rsidRDefault="00383DA1" w:rsidP="00AB74A6">
      <w:pPr>
        <w:spacing w:line="276" w:lineRule="auto"/>
        <w:jc w:val="center"/>
        <w:rPr>
          <w:smallCaps/>
          <w:color w:val="000000"/>
          <w:sz w:val="24"/>
          <w:szCs w:val="24"/>
          <w:lang w:val="en-US"/>
        </w:rPr>
      </w:pPr>
      <w:r w:rsidRPr="002075F6">
        <w:rPr>
          <w:smallCaps/>
          <w:color w:val="000000"/>
          <w:sz w:val="24"/>
          <w:szCs w:val="24"/>
          <w:lang w:val="en-US"/>
        </w:rPr>
        <w:t>III. Methods of investigation</w:t>
      </w:r>
    </w:p>
    <w:p w:rsidR="00383DA1" w:rsidRPr="00092AD4" w:rsidRDefault="00383DA1" w:rsidP="0047747D">
      <w:pPr>
        <w:spacing w:line="276" w:lineRule="auto"/>
        <w:ind w:firstLine="709"/>
        <w:jc w:val="both"/>
        <w:rPr>
          <w:color w:val="000000"/>
          <w:sz w:val="24"/>
          <w:szCs w:val="24"/>
          <w:lang w:val="en-US"/>
        </w:rPr>
      </w:pPr>
      <w:r w:rsidRPr="00092AD4">
        <w:rPr>
          <w:color w:val="000000"/>
          <w:sz w:val="24"/>
          <w:szCs w:val="24"/>
          <w:lang w:val="en-US"/>
        </w:rPr>
        <w:t xml:space="preserve">The 3-D unsteady </w:t>
      </w:r>
      <w:proofErr w:type="spellStart"/>
      <w:r w:rsidRPr="00092AD4">
        <w:rPr>
          <w:color w:val="000000"/>
          <w:sz w:val="24"/>
          <w:szCs w:val="24"/>
          <w:lang w:val="en-US"/>
        </w:rPr>
        <w:t>hydrothermodynamic</w:t>
      </w:r>
      <w:proofErr w:type="spellEnd"/>
      <w:r w:rsidRPr="00092AD4">
        <w:rPr>
          <w:color w:val="000000"/>
          <w:sz w:val="24"/>
          <w:szCs w:val="24"/>
          <w:lang w:val="en-US"/>
        </w:rPr>
        <w:t xml:space="preserve"> </w:t>
      </w:r>
      <w:r w:rsidRPr="00092AD4">
        <w:rPr>
          <w:sz w:val="24"/>
          <w:szCs w:val="24"/>
          <w:lang w:val="en-US"/>
        </w:rPr>
        <w:t>Model for Estuarine and Coastal Circulation Assessment (МЕССА) [4]</w:t>
      </w:r>
      <w:r w:rsidRPr="00092AD4">
        <w:rPr>
          <w:color w:val="000000"/>
          <w:sz w:val="24"/>
          <w:szCs w:val="24"/>
          <w:lang w:val="en-US"/>
        </w:rPr>
        <w:t xml:space="preserve"> was used for the set of experiments about dynamic analyses of </w:t>
      </w:r>
      <w:proofErr w:type="spellStart"/>
      <w:r w:rsidRPr="00092AD4">
        <w:rPr>
          <w:color w:val="000000"/>
          <w:sz w:val="24"/>
          <w:szCs w:val="24"/>
          <w:lang w:val="en-US"/>
        </w:rPr>
        <w:t>thermohaline</w:t>
      </w:r>
      <w:proofErr w:type="spellEnd"/>
      <w:r w:rsidRPr="00092AD4">
        <w:rPr>
          <w:color w:val="000000"/>
          <w:sz w:val="24"/>
          <w:szCs w:val="24"/>
          <w:lang w:val="en-US"/>
        </w:rPr>
        <w:t xml:space="preserve"> water structure and current patterns in the low-water period and under different wind directions. The 1-D biogeochemical unit of the water </w:t>
      </w:r>
      <w:proofErr w:type="spellStart"/>
      <w:r w:rsidRPr="00092AD4">
        <w:rPr>
          <w:color w:val="000000"/>
          <w:sz w:val="24"/>
          <w:szCs w:val="24"/>
          <w:lang w:val="en-US"/>
        </w:rPr>
        <w:t>eutrophication</w:t>
      </w:r>
      <w:proofErr w:type="spellEnd"/>
      <w:r w:rsidRPr="00092AD4">
        <w:rPr>
          <w:color w:val="000000"/>
          <w:sz w:val="24"/>
          <w:szCs w:val="24"/>
          <w:lang w:val="en-US"/>
        </w:rPr>
        <w:t xml:space="preserve"> model is the system of interdependent differential equations, which describe biogeochemical cycles of biogenic elements, production and destruction of organic matter, oxygen dynamics at a local point of the water environment. </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The rest state was taken as initial conditions. A homogeneous mass was taken in the horizontal plane as the </w:t>
      </w:r>
      <w:proofErr w:type="spellStart"/>
      <w:r w:rsidRPr="00092AD4">
        <w:rPr>
          <w:color w:val="000000"/>
          <w:sz w:val="24"/>
          <w:szCs w:val="24"/>
          <w:lang w:val="en-US"/>
        </w:rPr>
        <w:t>thermohaline</w:t>
      </w:r>
      <w:proofErr w:type="spellEnd"/>
      <w:r w:rsidRPr="00092AD4">
        <w:rPr>
          <w:color w:val="000000"/>
          <w:sz w:val="24"/>
          <w:szCs w:val="24"/>
          <w:lang w:val="en-US"/>
        </w:rPr>
        <w:t xml:space="preserve"> water structure at the initial time. The water environment was approximated into a horizontal grid 91 </w:t>
      </w:r>
      <w:r w:rsidRPr="00092AD4">
        <w:rPr>
          <w:sz w:val="24"/>
          <w:szCs w:val="24"/>
          <w:lang w:val="en-US"/>
        </w:rPr>
        <w:sym w:font="Symbol" w:char="F0B4"/>
      </w:r>
      <w:r w:rsidRPr="00092AD4">
        <w:rPr>
          <w:sz w:val="24"/>
          <w:szCs w:val="24"/>
          <w:lang w:val="en-US"/>
        </w:rPr>
        <w:t xml:space="preserve"> 97 nodes with pitch at 600 m </w:t>
      </w:r>
      <w:r w:rsidRPr="00092AD4">
        <w:rPr>
          <w:color w:val="000000"/>
          <w:sz w:val="24"/>
          <w:szCs w:val="24"/>
          <w:lang w:val="en-US"/>
        </w:rPr>
        <w:t>where the model was accommodated. The calculation was made in condition of low-water level when the discharge was 440 m</w:t>
      </w:r>
      <w:r w:rsidRPr="00092AD4">
        <w:rPr>
          <w:color w:val="000000"/>
          <w:sz w:val="24"/>
          <w:szCs w:val="24"/>
          <w:vertAlign w:val="superscript"/>
          <w:lang w:val="en-US"/>
        </w:rPr>
        <w:t>3</w:t>
      </w:r>
      <w:r w:rsidRPr="00092AD4">
        <w:rPr>
          <w:color w:val="000000"/>
          <w:sz w:val="24"/>
          <w:szCs w:val="24"/>
          <w:lang w:val="en-US"/>
        </w:rPr>
        <w:t xml:space="preserve"> per sec for the Dnieper River and 46 m</w:t>
      </w:r>
      <w:r w:rsidRPr="00092AD4">
        <w:rPr>
          <w:color w:val="000000"/>
          <w:sz w:val="24"/>
          <w:szCs w:val="24"/>
          <w:vertAlign w:val="superscript"/>
          <w:lang w:val="en-US"/>
        </w:rPr>
        <w:t>3</w:t>
      </w:r>
      <w:r w:rsidRPr="00092AD4">
        <w:rPr>
          <w:color w:val="000000"/>
          <w:sz w:val="24"/>
          <w:szCs w:val="24"/>
          <w:lang w:val="en-US"/>
        </w:rPr>
        <w:t xml:space="preserve"> per sec for the South Bug River.</w:t>
      </w:r>
    </w:p>
    <w:p w:rsidR="006A69F2" w:rsidRDefault="006A69F2" w:rsidP="00AB74A6">
      <w:pPr>
        <w:spacing w:line="276" w:lineRule="auto"/>
        <w:jc w:val="center"/>
        <w:rPr>
          <w:smallCaps/>
          <w:sz w:val="24"/>
          <w:szCs w:val="24"/>
          <w:lang w:val="en-US"/>
        </w:rPr>
      </w:pPr>
    </w:p>
    <w:p w:rsidR="00383DA1" w:rsidRPr="00092AD4" w:rsidRDefault="00383DA1" w:rsidP="00AB74A6">
      <w:pPr>
        <w:spacing w:line="276" w:lineRule="auto"/>
        <w:jc w:val="center"/>
        <w:rPr>
          <w:smallCaps/>
          <w:sz w:val="24"/>
          <w:szCs w:val="24"/>
          <w:lang w:val="en-US"/>
        </w:rPr>
      </w:pPr>
      <w:r w:rsidRPr="00092AD4">
        <w:rPr>
          <w:smallCaps/>
          <w:sz w:val="24"/>
          <w:szCs w:val="24"/>
          <w:lang w:val="en-US"/>
        </w:rPr>
        <w:lastRenderedPageBreak/>
        <w:t>IV. Results of research</w:t>
      </w:r>
    </w:p>
    <w:p w:rsidR="00383DA1" w:rsidRPr="00092AD4" w:rsidRDefault="00383DA1" w:rsidP="00EF2FAE">
      <w:pPr>
        <w:spacing w:line="276" w:lineRule="auto"/>
        <w:ind w:firstLine="709"/>
        <w:jc w:val="both"/>
        <w:rPr>
          <w:sz w:val="24"/>
          <w:szCs w:val="24"/>
          <w:lang w:val="en-US"/>
        </w:rPr>
      </w:pPr>
      <w:r w:rsidRPr="00092AD4">
        <w:rPr>
          <w:sz w:val="24"/>
          <w:szCs w:val="24"/>
          <w:lang w:val="en-US"/>
        </w:rPr>
        <w:t xml:space="preserve">The salt water distribution in the estuary is provided on Fig.2. The wind and wave water mixing is impeded in windless and low-water level conditions. Fresh water gets into the surface layer of estuary with river runoff. But in the bottom water layer we can find high salinity water of marine origin (10 – 14 ‰), because the salinity water flows on the navigation </w:t>
      </w:r>
      <w:r>
        <w:rPr>
          <w:sz w:val="24"/>
          <w:szCs w:val="24"/>
          <w:lang w:val="en-US"/>
        </w:rPr>
        <w:t>channel</w:t>
      </w:r>
      <w:r w:rsidRPr="00092AD4">
        <w:rPr>
          <w:sz w:val="24"/>
          <w:szCs w:val="24"/>
          <w:lang w:val="en-US"/>
        </w:rPr>
        <w:t xml:space="preserve">. </w:t>
      </w:r>
    </w:p>
    <w:p w:rsidR="00383DA1" w:rsidRPr="00092AD4" w:rsidRDefault="00383DA1" w:rsidP="009D2EF9">
      <w:pPr>
        <w:ind w:firstLine="709"/>
        <w:jc w:val="both"/>
        <w:rPr>
          <w:sz w:val="24"/>
          <w:szCs w:val="24"/>
          <w:lang w:val="en-US"/>
        </w:rPr>
      </w:pPr>
    </w:p>
    <w:p w:rsidR="00383DA1" w:rsidRPr="00092AD4" w:rsidRDefault="001B5DD5" w:rsidP="009D2EF9">
      <w:pPr>
        <w:tabs>
          <w:tab w:val="left" w:pos="3261"/>
        </w:tabs>
        <w:jc w:val="center"/>
        <w:outlineLvl w:val="0"/>
        <w:rPr>
          <w:b/>
          <w:i/>
          <w:kern w:val="36"/>
          <w:sz w:val="24"/>
          <w:szCs w:val="24"/>
          <w:lang w:val="en-US"/>
        </w:rPr>
      </w:pPr>
      <w:r>
        <w:rPr>
          <w:b/>
          <w:i/>
          <w:kern w:val="36"/>
          <w:sz w:val="24"/>
          <w:szCs w:val="24"/>
          <w:lang w:val="en-US"/>
        </w:rPr>
        <w:pict>
          <v:shape id="_x0000_i1026" type="#_x0000_t75" style="width:171.05pt;height:164.65pt">
            <v:imagedata r:id="rId6" o:title=""/>
          </v:shape>
        </w:pict>
      </w:r>
      <w:r>
        <w:rPr>
          <w:b/>
          <w:i/>
          <w:kern w:val="36"/>
          <w:sz w:val="24"/>
          <w:szCs w:val="24"/>
          <w:lang w:val="en-US"/>
        </w:rPr>
        <w:t xml:space="preserve">  </w:t>
      </w:r>
      <w:r w:rsidR="00383DA1" w:rsidRPr="00092AD4">
        <w:rPr>
          <w:b/>
          <w:i/>
          <w:kern w:val="36"/>
          <w:sz w:val="24"/>
          <w:szCs w:val="24"/>
          <w:lang w:val="en-US"/>
        </w:rPr>
        <w:t xml:space="preserve">  </w:t>
      </w:r>
      <w:proofErr w:type="spellStart"/>
      <w:proofErr w:type="gramStart"/>
      <w:r w:rsidR="00383DA1" w:rsidRPr="00092AD4">
        <w:rPr>
          <w:b/>
          <w:i/>
          <w:kern w:val="36"/>
          <w:sz w:val="24"/>
          <w:szCs w:val="24"/>
          <w:lang w:val="en-US"/>
        </w:rPr>
        <w:t>a</w:t>
      </w:r>
      <w:proofErr w:type="spellEnd"/>
      <w:proofErr w:type="gramEnd"/>
      <w:r w:rsidR="00383DA1" w:rsidRPr="00092AD4">
        <w:rPr>
          <w:b/>
          <w:i/>
          <w:kern w:val="36"/>
          <w:sz w:val="24"/>
          <w:szCs w:val="24"/>
          <w:lang w:val="en-US"/>
        </w:rPr>
        <w:t xml:space="preserve">     </w:t>
      </w:r>
      <w:r>
        <w:rPr>
          <w:b/>
          <w:i/>
          <w:kern w:val="36"/>
          <w:sz w:val="24"/>
          <w:szCs w:val="24"/>
          <w:lang w:val="en-US"/>
        </w:rPr>
        <w:pict>
          <v:shape id="_x0000_i1027" type="#_x0000_t75" style="width:176.55pt;height:164.2pt">
            <v:imagedata r:id="rId7" o:title=""/>
          </v:shape>
        </w:pict>
      </w:r>
      <w:r>
        <w:rPr>
          <w:b/>
          <w:i/>
          <w:kern w:val="36"/>
          <w:sz w:val="24"/>
          <w:szCs w:val="24"/>
          <w:lang w:val="en-US"/>
        </w:rPr>
        <w:t xml:space="preserve">  </w:t>
      </w:r>
      <w:r w:rsidR="00383DA1" w:rsidRPr="00092AD4">
        <w:rPr>
          <w:b/>
          <w:i/>
          <w:kern w:val="36"/>
          <w:sz w:val="24"/>
          <w:szCs w:val="24"/>
          <w:lang w:val="en-US"/>
        </w:rPr>
        <w:t xml:space="preserve">  b</w:t>
      </w:r>
    </w:p>
    <w:p w:rsidR="00383DA1" w:rsidRPr="00092AD4" w:rsidRDefault="00383DA1" w:rsidP="009D2EF9">
      <w:pPr>
        <w:ind w:left="284" w:right="283"/>
        <w:jc w:val="both"/>
        <w:outlineLvl w:val="0"/>
        <w:rPr>
          <w:kern w:val="36"/>
          <w:sz w:val="24"/>
          <w:szCs w:val="24"/>
          <w:lang w:val="en-US"/>
        </w:rPr>
      </w:pPr>
    </w:p>
    <w:p w:rsidR="00383DA1" w:rsidRPr="00092AD4" w:rsidRDefault="00383DA1" w:rsidP="00D9183C">
      <w:pPr>
        <w:ind w:left="720" w:right="715"/>
        <w:jc w:val="both"/>
        <w:outlineLvl w:val="0"/>
        <w:rPr>
          <w:i/>
          <w:kern w:val="36"/>
          <w:sz w:val="24"/>
          <w:szCs w:val="24"/>
          <w:lang w:val="en-US"/>
        </w:rPr>
      </w:pPr>
      <w:r w:rsidRPr="00092AD4">
        <w:rPr>
          <w:i/>
          <w:kern w:val="36"/>
          <w:sz w:val="24"/>
          <w:szCs w:val="24"/>
          <w:lang w:val="en-US"/>
        </w:rPr>
        <w:t xml:space="preserve">Fig.2. </w:t>
      </w:r>
      <w:proofErr w:type="gramStart"/>
      <w:r w:rsidRPr="00092AD4">
        <w:rPr>
          <w:i/>
          <w:kern w:val="36"/>
          <w:sz w:val="24"/>
          <w:szCs w:val="24"/>
          <w:lang w:val="en-US"/>
        </w:rPr>
        <w:t>The</w:t>
      </w:r>
      <w:proofErr w:type="gramEnd"/>
      <w:r w:rsidRPr="00092AD4">
        <w:rPr>
          <w:i/>
          <w:kern w:val="36"/>
          <w:sz w:val="24"/>
          <w:szCs w:val="24"/>
          <w:lang w:val="en-US"/>
        </w:rPr>
        <w:t xml:space="preserve"> graphical output showing the results of the hydrological model: salinity on the surface (a) and the bottom (b) layers under no wind condition.</w:t>
      </w:r>
    </w:p>
    <w:p w:rsidR="00383DA1" w:rsidRPr="00092AD4" w:rsidRDefault="00383DA1" w:rsidP="009D2EF9">
      <w:pPr>
        <w:ind w:left="284" w:right="283"/>
        <w:jc w:val="both"/>
        <w:outlineLvl w:val="0"/>
        <w:rPr>
          <w:i/>
          <w:kern w:val="36"/>
          <w:sz w:val="24"/>
          <w:szCs w:val="24"/>
          <w:lang w:val="en-US"/>
        </w:rPr>
      </w:pPr>
    </w:p>
    <w:p w:rsidR="00383DA1" w:rsidRPr="00092AD4" w:rsidRDefault="00383DA1" w:rsidP="00EF2FAE">
      <w:pPr>
        <w:spacing w:line="276" w:lineRule="auto"/>
        <w:ind w:firstLine="709"/>
        <w:jc w:val="both"/>
        <w:rPr>
          <w:color w:val="000000"/>
          <w:sz w:val="24"/>
          <w:szCs w:val="24"/>
          <w:lang w:val="en-US"/>
        </w:rPr>
      </w:pPr>
      <w:r w:rsidRPr="00092AD4">
        <w:rPr>
          <w:sz w:val="24"/>
          <w:szCs w:val="24"/>
          <w:lang w:val="en-US"/>
        </w:rPr>
        <w:t xml:space="preserve">In the Dnieper-Bug estuary </w:t>
      </w:r>
      <w:r w:rsidRPr="00092AD4">
        <w:rPr>
          <w:color w:val="000000"/>
          <w:sz w:val="24"/>
          <w:szCs w:val="24"/>
          <w:lang w:val="en-US"/>
        </w:rPr>
        <w:t xml:space="preserve">the fish suffocation phenomena are the most seen in </w:t>
      </w:r>
      <w:r w:rsidRPr="00092AD4">
        <w:rPr>
          <w:sz w:val="24"/>
          <w:szCs w:val="24"/>
          <w:lang w:val="en-US"/>
        </w:rPr>
        <w:t xml:space="preserve">the navigation channels, leading to </w:t>
      </w:r>
      <w:proofErr w:type="spellStart"/>
      <w:r w:rsidRPr="00092AD4">
        <w:rPr>
          <w:sz w:val="24"/>
          <w:szCs w:val="24"/>
          <w:lang w:val="en-US"/>
        </w:rPr>
        <w:t>Nikolaev</w:t>
      </w:r>
      <w:proofErr w:type="spellEnd"/>
      <w:r w:rsidRPr="00092AD4">
        <w:rPr>
          <w:sz w:val="24"/>
          <w:szCs w:val="24"/>
          <w:lang w:val="en-US"/>
        </w:rPr>
        <w:t xml:space="preserve"> and Kherson. Here hypoxia is developing in the navigation </w:t>
      </w:r>
      <w:r>
        <w:rPr>
          <w:sz w:val="24"/>
          <w:szCs w:val="24"/>
          <w:lang w:val="en-US"/>
        </w:rPr>
        <w:t>channel</w:t>
      </w:r>
      <w:r w:rsidRPr="00092AD4">
        <w:rPr>
          <w:sz w:val="24"/>
          <w:szCs w:val="24"/>
          <w:lang w:val="en-US"/>
        </w:rPr>
        <w:t xml:space="preserve"> and this leads to the forming of the stable infesting hydrogen area where aquatic organisms die yearly. The </w:t>
      </w:r>
      <w:r w:rsidRPr="00092AD4">
        <w:rPr>
          <w:color w:val="000000"/>
          <w:sz w:val="24"/>
          <w:szCs w:val="24"/>
          <w:lang w:val="en-US"/>
        </w:rPr>
        <w:t xml:space="preserve">fish suffocation phenomena is mostly seen in August (27% cases), in July (19% cases), it is less seen from October to March (0 – 8% cases) [1]. </w:t>
      </w:r>
      <w:r w:rsidRPr="00092AD4">
        <w:rPr>
          <w:sz w:val="24"/>
          <w:szCs w:val="24"/>
          <w:lang w:val="en-US"/>
        </w:rPr>
        <w:t xml:space="preserve">In the </w:t>
      </w:r>
      <w:proofErr w:type="spellStart"/>
      <w:r w:rsidRPr="00092AD4">
        <w:rPr>
          <w:sz w:val="24"/>
          <w:szCs w:val="24"/>
          <w:lang w:val="en-US"/>
        </w:rPr>
        <w:t>Kinburskii</w:t>
      </w:r>
      <w:proofErr w:type="spellEnd"/>
      <w:r w:rsidRPr="00092AD4">
        <w:rPr>
          <w:sz w:val="24"/>
          <w:szCs w:val="24"/>
          <w:lang w:val="en-US"/>
        </w:rPr>
        <w:t xml:space="preserve"> Strait the </w:t>
      </w:r>
      <w:r w:rsidRPr="00092AD4">
        <w:rPr>
          <w:color w:val="000000"/>
          <w:sz w:val="24"/>
          <w:szCs w:val="24"/>
          <w:lang w:val="en-US"/>
        </w:rPr>
        <w:t>suffocation phenomenon is a rare fact, because there is a high level of flowing water and hydrodynamic activity.</w:t>
      </w:r>
    </w:p>
    <w:p w:rsidR="00383DA1" w:rsidRPr="00092AD4" w:rsidRDefault="00383DA1" w:rsidP="00EF2FAE">
      <w:pPr>
        <w:spacing w:line="276" w:lineRule="auto"/>
        <w:ind w:firstLine="709"/>
        <w:jc w:val="both"/>
        <w:rPr>
          <w:color w:val="000000"/>
          <w:sz w:val="24"/>
          <w:szCs w:val="24"/>
          <w:lang w:val="en-US"/>
        </w:rPr>
      </w:pPr>
    </w:p>
    <w:p w:rsidR="00383DA1" w:rsidRPr="00092AD4" w:rsidRDefault="00F93F5C" w:rsidP="00EF2FAE">
      <w:pPr>
        <w:spacing w:line="276" w:lineRule="auto"/>
        <w:jc w:val="center"/>
        <w:outlineLvl w:val="0"/>
        <w:rPr>
          <w:b/>
          <w:i/>
          <w:kern w:val="36"/>
          <w:sz w:val="24"/>
          <w:szCs w:val="24"/>
          <w:lang w:val="en-US"/>
        </w:rPr>
      </w:pPr>
      <w:r>
        <w:rPr>
          <w:b/>
          <w:i/>
          <w:kern w:val="36"/>
          <w:sz w:val="24"/>
          <w:szCs w:val="24"/>
          <w:lang w:val="en-US"/>
        </w:rPr>
        <w:pict>
          <v:shape id="_x0000_i1028" type="#_x0000_t75" style="width:170.15pt;height:159.6pt">
            <v:imagedata r:id="rId8" o:title=""/>
          </v:shape>
        </w:pict>
      </w:r>
      <w:r w:rsidR="00383DA1" w:rsidRPr="00092AD4">
        <w:rPr>
          <w:b/>
          <w:i/>
          <w:kern w:val="36"/>
          <w:sz w:val="24"/>
          <w:szCs w:val="24"/>
          <w:lang w:val="en-US"/>
        </w:rPr>
        <w:t xml:space="preserve"> </w:t>
      </w:r>
      <w:r>
        <w:rPr>
          <w:b/>
          <w:i/>
          <w:kern w:val="36"/>
          <w:sz w:val="24"/>
          <w:szCs w:val="24"/>
          <w:lang w:val="en-US"/>
        </w:rPr>
        <w:t xml:space="preserve">   </w:t>
      </w:r>
      <w:proofErr w:type="spellStart"/>
      <w:proofErr w:type="gramStart"/>
      <w:r w:rsidR="00383DA1" w:rsidRPr="00092AD4">
        <w:rPr>
          <w:b/>
          <w:i/>
          <w:kern w:val="36"/>
          <w:sz w:val="24"/>
          <w:szCs w:val="24"/>
          <w:lang w:val="en-US"/>
        </w:rPr>
        <w:t>a</w:t>
      </w:r>
      <w:proofErr w:type="spellEnd"/>
      <w:proofErr w:type="gramEnd"/>
      <w:r>
        <w:rPr>
          <w:b/>
          <w:i/>
          <w:kern w:val="36"/>
          <w:sz w:val="24"/>
          <w:szCs w:val="24"/>
          <w:lang w:val="en-US"/>
        </w:rPr>
        <w:t xml:space="preserve">  </w:t>
      </w:r>
      <w:r w:rsidR="00383DA1" w:rsidRPr="00092AD4">
        <w:rPr>
          <w:b/>
          <w:i/>
          <w:kern w:val="36"/>
          <w:sz w:val="24"/>
          <w:szCs w:val="24"/>
          <w:lang w:val="en-US"/>
        </w:rPr>
        <w:t xml:space="preserve">     </w:t>
      </w:r>
      <w:r>
        <w:rPr>
          <w:b/>
          <w:i/>
          <w:kern w:val="36"/>
          <w:sz w:val="24"/>
          <w:szCs w:val="24"/>
          <w:lang w:val="en-US"/>
        </w:rPr>
        <w:pict>
          <v:shape id="_x0000_i1029" type="#_x0000_t75" style="width:170.15pt;height:161.45pt">
            <v:imagedata r:id="rId9" o:title=""/>
          </v:shape>
        </w:pict>
      </w:r>
      <w:r>
        <w:rPr>
          <w:b/>
          <w:i/>
          <w:kern w:val="36"/>
          <w:sz w:val="24"/>
          <w:szCs w:val="24"/>
          <w:lang w:val="en-US"/>
        </w:rPr>
        <w:t xml:space="preserve">  </w:t>
      </w:r>
      <w:r w:rsidR="00383DA1" w:rsidRPr="00092AD4">
        <w:rPr>
          <w:b/>
          <w:i/>
          <w:kern w:val="36"/>
          <w:sz w:val="24"/>
          <w:szCs w:val="24"/>
          <w:lang w:val="en-US"/>
        </w:rPr>
        <w:t xml:space="preserve">  b</w:t>
      </w:r>
    </w:p>
    <w:p w:rsidR="00383DA1" w:rsidRPr="00092AD4" w:rsidRDefault="00383DA1" w:rsidP="00EF2FAE">
      <w:pPr>
        <w:spacing w:line="276" w:lineRule="auto"/>
        <w:jc w:val="both"/>
        <w:outlineLvl w:val="0"/>
        <w:rPr>
          <w:kern w:val="36"/>
          <w:sz w:val="24"/>
          <w:szCs w:val="24"/>
          <w:highlight w:val="cyan"/>
          <w:lang w:val="en-US"/>
        </w:rPr>
      </w:pPr>
    </w:p>
    <w:p w:rsidR="00383DA1" w:rsidRPr="00092AD4" w:rsidRDefault="00383DA1" w:rsidP="00D9183C">
      <w:pPr>
        <w:ind w:left="720" w:right="715"/>
        <w:jc w:val="both"/>
        <w:outlineLvl w:val="0"/>
        <w:rPr>
          <w:i/>
          <w:kern w:val="36"/>
          <w:sz w:val="24"/>
          <w:szCs w:val="24"/>
          <w:lang w:val="en-US"/>
        </w:rPr>
      </w:pPr>
      <w:r w:rsidRPr="00092AD4">
        <w:rPr>
          <w:i/>
          <w:kern w:val="36"/>
          <w:sz w:val="24"/>
          <w:szCs w:val="24"/>
          <w:lang w:val="en-US"/>
        </w:rPr>
        <w:t xml:space="preserve">Fig.3. </w:t>
      </w:r>
      <w:proofErr w:type="gramStart"/>
      <w:r w:rsidRPr="00092AD4">
        <w:rPr>
          <w:i/>
          <w:kern w:val="36"/>
          <w:sz w:val="24"/>
          <w:szCs w:val="24"/>
          <w:lang w:val="en-US"/>
        </w:rPr>
        <w:t>The</w:t>
      </w:r>
      <w:proofErr w:type="gramEnd"/>
      <w:r w:rsidRPr="00092AD4">
        <w:rPr>
          <w:i/>
          <w:kern w:val="36"/>
          <w:sz w:val="24"/>
          <w:szCs w:val="24"/>
          <w:lang w:val="en-US"/>
        </w:rPr>
        <w:t xml:space="preserve"> current patterns on the surface (a) and the bottom (b) layers under no wind condition.</w:t>
      </w:r>
    </w:p>
    <w:p w:rsidR="00383DA1" w:rsidRPr="00092AD4" w:rsidRDefault="00383DA1" w:rsidP="00EF2FAE">
      <w:pPr>
        <w:spacing w:line="276" w:lineRule="auto"/>
        <w:jc w:val="both"/>
        <w:rPr>
          <w:color w:val="000000"/>
          <w:sz w:val="24"/>
          <w:szCs w:val="24"/>
          <w:lang w:val="en-US"/>
        </w:rPr>
      </w:pP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The surface and bottom current patterns in windless period are given on Fig.3. The water circulation pattern shows that in the windless and low-water period the surface flow is separated on two parts. One flow is strained along the northeast shore of the Bug estuary. Second flow is </w:t>
      </w:r>
      <w:r w:rsidRPr="00092AD4">
        <w:rPr>
          <w:color w:val="000000"/>
          <w:sz w:val="24"/>
          <w:szCs w:val="24"/>
          <w:lang w:val="en-US"/>
        </w:rPr>
        <w:lastRenderedPageBreak/>
        <w:t xml:space="preserve">strained along the south shore of the estuary. The bottom flows are seen in the navigation </w:t>
      </w:r>
      <w:r>
        <w:rPr>
          <w:color w:val="000000"/>
          <w:sz w:val="24"/>
          <w:szCs w:val="24"/>
          <w:lang w:val="en-US"/>
        </w:rPr>
        <w:t>channel</w:t>
      </w:r>
      <w:r w:rsidRPr="00092AD4">
        <w:rPr>
          <w:color w:val="000000"/>
          <w:sz w:val="24"/>
          <w:szCs w:val="24"/>
          <w:lang w:val="en-US"/>
        </w:rPr>
        <w:t xml:space="preserve">. There are either gradient or compensational currents. In the bottom area flows are strained along the navigation </w:t>
      </w:r>
      <w:r>
        <w:rPr>
          <w:color w:val="000000"/>
          <w:sz w:val="24"/>
          <w:szCs w:val="24"/>
          <w:lang w:val="en-US"/>
        </w:rPr>
        <w:t>channel</w:t>
      </w:r>
      <w:r w:rsidRPr="00092AD4">
        <w:rPr>
          <w:color w:val="000000"/>
          <w:sz w:val="24"/>
          <w:szCs w:val="24"/>
          <w:lang w:val="en-US"/>
        </w:rPr>
        <w:t xml:space="preserve"> in the whole water column. Than when the flow get the middle it bifurcates and its part get into the Bug estuary.</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The river runoff dominates in the upper water layer, especially in the shallow areas of the west regions. The intensity of the Black Sea influence decreases in the other way. The water bloom is evolving because in summer the Dnieper River discharge is </w:t>
      </w:r>
      <w:proofErr w:type="gramStart"/>
      <w:r w:rsidRPr="00092AD4">
        <w:rPr>
          <w:color w:val="000000"/>
          <w:sz w:val="24"/>
          <w:szCs w:val="24"/>
          <w:lang w:val="en-US"/>
        </w:rPr>
        <w:t>500 m</w:t>
      </w:r>
      <w:r w:rsidRPr="00092AD4">
        <w:rPr>
          <w:color w:val="000000"/>
          <w:sz w:val="24"/>
          <w:szCs w:val="24"/>
          <w:vertAlign w:val="superscript"/>
          <w:lang w:val="en-US"/>
        </w:rPr>
        <w:t>3</w:t>
      </w:r>
      <w:r w:rsidRPr="00092AD4">
        <w:rPr>
          <w:color w:val="000000"/>
          <w:sz w:val="24"/>
          <w:szCs w:val="24"/>
          <w:lang w:val="en-US"/>
        </w:rPr>
        <w:t>/s</w:t>
      </w:r>
      <w:proofErr w:type="gramEnd"/>
      <w:r w:rsidRPr="00092AD4">
        <w:rPr>
          <w:color w:val="000000"/>
          <w:sz w:val="24"/>
          <w:szCs w:val="24"/>
          <w:lang w:val="en-US"/>
        </w:rPr>
        <w:t xml:space="preserve"> or less. In such condition the closed areas of increased sediment load appear in the central estuary part. They usually are in the position with the place of blue-green algae bloom.</w:t>
      </w:r>
    </w:p>
    <w:p w:rsidR="00383DA1" w:rsidRPr="00092AD4" w:rsidRDefault="00383DA1" w:rsidP="008B29FF">
      <w:pPr>
        <w:tabs>
          <w:tab w:val="left" w:pos="6480"/>
        </w:tabs>
        <w:spacing w:line="276" w:lineRule="auto"/>
        <w:ind w:firstLine="709"/>
        <w:jc w:val="both"/>
        <w:rPr>
          <w:sz w:val="24"/>
          <w:szCs w:val="24"/>
          <w:lang w:val="en-US"/>
        </w:rPr>
      </w:pPr>
      <w:r w:rsidRPr="00092AD4">
        <w:rPr>
          <w:color w:val="000000"/>
          <w:sz w:val="24"/>
          <w:szCs w:val="24"/>
          <w:lang w:val="en-US"/>
        </w:rPr>
        <w:t xml:space="preserve">The suffocation phenomena are less seen in the west area of the Dnieper estuary where the self-purification capacity of water is higher. Because more clear water gets through the </w:t>
      </w:r>
      <w:proofErr w:type="spellStart"/>
      <w:r w:rsidRPr="00092AD4">
        <w:rPr>
          <w:sz w:val="24"/>
          <w:szCs w:val="24"/>
          <w:lang w:val="en-US"/>
        </w:rPr>
        <w:t>Kinburskii</w:t>
      </w:r>
      <w:proofErr w:type="spellEnd"/>
      <w:r w:rsidRPr="00092AD4">
        <w:rPr>
          <w:sz w:val="24"/>
          <w:szCs w:val="24"/>
          <w:lang w:val="en-US"/>
        </w:rPr>
        <w:t xml:space="preserve"> Strait and the wind and wave activity is higher than in other estuary areas where the disposal of </w:t>
      </w:r>
      <w:proofErr w:type="spellStart"/>
      <w:r w:rsidRPr="00092AD4">
        <w:rPr>
          <w:sz w:val="24"/>
          <w:szCs w:val="24"/>
          <w:lang w:val="en-US"/>
        </w:rPr>
        <w:t>waist</w:t>
      </w:r>
      <w:proofErr w:type="spellEnd"/>
      <w:r w:rsidRPr="00092AD4">
        <w:rPr>
          <w:sz w:val="24"/>
          <w:szCs w:val="24"/>
          <w:lang w:val="en-US"/>
        </w:rPr>
        <w:t xml:space="preserve"> takes place. </w:t>
      </w:r>
    </w:p>
    <w:p w:rsidR="00383DA1" w:rsidRPr="00092AD4" w:rsidRDefault="00383DA1" w:rsidP="00EF2FAE">
      <w:pPr>
        <w:spacing w:line="276" w:lineRule="auto"/>
        <w:ind w:firstLine="709"/>
        <w:jc w:val="both"/>
        <w:rPr>
          <w:sz w:val="24"/>
          <w:szCs w:val="24"/>
          <w:lang w:val="en-US"/>
        </w:rPr>
      </w:pPr>
      <w:r w:rsidRPr="00092AD4">
        <w:rPr>
          <w:sz w:val="24"/>
          <w:szCs w:val="24"/>
          <w:lang w:val="en-US"/>
        </w:rPr>
        <w:t xml:space="preserve">The runoff flows speed reduces in several hours when the wind stops. The smaller river runoff and bigger water mass homogeneity in the estuary, the deeper the wind flows extend. </w:t>
      </w:r>
    </w:p>
    <w:p w:rsidR="00383DA1" w:rsidRPr="00092AD4" w:rsidRDefault="00383DA1" w:rsidP="00EF2FAE">
      <w:pPr>
        <w:spacing w:line="276" w:lineRule="auto"/>
        <w:ind w:firstLine="709"/>
        <w:jc w:val="both"/>
        <w:rPr>
          <w:sz w:val="24"/>
          <w:szCs w:val="24"/>
          <w:lang w:val="en-US"/>
        </w:rPr>
      </w:pPr>
      <w:r w:rsidRPr="00092AD4">
        <w:rPr>
          <w:sz w:val="24"/>
          <w:szCs w:val="24"/>
          <w:lang w:val="en-US"/>
        </w:rPr>
        <w:t xml:space="preserve">The modeling patterns of the surface and bottom currents in the surging wind 5 m/s is shown on Fig.4. The runoff flows are reduced under the influence of the surging wind especially in the surface water level because the wind currents are spread through all water body. It causes the water outset. The skewed level appears (Fig.3, </w:t>
      </w:r>
      <w:r w:rsidRPr="00092AD4">
        <w:rPr>
          <w:i/>
          <w:sz w:val="24"/>
          <w:szCs w:val="24"/>
          <w:lang w:val="en-US"/>
        </w:rPr>
        <w:t>b</w:t>
      </w:r>
      <w:r w:rsidRPr="00092AD4">
        <w:rPr>
          <w:sz w:val="24"/>
          <w:szCs w:val="24"/>
          <w:lang w:val="en-US"/>
        </w:rPr>
        <w:t xml:space="preserve">). Because of these the flows in the surface water level set in to the side of level rising. That is why the contradictions appear due to gravity in the bottom water level such as compensation and gradient flows. In the north shallow water area the drift flows prevail and in the navigational </w:t>
      </w:r>
      <w:r>
        <w:rPr>
          <w:sz w:val="24"/>
          <w:szCs w:val="24"/>
          <w:lang w:val="en-US"/>
        </w:rPr>
        <w:t>channel</w:t>
      </w:r>
      <w:r w:rsidRPr="00092AD4">
        <w:rPr>
          <w:sz w:val="24"/>
          <w:szCs w:val="24"/>
          <w:lang w:val="en-US"/>
        </w:rPr>
        <w:t xml:space="preserve"> there are compensational currents.</w:t>
      </w:r>
    </w:p>
    <w:p w:rsidR="00383DA1" w:rsidRPr="00092AD4" w:rsidRDefault="00383DA1" w:rsidP="00EF2FAE">
      <w:pPr>
        <w:spacing w:line="276" w:lineRule="auto"/>
        <w:ind w:firstLine="709"/>
        <w:jc w:val="both"/>
        <w:rPr>
          <w:sz w:val="24"/>
          <w:szCs w:val="24"/>
          <w:lang w:val="en-US"/>
        </w:rPr>
      </w:pPr>
    </w:p>
    <w:p w:rsidR="00383DA1" w:rsidRPr="00092AD4" w:rsidRDefault="00F93F5C" w:rsidP="009D2EF9">
      <w:pPr>
        <w:spacing w:line="276" w:lineRule="auto"/>
        <w:ind w:left="720"/>
        <w:rPr>
          <w:b/>
          <w:i/>
          <w:sz w:val="24"/>
          <w:szCs w:val="24"/>
          <w:lang w:val="en-US"/>
        </w:rPr>
      </w:pPr>
      <w:r>
        <w:rPr>
          <w:b/>
          <w:i/>
          <w:sz w:val="24"/>
          <w:szCs w:val="24"/>
          <w:lang w:val="en-US"/>
        </w:rPr>
        <w:pict>
          <v:shape id="_x0000_i1030" type="#_x0000_t75" style="width:172.9pt;height:166pt">
            <v:imagedata r:id="rId10" o:title=""/>
          </v:shape>
        </w:pict>
      </w:r>
      <w:r>
        <w:rPr>
          <w:b/>
          <w:i/>
          <w:sz w:val="24"/>
          <w:szCs w:val="24"/>
          <w:lang w:val="en-US"/>
        </w:rPr>
        <w:t xml:space="preserve">  </w:t>
      </w:r>
      <w:r w:rsidR="00383DA1" w:rsidRPr="00092AD4">
        <w:rPr>
          <w:b/>
          <w:i/>
          <w:sz w:val="24"/>
          <w:szCs w:val="24"/>
          <w:lang w:val="en-US"/>
        </w:rPr>
        <w:t xml:space="preserve">  </w:t>
      </w:r>
      <w:proofErr w:type="spellStart"/>
      <w:proofErr w:type="gramStart"/>
      <w:r w:rsidR="00383DA1" w:rsidRPr="00092AD4">
        <w:rPr>
          <w:b/>
          <w:i/>
          <w:sz w:val="24"/>
          <w:szCs w:val="24"/>
          <w:lang w:val="en-US"/>
        </w:rPr>
        <w:t>a</w:t>
      </w:r>
      <w:proofErr w:type="spellEnd"/>
      <w:proofErr w:type="gramEnd"/>
      <w:r w:rsidR="00383DA1" w:rsidRPr="00092AD4">
        <w:rPr>
          <w:b/>
          <w:i/>
          <w:sz w:val="24"/>
          <w:szCs w:val="24"/>
          <w:lang w:val="en-US"/>
        </w:rPr>
        <w:t xml:space="preserve">     </w:t>
      </w:r>
      <w:r>
        <w:rPr>
          <w:b/>
          <w:i/>
          <w:sz w:val="24"/>
          <w:szCs w:val="24"/>
          <w:lang w:val="en-US"/>
        </w:rPr>
        <w:pict>
          <v:shape id="_x0000_i1031" type="#_x0000_t75" style="width:175.65pt;height:166.45pt">
            <v:imagedata r:id="rId11" o:title=""/>
          </v:shape>
        </w:pict>
      </w:r>
      <w:r w:rsidR="00383DA1" w:rsidRPr="00092AD4">
        <w:rPr>
          <w:b/>
          <w:i/>
          <w:sz w:val="24"/>
          <w:szCs w:val="24"/>
          <w:lang w:val="en-US"/>
        </w:rPr>
        <w:t xml:space="preserve">  b</w:t>
      </w:r>
    </w:p>
    <w:p w:rsidR="00383DA1" w:rsidRPr="00092AD4" w:rsidRDefault="00F93F5C" w:rsidP="009D2EF9">
      <w:pPr>
        <w:spacing w:line="276" w:lineRule="auto"/>
        <w:ind w:left="720"/>
        <w:outlineLvl w:val="0"/>
        <w:rPr>
          <w:b/>
          <w:i/>
          <w:kern w:val="36"/>
          <w:sz w:val="24"/>
          <w:szCs w:val="24"/>
          <w:lang w:val="en-US"/>
        </w:rPr>
      </w:pPr>
      <w:r>
        <w:rPr>
          <w:b/>
          <w:i/>
          <w:kern w:val="36"/>
          <w:sz w:val="24"/>
          <w:szCs w:val="24"/>
          <w:lang w:val="en-US"/>
        </w:rPr>
        <w:pict>
          <v:shape id="_x0000_i1032" type="#_x0000_t75" style="width:172.9pt;height:162.35pt">
            <v:imagedata r:id="rId12" o:title=""/>
          </v:shape>
        </w:pict>
      </w:r>
      <w:r w:rsidR="00383DA1" w:rsidRPr="00092AD4">
        <w:rPr>
          <w:b/>
          <w:i/>
          <w:kern w:val="36"/>
          <w:sz w:val="24"/>
          <w:szCs w:val="24"/>
          <w:lang w:val="en-US"/>
        </w:rPr>
        <w:t xml:space="preserve">  </w:t>
      </w:r>
      <w:r>
        <w:rPr>
          <w:b/>
          <w:i/>
          <w:kern w:val="36"/>
          <w:sz w:val="24"/>
          <w:szCs w:val="24"/>
          <w:lang w:val="en-US"/>
        </w:rPr>
        <w:t xml:space="preserve">  </w:t>
      </w:r>
      <w:proofErr w:type="gramStart"/>
      <w:r w:rsidR="00383DA1" w:rsidRPr="00092AD4">
        <w:rPr>
          <w:b/>
          <w:i/>
          <w:kern w:val="36"/>
          <w:sz w:val="24"/>
          <w:szCs w:val="24"/>
          <w:lang w:val="en-US"/>
        </w:rPr>
        <w:t>c</w:t>
      </w:r>
      <w:proofErr w:type="gramEnd"/>
      <w:r w:rsidR="00383DA1" w:rsidRPr="00092AD4">
        <w:rPr>
          <w:b/>
          <w:i/>
          <w:kern w:val="36"/>
          <w:sz w:val="24"/>
          <w:szCs w:val="24"/>
          <w:lang w:val="en-US"/>
        </w:rPr>
        <w:t xml:space="preserve">     </w:t>
      </w:r>
      <w:r w:rsidR="00EB5061" w:rsidRPr="00EB5061">
        <w:rPr>
          <w:b/>
          <w:i/>
          <w:kern w:val="36"/>
          <w:sz w:val="24"/>
          <w:szCs w:val="24"/>
          <w:lang w:val="en-US"/>
        </w:rPr>
      </w:r>
      <w:r w:rsidR="00EB5061">
        <w:rPr>
          <w:b/>
          <w:i/>
          <w:kern w:val="36"/>
          <w:sz w:val="24"/>
          <w:szCs w:val="24"/>
          <w:lang w:val="en-US"/>
        </w:rPr>
        <w:pict>
          <v:shape id="_x0000_s1029" type="#_x0000_t202" style="width:180.3pt;height:54.25pt;mso-position-horizontal-relative:char;mso-position-vertical-relative:line" stroked="f">
            <v:textbox inset="0,0,0,0">
              <w:txbxContent>
                <w:p w:rsidR="00383DA1" w:rsidRPr="00E86170" w:rsidRDefault="00383DA1" w:rsidP="00E86170">
                  <w:pPr>
                    <w:jc w:val="both"/>
                    <w:outlineLvl w:val="0"/>
                    <w:rPr>
                      <w:i/>
                      <w:kern w:val="36"/>
                      <w:sz w:val="24"/>
                      <w:szCs w:val="24"/>
                      <w:lang w:val="en-GB"/>
                    </w:rPr>
                  </w:pPr>
                  <w:r w:rsidRPr="00E86170">
                    <w:rPr>
                      <w:i/>
                      <w:kern w:val="36"/>
                      <w:sz w:val="24"/>
                      <w:szCs w:val="24"/>
                      <w:lang w:val="en-US"/>
                    </w:rPr>
                    <w:t>Fig</w:t>
                  </w:r>
                  <w:r w:rsidRPr="00E86170">
                    <w:rPr>
                      <w:i/>
                      <w:kern w:val="36"/>
                      <w:sz w:val="24"/>
                      <w:szCs w:val="24"/>
                      <w:lang w:val="en-GB"/>
                    </w:rPr>
                    <w:t xml:space="preserve">.4. </w:t>
                  </w:r>
                  <w:proofErr w:type="gramStart"/>
                  <w:r>
                    <w:rPr>
                      <w:i/>
                      <w:kern w:val="36"/>
                      <w:sz w:val="24"/>
                      <w:szCs w:val="24"/>
                      <w:lang w:val="en-US"/>
                    </w:rPr>
                    <w:t>The</w:t>
                  </w:r>
                  <w:proofErr w:type="gramEnd"/>
                  <w:r w:rsidRPr="00E86170">
                    <w:rPr>
                      <w:i/>
                      <w:kern w:val="36"/>
                      <w:sz w:val="24"/>
                      <w:szCs w:val="24"/>
                      <w:lang w:val="en-GB"/>
                    </w:rPr>
                    <w:t xml:space="preserve"> current patterns </w:t>
                  </w:r>
                  <w:r w:rsidRPr="00E86170">
                    <w:rPr>
                      <w:i/>
                      <w:kern w:val="36"/>
                      <w:sz w:val="24"/>
                      <w:szCs w:val="24"/>
                      <w:lang w:val="en-US"/>
                    </w:rPr>
                    <w:t>on</w:t>
                  </w:r>
                  <w:r w:rsidRPr="00E86170">
                    <w:rPr>
                      <w:i/>
                      <w:kern w:val="36"/>
                      <w:sz w:val="24"/>
                      <w:szCs w:val="24"/>
                      <w:lang w:val="en-GB"/>
                    </w:rPr>
                    <w:t xml:space="preserve"> </w:t>
                  </w:r>
                  <w:r w:rsidRPr="00E86170">
                    <w:rPr>
                      <w:i/>
                      <w:kern w:val="36"/>
                      <w:sz w:val="24"/>
                      <w:szCs w:val="24"/>
                      <w:lang w:val="en-US"/>
                    </w:rPr>
                    <w:t>the</w:t>
                  </w:r>
                  <w:r w:rsidRPr="00E86170">
                    <w:rPr>
                      <w:i/>
                      <w:kern w:val="36"/>
                      <w:sz w:val="24"/>
                      <w:szCs w:val="24"/>
                      <w:lang w:val="en-GB"/>
                    </w:rPr>
                    <w:t xml:space="preserve"> </w:t>
                  </w:r>
                  <w:r w:rsidRPr="00E86170">
                    <w:rPr>
                      <w:i/>
                      <w:kern w:val="36"/>
                      <w:sz w:val="24"/>
                      <w:szCs w:val="24"/>
                      <w:lang w:val="en-US"/>
                    </w:rPr>
                    <w:t>surface</w:t>
                  </w:r>
                  <w:r w:rsidRPr="00E86170">
                    <w:rPr>
                      <w:i/>
                      <w:kern w:val="36"/>
                      <w:sz w:val="24"/>
                      <w:szCs w:val="24"/>
                      <w:lang w:val="en-GB"/>
                    </w:rPr>
                    <w:t xml:space="preserve"> (</w:t>
                  </w:r>
                  <w:r w:rsidRPr="00E86170">
                    <w:rPr>
                      <w:i/>
                      <w:kern w:val="36"/>
                      <w:sz w:val="24"/>
                      <w:szCs w:val="24"/>
                      <w:lang w:val="en-US"/>
                    </w:rPr>
                    <w:t>a</w:t>
                  </w:r>
                  <w:r w:rsidRPr="00E86170">
                    <w:rPr>
                      <w:i/>
                      <w:kern w:val="36"/>
                      <w:sz w:val="24"/>
                      <w:szCs w:val="24"/>
                      <w:lang w:val="en-GB"/>
                    </w:rPr>
                    <w:t xml:space="preserve">) </w:t>
                  </w:r>
                  <w:r w:rsidRPr="00E86170">
                    <w:rPr>
                      <w:i/>
                      <w:kern w:val="36"/>
                      <w:sz w:val="24"/>
                      <w:szCs w:val="24"/>
                      <w:lang w:val="en-US"/>
                    </w:rPr>
                    <w:t>and</w:t>
                  </w:r>
                  <w:r w:rsidRPr="00E86170">
                    <w:rPr>
                      <w:i/>
                      <w:kern w:val="36"/>
                      <w:sz w:val="24"/>
                      <w:szCs w:val="24"/>
                      <w:lang w:val="en-GB"/>
                    </w:rPr>
                    <w:t xml:space="preserve"> </w:t>
                  </w:r>
                  <w:r w:rsidRPr="00E86170">
                    <w:rPr>
                      <w:i/>
                      <w:kern w:val="36"/>
                      <w:sz w:val="24"/>
                      <w:szCs w:val="24"/>
                      <w:lang w:val="en-US"/>
                    </w:rPr>
                    <w:t>the</w:t>
                  </w:r>
                  <w:r w:rsidRPr="00E86170">
                    <w:rPr>
                      <w:i/>
                      <w:kern w:val="36"/>
                      <w:sz w:val="24"/>
                      <w:szCs w:val="24"/>
                      <w:lang w:val="en-GB"/>
                    </w:rPr>
                    <w:t xml:space="preserve"> </w:t>
                  </w:r>
                  <w:r w:rsidRPr="00E86170">
                    <w:rPr>
                      <w:i/>
                      <w:kern w:val="36"/>
                      <w:sz w:val="24"/>
                      <w:szCs w:val="24"/>
                      <w:lang w:val="en-US"/>
                    </w:rPr>
                    <w:t>bottom</w:t>
                  </w:r>
                  <w:r w:rsidRPr="00E86170">
                    <w:rPr>
                      <w:i/>
                      <w:kern w:val="36"/>
                      <w:sz w:val="24"/>
                      <w:szCs w:val="24"/>
                      <w:lang w:val="en-GB"/>
                    </w:rPr>
                    <w:t xml:space="preserve"> (</w:t>
                  </w:r>
                  <w:r w:rsidRPr="00E86170">
                    <w:rPr>
                      <w:i/>
                      <w:kern w:val="36"/>
                      <w:sz w:val="24"/>
                      <w:szCs w:val="24"/>
                      <w:lang w:val="en-US"/>
                    </w:rPr>
                    <w:t>b</w:t>
                  </w:r>
                  <w:r w:rsidRPr="00E86170">
                    <w:rPr>
                      <w:i/>
                      <w:kern w:val="36"/>
                      <w:sz w:val="24"/>
                      <w:szCs w:val="24"/>
                      <w:lang w:val="en-GB"/>
                    </w:rPr>
                    <w:t xml:space="preserve">) </w:t>
                  </w:r>
                  <w:r w:rsidRPr="00E86170">
                    <w:rPr>
                      <w:i/>
                      <w:kern w:val="36"/>
                      <w:sz w:val="24"/>
                      <w:szCs w:val="24"/>
                      <w:lang w:val="en-US"/>
                    </w:rPr>
                    <w:t>layers</w:t>
                  </w:r>
                  <w:r w:rsidRPr="00E86170">
                    <w:rPr>
                      <w:i/>
                      <w:kern w:val="36"/>
                      <w:sz w:val="24"/>
                      <w:szCs w:val="24"/>
                      <w:lang w:val="en-GB"/>
                    </w:rPr>
                    <w:t xml:space="preserve"> and sea level (cm) (c) </w:t>
                  </w:r>
                  <w:r w:rsidRPr="00E86170">
                    <w:rPr>
                      <w:i/>
                      <w:kern w:val="36"/>
                      <w:sz w:val="24"/>
                      <w:szCs w:val="24"/>
                      <w:lang w:val="en-US"/>
                    </w:rPr>
                    <w:t xml:space="preserve">under </w:t>
                  </w:r>
                  <w:r>
                    <w:rPr>
                      <w:i/>
                      <w:kern w:val="36"/>
                      <w:sz w:val="24"/>
                      <w:szCs w:val="24"/>
                      <w:lang w:val="en-US"/>
                    </w:rPr>
                    <w:t>set-up</w:t>
                  </w:r>
                  <w:r w:rsidRPr="00E86170">
                    <w:rPr>
                      <w:i/>
                      <w:kern w:val="36"/>
                      <w:sz w:val="24"/>
                      <w:szCs w:val="24"/>
                      <w:lang w:val="en-US"/>
                    </w:rPr>
                    <w:t xml:space="preserve"> wind</w:t>
                  </w:r>
                  <w:r w:rsidRPr="00E86170">
                    <w:rPr>
                      <w:i/>
                      <w:kern w:val="36"/>
                      <w:sz w:val="24"/>
                      <w:szCs w:val="24"/>
                      <w:lang w:val="en-GB"/>
                    </w:rPr>
                    <w:t>.</w:t>
                  </w:r>
                </w:p>
                <w:p w:rsidR="00383DA1" w:rsidRPr="00E86170" w:rsidRDefault="00383DA1" w:rsidP="009D2EF9">
                  <w:pPr>
                    <w:rPr>
                      <w:lang w:val="en-GB"/>
                    </w:rPr>
                  </w:pPr>
                </w:p>
              </w:txbxContent>
            </v:textbox>
            <w10:anchorlock/>
          </v:shape>
        </w:pict>
      </w:r>
    </w:p>
    <w:p w:rsidR="00383DA1" w:rsidRPr="00092AD4" w:rsidRDefault="00383DA1" w:rsidP="00EF2FAE">
      <w:pPr>
        <w:spacing w:line="276" w:lineRule="auto"/>
        <w:ind w:firstLine="709"/>
        <w:jc w:val="both"/>
        <w:rPr>
          <w:kern w:val="36"/>
          <w:sz w:val="24"/>
          <w:szCs w:val="24"/>
          <w:lang w:val="en-US"/>
        </w:rPr>
      </w:pPr>
    </w:p>
    <w:p w:rsidR="00383DA1" w:rsidRPr="00F93F5C" w:rsidRDefault="00383DA1" w:rsidP="00B9023B">
      <w:pPr>
        <w:spacing w:line="276" w:lineRule="auto"/>
        <w:ind w:firstLine="709"/>
        <w:jc w:val="both"/>
        <w:rPr>
          <w:sz w:val="24"/>
          <w:szCs w:val="24"/>
          <w:lang w:val="en-US"/>
        </w:rPr>
      </w:pPr>
      <w:r w:rsidRPr="00092AD4">
        <w:rPr>
          <w:sz w:val="24"/>
          <w:szCs w:val="24"/>
          <w:lang w:val="en-US"/>
        </w:rPr>
        <w:lastRenderedPageBreak/>
        <w:t xml:space="preserve">It is known that wind-induced surges in the estuary have the influence on its gas regime, in particular on oxygen content in the water. When the </w:t>
      </w:r>
      <w:r>
        <w:rPr>
          <w:sz w:val="24"/>
          <w:szCs w:val="24"/>
          <w:lang w:val="en-US"/>
        </w:rPr>
        <w:t>water r</w:t>
      </w:r>
      <w:r w:rsidRPr="00092AD4">
        <w:rPr>
          <w:sz w:val="24"/>
          <w:szCs w:val="24"/>
          <w:lang w:val="en-US"/>
        </w:rPr>
        <w:t>eservoir discharges water volume more than 1500 m</w:t>
      </w:r>
      <w:r w:rsidRPr="00092AD4">
        <w:rPr>
          <w:sz w:val="24"/>
          <w:szCs w:val="24"/>
          <w:vertAlign w:val="superscript"/>
          <w:lang w:val="en-US"/>
        </w:rPr>
        <w:t>3</w:t>
      </w:r>
      <w:r w:rsidRPr="00092AD4">
        <w:rPr>
          <w:sz w:val="24"/>
          <w:szCs w:val="24"/>
          <w:lang w:val="en-US"/>
        </w:rPr>
        <w:t xml:space="preserve">/s, and the winds have north directions, the estuary are desalinated and oxygen is distributed as well as in a river water: in the vegetation period in the surface layer the oxygen content reaches a maximum (20 – 23 mg/l), in the coastal areas even 30 mg/l; in the bottom layer its content is slightly lower. Under long </w:t>
      </w:r>
      <w:r w:rsidR="006A69F2">
        <w:rPr>
          <w:sz w:val="24"/>
          <w:szCs w:val="24"/>
          <w:lang w:val="en-US"/>
        </w:rPr>
        <w:t>set-up</w:t>
      </w:r>
      <w:r w:rsidRPr="00092AD4">
        <w:rPr>
          <w:sz w:val="24"/>
          <w:szCs w:val="24"/>
          <w:lang w:val="en-US"/>
        </w:rPr>
        <w:t xml:space="preserve"> or </w:t>
      </w:r>
      <w:r w:rsidRPr="006A69F2">
        <w:rPr>
          <w:sz w:val="24"/>
          <w:szCs w:val="24"/>
          <w:lang w:val="en-US"/>
        </w:rPr>
        <w:t>calm</w:t>
      </w:r>
      <w:r w:rsidRPr="00092AD4">
        <w:rPr>
          <w:sz w:val="24"/>
          <w:szCs w:val="24"/>
          <w:lang w:val="en-US"/>
        </w:rPr>
        <w:t xml:space="preserve"> water at the bottom (mainly in the navigation channel) the anaerobic zones appear, where there is no oxygen and hydrogen </w:t>
      </w:r>
      <w:proofErr w:type="spellStart"/>
      <w:r w:rsidRPr="00F93F5C">
        <w:rPr>
          <w:sz w:val="24"/>
          <w:szCs w:val="24"/>
          <w:lang w:val="en-US"/>
        </w:rPr>
        <w:t>sulphide</w:t>
      </w:r>
      <w:proofErr w:type="spellEnd"/>
      <w:r w:rsidRPr="00F93F5C">
        <w:rPr>
          <w:sz w:val="24"/>
          <w:szCs w:val="24"/>
          <w:lang w:val="en-US"/>
        </w:rPr>
        <w:t xml:space="preserve"> is presented.</w:t>
      </w:r>
    </w:p>
    <w:p w:rsidR="00383DA1" w:rsidRPr="00092AD4" w:rsidRDefault="006A69F2" w:rsidP="00B9023B">
      <w:pPr>
        <w:spacing w:line="276" w:lineRule="auto"/>
        <w:ind w:firstLine="709"/>
        <w:jc w:val="both"/>
        <w:rPr>
          <w:sz w:val="24"/>
          <w:szCs w:val="24"/>
          <w:lang w:val="en-US"/>
        </w:rPr>
      </w:pPr>
      <w:r w:rsidRPr="00F93F5C">
        <w:rPr>
          <w:sz w:val="24"/>
          <w:szCs w:val="24"/>
          <w:lang w:val="en-US"/>
        </w:rPr>
        <w:t xml:space="preserve">The sea water surges </w:t>
      </w:r>
      <w:r w:rsidR="00383DA1" w:rsidRPr="00F93F5C">
        <w:rPr>
          <w:sz w:val="24"/>
          <w:szCs w:val="24"/>
          <w:lang w:val="en-US"/>
        </w:rPr>
        <w:t>reduce the inten</w:t>
      </w:r>
      <w:r w:rsidR="00F93F5C" w:rsidRPr="00F93F5C">
        <w:rPr>
          <w:sz w:val="24"/>
          <w:szCs w:val="24"/>
          <w:lang w:val="en-US"/>
        </w:rPr>
        <w:t>sity of photosynthesis process i</w:t>
      </w:r>
      <w:r w:rsidR="00383DA1" w:rsidRPr="00F93F5C">
        <w:rPr>
          <w:sz w:val="24"/>
          <w:szCs w:val="24"/>
          <w:lang w:val="en-US"/>
        </w:rPr>
        <w:t xml:space="preserve">n the surface layers in the </w:t>
      </w:r>
      <w:proofErr w:type="spellStart"/>
      <w:r w:rsidR="00F93F5C" w:rsidRPr="00F93F5C">
        <w:rPr>
          <w:sz w:val="24"/>
          <w:szCs w:val="24"/>
          <w:lang w:val="en-US"/>
        </w:rPr>
        <w:t>pelagial</w:t>
      </w:r>
      <w:proofErr w:type="spellEnd"/>
      <w:r w:rsidR="00F93F5C" w:rsidRPr="00F93F5C">
        <w:rPr>
          <w:sz w:val="24"/>
          <w:szCs w:val="24"/>
          <w:lang w:val="en-US"/>
        </w:rPr>
        <w:t xml:space="preserve"> and littoral</w:t>
      </w:r>
      <w:r w:rsidR="00383DA1" w:rsidRPr="00F93F5C">
        <w:rPr>
          <w:sz w:val="24"/>
          <w:szCs w:val="24"/>
          <w:lang w:val="en-US"/>
        </w:rPr>
        <w:t>. Absolute and relative content of oxygen in water decreases with</w:t>
      </w:r>
      <w:r w:rsidR="00383DA1" w:rsidRPr="00092AD4">
        <w:rPr>
          <w:sz w:val="24"/>
          <w:szCs w:val="24"/>
          <w:lang w:val="en-US"/>
        </w:rPr>
        <w:t xml:space="preserve"> chloride growth (a chlorides increment 200 – 500 mg/l means an oxygen loss of </w:t>
      </w:r>
      <w:r w:rsidR="00383DA1">
        <w:rPr>
          <w:sz w:val="24"/>
          <w:szCs w:val="24"/>
          <w:lang w:val="en-US"/>
        </w:rPr>
        <w:br/>
      </w:r>
      <w:r w:rsidR="00383DA1" w:rsidRPr="00092AD4">
        <w:rPr>
          <w:sz w:val="24"/>
          <w:szCs w:val="24"/>
          <w:lang w:val="en-US"/>
        </w:rPr>
        <w:t>2 – 3 mg/l). In this regard, the lowest oxygen content is observed in the west region and in the Bug</w:t>
      </w:r>
      <w:r w:rsidR="00383DA1">
        <w:rPr>
          <w:sz w:val="24"/>
          <w:szCs w:val="24"/>
          <w:lang w:val="en-US"/>
        </w:rPr>
        <w:t xml:space="preserve"> estuary</w:t>
      </w:r>
      <w:r w:rsidR="00383DA1" w:rsidRPr="00092AD4">
        <w:rPr>
          <w:sz w:val="24"/>
          <w:szCs w:val="24"/>
          <w:lang w:val="en-US"/>
        </w:rPr>
        <w:t>, the largest one is in the east. It can explain not only the hydrological regime of each area, but also the degree of human impact.</w:t>
      </w:r>
    </w:p>
    <w:p w:rsidR="00383DA1" w:rsidRPr="002075F6" w:rsidRDefault="00383DA1" w:rsidP="00B9023B">
      <w:pPr>
        <w:spacing w:line="276" w:lineRule="auto"/>
        <w:ind w:firstLine="709"/>
        <w:jc w:val="both"/>
        <w:rPr>
          <w:sz w:val="24"/>
          <w:szCs w:val="24"/>
          <w:lang w:val="en-US"/>
        </w:rPr>
      </w:pPr>
      <w:r w:rsidRPr="00092AD4">
        <w:rPr>
          <w:sz w:val="24"/>
          <w:szCs w:val="24"/>
          <w:lang w:val="en-US"/>
        </w:rPr>
        <w:t xml:space="preserve">Upper layer is saturated with oxygen and the generated organic matter enters in bottom layers and sediments. The velocity of oxygen process is bigger by increasing temperature that leads to decrease of oxygen concentration in natural layer. That may cause hypoxia which </w:t>
      </w:r>
      <w:r w:rsidRPr="00D4203F">
        <w:rPr>
          <w:sz w:val="24"/>
          <w:szCs w:val="24"/>
          <w:lang w:val="en-US"/>
        </w:rPr>
        <w:t>provoke</w:t>
      </w:r>
      <w:r>
        <w:rPr>
          <w:sz w:val="24"/>
          <w:szCs w:val="24"/>
          <w:lang w:val="en-US"/>
        </w:rPr>
        <w:t>s</w:t>
      </w:r>
      <w:r w:rsidRPr="00092AD4">
        <w:rPr>
          <w:sz w:val="24"/>
          <w:szCs w:val="24"/>
          <w:lang w:val="en-US"/>
        </w:rPr>
        <w:t xml:space="preserve"> </w:t>
      </w:r>
      <w:r>
        <w:rPr>
          <w:sz w:val="24"/>
          <w:szCs w:val="24"/>
          <w:lang w:val="en-US"/>
        </w:rPr>
        <w:t xml:space="preserve">hydrogen </w:t>
      </w:r>
      <w:r w:rsidRPr="00092AD4">
        <w:rPr>
          <w:sz w:val="24"/>
          <w:szCs w:val="24"/>
          <w:lang w:val="en-US"/>
        </w:rPr>
        <w:t xml:space="preserve">sulfide and </w:t>
      </w:r>
      <w:r w:rsidRPr="00092AD4">
        <w:rPr>
          <w:color w:val="000000"/>
          <w:sz w:val="24"/>
          <w:szCs w:val="24"/>
          <w:lang w:val="en-US"/>
        </w:rPr>
        <w:t xml:space="preserve">suffocation phenomena. The annual dynamic of bottom water layer is shown on Fig.5 whish was calculated </w:t>
      </w:r>
      <w:r>
        <w:rPr>
          <w:color w:val="000000"/>
          <w:sz w:val="24"/>
          <w:szCs w:val="24"/>
          <w:lang w:val="en-US"/>
        </w:rPr>
        <w:t>using</w:t>
      </w:r>
      <w:r w:rsidRPr="00092AD4">
        <w:rPr>
          <w:color w:val="000000"/>
          <w:sz w:val="24"/>
          <w:szCs w:val="24"/>
          <w:lang w:val="en-US"/>
        </w:rPr>
        <w:t xml:space="preserve"> </w:t>
      </w:r>
      <w:r>
        <w:rPr>
          <w:color w:val="000000"/>
          <w:sz w:val="24"/>
          <w:szCs w:val="24"/>
          <w:lang w:val="en-US"/>
        </w:rPr>
        <w:t xml:space="preserve">1-D version </w:t>
      </w:r>
      <w:r w:rsidRPr="00092AD4">
        <w:rPr>
          <w:color w:val="000000"/>
          <w:sz w:val="24"/>
          <w:szCs w:val="24"/>
          <w:lang w:val="en-US"/>
        </w:rPr>
        <w:t xml:space="preserve">MECCA model. Oxygen maximum was in winter months </w:t>
      </w:r>
      <w:r w:rsidRPr="00092AD4">
        <w:rPr>
          <w:sz w:val="24"/>
          <w:szCs w:val="24"/>
          <w:lang w:val="en-US"/>
        </w:rPr>
        <w:t>(9 – 10 g/m</w:t>
      </w:r>
      <w:r w:rsidRPr="00092AD4">
        <w:rPr>
          <w:sz w:val="24"/>
          <w:szCs w:val="24"/>
          <w:vertAlign w:val="superscript"/>
          <w:lang w:val="en-US"/>
        </w:rPr>
        <w:t>3</w:t>
      </w:r>
      <w:r w:rsidRPr="00092AD4">
        <w:rPr>
          <w:sz w:val="24"/>
          <w:szCs w:val="24"/>
          <w:lang w:val="en-US"/>
        </w:rPr>
        <w:t xml:space="preserve">) </w:t>
      </w:r>
      <w:r w:rsidRPr="00092AD4">
        <w:rPr>
          <w:color w:val="000000"/>
          <w:sz w:val="24"/>
          <w:szCs w:val="24"/>
          <w:lang w:val="en-US"/>
        </w:rPr>
        <w:t xml:space="preserve">when the water temperature is low. The concentration decreases in spring and from the middle April it is lower than optimal standard that is </w:t>
      </w:r>
      <w:r w:rsidRPr="002075F6">
        <w:rPr>
          <w:color w:val="000000"/>
          <w:sz w:val="24"/>
          <w:szCs w:val="24"/>
          <w:lang w:val="en-US"/>
        </w:rPr>
        <w:t xml:space="preserve">established for commercial fishing water bodies </w:t>
      </w:r>
      <w:r w:rsidRPr="002075F6">
        <w:rPr>
          <w:sz w:val="24"/>
          <w:szCs w:val="24"/>
          <w:lang w:val="en-US"/>
        </w:rPr>
        <w:t>(</w:t>
      </w:r>
      <w:r w:rsidR="002075F6">
        <w:rPr>
          <w:sz w:val="24"/>
          <w:szCs w:val="24"/>
          <w:lang w:val="en-US"/>
        </w:rPr>
        <w:t>MP</w:t>
      </w:r>
      <w:r w:rsidRPr="002075F6">
        <w:rPr>
          <w:sz w:val="24"/>
          <w:szCs w:val="24"/>
          <w:lang w:val="en-US"/>
        </w:rPr>
        <w:t>C = 6 gO</w:t>
      </w:r>
      <w:r w:rsidRPr="002075F6">
        <w:rPr>
          <w:sz w:val="24"/>
          <w:szCs w:val="24"/>
          <w:vertAlign w:val="subscript"/>
          <w:lang w:val="en-US"/>
        </w:rPr>
        <w:t>2</w:t>
      </w:r>
      <w:r w:rsidRPr="002075F6">
        <w:rPr>
          <w:sz w:val="24"/>
          <w:szCs w:val="24"/>
          <w:lang w:val="en-US"/>
        </w:rPr>
        <w:t>/m</w:t>
      </w:r>
      <w:r w:rsidRPr="002075F6">
        <w:rPr>
          <w:sz w:val="24"/>
          <w:szCs w:val="24"/>
          <w:vertAlign w:val="superscript"/>
          <w:lang w:val="en-US"/>
        </w:rPr>
        <w:t>3</w:t>
      </w:r>
      <w:r w:rsidRPr="002075F6">
        <w:rPr>
          <w:sz w:val="24"/>
          <w:szCs w:val="24"/>
          <w:lang w:val="en-US"/>
        </w:rPr>
        <w:t>) [1]. Hypoxia is from July to October (0.5 – 1.5 gO</w:t>
      </w:r>
      <w:r w:rsidRPr="002075F6">
        <w:rPr>
          <w:sz w:val="24"/>
          <w:szCs w:val="24"/>
          <w:vertAlign w:val="subscript"/>
          <w:lang w:val="en-US"/>
        </w:rPr>
        <w:t>2</w:t>
      </w:r>
      <w:r w:rsidRPr="002075F6">
        <w:rPr>
          <w:sz w:val="24"/>
          <w:szCs w:val="24"/>
          <w:lang w:val="en-US"/>
        </w:rPr>
        <w:t>/m</w:t>
      </w:r>
      <w:r w:rsidRPr="002075F6">
        <w:rPr>
          <w:sz w:val="24"/>
          <w:szCs w:val="24"/>
          <w:vertAlign w:val="superscript"/>
          <w:lang w:val="en-US"/>
        </w:rPr>
        <w:t>3</w:t>
      </w:r>
      <w:r w:rsidRPr="002075F6">
        <w:rPr>
          <w:sz w:val="24"/>
          <w:szCs w:val="24"/>
          <w:lang w:val="en-US"/>
        </w:rPr>
        <w:t xml:space="preserve">). Then the oxygen consumption decreases with lowering of temperature. This explains why oxygen value is higher in autumn and winter. </w:t>
      </w:r>
    </w:p>
    <w:p w:rsidR="00383DA1" w:rsidRPr="002075F6" w:rsidRDefault="00383DA1" w:rsidP="00EF2FAE">
      <w:pPr>
        <w:spacing w:line="276" w:lineRule="auto"/>
        <w:jc w:val="both"/>
        <w:rPr>
          <w:sz w:val="24"/>
          <w:szCs w:val="24"/>
          <w:lang w:val="en-US"/>
        </w:rPr>
      </w:pPr>
    </w:p>
    <w:p w:rsidR="00383DA1" w:rsidRPr="002075F6" w:rsidRDefault="00EB5061" w:rsidP="009D2EF9">
      <w:pPr>
        <w:spacing w:line="276" w:lineRule="auto"/>
        <w:jc w:val="center"/>
        <w:rPr>
          <w:sz w:val="24"/>
          <w:szCs w:val="24"/>
          <w:lang w:val="en-US"/>
        </w:rPr>
      </w:pPr>
      <w:r w:rsidRPr="002075F6">
        <w:rPr>
          <w:sz w:val="24"/>
          <w:szCs w:val="24"/>
          <w:lang w:val="en-US"/>
        </w:rPr>
        <w:pict>
          <v:shape id="Рисунок 2" o:spid="_x0000_i1033" type="#_x0000_t75" alt="кислород.png" style="width:328.35pt;height:193.55pt;visibility:visible">
            <v:imagedata r:id="rId13" o:title="" croptop="3735f" cropbottom="2561f" cropleft="5069f" cropright="5807f"/>
          </v:shape>
        </w:pict>
      </w:r>
    </w:p>
    <w:p w:rsidR="00383DA1" w:rsidRPr="002075F6" w:rsidRDefault="00383DA1" w:rsidP="002D25A7">
      <w:pPr>
        <w:spacing w:line="276" w:lineRule="auto"/>
        <w:jc w:val="both"/>
        <w:rPr>
          <w:sz w:val="24"/>
          <w:szCs w:val="24"/>
          <w:lang w:val="en-US"/>
        </w:rPr>
      </w:pPr>
    </w:p>
    <w:p w:rsidR="00383DA1" w:rsidRPr="002075F6" w:rsidRDefault="00383DA1" w:rsidP="00E86170">
      <w:pPr>
        <w:pStyle w:val="a5"/>
        <w:spacing w:after="0"/>
        <w:ind w:left="1694" w:right="1362"/>
        <w:jc w:val="both"/>
        <w:rPr>
          <w:rFonts w:ascii="Times New Roman" w:hAnsi="Times New Roman"/>
          <w:i/>
          <w:sz w:val="24"/>
          <w:szCs w:val="24"/>
          <w:lang w:val="en-US"/>
        </w:rPr>
      </w:pPr>
      <w:r w:rsidRPr="002075F6">
        <w:rPr>
          <w:rFonts w:ascii="Times New Roman" w:hAnsi="Times New Roman"/>
          <w:i/>
          <w:sz w:val="24"/>
          <w:szCs w:val="24"/>
          <w:lang w:val="en-US"/>
        </w:rPr>
        <w:t>Fig.5. Distribution of oxygen on the bottom layer of the Dnieper-Bug estuary throughout the year, obtained from MECCA.</w:t>
      </w:r>
    </w:p>
    <w:p w:rsidR="00383DA1" w:rsidRPr="002075F6" w:rsidRDefault="00383DA1" w:rsidP="00EF2FAE">
      <w:pPr>
        <w:spacing w:line="276" w:lineRule="auto"/>
        <w:jc w:val="both"/>
        <w:rPr>
          <w:sz w:val="24"/>
          <w:szCs w:val="24"/>
          <w:lang w:val="en-US"/>
        </w:rPr>
      </w:pPr>
    </w:p>
    <w:p w:rsidR="00383DA1" w:rsidRPr="00092AD4" w:rsidRDefault="00383DA1" w:rsidP="00B9023B">
      <w:pPr>
        <w:spacing w:line="276" w:lineRule="auto"/>
        <w:ind w:firstLine="709"/>
        <w:jc w:val="both"/>
        <w:rPr>
          <w:sz w:val="24"/>
          <w:szCs w:val="24"/>
          <w:lang w:val="en-US"/>
        </w:rPr>
      </w:pPr>
      <w:r w:rsidRPr="002075F6">
        <w:rPr>
          <w:sz w:val="24"/>
          <w:szCs w:val="24"/>
          <w:lang w:val="en-US"/>
        </w:rPr>
        <w:t>It is also known that in summer when there is excessive development and future die-off</w:t>
      </w:r>
      <w:r w:rsidRPr="00092AD4">
        <w:rPr>
          <w:sz w:val="24"/>
          <w:szCs w:val="24"/>
          <w:lang w:val="en-US"/>
        </w:rPr>
        <w:t xml:space="preserve"> blue-green algae the large amount of oxygen dissolved in water is consumed. To study the phytoplankton dynamic we constructed the annual dynamics of phytoplankton biomass on the surface of the Dnieper-Bug estuary using 1</w:t>
      </w:r>
      <w:r>
        <w:rPr>
          <w:sz w:val="24"/>
          <w:szCs w:val="24"/>
          <w:lang w:val="en-US"/>
        </w:rPr>
        <w:t>-</w:t>
      </w:r>
      <w:r w:rsidRPr="00092AD4">
        <w:rPr>
          <w:sz w:val="24"/>
          <w:szCs w:val="24"/>
          <w:lang w:val="en-US"/>
        </w:rPr>
        <w:t>D version model MECCA.</w:t>
      </w:r>
    </w:p>
    <w:p w:rsidR="00383DA1" w:rsidRPr="00092AD4" w:rsidRDefault="00383DA1" w:rsidP="00EF2FAE">
      <w:pPr>
        <w:spacing w:line="276" w:lineRule="auto"/>
        <w:ind w:firstLine="709"/>
        <w:jc w:val="both"/>
        <w:rPr>
          <w:sz w:val="24"/>
          <w:szCs w:val="24"/>
          <w:lang w:val="en-US"/>
        </w:rPr>
      </w:pPr>
      <w:r w:rsidRPr="00092AD4">
        <w:rPr>
          <w:sz w:val="24"/>
          <w:szCs w:val="24"/>
          <w:lang w:val="en-US"/>
        </w:rPr>
        <w:lastRenderedPageBreak/>
        <w:t xml:space="preserve">The annual cycle of mean monthly value about chlorophyll concentration in this area is needed. This information may be get from the space scanner data. For example, </w:t>
      </w:r>
      <w:proofErr w:type="spellStart"/>
      <w:r w:rsidRPr="00092AD4">
        <w:rPr>
          <w:sz w:val="24"/>
          <w:szCs w:val="24"/>
          <w:lang w:val="en-US"/>
        </w:rPr>
        <w:t>SeaWiFS</w:t>
      </w:r>
      <w:proofErr w:type="spellEnd"/>
      <w:r w:rsidRPr="00092AD4">
        <w:rPr>
          <w:sz w:val="24"/>
          <w:szCs w:val="24"/>
          <w:lang w:val="en-US"/>
        </w:rPr>
        <w:t xml:space="preserve"> and MODIS-Aqua (</w:t>
      </w:r>
      <w:hyperlink r:id="rId14" w:history="1">
        <w:r w:rsidRPr="00092AD4">
          <w:rPr>
            <w:rStyle w:val="a3"/>
            <w:i/>
            <w:color w:val="auto"/>
            <w:sz w:val="24"/>
            <w:szCs w:val="24"/>
            <w:u w:val="none"/>
            <w:lang w:val="en-US"/>
          </w:rPr>
          <w:t>http://oceancolor.gsfc.nasa.gov</w:t>
        </w:r>
      </w:hyperlink>
      <w:r w:rsidRPr="00092AD4">
        <w:rPr>
          <w:sz w:val="24"/>
          <w:szCs w:val="24"/>
          <w:lang w:val="en-US"/>
        </w:rPr>
        <w:t xml:space="preserve">) which measure the ocean color change and the </w:t>
      </w:r>
      <w:proofErr w:type="spellStart"/>
      <w:r w:rsidRPr="00092AD4">
        <w:rPr>
          <w:sz w:val="24"/>
          <w:szCs w:val="24"/>
          <w:lang w:val="en-US"/>
        </w:rPr>
        <w:t>spaceborne</w:t>
      </w:r>
      <w:proofErr w:type="spellEnd"/>
      <w:r w:rsidRPr="00092AD4">
        <w:rPr>
          <w:sz w:val="24"/>
          <w:szCs w:val="24"/>
          <w:lang w:val="en-US"/>
        </w:rPr>
        <w:t xml:space="preserve"> scanners are used very often to determine optic characteristics of sea water and biochemical measurements. However the standard algorithm of space scanner data processing in </w:t>
      </w:r>
      <w:proofErr w:type="spellStart"/>
      <w:r w:rsidRPr="00092AD4">
        <w:rPr>
          <w:sz w:val="24"/>
          <w:szCs w:val="24"/>
          <w:lang w:val="en-US"/>
        </w:rPr>
        <w:t>SeaWiFS</w:t>
      </w:r>
      <w:proofErr w:type="spellEnd"/>
      <w:r w:rsidRPr="00092AD4">
        <w:rPr>
          <w:sz w:val="24"/>
          <w:szCs w:val="24"/>
          <w:lang w:val="en-US"/>
        </w:rPr>
        <w:t xml:space="preserve"> and MODIS-Aqua often gives incorrect estimation o</w:t>
      </w:r>
      <w:r>
        <w:rPr>
          <w:sz w:val="24"/>
          <w:szCs w:val="24"/>
          <w:lang w:val="en-US"/>
        </w:rPr>
        <w:t xml:space="preserve">f concentration. For example, in </w:t>
      </w:r>
      <w:r w:rsidRPr="00092AD4">
        <w:rPr>
          <w:sz w:val="24"/>
          <w:szCs w:val="24"/>
          <w:lang w:val="en-US"/>
        </w:rPr>
        <w:t xml:space="preserve">[5] the overestimate chlorophyll concentration which was taken from the satellite data </w:t>
      </w:r>
      <w:r>
        <w:rPr>
          <w:sz w:val="24"/>
          <w:szCs w:val="24"/>
          <w:lang w:val="en-US"/>
        </w:rPr>
        <w:t xml:space="preserve">for </w:t>
      </w:r>
      <w:r w:rsidRPr="00092AD4">
        <w:rPr>
          <w:sz w:val="24"/>
          <w:szCs w:val="24"/>
          <w:lang w:val="en-US"/>
        </w:rPr>
        <w:t>the Barents Sea, the Black Sea and the Caspian Sea</w:t>
      </w:r>
      <w:r>
        <w:rPr>
          <w:sz w:val="24"/>
          <w:szCs w:val="24"/>
          <w:lang w:val="en-US"/>
        </w:rPr>
        <w:t xml:space="preserve"> </w:t>
      </w:r>
      <w:r w:rsidRPr="00092AD4">
        <w:rPr>
          <w:sz w:val="24"/>
          <w:szCs w:val="24"/>
          <w:lang w:val="en-US"/>
        </w:rPr>
        <w:t>is shown incorrectly. This value was la</w:t>
      </w:r>
      <w:r>
        <w:rPr>
          <w:sz w:val="24"/>
          <w:szCs w:val="24"/>
          <w:lang w:val="en-US"/>
        </w:rPr>
        <w:t>r</w:t>
      </w:r>
      <w:r w:rsidRPr="00092AD4">
        <w:rPr>
          <w:sz w:val="24"/>
          <w:szCs w:val="24"/>
          <w:lang w:val="en-US"/>
        </w:rPr>
        <w:t>ger in several times than measur</w:t>
      </w:r>
      <w:r>
        <w:rPr>
          <w:sz w:val="24"/>
          <w:szCs w:val="24"/>
          <w:lang w:val="en-US"/>
        </w:rPr>
        <w:t>ing data</w:t>
      </w:r>
      <w:r w:rsidRPr="00092AD4">
        <w:rPr>
          <w:sz w:val="24"/>
          <w:szCs w:val="24"/>
          <w:lang w:val="en-US"/>
        </w:rPr>
        <w:t xml:space="preserve">. That is why the </w:t>
      </w:r>
      <w:r w:rsidRPr="00AF51E0">
        <w:rPr>
          <w:sz w:val="24"/>
          <w:szCs w:val="24"/>
          <w:lang w:val="en-US"/>
        </w:rPr>
        <w:t>required</w:t>
      </w:r>
      <w:r w:rsidRPr="00092AD4">
        <w:rPr>
          <w:sz w:val="24"/>
          <w:szCs w:val="24"/>
          <w:lang w:val="en-US"/>
        </w:rPr>
        <w:t xml:space="preserve"> chlorophyll concentration in the Dnieper-Bug estuary was taken from [6] wh</w:t>
      </w:r>
      <w:r>
        <w:rPr>
          <w:sz w:val="24"/>
          <w:szCs w:val="24"/>
          <w:lang w:val="en-US"/>
        </w:rPr>
        <w:t>ere</w:t>
      </w:r>
      <w:r w:rsidRPr="00092AD4">
        <w:rPr>
          <w:sz w:val="24"/>
          <w:szCs w:val="24"/>
          <w:lang w:val="en-US"/>
        </w:rPr>
        <w:t xml:space="preserve"> </w:t>
      </w:r>
      <w:r>
        <w:rPr>
          <w:sz w:val="24"/>
          <w:szCs w:val="24"/>
          <w:lang w:val="en-US"/>
        </w:rPr>
        <w:t xml:space="preserve">was </w:t>
      </w:r>
      <w:r w:rsidRPr="00092AD4">
        <w:rPr>
          <w:sz w:val="24"/>
          <w:szCs w:val="24"/>
          <w:lang w:val="en-US"/>
        </w:rPr>
        <w:t>used the author</w:t>
      </w:r>
      <w:r>
        <w:rPr>
          <w:sz w:val="24"/>
          <w:szCs w:val="24"/>
          <w:lang w:val="en-US"/>
        </w:rPr>
        <w:t>’s</w:t>
      </w:r>
      <w:r w:rsidRPr="00092AD4">
        <w:rPr>
          <w:sz w:val="24"/>
          <w:szCs w:val="24"/>
          <w:lang w:val="en-US"/>
        </w:rPr>
        <w:t xml:space="preserve"> </w:t>
      </w:r>
      <w:r>
        <w:rPr>
          <w:sz w:val="24"/>
          <w:szCs w:val="24"/>
          <w:lang w:val="en-US"/>
        </w:rPr>
        <w:t xml:space="preserve">regional </w:t>
      </w:r>
      <w:r w:rsidRPr="00092AD4">
        <w:rPr>
          <w:sz w:val="24"/>
          <w:szCs w:val="24"/>
          <w:lang w:val="en-US"/>
        </w:rPr>
        <w:t xml:space="preserve">algorithm </w:t>
      </w:r>
      <w:r>
        <w:rPr>
          <w:sz w:val="24"/>
          <w:szCs w:val="24"/>
          <w:lang w:val="en-US"/>
        </w:rPr>
        <w:t>t</w:t>
      </w:r>
      <w:r w:rsidRPr="00092AD4">
        <w:rPr>
          <w:sz w:val="24"/>
          <w:szCs w:val="24"/>
          <w:lang w:val="en-US"/>
        </w:rPr>
        <w:t>o</w:t>
      </w:r>
      <w:r>
        <w:rPr>
          <w:sz w:val="24"/>
          <w:szCs w:val="24"/>
          <w:lang w:val="en-US"/>
        </w:rPr>
        <w:t xml:space="preserve"> </w:t>
      </w:r>
      <w:r w:rsidRPr="00AF51E0">
        <w:rPr>
          <w:sz w:val="24"/>
          <w:szCs w:val="24"/>
          <w:lang w:val="en-US"/>
        </w:rPr>
        <w:t>calculation</w:t>
      </w:r>
      <w:r w:rsidRPr="00092AD4">
        <w:rPr>
          <w:sz w:val="24"/>
          <w:szCs w:val="24"/>
          <w:lang w:val="en-US"/>
        </w:rPr>
        <w:t xml:space="preserve"> </w:t>
      </w:r>
      <w:r>
        <w:rPr>
          <w:sz w:val="24"/>
          <w:szCs w:val="24"/>
          <w:lang w:val="en-US"/>
        </w:rPr>
        <w:t xml:space="preserve">bio-optical parameters of </w:t>
      </w:r>
      <w:r w:rsidRPr="00092AD4">
        <w:rPr>
          <w:sz w:val="24"/>
          <w:szCs w:val="24"/>
          <w:lang w:val="en-US"/>
        </w:rPr>
        <w:t xml:space="preserve">the Black Sea </w:t>
      </w:r>
      <w:r w:rsidRPr="00AF51E0">
        <w:rPr>
          <w:sz w:val="24"/>
          <w:szCs w:val="24"/>
          <w:lang w:val="en-US"/>
        </w:rPr>
        <w:t>according to</w:t>
      </w:r>
      <w:r w:rsidRPr="00092AD4">
        <w:rPr>
          <w:sz w:val="24"/>
          <w:szCs w:val="24"/>
          <w:lang w:val="en-US"/>
        </w:rPr>
        <w:t xml:space="preserve"> satellite ocean color data. </w:t>
      </w:r>
    </w:p>
    <w:p w:rsidR="00383DA1" w:rsidRPr="00092AD4" w:rsidRDefault="00383DA1" w:rsidP="00EF2FAE">
      <w:pPr>
        <w:spacing w:line="276" w:lineRule="auto"/>
        <w:ind w:firstLine="709"/>
        <w:jc w:val="both"/>
        <w:rPr>
          <w:sz w:val="24"/>
          <w:szCs w:val="24"/>
          <w:lang w:val="en-US"/>
        </w:rPr>
      </w:pPr>
      <w:r>
        <w:rPr>
          <w:sz w:val="24"/>
          <w:szCs w:val="24"/>
          <w:lang w:val="en-US"/>
        </w:rPr>
        <w:t xml:space="preserve">The </w:t>
      </w:r>
      <w:r w:rsidRPr="00092AD4">
        <w:rPr>
          <w:sz w:val="24"/>
          <w:szCs w:val="24"/>
          <w:lang w:val="en-US"/>
        </w:rPr>
        <w:t>concentration of phytoplankton biomass is</w:t>
      </w:r>
      <w:r>
        <w:rPr>
          <w:sz w:val="24"/>
          <w:szCs w:val="24"/>
          <w:lang w:val="en-US"/>
        </w:rPr>
        <w:t xml:space="preserve"> </w:t>
      </w:r>
      <w:r w:rsidRPr="00092AD4">
        <w:rPr>
          <w:sz w:val="24"/>
          <w:szCs w:val="24"/>
          <w:lang w:val="en-US"/>
        </w:rPr>
        <w:t xml:space="preserve">minimal in winter and in early spring (0.075 – 0.125 </w:t>
      </w:r>
      <w:proofErr w:type="spellStart"/>
      <w:r w:rsidRPr="00092AD4">
        <w:rPr>
          <w:sz w:val="24"/>
          <w:szCs w:val="24"/>
          <w:lang w:val="en-US"/>
        </w:rPr>
        <w:t>gC</w:t>
      </w:r>
      <w:proofErr w:type="spellEnd"/>
      <w:r w:rsidRPr="00092AD4">
        <w:rPr>
          <w:sz w:val="24"/>
          <w:szCs w:val="24"/>
          <w:lang w:val="en-US"/>
        </w:rPr>
        <w:t>/m</w:t>
      </w:r>
      <w:r w:rsidRPr="00092AD4">
        <w:rPr>
          <w:sz w:val="24"/>
          <w:szCs w:val="24"/>
          <w:vertAlign w:val="superscript"/>
          <w:lang w:val="en-US"/>
        </w:rPr>
        <w:t>3</w:t>
      </w:r>
      <w:r w:rsidRPr="00092AD4">
        <w:rPr>
          <w:sz w:val="24"/>
          <w:szCs w:val="24"/>
          <w:lang w:val="en-US"/>
        </w:rPr>
        <w:t xml:space="preserve">). </w:t>
      </w:r>
      <w:r>
        <w:rPr>
          <w:sz w:val="24"/>
          <w:szCs w:val="24"/>
          <w:lang w:val="en-US"/>
        </w:rPr>
        <w:t xml:space="preserve">The </w:t>
      </w:r>
      <w:r w:rsidRPr="00AF51E0">
        <w:rPr>
          <w:sz w:val="24"/>
          <w:szCs w:val="24"/>
          <w:lang w:val="en-US"/>
        </w:rPr>
        <w:t xml:space="preserve">maximum </w:t>
      </w:r>
      <w:r>
        <w:rPr>
          <w:sz w:val="24"/>
          <w:szCs w:val="24"/>
          <w:lang w:val="en-US"/>
        </w:rPr>
        <w:t xml:space="preserve">of </w:t>
      </w:r>
      <w:r w:rsidRPr="00092AD4">
        <w:rPr>
          <w:sz w:val="24"/>
          <w:szCs w:val="24"/>
          <w:lang w:val="en-US"/>
        </w:rPr>
        <w:t>bloom</w:t>
      </w:r>
      <w:r>
        <w:rPr>
          <w:sz w:val="24"/>
          <w:szCs w:val="24"/>
          <w:lang w:val="en-US"/>
        </w:rPr>
        <w:t>ing</w:t>
      </w:r>
      <w:r w:rsidRPr="00092AD4">
        <w:rPr>
          <w:sz w:val="24"/>
          <w:szCs w:val="24"/>
          <w:lang w:val="en-US"/>
        </w:rPr>
        <w:t xml:space="preserve"> is in summer and in early autumn (0.2 – 0.25 </w:t>
      </w:r>
      <w:proofErr w:type="spellStart"/>
      <w:r w:rsidRPr="00092AD4">
        <w:rPr>
          <w:sz w:val="24"/>
          <w:szCs w:val="24"/>
          <w:lang w:val="en-US"/>
        </w:rPr>
        <w:t>gC</w:t>
      </w:r>
      <w:proofErr w:type="spellEnd"/>
      <w:r w:rsidRPr="00092AD4">
        <w:rPr>
          <w:sz w:val="24"/>
          <w:szCs w:val="24"/>
          <w:lang w:val="en-US"/>
        </w:rPr>
        <w:t>/m</w:t>
      </w:r>
      <w:r w:rsidRPr="00092AD4">
        <w:rPr>
          <w:sz w:val="24"/>
          <w:szCs w:val="24"/>
          <w:vertAlign w:val="superscript"/>
          <w:lang w:val="en-US"/>
        </w:rPr>
        <w:t>3</w:t>
      </w:r>
      <w:r w:rsidRPr="00092AD4">
        <w:rPr>
          <w:sz w:val="24"/>
          <w:szCs w:val="24"/>
          <w:lang w:val="en-US"/>
        </w:rPr>
        <w:t xml:space="preserve">) (Fig.6). In spring the flood </w:t>
      </w:r>
      <w:r>
        <w:rPr>
          <w:sz w:val="24"/>
          <w:szCs w:val="24"/>
          <w:lang w:val="en-US"/>
        </w:rPr>
        <w:t>is going on</w:t>
      </w:r>
      <w:r w:rsidRPr="00092AD4">
        <w:rPr>
          <w:sz w:val="24"/>
          <w:szCs w:val="24"/>
          <w:lang w:val="en-US"/>
        </w:rPr>
        <w:t xml:space="preserve"> the Dnieper and the South Bug </w:t>
      </w:r>
      <w:r>
        <w:rPr>
          <w:sz w:val="24"/>
          <w:szCs w:val="24"/>
          <w:lang w:val="en-US"/>
        </w:rPr>
        <w:t xml:space="preserve">Rivers </w:t>
      </w:r>
      <w:r w:rsidRPr="00092AD4">
        <w:rPr>
          <w:sz w:val="24"/>
          <w:szCs w:val="24"/>
          <w:lang w:val="en-US"/>
        </w:rPr>
        <w:t xml:space="preserve">which increases the input of biogenic and organic matter to the Dnieper-Bug estuary. </w:t>
      </w:r>
      <w:proofErr w:type="gramStart"/>
      <w:r w:rsidRPr="00092AD4">
        <w:rPr>
          <w:sz w:val="24"/>
          <w:szCs w:val="24"/>
          <w:lang w:val="en-US"/>
        </w:rPr>
        <w:t>Also the</w:t>
      </w:r>
      <w:r w:rsidRPr="00956566">
        <w:rPr>
          <w:sz w:val="24"/>
          <w:szCs w:val="24"/>
          <w:lang w:val="en-US"/>
        </w:rPr>
        <w:t xml:space="preserve"> length of day </w:t>
      </w:r>
      <w:r w:rsidRPr="00092AD4">
        <w:rPr>
          <w:sz w:val="24"/>
          <w:szCs w:val="24"/>
          <w:lang w:val="en-US"/>
        </w:rPr>
        <w:t>and photosynthetic process increase.</w:t>
      </w:r>
      <w:proofErr w:type="gramEnd"/>
      <w:r w:rsidRPr="00092AD4">
        <w:rPr>
          <w:sz w:val="24"/>
          <w:szCs w:val="24"/>
          <w:lang w:val="en-US"/>
        </w:rPr>
        <w:t xml:space="preserve"> As a result </w:t>
      </w:r>
      <w:r>
        <w:rPr>
          <w:sz w:val="24"/>
          <w:szCs w:val="24"/>
          <w:lang w:val="en-US"/>
        </w:rPr>
        <w:t xml:space="preserve">the </w:t>
      </w:r>
      <w:r w:rsidRPr="00092AD4">
        <w:rPr>
          <w:sz w:val="24"/>
          <w:szCs w:val="24"/>
          <w:lang w:val="en-US"/>
        </w:rPr>
        <w:t>biomass of phytoplankton grows.</w:t>
      </w:r>
    </w:p>
    <w:p w:rsidR="00383DA1" w:rsidRPr="00092AD4" w:rsidRDefault="00383DA1" w:rsidP="00EF2FAE">
      <w:pPr>
        <w:spacing w:line="276" w:lineRule="auto"/>
        <w:ind w:firstLine="709"/>
        <w:jc w:val="both"/>
        <w:rPr>
          <w:sz w:val="24"/>
          <w:szCs w:val="24"/>
          <w:lang w:val="en-US"/>
        </w:rPr>
      </w:pPr>
    </w:p>
    <w:p w:rsidR="00383DA1" w:rsidRPr="00092AD4" w:rsidRDefault="00EB5061" w:rsidP="009D2EF9">
      <w:pPr>
        <w:spacing w:line="276" w:lineRule="auto"/>
        <w:jc w:val="center"/>
        <w:rPr>
          <w:sz w:val="24"/>
          <w:szCs w:val="24"/>
          <w:highlight w:val="cyan"/>
          <w:lang w:val="en-US"/>
        </w:rPr>
      </w:pPr>
      <w:r w:rsidRPr="00EB5061">
        <w:rPr>
          <w:sz w:val="24"/>
          <w:szCs w:val="24"/>
          <w:highlight w:val="cyan"/>
          <w:lang w:val="en-US"/>
        </w:rPr>
        <w:pict>
          <v:shape id="Рисунок 0" o:spid="_x0000_i1034" type="#_x0000_t75" alt="phyto.png" style="width:338pt;height:177.95pt;visibility:visible">
            <v:imagedata r:id="rId15" o:title="" croptop="4200f" cropbottom="2530f" cropleft="4762f" cropright="5807f"/>
          </v:shape>
        </w:pict>
      </w:r>
    </w:p>
    <w:p w:rsidR="00383DA1" w:rsidRPr="00092AD4" w:rsidRDefault="00383DA1" w:rsidP="00E86170">
      <w:pPr>
        <w:pStyle w:val="a5"/>
        <w:spacing w:after="0"/>
        <w:ind w:left="1694" w:right="1362"/>
        <w:jc w:val="both"/>
        <w:rPr>
          <w:rFonts w:ascii="Times New Roman" w:hAnsi="Times New Roman"/>
          <w:i/>
          <w:sz w:val="24"/>
          <w:szCs w:val="24"/>
          <w:lang w:val="en-US"/>
        </w:rPr>
      </w:pPr>
    </w:p>
    <w:p w:rsidR="00383DA1" w:rsidRPr="00092AD4" w:rsidRDefault="00383DA1" w:rsidP="00E86170">
      <w:pPr>
        <w:pStyle w:val="a5"/>
        <w:spacing w:after="0"/>
        <w:ind w:left="1694" w:right="1362"/>
        <w:jc w:val="both"/>
        <w:rPr>
          <w:rFonts w:ascii="Times New Roman" w:hAnsi="Times New Roman"/>
          <w:i/>
          <w:sz w:val="24"/>
          <w:szCs w:val="24"/>
          <w:lang w:val="en-US"/>
        </w:rPr>
      </w:pPr>
      <w:r w:rsidRPr="00092AD4">
        <w:rPr>
          <w:rFonts w:ascii="Times New Roman" w:hAnsi="Times New Roman"/>
          <w:i/>
          <w:sz w:val="24"/>
          <w:szCs w:val="24"/>
          <w:lang w:val="en-US"/>
        </w:rPr>
        <w:t>Fig.6. Distribution of biomass of phytoplankton on the surface layer of the Dnieper-Bug estuary throughout the year, obtained from MECCA.</w:t>
      </w:r>
    </w:p>
    <w:p w:rsidR="00383DA1" w:rsidRPr="00092AD4" w:rsidRDefault="00383DA1" w:rsidP="00EF2FAE">
      <w:pPr>
        <w:spacing w:line="276" w:lineRule="auto"/>
        <w:ind w:firstLine="709"/>
        <w:jc w:val="both"/>
        <w:rPr>
          <w:sz w:val="24"/>
          <w:szCs w:val="24"/>
          <w:lang w:val="en-US"/>
        </w:rPr>
      </w:pPr>
    </w:p>
    <w:p w:rsidR="00383DA1" w:rsidRPr="00092AD4" w:rsidRDefault="00383DA1" w:rsidP="00AB74A6">
      <w:pPr>
        <w:spacing w:line="276" w:lineRule="auto"/>
        <w:jc w:val="center"/>
        <w:rPr>
          <w:smallCaps/>
          <w:sz w:val="24"/>
          <w:szCs w:val="24"/>
          <w:lang w:val="en-US"/>
        </w:rPr>
      </w:pPr>
      <w:r w:rsidRPr="00092AD4">
        <w:rPr>
          <w:smallCaps/>
          <w:sz w:val="24"/>
          <w:szCs w:val="24"/>
          <w:lang w:val="en-US"/>
        </w:rPr>
        <w:t>V. Conclusions</w:t>
      </w:r>
    </w:p>
    <w:p w:rsidR="00383DA1" w:rsidRPr="00092AD4" w:rsidRDefault="00383DA1" w:rsidP="00EF2FAE">
      <w:pPr>
        <w:spacing w:line="276" w:lineRule="auto"/>
        <w:ind w:firstLine="709"/>
        <w:jc w:val="both"/>
        <w:rPr>
          <w:color w:val="000000"/>
          <w:sz w:val="24"/>
          <w:szCs w:val="24"/>
          <w:lang w:val="en-US"/>
        </w:rPr>
      </w:pPr>
      <w:r w:rsidRPr="00092AD4">
        <w:rPr>
          <w:sz w:val="24"/>
          <w:szCs w:val="24"/>
          <w:lang w:val="en-US"/>
        </w:rPr>
        <w:t xml:space="preserve">The cause of fish </w:t>
      </w:r>
      <w:r w:rsidRPr="00092AD4">
        <w:rPr>
          <w:color w:val="000000"/>
          <w:sz w:val="24"/>
          <w:szCs w:val="24"/>
          <w:lang w:val="en-US"/>
        </w:rPr>
        <w:t>suffocation phenomena is the combination of several negative ecological factors both natural and anthropogenic origin</w:t>
      </w:r>
      <w:r>
        <w:rPr>
          <w:color w:val="000000"/>
          <w:sz w:val="24"/>
          <w:szCs w:val="24"/>
          <w:lang w:val="en-US"/>
        </w:rPr>
        <w:t xml:space="preserve"> [7]</w:t>
      </w:r>
      <w:r w:rsidRPr="00092AD4">
        <w:rPr>
          <w:color w:val="000000"/>
          <w:sz w:val="24"/>
          <w:szCs w:val="24"/>
          <w:lang w:val="en-US"/>
        </w:rPr>
        <w:t xml:space="preserve">. </w:t>
      </w:r>
    </w:p>
    <w:p w:rsidR="00383DA1" w:rsidRPr="00092AD4" w:rsidRDefault="00383DA1" w:rsidP="00EF2FAE">
      <w:pPr>
        <w:spacing w:line="276" w:lineRule="auto"/>
        <w:ind w:firstLine="709"/>
        <w:jc w:val="both"/>
        <w:rPr>
          <w:color w:val="000000"/>
          <w:sz w:val="24"/>
          <w:szCs w:val="24"/>
          <w:lang w:val="en-US"/>
        </w:rPr>
      </w:pPr>
      <w:r>
        <w:rPr>
          <w:color w:val="000000"/>
          <w:sz w:val="24"/>
          <w:szCs w:val="24"/>
          <w:lang w:val="en-US"/>
        </w:rPr>
        <w:t>Natural facts</w:t>
      </w:r>
      <w:r w:rsidRPr="00092AD4">
        <w:rPr>
          <w:color w:val="000000"/>
          <w:sz w:val="24"/>
          <w:szCs w:val="24"/>
          <w:lang w:val="en-US"/>
        </w:rPr>
        <w:t xml:space="preserve"> </w:t>
      </w:r>
      <w:r>
        <w:rPr>
          <w:color w:val="000000"/>
          <w:sz w:val="24"/>
          <w:szCs w:val="24"/>
          <w:lang w:val="en-US"/>
        </w:rPr>
        <w:t>are</w:t>
      </w:r>
      <w:r w:rsidRPr="00092AD4">
        <w:rPr>
          <w:color w:val="000000"/>
          <w:sz w:val="24"/>
          <w:szCs w:val="24"/>
          <w:lang w:val="en-US"/>
        </w:rPr>
        <w:t xml:space="preserve"> high temperature, lack of wind mixing in water </w:t>
      </w:r>
      <w:r>
        <w:rPr>
          <w:color w:val="000000"/>
          <w:sz w:val="24"/>
          <w:szCs w:val="24"/>
          <w:lang w:val="en-US"/>
        </w:rPr>
        <w:t>ecosystem</w:t>
      </w:r>
      <w:r w:rsidRPr="00092AD4">
        <w:rPr>
          <w:color w:val="000000"/>
          <w:sz w:val="24"/>
          <w:szCs w:val="24"/>
          <w:lang w:val="en-US"/>
        </w:rPr>
        <w:t xml:space="preserve"> that reduces secondary pollution. </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Anthropogenic facts are lack of water exchange before fish dying; storage of organic in water both easy and difficult oxidized; high concentrations of heavy metals and pesticides in water and bottom sediments that are capable to weaken the protective mechanisms of fish and other aquatics and make them vulnerable to dramatic changes in environment; low oxygen concentration in high temperature; organic oxidation; hydrological conditions.</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The suffocation phenomena damage is following: economical damage to commercial fishing and other services such as fish utilization service. The ecological damage</w:t>
      </w:r>
      <w:r>
        <w:rPr>
          <w:color w:val="000000"/>
          <w:sz w:val="24"/>
          <w:szCs w:val="24"/>
          <w:lang w:val="en-US"/>
        </w:rPr>
        <w:t xml:space="preserve"> is an</w:t>
      </w:r>
      <w:r w:rsidRPr="00092AD4">
        <w:rPr>
          <w:color w:val="000000"/>
          <w:sz w:val="24"/>
          <w:szCs w:val="24"/>
          <w:lang w:val="en-US"/>
        </w:rPr>
        <w:t xml:space="preserve"> increase </w:t>
      </w:r>
      <w:r w:rsidRPr="00092AD4">
        <w:rPr>
          <w:color w:val="000000"/>
          <w:sz w:val="24"/>
          <w:szCs w:val="24"/>
          <w:lang w:val="en-US"/>
        </w:rPr>
        <w:lastRenderedPageBreak/>
        <w:t xml:space="preserve">of biodiversity and food </w:t>
      </w:r>
      <w:r>
        <w:rPr>
          <w:color w:val="000000"/>
          <w:sz w:val="24"/>
          <w:szCs w:val="24"/>
          <w:lang w:val="en-US"/>
        </w:rPr>
        <w:t>chain</w:t>
      </w:r>
      <w:r w:rsidRPr="00092AD4">
        <w:rPr>
          <w:color w:val="000000"/>
          <w:sz w:val="24"/>
          <w:szCs w:val="24"/>
          <w:lang w:val="en-US"/>
        </w:rPr>
        <w:t xml:space="preserve"> destroy. The restore of </w:t>
      </w:r>
      <w:r>
        <w:rPr>
          <w:color w:val="000000"/>
          <w:sz w:val="24"/>
          <w:szCs w:val="24"/>
          <w:lang w:val="en-US"/>
        </w:rPr>
        <w:t>estuary</w:t>
      </w:r>
      <w:r w:rsidRPr="00092AD4">
        <w:rPr>
          <w:color w:val="000000"/>
          <w:sz w:val="24"/>
          <w:szCs w:val="24"/>
          <w:lang w:val="en-US"/>
        </w:rPr>
        <w:t xml:space="preserve"> requires near 2 or 3 years. </w:t>
      </w:r>
    </w:p>
    <w:p w:rsidR="00383DA1" w:rsidRPr="00092AD4"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To solve the suffocation phenomena </w:t>
      </w:r>
      <w:r>
        <w:rPr>
          <w:color w:val="000000"/>
          <w:sz w:val="24"/>
          <w:szCs w:val="24"/>
          <w:lang w:val="en-US"/>
        </w:rPr>
        <w:t>the f</w:t>
      </w:r>
      <w:r w:rsidRPr="00092AD4">
        <w:rPr>
          <w:color w:val="000000"/>
          <w:sz w:val="24"/>
          <w:szCs w:val="24"/>
          <w:lang w:val="en-US"/>
        </w:rPr>
        <w:t xml:space="preserve">ollowing ways are: preventive measures for overgrowing pretension with sea grass (it is recommended to cut sea grass </w:t>
      </w:r>
      <w:r>
        <w:rPr>
          <w:color w:val="000000"/>
          <w:sz w:val="24"/>
          <w:szCs w:val="24"/>
          <w:lang w:val="en-US"/>
        </w:rPr>
        <w:t>during</w:t>
      </w:r>
      <w:r w:rsidRPr="00092AD4">
        <w:rPr>
          <w:color w:val="000000"/>
          <w:sz w:val="24"/>
          <w:szCs w:val="24"/>
          <w:lang w:val="en-US"/>
        </w:rPr>
        <w:t xml:space="preserve"> bloom</w:t>
      </w:r>
      <w:r>
        <w:rPr>
          <w:color w:val="000000"/>
          <w:sz w:val="24"/>
          <w:szCs w:val="24"/>
          <w:lang w:val="en-US"/>
        </w:rPr>
        <w:t>ing</w:t>
      </w:r>
      <w:r w:rsidRPr="00092AD4">
        <w:rPr>
          <w:color w:val="000000"/>
          <w:sz w:val="24"/>
          <w:szCs w:val="24"/>
          <w:lang w:val="en-US"/>
        </w:rPr>
        <w:t xml:space="preserve">); to exclude some fish species in order to optimize quality and quantity composition; to force the control for polluting sources in water during summer; to form interdepartmental commission for complex research on the fish suffocation phenomena stopping and remediation; to hold explanatory conversation within locals about the rules of conduct on water and prevention ways of the suffocation phenomena. </w:t>
      </w:r>
    </w:p>
    <w:p w:rsidR="00383DA1" w:rsidRPr="00F37339" w:rsidRDefault="00383DA1" w:rsidP="00EF2FAE">
      <w:pPr>
        <w:spacing w:line="276" w:lineRule="auto"/>
        <w:ind w:firstLine="709"/>
        <w:jc w:val="both"/>
        <w:rPr>
          <w:color w:val="000000"/>
          <w:sz w:val="24"/>
          <w:szCs w:val="24"/>
          <w:lang w:val="en-US"/>
        </w:rPr>
      </w:pPr>
      <w:r w:rsidRPr="00092AD4">
        <w:rPr>
          <w:color w:val="000000"/>
          <w:sz w:val="24"/>
          <w:szCs w:val="24"/>
          <w:lang w:val="en-US"/>
        </w:rPr>
        <w:t>To develop protective measures, strategy of ecological accidents is necessary to organize complex observation of these events, to restore hydro-biological monitoring which was not carried out during last 20 years, to develop</w:t>
      </w:r>
      <w:r>
        <w:rPr>
          <w:color w:val="000000"/>
          <w:sz w:val="24"/>
          <w:szCs w:val="24"/>
          <w:lang w:val="en-US"/>
        </w:rPr>
        <w:t xml:space="preserve"> methods for</w:t>
      </w:r>
      <w:r w:rsidRPr="00092AD4">
        <w:rPr>
          <w:color w:val="000000"/>
          <w:sz w:val="24"/>
          <w:szCs w:val="24"/>
          <w:lang w:val="en-US"/>
        </w:rPr>
        <w:t xml:space="preserve"> forecast of water quality </w:t>
      </w:r>
      <w:r w:rsidRPr="00F37339">
        <w:rPr>
          <w:color w:val="000000"/>
          <w:sz w:val="24"/>
          <w:szCs w:val="24"/>
          <w:lang w:val="en-US"/>
        </w:rPr>
        <w:t>deterioration.</w:t>
      </w:r>
    </w:p>
    <w:p w:rsidR="00383DA1" w:rsidRDefault="00383DA1" w:rsidP="00EF2FAE">
      <w:pPr>
        <w:spacing w:line="276" w:lineRule="auto"/>
        <w:ind w:firstLine="709"/>
        <w:jc w:val="both"/>
        <w:rPr>
          <w:color w:val="000000"/>
          <w:sz w:val="24"/>
          <w:szCs w:val="24"/>
          <w:lang w:val="en-US"/>
        </w:rPr>
      </w:pPr>
      <w:r w:rsidRPr="00092AD4">
        <w:rPr>
          <w:color w:val="000000"/>
          <w:sz w:val="24"/>
          <w:szCs w:val="24"/>
          <w:lang w:val="en-US"/>
        </w:rPr>
        <w:t xml:space="preserve">The operational model of ecosystem in the mouth of the Dnieper and the South Bug could be an analyze suffocation phenomena and forecast instrument. </w:t>
      </w:r>
    </w:p>
    <w:p w:rsidR="00383DA1" w:rsidRPr="00092AD4" w:rsidRDefault="00383DA1" w:rsidP="00EF2FAE">
      <w:pPr>
        <w:spacing w:line="276" w:lineRule="auto"/>
        <w:ind w:firstLine="709"/>
        <w:jc w:val="both"/>
        <w:rPr>
          <w:color w:val="000000"/>
          <w:sz w:val="24"/>
          <w:szCs w:val="24"/>
          <w:lang w:val="en-US"/>
        </w:rPr>
      </w:pPr>
    </w:p>
    <w:p w:rsidR="00383DA1" w:rsidRPr="00092AD4" w:rsidRDefault="00383DA1" w:rsidP="00B16AF0">
      <w:pPr>
        <w:pStyle w:val="ConsPlusNormal"/>
        <w:spacing w:line="276" w:lineRule="auto"/>
        <w:jc w:val="center"/>
        <w:rPr>
          <w:rFonts w:ascii="Times New Roman" w:hAnsi="Times New Roman" w:cs="Times New Roman"/>
          <w:smallCaps/>
          <w:color w:val="000000"/>
          <w:sz w:val="24"/>
          <w:szCs w:val="24"/>
          <w:lang w:val="en-US"/>
        </w:rPr>
      </w:pPr>
      <w:r w:rsidRPr="00092AD4">
        <w:rPr>
          <w:rFonts w:ascii="Times New Roman" w:hAnsi="Times New Roman" w:cs="Times New Roman"/>
          <w:smallCaps/>
          <w:color w:val="000000"/>
          <w:sz w:val="24"/>
          <w:szCs w:val="24"/>
          <w:lang w:val="en-US"/>
        </w:rPr>
        <w:t>VI. References</w:t>
      </w:r>
    </w:p>
    <w:p w:rsidR="00383DA1" w:rsidRPr="00092AD4" w:rsidRDefault="00383DA1" w:rsidP="00B16AF0">
      <w:pPr>
        <w:pStyle w:val="a4"/>
        <w:widowControl/>
        <w:numPr>
          <w:ilvl w:val="0"/>
          <w:numId w:val="3"/>
        </w:numPr>
        <w:tabs>
          <w:tab w:val="left" w:pos="426"/>
        </w:tabs>
        <w:spacing w:line="276" w:lineRule="auto"/>
        <w:ind w:left="426" w:hanging="426"/>
        <w:rPr>
          <w:sz w:val="24"/>
          <w:szCs w:val="24"/>
          <w:lang w:val="en-US"/>
        </w:rPr>
      </w:pPr>
      <w:r w:rsidRPr="00092AD4">
        <w:rPr>
          <w:sz w:val="24"/>
          <w:szCs w:val="24"/>
          <w:lang w:val="en-US"/>
        </w:rPr>
        <w:t xml:space="preserve">V.N. </w:t>
      </w:r>
      <w:proofErr w:type="spellStart"/>
      <w:r w:rsidRPr="00092AD4">
        <w:rPr>
          <w:sz w:val="24"/>
          <w:szCs w:val="24"/>
          <w:lang w:val="en-US"/>
        </w:rPr>
        <w:t>Zhukinsky</w:t>
      </w:r>
      <w:proofErr w:type="spellEnd"/>
      <w:r w:rsidRPr="00092AD4">
        <w:rPr>
          <w:sz w:val="24"/>
          <w:szCs w:val="24"/>
          <w:lang w:val="en-US"/>
        </w:rPr>
        <w:t xml:space="preserve">, L.A. </w:t>
      </w:r>
      <w:proofErr w:type="spellStart"/>
      <w:r w:rsidRPr="00092AD4">
        <w:rPr>
          <w:sz w:val="24"/>
          <w:szCs w:val="24"/>
          <w:lang w:val="en-US"/>
        </w:rPr>
        <w:t>Zhuravleva</w:t>
      </w:r>
      <w:proofErr w:type="spellEnd"/>
      <w:r>
        <w:rPr>
          <w:sz w:val="24"/>
          <w:szCs w:val="24"/>
          <w:lang w:val="en-US"/>
        </w:rPr>
        <w:t xml:space="preserve">, </w:t>
      </w:r>
      <w:r w:rsidRPr="00092AD4">
        <w:rPr>
          <w:sz w:val="24"/>
          <w:szCs w:val="24"/>
          <w:lang w:val="en-US"/>
        </w:rPr>
        <w:t>A</w:t>
      </w:r>
      <w:r>
        <w:rPr>
          <w:sz w:val="24"/>
          <w:szCs w:val="24"/>
          <w:lang w:val="en-US"/>
        </w:rPr>
        <w:t>.</w:t>
      </w:r>
      <w:r w:rsidRPr="00092AD4">
        <w:rPr>
          <w:sz w:val="24"/>
          <w:szCs w:val="24"/>
          <w:lang w:val="en-US"/>
        </w:rPr>
        <w:t>I</w:t>
      </w:r>
      <w:r>
        <w:rPr>
          <w:sz w:val="24"/>
          <w:szCs w:val="24"/>
          <w:lang w:val="en-US"/>
        </w:rPr>
        <w:t>.</w:t>
      </w:r>
      <w:r w:rsidRPr="00092AD4">
        <w:rPr>
          <w:sz w:val="24"/>
          <w:szCs w:val="24"/>
          <w:lang w:val="en-US"/>
        </w:rPr>
        <w:t xml:space="preserve"> </w:t>
      </w:r>
      <w:proofErr w:type="spellStart"/>
      <w:r w:rsidRPr="00092AD4">
        <w:rPr>
          <w:sz w:val="24"/>
          <w:szCs w:val="24"/>
          <w:lang w:val="en-US"/>
        </w:rPr>
        <w:t>Ivanov</w:t>
      </w:r>
      <w:proofErr w:type="spellEnd"/>
      <w:r w:rsidRPr="00092AD4">
        <w:rPr>
          <w:sz w:val="24"/>
          <w:szCs w:val="24"/>
          <w:lang w:val="en-US"/>
        </w:rPr>
        <w:t xml:space="preserve"> et al.</w:t>
      </w:r>
      <w:r>
        <w:rPr>
          <w:sz w:val="24"/>
          <w:szCs w:val="24"/>
          <w:lang w:val="en-US"/>
        </w:rPr>
        <w:t>,</w:t>
      </w:r>
      <w:r w:rsidRPr="00092AD4">
        <w:rPr>
          <w:sz w:val="24"/>
          <w:szCs w:val="24"/>
          <w:lang w:val="en-US"/>
        </w:rPr>
        <w:t xml:space="preserve"> </w:t>
      </w:r>
      <w:r w:rsidRPr="00092AD4">
        <w:rPr>
          <w:i/>
          <w:sz w:val="24"/>
          <w:szCs w:val="24"/>
          <w:lang w:val="en-US"/>
        </w:rPr>
        <w:t>Dnieper-Bug estuarine system</w:t>
      </w:r>
      <w:r w:rsidRPr="00092AD4">
        <w:rPr>
          <w:sz w:val="24"/>
          <w:szCs w:val="24"/>
          <w:lang w:val="en-US"/>
        </w:rPr>
        <w:t>. K</w:t>
      </w:r>
      <w:r>
        <w:rPr>
          <w:sz w:val="24"/>
          <w:szCs w:val="24"/>
          <w:lang w:val="en-US"/>
        </w:rPr>
        <w:t>iev:</w:t>
      </w:r>
      <w:r w:rsidRPr="00092AD4">
        <w:rPr>
          <w:sz w:val="24"/>
          <w:szCs w:val="24"/>
          <w:lang w:val="en-US"/>
        </w:rPr>
        <w:t xml:space="preserve"> </w:t>
      </w:r>
      <w:proofErr w:type="spellStart"/>
      <w:r w:rsidRPr="00092AD4">
        <w:rPr>
          <w:sz w:val="24"/>
          <w:szCs w:val="24"/>
          <w:lang w:val="en-US"/>
        </w:rPr>
        <w:t>Naukova</w:t>
      </w:r>
      <w:proofErr w:type="spellEnd"/>
      <w:r w:rsidRPr="00092AD4">
        <w:rPr>
          <w:sz w:val="24"/>
          <w:szCs w:val="24"/>
          <w:lang w:val="en-US"/>
        </w:rPr>
        <w:t xml:space="preserve"> </w:t>
      </w:r>
      <w:proofErr w:type="spellStart"/>
      <w:r w:rsidRPr="00092AD4">
        <w:rPr>
          <w:sz w:val="24"/>
          <w:szCs w:val="24"/>
          <w:lang w:val="en-US"/>
        </w:rPr>
        <w:t>Dumka</w:t>
      </w:r>
      <w:proofErr w:type="spellEnd"/>
      <w:r w:rsidRPr="00092AD4">
        <w:rPr>
          <w:sz w:val="24"/>
          <w:szCs w:val="24"/>
          <w:lang w:val="en-US"/>
        </w:rPr>
        <w:t>, 1989. 374 p.</w:t>
      </w:r>
    </w:p>
    <w:p w:rsidR="00383DA1" w:rsidRPr="00092AD4" w:rsidRDefault="00383DA1" w:rsidP="00B16AF0">
      <w:pPr>
        <w:pStyle w:val="a4"/>
        <w:widowControl/>
        <w:numPr>
          <w:ilvl w:val="0"/>
          <w:numId w:val="3"/>
        </w:numPr>
        <w:tabs>
          <w:tab w:val="left" w:pos="426"/>
        </w:tabs>
        <w:spacing w:line="276" w:lineRule="auto"/>
        <w:ind w:left="426" w:hanging="426"/>
        <w:rPr>
          <w:sz w:val="24"/>
          <w:szCs w:val="24"/>
          <w:lang w:val="en-US"/>
        </w:rPr>
      </w:pPr>
      <w:r w:rsidRPr="00092AD4">
        <w:rPr>
          <w:sz w:val="24"/>
          <w:szCs w:val="24"/>
          <w:lang w:val="en-US"/>
        </w:rPr>
        <w:t>P</w:t>
      </w:r>
      <w:r>
        <w:rPr>
          <w:sz w:val="24"/>
          <w:szCs w:val="24"/>
          <w:lang w:val="en-US"/>
        </w:rPr>
        <w:t>.</w:t>
      </w:r>
      <w:r w:rsidRPr="00092AD4">
        <w:rPr>
          <w:sz w:val="24"/>
          <w:szCs w:val="24"/>
          <w:lang w:val="en-US"/>
        </w:rPr>
        <w:t>N</w:t>
      </w:r>
      <w:r>
        <w:rPr>
          <w:sz w:val="24"/>
          <w:szCs w:val="24"/>
          <w:lang w:val="en-US"/>
        </w:rPr>
        <w:t>.</w:t>
      </w:r>
      <w:r w:rsidRPr="00092AD4">
        <w:rPr>
          <w:sz w:val="24"/>
          <w:szCs w:val="24"/>
          <w:lang w:val="en-US"/>
        </w:rPr>
        <w:t xml:space="preserve"> </w:t>
      </w:r>
      <w:proofErr w:type="spellStart"/>
      <w:r w:rsidRPr="00092AD4">
        <w:rPr>
          <w:sz w:val="24"/>
          <w:szCs w:val="24"/>
          <w:lang w:val="en-US"/>
        </w:rPr>
        <w:t>Linnik</w:t>
      </w:r>
      <w:proofErr w:type="spellEnd"/>
      <w:r>
        <w:rPr>
          <w:sz w:val="24"/>
          <w:szCs w:val="24"/>
          <w:lang w:val="en-US"/>
        </w:rPr>
        <w:t>,</w:t>
      </w:r>
      <w:r w:rsidRPr="00092AD4">
        <w:rPr>
          <w:sz w:val="24"/>
          <w:szCs w:val="24"/>
          <w:lang w:val="en-US"/>
        </w:rPr>
        <w:t xml:space="preserve"> </w:t>
      </w:r>
      <w:r w:rsidRPr="00C11FB6">
        <w:rPr>
          <w:iCs/>
          <w:sz w:val="24"/>
          <w:szCs w:val="24"/>
          <w:lang w:val="en-US"/>
        </w:rPr>
        <w:t>“</w:t>
      </w:r>
      <w:r w:rsidRPr="00092AD4">
        <w:rPr>
          <w:sz w:val="24"/>
          <w:szCs w:val="24"/>
          <w:lang w:val="en-US"/>
        </w:rPr>
        <w:t xml:space="preserve">Influence of various factors on the </w:t>
      </w:r>
      <w:r>
        <w:rPr>
          <w:sz w:val="24"/>
          <w:szCs w:val="24"/>
          <w:lang w:val="en-US"/>
        </w:rPr>
        <w:t>metal</w:t>
      </w:r>
      <w:r w:rsidRPr="00092AD4">
        <w:rPr>
          <w:sz w:val="24"/>
          <w:szCs w:val="24"/>
          <w:lang w:val="en-US"/>
        </w:rPr>
        <w:t xml:space="preserve"> desorption from bottom sediments in the conditions of experimental modeling</w:t>
      </w:r>
      <w:r w:rsidRPr="00C11FB6">
        <w:rPr>
          <w:iCs/>
          <w:sz w:val="24"/>
          <w:szCs w:val="24"/>
          <w:lang w:val="en-US"/>
        </w:rPr>
        <w:t>”</w:t>
      </w:r>
      <w:r w:rsidRPr="00092AD4">
        <w:rPr>
          <w:sz w:val="24"/>
          <w:szCs w:val="24"/>
          <w:lang w:val="en-US"/>
        </w:rPr>
        <w:t xml:space="preserve"> // </w:t>
      </w:r>
      <w:proofErr w:type="spellStart"/>
      <w:r w:rsidRPr="002769F8">
        <w:rPr>
          <w:i/>
          <w:sz w:val="24"/>
          <w:szCs w:val="24"/>
          <w:lang w:val="en-US"/>
        </w:rPr>
        <w:t>Hydrobiological</w:t>
      </w:r>
      <w:proofErr w:type="spellEnd"/>
      <w:r w:rsidRPr="002769F8">
        <w:rPr>
          <w:i/>
          <w:sz w:val="24"/>
          <w:szCs w:val="24"/>
          <w:lang w:val="en-US"/>
        </w:rPr>
        <w:t xml:space="preserve"> Journal</w:t>
      </w:r>
      <w:r w:rsidRPr="00092AD4">
        <w:rPr>
          <w:sz w:val="24"/>
          <w:szCs w:val="24"/>
          <w:lang w:val="en-US"/>
        </w:rPr>
        <w:t xml:space="preserve">. </w:t>
      </w:r>
      <w:r w:rsidRPr="00092AD4">
        <w:rPr>
          <w:sz w:val="24"/>
          <w:szCs w:val="24"/>
          <w:lang w:val="ru-RU"/>
        </w:rPr>
        <w:t xml:space="preserve">2006. 42, </w:t>
      </w:r>
      <w:r>
        <w:rPr>
          <w:sz w:val="24"/>
          <w:szCs w:val="24"/>
          <w:lang w:val="ru-RU"/>
        </w:rPr>
        <w:t>№</w:t>
      </w:r>
      <w:r w:rsidRPr="00092AD4">
        <w:rPr>
          <w:sz w:val="24"/>
          <w:szCs w:val="24"/>
          <w:lang w:val="ru-RU"/>
        </w:rPr>
        <w:t xml:space="preserve"> 3. </w:t>
      </w:r>
      <w:r>
        <w:rPr>
          <w:sz w:val="24"/>
          <w:szCs w:val="24"/>
          <w:lang w:val="en-US"/>
        </w:rPr>
        <w:t>pp</w:t>
      </w:r>
      <w:r w:rsidRPr="00092AD4">
        <w:rPr>
          <w:sz w:val="24"/>
          <w:szCs w:val="24"/>
          <w:lang w:val="ru-RU"/>
        </w:rPr>
        <w:t>. 97-114.</w:t>
      </w:r>
    </w:p>
    <w:p w:rsidR="00383DA1" w:rsidRPr="00092AD4" w:rsidRDefault="00383DA1" w:rsidP="00B16AF0">
      <w:pPr>
        <w:numPr>
          <w:ilvl w:val="0"/>
          <w:numId w:val="3"/>
        </w:numPr>
        <w:tabs>
          <w:tab w:val="left" w:pos="426"/>
        </w:tabs>
        <w:spacing w:line="276" w:lineRule="auto"/>
        <w:ind w:left="426" w:hanging="426"/>
        <w:jc w:val="both"/>
        <w:rPr>
          <w:sz w:val="24"/>
          <w:szCs w:val="24"/>
          <w:lang w:val="en-US"/>
        </w:rPr>
      </w:pPr>
      <w:r w:rsidRPr="002769F8">
        <w:rPr>
          <w:sz w:val="24"/>
          <w:szCs w:val="24"/>
          <w:lang w:val="en-US"/>
        </w:rPr>
        <w:t>O</w:t>
      </w:r>
      <w:r>
        <w:rPr>
          <w:sz w:val="24"/>
          <w:szCs w:val="24"/>
          <w:lang w:val="en-US"/>
        </w:rPr>
        <w:t>.</w:t>
      </w:r>
      <w:r w:rsidRPr="002769F8">
        <w:rPr>
          <w:sz w:val="24"/>
          <w:szCs w:val="24"/>
          <w:lang w:val="en-US"/>
        </w:rPr>
        <w:t xml:space="preserve">O. </w:t>
      </w:r>
      <w:proofErr w:type="spellStart"/>
      <w:r w:rsidRPr="002769F8">
        <w:rPr>
          <w:sz w:val="24"/>
          <w:szCs w:val="24"/>
          <w:lang w:val="en-US"/>
        </w:rPr>
        <w:t>Shumіlova</w:t>
      </w:r>
      <w:proofErr w:type="spellEnd"/>
      <w:r w:rsidRPr="002769F8">
        <w:rPr>
          <w:sz w:val="24"/>
          <w:szCs w:val="24"/>
          <w:lang w:val="en-US"/>
        </w:rPr>
        <w:t xml:space="preserve">, </w:t>
      </w:r>
      <w:r>
        <w:rPr>
          <w:sz w:val="24"/>
          <w:szCs w:val="24"/>
          <w:lang w:val="en-US"/>
        </w:rPr>
        <w:t xml:space="preserve">and </w:t>
      </w:r>
      <w:r w:rsidRPr="002769F8">
        <w:rPr>
          <w:sz w:val="24"/>
          <w:szCs w:val="24"/>
          <w:lang w:val="en-US"/>
        </w:rPr>
        <w:t>G</w:t>
      </w:r>
      <w:r>
        <w:rPr>
          <w:sz w:val="24"/>
          <w:szCs w:val="24"/>
          <w:lang w:val="en-US"/>
        </w:rPr>
        <w:t>.</w:t>
      </w:r>
      <w:r w:rsidRPr="002769F8">
        <w:rPr>
          <w:sz w:val="24"/>
          <w:szCs w:val="24"/>
          <w:lang w:val="en-US"/>
        </w:rPr>
        <w:t>G</w:t>
      </w:r>
      <w:r>
        <w:rPr>
          <w:sz w:val="24"/>
          <w:szCs w:val="24"/>
          <w:lang w:val="en-US"/>
        </w:rPr>
        <w:t>.</w:t>
      </w:r>
      <w:r w:rsidRPr="002769F8">
        <w:rPr>
          <w:sz w:val="24"/>
          <w:szCs w:val="24"/>
          <w:lang w:val="en-US"/>
        </w:rPr>
        <w:t xml:space="preserve"> </w:t>
      </w:r>
      <w:proofErr w:type="spellStart"/>
      <w:r w:rsidRPr="002769F8">
        <w:rPr>
          <w:sz w:val="24"/>
          <w:szCs w:val="24"/>
          <w:lang w:val="en-US"/>
        </w:rPr>
        <w:t>Tro</w:t>
      </w:r>
      <w:r>
        <w:rPr>
          <w:sz w:val="24"/>
          <w:szCs w:val="24"/>
          <w:lang w:val="en-US"/>
        </w:rPr>
        <w:t>k</w:t>
      </w:r>
      <w:r w:rsidRPr="002769F8">
        <w:rPr>
          <w:sz w:val="24"/>
          <w:szCs w:val="24"/>
          <w:lang w:val="en-US"/>
        </w:rPr>
        <w:t>himenko</w:t>
      </w:r>
      <w:proofErr w:type="spellEnd"/>
      <w:r>
        <w:rPr>
          <w:sz w:val="24"/>
          <w:szCs w:val="24"/>
          <w:lang w:val="en-US"/>
        </w:rPr>
        <w:t>,</w:t>
      </w:r>
      <w:r w:rsidRPr="002769F8">
        <w:rPr>
          <w:sz w:val="24"/>
          <w:szCs w:val="24"/>
          <w:lang w:val="en-US"/>
        </w:rPr>
        <w:t xml:space="preserve"> </w:t>
      </w:r>
      <w:r w:rsidRPr="00C11FB6">
        <w:rPr>
          <w:iCs/>
          <w:sz w:val="24"/>
          <w:szCs w:val="24"/>
          <w:lang w:val="en-US"/>
        </w:rPr>
        <w:t>“</w:t>
      </w:r>
      <w:r w:rsidRPr="002769F8">
        <w:rPr>
          <w:sz w:val="24"/>
          <w:szCs w:val="24"/>
          <w:lang w:val="en-US"/>
        </w:rPr>
        <w:t xml:space="preserve">Study </w:t>
      </w:r>
      <w:r>
        <w:rPr>
          <w:sz w:val="24"/>
          <w:szCs w:val="24"/>
          <w:lang w:val="en-US"/>
        </w:rPr>
        <w:t xml:space="preserve">of </w:t>
      </w:r>
      <w:r w:rsidRPr="002769F8">
        <w:rPr>
          <w:sz w:val="24"/>
          <w:szCs w:val="24"/>
          <w:lang w:val="en-US"/>
        </w:rPr>
        <w:t xml:space="preserve">mass </w:t>
      </w:r>
      <w:r w:rsidRPr="002769F8">
        <w:rPr>
          <w:color w:val="000000"/>
          <w:sz w:val="24"/>
          <w:szCs w:val="24"/>
          <w:lang w:val="en-US"/>
        </w:rPr>
        <w:t>fish suffocation</w:t>
      </w:r>
      <w:r w:rsidRPr="00092AD4">
        <w:rPr>
          <w:b/>
          <w:color w:val="000000"/>
          <w:sz w:val="24"/>
          <w:szCs w:val="24"/>
          <w:lang w:val="en-US"/>
        </w:rPr>
        <w:t xml:space="preserve"> </w:t>
      </w:r>
      <w:r w:rsidRPr="002769F8">
        <w:rPr>
          <w:sz w:val="24"/>
          <w:szCs w:val="24"/>
          <w:lang w:val="en-US"/>
        </w:rPr>
        <w:t xml:space="preserve">phenomenon of in the </w:t>
      </w:r>
      <w:proofErr w:type="spellStart"/>
      <w:r>
        <w:rPr>
          <w:sz w:val="24"/>
          <w:szCs w:val="24"/>
          <w:lang w:val="en-US"/>
        </w:rPr>
        <w:t>Nikolaev</w:t>
      </w:r>
      <w:proofErr w:type="spellEnd"/>
      <w:r>
        <w:rPr>
          <w:sz w:val="24"/>
          <w:szCs w:val="24"/>
          <w:lang w:val="en-US"/>
        </w:rPr>
        <w:t xml:space="preserve"> Region </w:t>
      </w:r>
      <w:r w:rsidRPr="002769F8">
        <w:rPr>
          <w:sz w:val="24"/>
          <w:szCs w:val="24"/>
          <w:lang w:val="en-US"/>
        </w:rPr>
        <w:t>in August, 2010</w:t>
      </w:r>
      <w:r w:rsidRPr="00C11FB6">
        <w:rPr>
          <w:iCs/>
          <w:sz w:val="24"/>
          <w:szCs w:val="24"/>
          <w:lang w:val="en-US"/>
        </w:rPr>
        <w:t>”</w:t>
      </w:r>
      <w:r w:rsidRPr="00092AD4">
        <w:rPr>
          <w:sz w:val="24"/>
          <w:szCs w:val="24"/>
          <w:lang w:val="en-US"/>
        </w:rPr>
        <w:t xml:space="preserve"> </w:t>
      </w:r>
      <w:r w:rsidRPr="002769F8">
        <w:rPr>
          <w:sz w:val="24"/>
          <w:szCs w:val="24"/>
          <w:lang w:val="en-US"/>
        </w:rPr>
        <w:t xml:space="preserve">// </w:t>
      </w:r>
      <w:r w:rsidRPr="002769F8">
        <w:rPr>
          <w:i/>
          <w:sz w:val="24"/>
          <w:szCs w:val="24"/>
          <w:lang w:val="en-US"/>
        </w:rPr>
        <w:t>Electronic Journal</w:t>
      </w:r>
      <w:r>
        <w:rPr>
          <w:sz w:val="24"/>
          <w:szCs w:val="24"/>
          <w:lang w:val="en-US"/>
        </w:rPr>
        <w:t>.</w:t>
      </w:r>
      <w:r w:rsidRPr="002769F8">
        <w:rPr>
          <w:sz w:val="24"/>
          <w:szCs w:val="24"/>
          <w:lang w:val="en-US"/>
        </w:rPr>
        <w:t xml:space="preserve"> 2010. № 5.</w:t>
      </w:r>
      <w:r>
        <w:rPr>
          <w:sz w:val="24"/>
          <w:szCs w:val="24"/>
          <w:lang w:val="en-US"/>
        </w:rPr>
        <w:t xml:space="preserve"> </w:t>
      </w:r>
    </w:p>
    <w:p w:rsidR="00383DA1" w:rsidRPr="00092AD4" w:rsidRDefault="00383DA1" w:rsidP="00B16AF0">
      <w:pPr>
        <w:widowControl/>
        <w:numPr>
          <w:ilvl w:val="0"/>
          <w:numId w:val="3"/>
        </w:numPr>
        <w:tabs>
          <w:tab w:val="left" w:pos="426"/>
          <w:tab w:val="left" w:pos="1418"/>
        </w:tabs>
        <w:spacing w:line="276" w:lineRule="auto"/>
        <w:ind w:left="426" w:hanging="426"/>
        <w:jc w:val="both"/>
        <w:rPr>
          <w:sz w:val="24"/>
          <w:szCs w:val="24"/>
          <w:lang w:val="en-US"/>
        </w:rPr>
      </w:pPr>
      <w:r w:rsidRPr="00092AD4">
        <w:rPr>
          <w:iCs/>
          <w:sz w:val="24"/>
          <w:szCs w:val="24"/>
          <w:lang w:val="en-US"/>
        </w:rPr>
        <w:t xml:space="preserve">V.A. </w:t>
      </w:r>
      <w:proofErr w:type="spellStart"/>
      <w:proofErr w:type="gramStart"/>
      <w:r w:rsidRPr="00092AD4">
        <w:rPr>
          <w:iCs/>
          <w:sz w:val="24"/>
          <w:szCs w:val="24"/>
          <w:lang w:val="en-US"/>
        </w:rPr>
        <w:t>Ivanov</w:t>
      </w:r>
      <w:proofErr w:type="spellEnd"/>
      <w:r w:rsidRPr="00092AD4">
        <w:rPr>
          <w:iCs/>
          <w:sz w:val="24"/>
          <w:szCs w:val="24"/>
          <w:lang w:val="en-US"/>
        </w:rPr>
        <w:t>,</w:t>
      </w:r>
      <w:proofErr w:type="gramEnd"/>
      <w:r w:rsidRPr="00092AD4">
        <w:rPr>
          <w:iCs/>
          <w:sz w:val="24"/>
          <w:szCs w:val="24"/>
          <w:lang w:val="en-US"/>
        </w:rPr>
        <w:t xml:space="preserve"> and </w:t>
      </w:r>
      <w:proofErr w:type="spellStart"/>
      <w:r w:rsidRPr="00092AD4">
        <w:rPr>
          <w:iCs/>
          <w:sz w:val="24"/>
          <w:szCs w:val="24"/>
          <w:lang w:val="en-US"/>
        </w:rPr>
        <w:t>Yu.S</w:t>
      </w:r>
      <w:proofErr w:type="spellEnd"/>
      <w:r w:rsidRPr="00092AD4">
        <w:rPr>
          <w:iCs/>
          <w:sz w:val="24"/>
          <w:szCs w:val="24"/>
          <w:lang w:val="en-US"/>
        </w:rPr>
        <w:t xml:space="preserve">. </w:t>
      </w:r>
      <w:proofErr w:type="spellStart"/>
      <w:r w:rsidRPr="00092AD4">
        <w:rPr>
          <w:iCs/>
          <w:sz w:val="24"/>
          <w:szCs w:val="24"/>
          <w:lang w:val="en-US"/>
        </w:rPr>
        <w:t>Tuchkovenko</w:t>
      </w:r>
      <w:proofErr w:type="spellEnd"/>
      <w:r w:rsidRPr="00092AD4">
        <w:rPr>
          <w:iCs/>
          <w:sz w:val="24"/>
          <w:szCs w:val="24"/>
          <w:lang w:val="en-US"/>
        </w:rPr>
        <w:t xml:space="preserve">, </w:t>
      </w:r>
      <w:r w:rsidRPr="00092AD4">
        <w:rPr>
          <w:i/>
          <w:iCs/>
          <w:sz w:val="24"/>
          <w:szCs w:val="24"/>
          <w:lang w:val="en-US"/>
        </w:rPr>
        <w:t>Applied mathematical water-quality modeling of shelf marine ecosystems</w:t>
      </w:r>
      <w:r w:rsidRPr="00092AD4">
        <w:rPr>
          <w:iCs/>
          <w:sz w:val="24"/>
          <w:szCs w:val="24"/>
          <w:lang w:val="en-US"/>
        </w:rPr>
        <w:t>. Sevastopol: ECOSY-</w:t>
      </w:r>
      <w:proofErr w:type="spellStart"/>
      <w:r w:rsidRPr="00092AD4">
        <w:rPr>
          <w:iCs/>
          <w:sz w:val="24"/>
          <w:szCs w:val="24"/>
          <w:lang w:val="en-US"/>
        </w:rPr>
        <w:t>Hydrophysics</w:t>
      </w:r>
      <w:proofErr w:type="spellEnd"/>
      <w:r w:rsidRPr="00092AD4">
        <w:rPr>
          <w:iCs/>
          <w:sz w:val="24"/>
          <w:szCs w:val="24"/>
          <w:lang w:val="en-US"/>
        </w:rPr>
        <w:t>,</w:t>
      </w:r>
      <w:r w:rsidRPr="00092AD4">
        <w:rPr>
          <w:sz w:val="24"/>
          <w:szCs w:val="24"/>
          <w:lang w:val="en-US"/>
        </w:rPr>
        <w:t xml:space="preserve"> 2008. 311 p.</w:t>
      </w:r>
    </w:p>
    <w:p w:rsidR="00383DA1" w:rsidRPr="00092AD4" w:rsidRDefault="00383DA1" w:rsidP="00B16AF0">
      <w:pPr>
        <w:pStyle w:val="1"/>
        <w:numPr>
          <w:ilvl w:val="0"/>
          <w:numId w:val="3"/>
        </w:numPr>
        <w:tabs>
          <w:tab w:val="left" w:pos="426"/>
        </w:tabs>
        <w:spacing w:after="0" w:line="276" w:lineRule="auto"/>
        <w:ind w:left="426" w:hanging="426"/>
        <w:jc w:val="both"/>
        <w:rPr>
          <w:rFonts w:ascii="Times New Roman" w:eastAsia="TT10B9o00" w:hAnsi="Times New Roman"/>
          <w:sz w:val="24"/>
          <w:szCs w:val="24"/>
          <w:lang w:val="en-US"/>
        </w:rPr>
      </w:pPr>
      <w:r w:rsidRPr="00092AD4">
        <w:rPr>
          <w:rFonts w:ascii="Times New Roman" w:hAnsi="Times New Roman"/>
          <w:sz w:val="24"/>
          <w:szCs w:val="24"/>
          <w:lang w:val="en-US"/>
        </w:rPr>
        <w:t xml:space="preserve">O.V. </w:t>
      </w:r>
      <w:proofErr w:type="spellStart"/>
      <w:r w:rsidRPr="00092AD4">
        <w:rPr>
          <w:rFonts w:ascii="Times New Roman" w:hAnsi="Times New Roman"/>
          <w:sz w:val="24"/>
          <w:szCs w:val="24"/>
          <w:lang w:val="en-US"/>
        </w:rPr>
        <w:t>Kopelevich</w:t>
      </w:r>
      <w:proofErr w:type="spellEnd"/>
      <w:r w:rsidRPr="00092AD4">
        <w:rPr>
          <w:rFonts w:ascii="Times New Roman" w:hAnsi="Times New Roman"/>
          <w:sz w:val="24"/>
          <w:szCs w:val="24"/>
          <w:lang w:val="en-US"/>
        </w:rPr>
        <w:t xml:space="preserve">, V.I. </w:t>
      </w:r>
      <w:proofErr w:type="spellStart"/>
      <w:r w:rsidRPr="00092AD4">
        <w:rPr>
          <w:rFonts w:ascii="Times New Roman" w:hAnsi="Times New Roman"/>
          <w:sz w:val="24"/>
          <w:szCs w:val="24"/>
          <w:lang w:val="en-US"/>
        </w:rPr>
        <w:t>Burenkov</w:t>
      </w:r>
      <w:proofErr w:type="spellEnd"/>
      <w:r w:rsidRPr="00092AD4">
        <w:rPr>
          <w:rFonts w:ascii="Times New Roman" w:hAnsi="Times New Roman"/>
          <w:sz w:val="24"/>
          <w:szCs w:val="24"/>
          <w:lang w:val="en-US"/>
        </w:rPr>
        <w:t xml:space="preserve">, S.V </w:t>
      </w:r>
      <w:proofErr w:type="spellStart"/>
      <w:r w:rsidRPr="00092AD4">
        <w:rPr>
          <w:rFonts w:ascii="Times New Roman" w:hAnsi="Times New Roman"/>
          <w:sz w:val="24"/>
          <w:szCs w:val="24"/>
          <w:lang w:val="en-US"/>
        </w:rPr>
        <w:t>Ershova</w:t>
      </w:r>
      <w:proofErr w:type="spellEnd"/>
      <w:r>
        <w:rPr>
          <w:rFonts w:ascii="Times New Roman" w:hAnsi="Times New Roman"/>
          <w:sz w:val="24"/>
          <w:szCs w:val="24"/>
          <w:lang w:val="en-US"/>
        </w:rPr>
        <w:t>,</w:t>
      </w:r>
      <w:r w:rsidRPr="00092AD4">
        <w:rPr>
          <w:rFonts w:ascii="Times New Roman" w:hAnsi="Times New Roman"/>
          <w:sz w:val="24"/>
          <w:szCs w:val="24"/>
          <w:lang w:val="en-US"/>
        </w:rPr>
        <w:t xml:space="preserve"> et al.</w:t>
      </w:r>
      <w:r>
        <w:rPr>
          <w:rFonts w:ascii="Times New Roman" w:hAnsi="Times New Roman"/>
          <w:sz w:val="24"/>
          <w:szCs w:val="24"/>
          <w:lang w:val="en-US"/>
        </w:rPr>
        <w:t>,</w:t>
      </w:r>
      <w:r w:rsidRPr="00092AD4">
        <w:rPr>
          <w:rFonts w:ascii="Times New Roman" w:hAnsi="Times New Roman"/>
          <w:sz w:val="24"/>
          <w:szCs w:val="24"/>
          <w:lang w:val="en-US"/>
        </w:rPr>
        <w:t xml:space="preserve"> </w:t>
      </w:r>
      <w:r w:rsidRPr="00C11FB6">
        <w:rPr>
          <w:rFonts w:ascii="Times New Roman" w:hAnsi="Times New Roman"/>
          <w:iCs/>
          <w:sz w:val="24"/>
          <w:szCs w:val="24"/>
          <w:lang w:val="en-US"/>
        </w:rPr>
        <w:t>“</w:t>
      </w:r>
      <w:r w:rsidRPr="00092AD4">
        <w:rPr>
          <w:rFonts w:ascii="Times New Roman" w:hAnsi="Times New Roman"/>
          <w:sz w:val="24"/>
          <w:szCs w:val="24"/>
          <w:lang w:val="en-US"/>
        </w:rPr>
        <w:t xml:space="preserve">Application of </w:t>
      </w:r>
      <w:proofErr w:type="spellStart"/>
      <w:r w:rsidRPr="00092AD4">
        <w:rPr>
          <w:rFonts w:ascii="Times New Roman" w:hAnsi="Times New Roman"/>
          <w:sz w:val="24"/>
          <w:szCs w:val="24"/>
          <w:lang w:val="en-US"/>
        </w:rPr>
        <w:t>SeaWiFS</w:t>
      </w:r>
      <w:proofErr w:type="spellEnd"/>
      <w:r w:rsidRPr="00092AD4">
        <w:rPr>
          <w:rFonts w:ascii="Times New Roman" w:hAnsi="Times New Roman"/>
          <w:sz w:val="24"/>
          <w:szCs w:val="24"/>
          <w:lang w:val="en-US"/>
        </w:rPr>
        <w:t xml:space="preserve"> data for studying variability of bio-optical characteristics in the Barents, Black and Caspian Seas</w:t>
      </w:r>
      <w:r w:rsidRPr="00C11FB6">
        <w:rPr>
          <w:rFonts w:ascii="Times New Roman" w:hAnsi="Times New Roman"/>
          <w:iCs/>
          <w:sz w:val="24"/>
          <w:szCs w:val="24"/>
          <w:lang w:val="en-US"/>
        </w:rPr>
        <w:t>”</w:t>
      </w:r>
      <w:r w:rsidRPr="00092AD4">
        <w:rPr>
          <w:rFonts w:ascii="Times New Roman" w:hAnsi="Times New Roman"/>
          <w:sz w:val="24"/>
          <w:szCs w:val="24"/>
          <w:lang w:val="en-US"/>
        </w:rPr>
        <w:t xml:space="preserve"> // </w:t>
      </w:r>
      <w:r w:rsidRPr="002769F8">
        <w:rPr>
          <w:rFonts w:ascii="Times New Roman" w:hAnsi="Times New Roman"/>
          <w:i/>
          <w:sz w:val="24"/>
          <w:szCs w:val="24"/>
          <w:lang w:val="en-US"/>
        </w:rPr>
        <w:t>Deep-Sea Research</w:t>
      </w:r>
      <w:r w:rsidRPr="00092AD4">
        <w:rPr>
          <w:rFonts w:ascii="Times New Roman" w:hAnsi="Times New Roman"/>
          <w:sz w:val="24"/>
          <w:szCs w:val="24"/>
          <w:lang w:val="en-US"/>
        </w:rPr>
        <w:t xml:space="preserve"> </w:t>
      </w:r>
      <w:r w:rsidRPr="002769F8">
        <w:rPr>
          <w:rFonts w:ascii="Times New Roman" w:hAnsi="Times New Roman"/>
          <w:i/>
          <w:sz w:val="24"/>
          <w:szCs w:val="24"/>
          <w:lang w:val="en-US"/>
        </w:rPr>
        <w:t>II</w:t>
      </w:r>
      <w:r w:rsidRPr="00092AD4">
        <w:rPr>
          <w:rFonts w:ascii="Times New Roman" w:hAnsi="Times New Roman"/>
          <w:sz w:val="24"/>
          <w:szCs w:val="24"/>
          <w:lang w:val="en-US"/>
        </w:rPr>
        <w:t xml:space="preserve">. 2004. vol. 51. </w:t>
      </w:r>
      <w:r>
        <w:rPr>
          <w:rFonts w:ascii="Times New Roman" w:hAnsi="Times New Roman"/>
          <w:sz w:val="24"/>
          <w:szCs w:val="24"/>
          <w:lang w:val="en-US"/>
        </w:rPr>
        <w:t>pp</w:t>
      </w:r>
      <w:r w:rsidRPr="00092AD4">
        <w:rPr>
          <w:rFonts w:ascii="Times New Roman" w:hAnsi="Times New Roman"/>
          <w:sz w:val="24"/>
          <w:szCs w:val="24"/>
          <w:lang w:val="en-US"/>
        </w:rPr>
        <w:t>.1063</w:t>
      </w:r>
      <w:r>
        <w:rPr>
          <w:rFonts w:ascii="Times New Roman" w:hAnsi="Times New Roman"/>
          <w:sz w:val="24"/>
          <w:szCs w:val="24"/>
          <w:lang w:val="en-US"/>
        </w:rPr>
        <w:t>-</w:t>
      </w:r>
      <w:r w:rsidRPr="00092AD4">
        <w:rPr>
          <w:rFonts w:ascii="Times New Roman" w:hAnsi="Times New Roman"/>
          <w:sz w:val="24"/>
          <w:szCs w:val="24"/>
          <w:lang w:val="en-US"/>
        </w:rPr>
        <w:t xml:space="preserve">1091. </w:t>
      </w:r>
    </w:p>
    <w:p w:rsidR="00383DA1" w:rsidRPr="00B16AF0" w:rsidRDefault="00383DA1" w:rsidP="00B16AF0">
      <w:pPr>
        <w:pStyle w:val="1"/>
        <w:numPr>
          <w:ilvl w:val="0"/>
          <w:numId w:val="3"/>
        </w:numPr>
        <w:tabs>
          <w:tab w:val="left" w:pos="426"/>
        </w:tabs>
        <w:autoSpaceDE w:val="0"/>
        <w:autoSpaceDN w:val="0"/>
        <w:adjustRightInd w:val="0"/>
        <w:spacing w:after="0" w:line="276" w:lineRule="auto"/>
        <w:ind w:left="426" w:hanging="426"/>
        <w:jc w:val="both"/>
        <w:rPr>
          <w:rFonts w:ascii="Times New Roman" w:hAnsi="Times New Roman"/>
          <w:sz w:val="24"/>
          <w:szCs w:val="24"/>
          <w:lang w:val="en-US"/>
        </w:rPr>
      </w:pPr>
      <w:r w:rsidRPr="00092AD4">
        <w:rPr>
          <w:rFonts w:ascii="Times New Roman" w:eastAsia="TT10B9o00" w:hAnsi="Times New Roman"/>
          <w:sz w:val="24"/>
          <w:szCs w:val="24"/>
          <w:lang w:val="en-US"/>
        </w:rPr>
        <w:t xml:space="preserve">O.V. </w:t>
      </w:r>
      <w:proofErr w:type="spellStart"/>
      <w:r w:rsidRPr="00092AD4">
        <w:rPr>
          <w:rFonts w:ascii="Times New Roman" w:eastAsia="TT10B9o00" w:hAnsi="Times New Roman"/>
          <w:sz w:val="24"/>
          <w:szCs w:val="24"/>
          <w:lang w:val="en-US"/>
        </w:rPr>
        <w:t>Kopelevich</w:t>
      </w:r>
      <w:proofErr w:type="spellEnd"/>
      <w:r w:rsidRPr="00092AD4">
        <w:rPr>
          <w:rFonts w:ascii="Times New Roman" w:eastAsia="TT10B9o00" w:hAnsi="Times New Roman"/>
          <w:sz w:val="24"/>
          <w:szCs w:val="24"/>
          <w:lang w:val="en-US"/>
        </w:rPr>
        <w:t xml:space="preserve">, V.I. </w:t>
      </w:r>
      <w:proofErr w:type="spellStart"/>
      <w:r w:rsidRPr="00092AD4">
        <w:rPr>
          <w:rFonts w:ascii="Times New Roman" w:eastAsia="TT10B9o00" w:hAnsi="Times New Roman"/>
          <w:sz w:val="24"/>
          <w:szCs w:val="24"/>
          <w:lang w:val="en-US"/>
        </w:rPr>
        <w:t>Burenkov</w:t>
      </w:r>
      <w:proofErr w:type="spellEnd"/>
      <w:r w:rsidRPr="00092AD4">
        <w:rPr>
          <w:rFonts w:ascii="Times New Roman" w:eastAsia="TT10B9o00" w:hAnsi="Times New Roman"/>
          <w:sz w:val="24"/>
          <w:szCs w:val="24"/>
          <w:lang w:val="en-US"/>
        </w:rPr>
        <w:t xml:space="preserve">, S.V. </w:t>
      </w:r>
      <w:proofErr w:type="spellStart"/>
      <w:r w:rsidRPr="00092AD4">
        <w:rPr>
          <w:rFonts w:ascii="Times New Roman" w:eastAsia="TT10B9o00" w:hAnsi="Times New Roman"/>
          <w:sz w:val="24"/>
          <w:szCs w:val="24"/>
          <w:lang w:val="en-US"/>
        </w:rPr>
        <w:t>Sheberstov</w:t>
      </w:r>
      <w:proofErr w:type="spellEnd"/>
      <w:r>
        <w:rPr>
          <w:rFonts w:ascii="Times New Roman" w:eastAsia="TT10B9o00" w:hAnsi="Times New Roman"/>
          <w:sz w:val="24"/>
          <w:szCs w:val="24"/>
          <w:lang w:val="en-US"/>
        </w:rPr>
        <w:t>,</w:t>
      </w:r>
      <w:r w:rsidRPr="00092AD4">
        <w:rPr>
          <w:rFonts w:ascii="Times New Roman" w:eastAsia="TT10B9o00" w:hAnsi="Times New Roman"/>
          <w:sz w:val="24"/>
          <w:szCs w:val="24"/>
          <w:lang w:val="en-US"/>
        </w:rPr>
        <w:t xml:space="preserve"> et al.</w:t>
      </w:r>
      <w:r>
        <w:rPr>
          <w:rFonts w:ascii="Times New Roman" w:eastAsia="TT10B9o00" w:hAnsi="Times New Roman"/>
          <w:sz w:val="24"/>
          <w:szCs w:val="24"/>
          <w:lang w:val="en-US"/>
        </w:rPr>
        <w:t>,</w:t>
      </w:r>
      <w:r w:rsidRPr="00092AD4">
        <w:rPr>
          <w:rFonts w:ascii="Times New Roman" w:eastAsia="TT10B9o00" w:hAnsi="Times New Roman"/>
          <w:sz w:val="24"/>
          <w:szCs w:val="24"/>
          <w:lang w:val="en-US"/>
        </w:rPr>
        <w:t xml:space="preserve"> </w:t>
      </w:r>
      <w:r w:rsidRPr="002769F8">
        <w:rPr>
          <w:rFonts w:ascii="Times New Roman" w:eastAsia="TT10B9o00" w:hAnsi="Times New Roman"/>
          <w:i/>
          <w:sz w:val="24"/>
          <w:szCs w:val="24"/>
          <w:lang w:val="en-US"/>
        </w:rPr>
        <w:t xml:space="preserve">Bio-optical characteristics of the </w:t>
      </w:r>
      <w:r w:rsidRPr="00B16AF0">
        <w:rPr>
          <w:rFonts w:ascii="Times New Roman" w:eastAsia="TT10B9o00" w:hAnsi="Times New Roman"/>
          <w:i/>
          <w:sz w:val="24"/>
          <w:szCs w:val="24"/>
          <w:lang w:val="en-US"/>
        </w:rPr>
        <w:t xml:space="preserve">seas of Russia from data of the </w:t>
      </w:r>
      <w:proofErr w:type="spellStart"/>
      <w:r w:rsidRPr="00B16AF0">
        <w:rPr>
          <w:rFonts w:ascii="Times New Roman" w:eastAsia="TT10B9o00" w:hAnsi="Times New Roman"/>
          <w:i/>
          <w:sz w:val="24"/>
          <w:szCs w:val="24"/>
          <w:lang w:val="en-US"/>
        </w:rPr>
        <w:t>SeaWiFS</w:t>
      </w:r>
      <w:proofErr w:type="spellEnd"/>
      <w:r w:rsidRPr="00B16AF0">
        <w:rPr>
          <w:rFonts w:ascii="Times New Roman" w:eastAsia="TT10B9o00" w:hAnsi="Times New Roman"/>
          <w:i/>
          <w:sz w:val="24"/>
          <w:szCs w:val="24"/>
          <w:lang w:val="en-US"/>
        </w:rPr>
        <w:t xml:space="preserve"> satellite ocean color scanner</w:t>
      </w:r>
      <w:r w:rsidRPr="00B16AF0">
        <w:rPr>
          <w:rFonts w:ascii="Times New Roman" w:eastAsia="TT10B9o00" w:hAnsi="Times New Roman"/>
          <w:sz w:val="24"/>
          <w:szCs w:val="24"/>
          <w:lang w:val="en-US"/>
        </w:rPr>
        <w:t xml:space="preserve">. CD-ROM. Moscow. SIO RAS. 2005. </w:t>
      </w:r>
    </w:p>
    <w:p w:rsidR="00383DA1" w:rsidRPr="00B16AF0" w:rsidRDefault="00383DA1" w:rsidP="00B16AF0">
      <w:pPr>
        <w:numPr>
          <w:ilvl w:val="0"/>
          <w:numId w:val="3"/>
        </w:numPr>
        <w:tabs>
          <w:tab w:val="left" w:pos="426"/>
        </w:tabs>
        <w:spacing w:line="276" w:lineRule="auto"/>
        <w:ind w:left="426" w:hanging="426"/>
        <w:jc w:val="both"/>
        <w:rPr>
          <w:sz w:val="24"/>
          <w:szCs w:val="24"/>
        </w:rPr>
      </w:pPr>
      <w:proofErr w:type="spellStart"/>
      <w:r w:rsidRPr="00B16AF0">
        <w:rPr>
          <w:sz w:val="24"/>
          <w:szCs w:val="24"/>
          <w:lang w:val="en-US"/>
        </w:rPr>
        <w:t>R.Yu</w:t>
      </w:r>
      <w:proofErr w:type="spellEnd"/>
      <w:r w:rsidRPr="00B16AF0">
        <w:rPr>
          <w:sz w:val="24"/>
          <w:szCs w:val="24"/>
          <w:lang w:val="en-US"/>
        </w:rPr>
        <w:t xml:space="preserve">. </w:t>
      </w:r>
      <w:proofErr w:type="spellStart"/>
      <w:r w:rsidRPr="00B16AF0">
        <w:rPr>
          <w:sz w:val="24"/>
          <w:szCs w:val="24"/>
          <w:lang w:val="en-US"/>
        </w:rPr>
        <w:t>Minkovskaya</w:t>
      </w:r>
      <w:proofErr w:type="spellEnd"/>
      <w:r w:rsidRPr="00B16AF0">
        <w:rPr>
          <w:sz w:val="24"/>
          <w:szCs w:val="24"/>
          <w:lang w:val="en-US"/>
        </w:rPr>
        <w:t xml:space="preserve">, Local environmental disaster in the Dnieper-Bug mouth area // </w:t>
      </w:r>
      <w:r w:rsidRPr="00B16AF0">
        <w:rPr>
          <w:i/>
          <w:sz w:val="24"/>
          <w:szCs w:val="24"/>
          <w:lang w:val="en-US"/>
        </w:rPr>
        <w:t>Ecological safety of coastal and shelf zones and complex usage of shelf resources.</w:t>
      </w:r>
      <w:r w:rsidRPr="00B16AF0">
        <w:rPr>
          <w:sz w:val="24"/>
          <w:szCs w:val="24"/>
          <w:lang w:val="en-US"/>
        </w:rPr>
        <w:t xml:space="preserve"> </w:t>
      </w:r>
      <w:r w:rsidRPr="00B16AF0">
        <w:rPr>
          <w:iCs/>
          <w:sz w:val="24"/>
          <w:szCs w:val="24"/>
          <w:lang w:val="en-US"/>
        </w:rPr>
        <w:t>Sevastopol</w:t>
      </w:r>
      <w:r w:rsidRPr="00B16AF0">
        <w:rPr>
          <w:iCs/>
          <w:sz w:val="24"/>
          <w:szCs w:val="24"/>
        </w:rPr>
        <w:t xml:space="preserve">: </w:t>
      </w:r>
      <w:r w:rsidRPr="00B16AF0">
        <w:rPr>
          <w:iCs/>
          <w:sz w:val="24"/>
          <w:szCs w:val="24"/>
          <w:lang w:val="en-US"/>
        </w:rPr>
        <w:t>ECOSY</w:t>
      </w:r>
      <w:r w:rsidRPr="00B16AF0">
        <w:rPr>
          <w:iCs/>
          <w:sz w:val="24"/>
          <w:szCs w:val="24"/>
        </w:rPr>
        <w:t>-</w:t>
      </w:r>
      <w:proofErr w:type="spellStart"/>
      <w:r w:rsidRPr="00B16AF0">
        <w:rPr>
          <w:iCs/>
          <w:sz w:val="24"/>
          <w:szCs w:val="24"/>
          <w:lang w:val="en-US"/>
        </w:rPr>
        <w:t>Hydrophysics</w:t>
      </w:r>
      <w:proofErr w:type="spellEnd"/>
      <w:r w:rsidRPr="00B16AF0">
        <w:rPr>
          <w:sz w:val="24"/>
          <w:szCs w:val="24"/>
        </w:rPr>
        <w:t xml:space="preserve">, 2010. 23. </w:t>
      </w:r>
      <w:r w:rsidRPr="00B16AF0">
        <w:rPr>
          <w:sz w:val="24"/>
          <w:szCs w:val="24"/>
          <w:lang w:val="en-US"/>
        </w:rPr>
        <w:t>pp</w:t>
      </w:r>
      <w:r w:rsidRPr="00B16AF0">
        <w:rPr>
          <w:sz w:val="24"/>
          <w:szCs w:val="24"/>
        </w:rPr>
        <w:t>.166-170.</w:t>
      </w:r>
    </w:p>
    <w:p w:rsidR="00383DA1" w:rsidRPr="002769F8" w:rsidRDefault="00383DA1" w:rsidP="0047747D">
      <w:pPr>
        <w:pStyle w:val="1"/>
        <w:tabs>
          <w:tab w:val="left" w:pos="426"/>
        </w:tabs>
        <w:autoSpaceDE w:val="0"/>
        <w:autoSpaceDN w:val="0"/>
        <w:adjustRightInd w:val="0"/>
        <w:spacing w:after="0" w:line="276" w:lineRule="auto"/>
        <w:ind w:left="426" w:hanging="426"/>
        <w:jc w:val="both"/>
        <w:rPr>
          <w:rFonts w:ascii="Times New Roman" w:hAnsi="Times New Roman"/>
          <w:color w:val="000000"/>
          <w:sz w:val="24"/>
          <w:szCs w:val="24"/>
        </w:rPr>
      </w:pPr>
    </w:p>
    <w:p w:rsidR="00383DA1" w:rsidRPr="002769F8" w:rsidRDefault="00383DA1">
      <w:pPr>
        <w:pStyle w:val="1"/>
        <w:tabs>
          <w:tab w:val="left" w:pos="426"/>
        </w:tabs>
        <w:autoSpaceDE w:val="0"/>
        <w:autoSpaceDN w:val="0"/>
        <w:adjustRightInd w:val="0"/>
        <w:spacing w:after="0" w:line="276" w:lineRule="auto"/>
        <w:ind w:left="426" w:hanging="426"/>
        <w:jc w:val="both"/>
        <w:rPr>
          <w:rFonts w:ascii="Times New Roman" w:hAnsi="Times New Roman"/>
          <w:color w:val="000000"/>
          <w:sz w:val="24"/>
          <w:szCs w:val="24"/>
        </w:rPr>
      </w:pPr>
    </w:p>
    <w:sectPr w:rsidR="00383DA1" w:rsidRPr="002769F8" w:rsidSect="000029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T10B9o0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B4176"/>
    <w:multiLevelType w:val="hybridMultilevel"/>
    <w:tmpl w:val="40E89770"/>
    <w:lvl w:ilvl="0" w:tplc="C444D96C">
      <w:start w:val="1"/>
      <w:numFmt w:val="decimal"/>
      <w:lvlText w:val="[%1]"/>
      <w:lvlJc w:val="left"/>
      <w:pPr>
        <w:ind w:left="360" w:hanging="360"/>
      </w:pPr>
      <w:rPr>
        <w:rFonts w:cs="Times New Roman" w:hint="default"/>
        <w:b w:val="0"/>
        <w:i w:val="0"/>
        <w:sz w:val="24"/>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
    <w:nsid w:val="6F3A52DC"/>
    <w:multiLevelType w:val="hybridMultilevel"/>
    <w:tmpl w:val="85CA371A"/>
    <w:lvl w:ilvl="0" w:tplc="08341450">
      <w:start w:val="1"/>
      <w:numFmt w:val="decimal"/>
      <w:lvlText w:val="[%1]"/>
      <w:lvlJc w:val="left"/>
      <w:pPr>
        <w:tabs>
          <w:tab w:val="num" w:pos="357"/>
        </w:tabs>
        <w:ind w:left="397" w:hanging="397"/>
      </w:pPr>
      <w:rPr>
        <w:rFonts w:cs="Times New Roman" w:hint="default"/>
        <w:i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75324BFD"/>
    <w:multiLevelType w:val="hybridMultilevel"/>
    <w:tmpl w:val="E048BF9E"/>
    <w:lvl w:ilvl="0" w:tplc="0419000F">
      <w:start w:val="1"/>
      <w:numFmt w:val="decimal"/>
      <w:lvlText w:val="%1."/>
      <w:lvlJc w:val="left"/>
      <w:pPr>
        <w:ind w:left="-1422" w:hanging="360"/>
      </w:pPr>
      <w:rPr>
        <w:rFonts w:cs="Times New Roman"/>
      </w:rPr>
    </w:lvl>
    <w:lvl w:ilvl="1" w:tplc="04190019" w:tentative="1">
      <w:start w:val="1"/>
      <w:numFmt w:val="lowerLetter"/>
      <w:lvlText w:val="%2."/>
      <w:lvlJc w:val="left"/>
      <w:pPr>
        <w:ind w:left="-702" w:hanging="360"/>
      </w:pPr>
      <w:rPr>
        <w:rFonts w:cs="Times New Roman"/>
      </w:rPr>
    </w:lvl>
    <w:lvl w:ilvl="2" w:tplc="0419001B" w:tentative="1">
      <w:start w:val="1"/>
      <w:numFmt w:val="lowerRoman"/>
      <w:lvlText w:val="%3."/>
      <w:lvlJc w:val="right"/>
      <w:pPr>
        <w:ind w:left="18" w:hanging="180"/>
      </w:pPr>
      <w:rPr>
        <w:rFonts w:cs="Times New Roman"/>
      </w:rPr>
    </w:lvl>
    <w:lvl w:ilvl="3" w:tplc="0419000F" w:tentative="1">
      <w:start w:val="1"/>
      <w:numFmt w:val="decimal"/>
      <w:lvlText w:val="%4."/>
      <w:lvlJc w:val="left"/>
      <w:pPr>
        <w:ind w:left="738" w:hanging="360"/>
      </w:pPr>
      <w:rPr>
        <w:rFonts w:cs="Times New Roman"/>
      </w:rPr>
    </w:lvl>
    <w:lvl w:ilvl="4" w:tplc="04190019" w:tentative="1">
      <w:start w:val="1"/>
      <w:numFmt w:val="lowerLetter"/>
      <w:lvlText w:val="%5."/>
      <w:lvlJc w:val="left"/>
      <w:pPr>
        <w:ind w:left="1458" w:hanging="360"/>
      </w:pPr>
      <w:rPr>
        <w:rFonts w:cs="Times New Roman"/>
      </w:rPr>
    </w:lvl>
    <w:lvl w:ilvl="5" w:tplc="0419001B" w:tentative="1">
      <w:start w:val="1"/>
      <w:numFmt w:val="lowerRoman"/>
      <w:lvlText w:val="%6."/>
      <w:lvlJc w:val="right"/>
      <w:pPr>
        <w:ind w:left="2178" w:hanging="180"/>
      </w:pPr>
      <w:rPr>
        <w:rFonts w:cs="Times New Roman"/>
      </w:rPr>
    </w:lvl>
    <w:lvl w:ilvl="6" w:tplc="0419000F" w:tentative="1">
      <w:start w:val="1"/>
      <w:numFmt w:val="decimal"/>
      <w:lvlText w:val="%7."/>
      <w:lvlJc w:val="left"/>
      <w:pPr>
        <w:ind w:left="2898" w:hanging="360"/>
      </w:pPr>
      <w:rPr>
        <w:rFonts w:cs="Times New Roman"/>
      </w:rPr>
    </w:lvl>
    <w:lvl w:ilvl="7" w:tplc="04190019" w:tentative="1">
      <w:start w:val="1"/>
      <w:numFmt w:val="lowerLetter"/>
      <w:lvlText w:val="%8."/>
      <w:lvlJc w:val="left"/>
      <w:pPr>
        <w:ind w:left="3618" w:hanging="360"/>
      </w:pPr>
      <w:rPr>
        <w:rFonts w:cs="Times New Roman"/>
      </w:rPr>
    </w:lvl>
    <w:lvl w:ilvl="8" w:tplc="0419001B" w:tentative="1">
      <w:start w:val="1"/>
      <w:numFmt w:val="lowerRoman"/>
      <w:lvlText w:val="%9."/>
      <w:lvlJc w:val="right"/>
      <w:pPr>
        <w:ind w:left="4338"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7299"/>
    <w:rsid w:val="000029B0"/>
    <w:rsid w:val="00020C80"/>
    <w:rsid w:val="00022817"/>
    <w:rsid w:val="0002645F"/>
    <w:rsid w:val="00031EC7"/>
    <w:rsid w:val="0003402B"/>
    <w:rsid w:val="0004159E"/>
    <w:rsid w:val="000510A2"/>
    <w:rsid w:val="00065AEA"/>
    <w:rsid w:val="00067082"/>
    <w:rsid w:val="00070E82"/>
    <w:rsid w:val="0007359E"/>
    <w:rsid w:val="00076706"/>
    <w:rsid w:val="0008221F"/>
    <w:rsid w:val="00092AD4"/>
    <w:rsid w:val="00097E7D"/>
    <w:rsid w:val="000A0558"/>
    <w:rsid w:val="000B3550"/>
    <w:rsid w:val="000B4A33"/>
    <w:rsid w:val="000C0DD0"/>
    <w:rsid w:val="000C648B"/>
    <w:rsid w:val="000D3026"/>
    <w:rsid w:val="000E0976"/>
    <w:rsid w:val="000F7336"/>
    <w:rsid w:val="00103656"/>
    <w:rsid w:val="0010676B"/>
    <w:rsid w:val="00107160"/>
    <w:rsid w:val="00110589"/>
    <w:rsid w:val="00113FD2"/>
    <w:rsid w:val="001215B1"/>
    <w:rsid w:val="00127F9E"/>
    <w:rsid w:val="001418E8"/>
    <w:rsid w:val="00142382"/>
    <w:rsid w:val="00151F7A"/>
    <w:rsid w:val="0015584A"/>
    <w:rsid w:val="00176D65"/>
    <w:rsid w:val="0019518C"/>
    <w:rsid w:val="001B5DD5"/>
    <w:rsid w:val="001C2A98"/>
    <w:rsid w:val="001C67DF"/>
    <w:rsid w:val="001D6CC7"/>
    <w:rsid w:val="001E724C"/>
    <w:rsid w:val="001F6352"/>
    <w:rsid w:val="00201363"/>
    <w:rsid w:val="002031D3"/>
    <w:rsid w:val="002075F6"/>
    <w:rsid w:val="00217506"/>
    <w:rsid w:val="00260863"/>
    <w:rsid w:val="00261432"/>
    <w:rsid w:val="00261E4F"/>
    <w:rsid w:val="00271E5A"/>
    <w:rsid w:val="002769F8"/>
    <w:rsid w:val="002808B9"/>
    <w:rsid w:val="002867A9"/>
    <w:rsid w:val="002B2EF7"/>
    <w:rsid w:val="002B3E98"/>
    <w:rsid w:val="002C2E3C"/>
    <w:rsid w:val="002D0800"/>
    <w:rsid w:val="002D25A7"/>
    <w:rsid w:val="002D5B48"/>
    <w:rsid w:val="002D6F80"/>
    <w:rsid w:val="002F34CC"/>
    <w:rsid w:val="002F6B02"/>
    <w:rsid w:val="0030197C"/>
    <w:rsid w:val="00307D4A"/>
    <w:rsid w:val="0031060D"/>
    <w:rsid w:val="00312174"/>
    <w:rsid w:val="00327299"/>
    <w:rsid w:val="00330E30"/>
    <w:rsid w:val="00337D47"/>
    <w:rsid w:val="00342400"/>
    <w:rsid w:val="00346896"/>
    <w:rsid w:val="0035654A"/>
    <w:rsid w:val="00360AF6"/>
    <w:rsid w:val="0036733B"/>
    <w:rsid w:val="00370FD0"/>
    <w:rsid w:val="0037404D"/>
    <w:rsid w:val="003777B5"/>
    <w:rsid w:val="00383DA1"/>
    <w:rsid w:val="00386DDD"/>
    <w:rsid w:val="00391BFE"/>
    <w:rsid w:val="00392A26"/>
    <w:rsid w:val="003C5FAF"/>
    <w:rsid w:val="003D0A6C"/>
    <w:rsid w:val="003D1C23"/>
    <w:rsid w:val="003D297E"/>
    <w:rsid w:val="00411814"/>
    <w:rsid w:val="00411E32"/>
    <w:rsid w:val="0042102D"/>
    <w:rsid w:val="0043033A"/>
    <w:rsid w:val="00445D0F"/>
    <w:rsid w:val="00446116"/>
    <w:rsid w:val="0045591C"/>
    <w:rsid w:val="004647C9"/>
    <w:rsid w:val="00464EDA"/>
    <w:rsid w:val="004708AB"/>
    <w:rsid w:val="00472117"/>
    <w:rsid w:val="00474E69"/>
    <w:rsid w:val="004752CD"/>
    <w:rsid w:val="0047616E"/>
    <w:rsid w:val="0047747D"/>
    <w:rsid w:val="00485B5E"/>
    <w:rsid w:val="00491A77"/>
    <w:rsid w:val="004929D2"/>
    <w:rsid w:val="004A2F8A"/>
    <w:rsid w:val="004A50CE"/>
    <w:rsid w:val="004C3DE7"/>
    <w:rsid w:val="004C4714"/>
    <w:rsid w:val="004C7DB8"/>
    <w:rsid w:val="004F5E89"/>
    <w:rsid w:val="00510BA7"/>
    <w:rsid w:val="0051746F"/>
    <w:rsid w:val="00520D57"/>
    <w:rsid w:val="0052362F"/>
    <w:rsid w:val="00524D4A"/>
    <w:rsid w:val="00526C9D"/>
    <w:rsid w:val="005278E0"/>
    <w:rsid w:val="00534579"/>
    <w:rsid w:val="00535C61"/>
    <w:rsid w:val="005407CF"/>
    <w:rsid w:val="005432B5"/>
    <w:rsid w:val="00545491"/>
    <w:rsid w:val="0056723B"/>
    <w:rsid w:val="0058163C"/>
    <w:rsid w:val="005817BB"/>
    <w:rsid w:val="005D064D"/>
    <w:rsid w:val="005E0CDC"/>
    <w:rsid w:val="0060064F"/>
    <w:rsid w:val="0060101E"/>
    <w:rsid w:val="00601CA7"/>
    <w:rsid w:val="00602570"/>
    <w:rsid w:val="00606034"/>
    <w:rsid w:val="0061389E"/>
    <w:rsid w:val="00617E43"/>
    <w:rsid w:val="00627310"/>
    <w:rsid w:val="00642718"/>
    <w:rsid w:val="00644DCA"/>
    <w:rsid w:val="00644E9A"/>
    <w:rsid w:val="006506AA"/>
    <w:rsid w:val="00683CDE"/>
    <w:rsid w:val="00693F2D"/>
    <w:rsid w:val="00695375"/>
    <w:rsid w:val="006A0B54"/>
    <w:rsid w:val="006A622D"/>
    <w:rsid w:val="006A69F2"/>
    <w:rsid w:val="006A6C93"/>
    <w:rsid w:val="006B17C6"/>
    <w:rsid w:val="006B7972"/>
    <w:rsid w:val="006D0A09"/>
    <w:rsid w:val="006D1450"/>
    <w:rsid w:val="006D4E93"/>
    <w:rsid w:val="006E6FC7"/>
    <w:rsid w:val="00720BA2"/>
    <w:rsid w:val="0072494E"/>
    <w:rsid w:val="00736A75"/>
    <w:rsid w:val="00737930"/>
    <w:rsid w:val="007513A4"/>
    <w:rsid w:val="00756852"/>
    <w:rsid w:val="00757912"/>
    <w:rsid w:val="00760AFA"/>
    <w:rsid w:val="00763935"/>
    <w:rsid w:val="00764480"/>
    <w:rsid w:val="00785C21"/>
    <w:rsid w:val="0079089A"/>
    <w:rsid w:val="00792630"/>
    <w:rsid w:val="007961C9"/>
    <w:rsid w:val="007A0307"/>
    <w:rsid w:val="007A6755"/>
    <w:rsid w:val="007A78CE"/>
    <w:rsid w:val="007B4328"/>
    <w:rsid w:val="007D6FDA"/>
    <w:rsid w:val="00821188"/>
    <w:rsid w:val="00822760"/>
    <w:rsid w:val="0084096A"/>
    <w:rsid w:val="00850757"/>
    <w:rsid w:val="0085497F"/>
    <w:rsid w:val="00875BDA"/>
    <w:rsid w:val="00892290"/>
    <w:rsid w:val="008A7A6C"/>
    <w:rsid w:val="008A7C68"/>
    <w:rsid w:val="008B29FF"/>
    <w:rsid w:val="008B63A1"/>
    <w:rsid w:val="008C448D"/>
    <w:rsid w:val="008D616F"/>
    <w:rsid w:val="008E05D0"/>
    <w:rsid w:val="008E2776"/>
    <w:rsid w:val="008E3B26"/>
    <w:rsid w:val="008F74EE"/>
    <w:rsid w:val="0090033C"/>
    <w:rsid w:val="00912E12"/>
    <w:rsid w:val="00936D23"/>
    <w:rsid w:val="00956566"/>
    <w:rsid w:val="00961FCB"/>
    <w:rsid w:val="00972C88"/>
    <w:rsid w:val="0098013E"/>
    <w:rsid w:val="009824B8"/>
    <w:rsid w:val="00996EC7"/>
    <w:rsid w:val="00996F42"/>
    <w:rsid w:val="009D16FB"/>
    <w:rsid w:val="009D20BF"/>
    <w:rsid w:val="009D2921"/>
    <w:rsid w:val="009D2EF9"/>
    <w:rsid w:val="009F289A"/>
    <w:rsid w:val="009F704C"/>
    <w:rsid w:val="00A176DC"/>
    <w:rsid w:val="00A27B05"/>
    <w:rsid w:val="00A27F0B"/>
    <w:rsid w:val="00A47C97"/>
    <w:rsid w:val="00A5246D"/>
    <w:rsid w:val="00A66845"/>
    <w:rsid w:val="00A84B65"/>
    <w:rsid w:val="00AA4AD7"/>
    <w:rsid w:val="00AB2D17"/>
    <w:rsid w:val="00AB3B55"/>
    <w:rsid w:val="00AB674D"/>
    <w:rsid w:val="00AB74A6"/>
    <w:rsid w:val="00AC51B0"/>
    <w:rsid w:val="00AD4EF5"/>
    <w:rsid w:val="00AF51E0"/>
    <w:rsid w:val="00B0740D"/>
    <w:rsid w:val="00B1016E"/>
    <w:rsid w:val="00B1221A"/>
    <w:rsid w:val="00B16AF0"/>
    <w:rsid w:val="00B2207C"/>
    <w:rsid w:val="00B3299F"/>
    <w:rsid w:val="00B34A99"/>
    <w:rsid w:val="00B5747D"/>
    <w:rsid w:val="00B9023B"/>
    <w:rsid w:val="00B928D2"/>
    <w:rsid w:val="00BA01EF"/>
    <w:rsid w:val="00BB08AD"/>
    <w:rsid w:val="00BB67F5"/>
    <w:rsid w:val="00BC6609"/>
    <w:rsid w:val="00BC71EB"/>
    <w:rsid w:val="00BD5D2A"/>
    <w:rsid w:val="00BE4162"/>
    <w:rsid w:val="00C010EA"/>
    <w:rsid w:val="00C04EF0"/>
    <w:rsid w:val="00C06097"/>
    <w:rsid w:val="00C11D2A"/>
    <w:rsid w:val="00C11FB6"/>
    <w:rsid w:val="00C17BEC"/>
    <w:rsid w:val="00C226AC"/>
    <w:rsid w:val="00C22F34"/>
    <w:rsid w:val="00C24456"/>
    <w:rsid w:val="00C24FD5"/>
    <w:rsid w:val="00C27C3F"/>
    <w:rsid w:val="00C36A12"/>
    <w:rsid w:val="00C37137"/>
    <w:rsid w:val="00C446D5"/>
    <w:rsid w:val="00C461B5"/>
    <w:rsid w:val="00C51E1E"/>
    <w:rsid w:val="00C630A5"/>
    <w:rsid w:val="00C76648"/>
    <w:rsid w:val="00C909DA"/>
    <w:rsid w:val="00C94CC5"/>
    <w:rsid w:val="00C956C6"/>
    <w:rsid w:val="00CA46A8"/>
    <w:rsid w:val="00CB269A"/>
    <w:rsid w:val="00CB4079"/>
    <w:rsid w:val="00CB5388"/>
    <w:rsid w:val="00CB5B0A"/>
    <w:rsid w:val="00CC09FA"/>
    <w:rsid w:val="00CC1029"/>
    <w:rsid w:val="00CE18AB"/>
    <w:rsid w:val="00CE4DDA"/>
    <w:rsid w:val="00CE51AF"/>
    <w:rsid w:val="00CE740B"/>
    <w:rsid w:val="00CF6FB4"/>
    <w:rsid w:val="00D1374A"/>
    <w:rsid w:val="00D21B10"/>
    <w:rsid w:val="00D21E18"/>
    <w:rsid w:val="00D2456B"/>
    <w:rsid w:val="00D27912"/>
    <w:rsid w:val="00D32340"/>
    <w:rsid w:val="00D4203F"/>
    <w:rsid w:val="00D47E68"/>
    <w:rsid w:val="00D51E1D"/>
    <w:rsid w:val="00D56AB2"/>
    <w:rsid w:val="00D6791F"/>
    <w:rsid w:val="00D7285E"/>
    <w:rsid w:val="00D80A97"/>
    <w:rsid w:val="00D80DC5"/>
    <w:rsid w:val="00D9183C"/>
    <w:rsid w:val="00D91ABE"/>
    <w:rsid w:val="00D93A87"/>
    <w:rsid w:val="00D96DC9"/>
    <w:rsid w:val="00DA5321"/>
    <w:rsid w:val="00DC71E6"/>
    <w:rsid w:val="00DE2A9B"/>
    <w:rsid w:val="00DF4D16"/>
    <w:rsid w:val="00DF52DC"/>
    <w:rsid w:val="00DF77ED"/>
    <w:rsid w:val="00E1199A"/>
    <w:rsid w:val="00E147C4"/>
    <w:rsid w:val="00E3545C"/>
    <w:rsid w:val="00E37EA8"/>
    <w:rsid w:val="00E52B23"/>
    <w:rsid w:val="00E554E5"/>
    <w:rsid w:val="00E83E34"/>
    <w:rsid w:val="00E86170"/>
    <w:rsid w:val="00E949C7"/>
    <w:rsid w:val="00E9635A"/>
    <w:rsid w:val="00EA4426"/>
    <w:rsid w:val="00EA5330"/>
    <w:rsid w:val="00EB5061"/>
    <w:rsid w:val="00EB6649"/>
    <w:rsid w:val="00EC56F7"/>
    <w:rsid w:val="00ED37B2"/>
    <w:rsid w:val="00ED3EFD"/>
    <w:rsid w:val="00ED67C8"/>
    <w:rsid w:val="00ED6C66"/>
    <w:rsid w:val="00EE11C6"/>
    <w:rsid w:val="00EF015B"/>
    <w:rsid w:val="00EF2D49"/>
    <w:rsid w:val="00EF2FAE"/>
    <w:rsid w:val="00EF559A"/>
    <w:rsid w:val="00F007CE"/>
    <w:rsid w:val="00F01AC1"/>
    <w:rsid w:val="00F1484A"/>
    <w:rsid w:val="00F15253"/>
    <w:rsid w:val="00F206A6"/>
    <w:rsid w:val="00F23967"/>
    <w:rsid w:val="00F25DE0"/>
    <w:rsid w:val="00F272AE"/>
    <w:rsid w:val="00F33CA0"/>
    <w:rsid w:val="00F3694C"/>
    <w:rsid w:val="00F37339"/>
    <w:rsid w:val="00F47F99"/>
    <w:rsid w:val="00F53A75"/>
    <w:rsid w:val="00F664FB"/>
    <w:rsid w:val="00F7627A"/>
    <w:rsid w:val="00F76A8D"/>
    <w:rsid w:val="00F86F26"/>
    <w:rsid w:val="00F93F5C"/>
    <w:rsid w:val="00FB6750"/>
    <w:rsid w:val="00FC0AFB"/>
    <w:rsid w:val="00FC3ADF"/>
    <w:rsid w:val="00FE01DD"/>
    <w:rsid w:val="00FF72C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299"/>
    <w:pPr>
      <w:widowControl w:val="0"/>
      <w:autoSpaceDE w:val="0"/>
      <w:autoSpaceDN w:val="0"/>
      <w:adjustRightInd w:val="0"/>
    </w:pPr>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rsid w:val="003C5FAF"/>
    <w:rPr>
      <w:rFonts w:cs="Times New Roman"/>
      <w:color w:val="0000FF"/>
      <w:u w:val="single"/>
    </w:rPr>
  </w:style>
  <w:style w:type="paragraph" w:customStyle="1" w:styleId="ConsPlusNormal">
    <w:name w:val="ConsPlusNormal"/>
    <w:uiPriority w:val="99"/>
    <w:rsid w:val="002D25A7"/>
    <w:pPr>
      <w:widowControl w:val="0"/>
      <w:autoSpaceDE w:val="0"/>
      <w:autoSpaceDN w:val="0"/>
      <w:adjustRightInd w:val="0"/>
    </w:pPr>
    <w:rPr>
      <w:rFonts w:ascii="Arial" w:hAnsi="Arial" w:cs="Arial"/>
    </w:rPr>
  </w:style>
  <w:style w:type="paragraph" w:customStyle="1" w:styleId="a4">
    <w:name w:val="Текст статьи"/>
    <w:uiPriority w:val="99"/>
    <w:rsid w:val="002D25A7"/>
    <w:pPr>
      <w:widowControl w:val="0"/>
      <w:ind w:firstLine="709"/>
      <w:jc w:val="both"/>
    </w:pPr>
    <w:rPr>
      <w:rFonts w:ascii="Times New Roman" w:hAnsi="Times New Roman"/>
      <w:sz w:val="28"/>
      <w:lang w:val="uk-UA"/>
    </w:rPr>
  </w:style>
  <w:style w:type="paragraph" w:customStyle="1" w:styleId="1">
    <w:name w:val="Абзац списка1"/>
    <w:basedOn w:val="a"/>
    <w:uiPriority w:val="99"/>
    <w:rsid w:val="002D25A7"/>
    <w:pPr>
      <w:widowControl/>
      <w:autoSpaceDE/>
      <w:autoSpaceDN/>
      <w:adjustRightInd/>
      <w:spacing w:after="160" w:line="259" w:lineRule="auto"/>
      <w:ind w:left="720"/>
      <w:contextualSpacing/>
    </w:pPr>
    <w:rPr>
      <w:rFonts w:ascii="Calibri" w:hAnsi="Calibri"/>
      <w:sz w:val="22"/>
      <w:szCs w:val="22"/>
      <w:lang w:eastAsia="en-US"/>
    </w:rPr>
  </w:style>
  <w:style w:type="paragraph" w:styleId="a5">
    <w:name w:val="Body Text Indent"/>
    <w:basedOn w:val="a"/>
    <w:link w:val="a6"/>
    <w:uiPriority w:val="99"/>
    <w:semiHidden/>
    <w:rsid w:val="00E86170"/>
    <w:pPr>
      <w:widowControl/>
      <w:autoSpaceDE/>
      <w:autoSpaceDN/>
      <w:adjustRightInd/>
      <w:spacing w:after="120" w:line="276" w:lineRule="auto"/>
      <w:ind w:left="283"/>
    </w:pPr>
    <w:rPr>
      <w:rFonts w:ascii="Calibri" w:eastAsia="Calibri" w:hAnsi="Calibri"/>
    </w:rPr>
  </w:style>
  <w:style w:type="character" w:customStyle="1" w:styleId="a6">
    <w:name w:val="Основной текст с отступом Знак"/>
    <w:basedOn w:val="a0"/>
    <w:link w:val="a5"/>
    <w:uiPriority w:val="99"/>
    <w:semiHidden/>
    <w:locked/>
    <w:rsid w:val="00E86170"/>
    <w:rPr>
      <w:rFonts w:ascii="Calibri" w:hAnsi="Calibri" w:cs="Times New Roman"/>
      <w:lang w:val="ru-RU" w:eastAsia="ru-RU" w:bidi="ar-SA"/>
    </w:rPr>
  </w:style>
</w:styles>
</file>

<file path=word/webSettings.xml><?xml version="1.0" encoding="utf-8"?>
<w:webSettings xmlns:r="http://schemas.openxmlformats.org/officeDocument/2006/relationships" xmlns:w="http://schemas.openxmlformats.org/wordprocessingml/2006/main">
  <w:divs>
    <w:div w:id="10178547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oceancolor.gsfc.nasa.g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3165</Words>
  <Characters>18045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21168</CharactersWithSpaces>
  <SharedDoc>false</SharedDoc>
  <HLinks>
    <vt:vector size="6" baseType="variant">
      <vt:variant>
        <vt:i4>131144</vt:i4>
      </vt:variant>
      <vt:variant>
        <vt:i4>3</vt:i4>
      </vt:variant>
      <vt:variant>
        <vt:i4>0</vt:i4>
      </vt:variant>
      <vt:variant>
        <vt:i4>5</vt:i4>
      </vt:variant>
      <vt:variant>
        <vt:lpwstr>http://oceancolor.gsfc.nasa.gov/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dc:creator>
  <cp:keywords/>
  <dc:description/>
  <cp:lastModifiedBy>Admin</cp:lastModifiedBy>
  <cp:revision>2</cp:revision>
  <dcterms:created xsi:type="dcterms:W3CDTF">2016-05-12T07:39:00Z</dcterms:created>
  <dcterms:modified xsi:type="dcterms:W3CDTF">2016-05-12T07:39:00Z</dcterms:modified>
</cp:coreProperties>
</file>