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98E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 INTRODUCTION</w:t>
      </w:r>
    </w:p>
    <w:p w14:paraId="76A4C75B"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1.1 Background</w:t>
      </w:r>
    </w:p>
    <w:p w14:paraId="2A80EE9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Machine-vision applications such as intelligent transportation, surveillance, industrial monitoring, and Internet of Things devices require image sensors that remain active for long periods. Continuous capture and processing using conventional architectures consume considerable energy because raw images must be converted into digital form and transferred from the sensor to a separate processor.</w:t>
      </w:r>
    </w:p>
    <w:p w14:paraId="2F4CD19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PWM CMOS image sensors represent image intensity through pulse duration. Compared with conventional voltage-readout sensors, this approach can provide low-voltage operation, low power consumption, and a wider dynamic range. Nevertheless, transmitting every captured image to an external processor continues to waste energy, especially when a scene remains static.</w:t>
      </w:r>
    </w:p>
    <w:p w14:paraId="31109DEA"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Processing-in-sensor places selected computational functions close to or inside the image sensor. This reduces data movement by extracting relevant information before it leaves the sensor. The base paper extends this approach by integrating motion detection and CNN-based feature extraction into a reusable in-column mixed-signal computing core.</w:t>
      </w:r>
    </w:p>
    <w:p w14:paraId="6586E59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1.2 Problem Statement</w:t>
      </w:r>
    </w:p>
    <w:p w14:paraId="0323761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Existing always-on vision systems face three major limitations:</w:t>
      </w:r>
    </w:p>
    <w:p w14:paraId="0275A008" w14:textId="77777777" w:rsidR="00953C2C" w:rsidRPr="00953C2C" w:rsidRDefault="00953C2C" w:rsidP="00953C2C">
      <w:pPr>
        <w:numPr>
          <w:ilvl w:val="0"/>
          <w:numId w:val="1"/>
        </w:numPr>
        <w:rPr>
          <w:rFonts w:ascii="Times New Roman" w:hAnsi="Times New Roman" w:cs="Times New Roman"/>
        </w:rPr>
      </w:pPr>
      <w:r w:rsidRPr="00953C2C">
        <w:rPr>
          <w:rFonts w:ascii="Times New Roman" w:hAnsi="Times New Roman" w:cs="Times New Roman"/>
        </w:rPr>
        <w:t>Redundant processing: Static or irrelevant frames are continuously transmitted and processed.</w:t>
      </w:r>
    </w:p>
    <w:p w14:paraId="75890050" w14:textId="77777777" w:rsidR="00953C2C" w:rsidRPr="00953C2C" w:rsidRDefault="00953C2C" w:rsidP="00953C2C">
      <w:pPr>
        <w:numPr>
          <w:ilvl w:val="0"/>
          <w:numId w:val="1"/>
        </w:numPr>
        <w:rPr>
          <w:rFonts w:ascii="Times New Roman" w:hAnsi="Times New Roman" w:cs="Times New Roman"/>
        </w:rPr>
      </w:pPr>
      <w:r w:rsidRPr="00953C2C">
        <w:rPr>
          <w:rFonts w:ascii="Times New Roman" w:hAnsi="Times New Roman" w:cs="Times New Roman"/>
        </w:rPr>
        <w:t>Reduced pixel fill factor: In-pixel frame memory and motion-detection circuitry increase pixel complexity and reduce the light-sensitive area.</w:t>
      </w:r>
    </w:p>
    <w:p w14:paraId="23DDF0C0" w14:textId="77777777" w:rsidR="00953C2C" w:rsidRPr="00953C2C" w:rsidRDefault="00953C2C" w:rsidP="00953C2C">
      <w:pPr>
        <w:numPr>
          <w:ilvl w:val="0"/>
          <w:numId w:val="1"/>
        </w:numPr>
        <w:rPr>
          <w:rFonts w:ascii="Times New Roman" w:hAnsi="Times New Roman" w:cs="Times New Roman"/>
        </w:rPr>
      </w:pPr>
      <w:r w:rsidRPr="00953C2C">
        <w:rPr>
          <w:rFonts w:ascii="Times New Roman" w:hAnsi="Times New Roman" w:cs="Times New Roman"/>
        </w:rPr>
        <w:t>High peripheral power: Comparators, ADCs, memories, and external processors contribute significantly to total energy consumption.</w:t>
      </w:r>
    </w:p>
    <w:p w14:paraId="1469B31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low-power architecture is therefore required to detect motion continuously and activate more expensive feature extraction only when useful activity occurs.</w:t>
      </w:r>
    </w:p>
    <w:p w14:paraId="360956A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1.3 Objectives</w:t>
      </w:r>
    </w:p>
    <w:p w14:paraId="1F4ED6F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objectives of the project are:</w:t>
      </w:r>
    </w:p>
    <w:p w14:paraId="2E9A3480"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study an in-column mixed-signal computing core for PWM image sensors.</w:t>
      </w:r>
    </w:p>
    <w:p w14:paraId="6CDCD9C1"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understand the cooperative operation of motion detection and feature extraction.</w:t>
      </w:r>
    </w:p>
    <w:p w14:paraId="6F9AB759"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examine frame-difference motion detection without additional in-pixel memory.</w:t>
      </w:r>
    </w:p>
    <w:p w14:paraId="1D78C373"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analyse PWM-based weighted current integration for CNN computation.</w:t>
      </w:r>
    </w:p>
    <w:p w14:paraId="3CEEDED4"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 xml:space="preserve">To study the implementation of convolution, </w:t>
      </w:r>
      <w:proofErr w:type="spellStart"/>
      <w:r w:rsidRPr="00953C2C">
        <w:rPr>
          <w:rFonts w:ascii="Times New Roman" w:hAnsi="Times New Roman" w:cs="Times New Roman"/>
        </w:rPr>
        <w:t>ReLU</w:t>
      </w:r>
      <w:proofErr w:type="spellEnd"/>
      <w:r w:rsidRPr="00953C2C">
        <w:rPr>
          <w:rFonts w:ascii="Times New Roman" w:hAnsi="Times New Roman" w:cs="Times New Roman"/>
        </w:rPr>
        <w:t>, and max-pooling operations.</w:t>
      </w:r>
    </w:p>
    <w:p w14:paraId="32E752DE"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lastRenderedPageBreak/>
        <w:t>To evaluate the architecture using power, accuracy, area, and energy-efficiency results.</w:t>
      </w:r>
    </w:p>
    <w:p w14:paraId="6F62DF0B"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identify limitations and possible improvements for future always-on vision systems.</w:t>
      </w:r>
    </w:p>
    <w:p w14:paraId="3F13A561"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1.4 Scope</w:t>
      </w:r>
    </w:p>
    <w:p w14:paraId="6FBC41C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work focuses on the architectural and functional analysis of the computing core presented in the base paper. It covers its PWM interface, motion-detection process, feature-extraction process, dynamic comparator, control flow, prototype measurements, and MNIST classification results.</w:t>
      </w:r>
    </w:p>
    <w:p w14:paraId="0E9ACABC" w14:textId="5BD39B77" w:rsidR="00D21F77" w:rsidRPr="00953C2C" w:rsidRDefault="00D21F77">
      <w:pPr>
        <w:rPr>
          <w:rFonts w:ascii="Times New Roman" w:hAnsi="Times New Roman" w:cs="Times New Roman"/>
        </w:rPr>
      </w:pPr>
    </w:p>
    <w:p w14:paraId="6BD4BBA5"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2. LITERATURE REVIEW</w:t>
      </w:r>
    </w:p>
    <w:p w14:paraId="5B2F8853"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PWM CMOS image sensors convert photocurrent-dependent information into time-domain pulse signals. Earlier PWM sensor designs demonstrated low-voltage operation, wide dynamic range, and reduced energy per frame. However, they primarily focused on efficient image capture rather than integrated intelligent processing.</w:t>
      </w:r>
    </w:p>
    <w:p w14:paraId="498DBAD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Processing-in-sensor architectures subsequently introduced operations such as edge detection, convolution, feature extraction, region-of-interest detection, and classification near the pixel array. These techniques reduce off-chip data traffic, but continuous feature extraction remains inefficient when the observed scene is static.</w:t>
      </w:r>
    </w:p>
    <w:p w14:paraId="5D455FA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Previous motion-detection sensors commonly used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storage capacitors and processing elements inside each pixel. Although such designs enable local frame differencing, they increase pixel area and reduce fill factor. Other designs combine motion detection with region-of-interest extraction or handcrafted feature algorithms. These methods can reduce data volume but may not retain complete contextual information or support programmable CNN operations.</w:t>
      </w:r>
    </w:p>
    <w:p w14:paraId="4974A26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In-column processing offers a useful compromise. It preserves a relatively simple pixel architecture while allowing shared computation across columns. The base paper builds on this concept by combining frame-difference motion detection and programmable CNN feature extraction within the same mixed-signal hardware.</w:t>
      </w:r>
    </w:p>
    <w:p w14:paraId="55276EE8" w14:textId="77777777" w:rsidR="00953C2C" w:rsidRPr="00953C2C" w:rsidRDefault="00953C2C">
      <w:pPr>
        <w:rPr>
          <w:rFonts w:ascii="Times New Roman" w:hAnsi="Times New Roman" w:cs="Times New Roman"/>
        </w:rPr>
      </w:pPr>
    </w:p>
    <w:p w14:paraId="0F21AC1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 EXISTING TECHNIQUES AND PROPOSED SOLUTION</w:t>
      </w:r>
    </w:p>
    <w:p w14:paraId="19D4E00E"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3.1 Conventional Sensor-Processor Architecture</w:t>
      </w:r>
    </w:p>
    <w:p w14:paraId="16A434C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conventional vision system contains a pixel array, readout circuit, ADC, frame memory, communication interface, and external image processor. Every frame is digitized and transmitted even when the scene has not changed.</w:t>
      </w:r>
    </w:p>
    <w:p w14:paraId="348A93C2"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Advantages</w:t>
      </w:r>
    </w:p>
    <w:p w14:paraId="435359E9"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lastRenderedPageBreak/>
        <w:t>Supports general image-processing algorithms.</w:t>
      </w:r>
    </w:p>
    <w:p w14:paraId="6FAD10B7"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t>Offers high numerical precision.</w:t>
      </w:r>
    </w:p>
    <w:p w14:paraId="5D672AD9"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t>Uses mature digital processing tools.</w:t>
      </w:r>
    </w:p>
    <w:p w14:paraId="59E3B619"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t>Allows flexible software updates.</w:t>
      </w:r>
    </w:p>
    <w:p w14:paraId="0FCDD32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Disadvantages</w:t>
      </w:r>
    </w:p>
    <w:p w14:paraId="662AFCA6"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High ADC and data-transfer power.</w:t>
      </w:r>
    </w:p>
    <w:p w14:paraId="1A2B58F4"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Large memory bandwidth.</w:t>
      </w:r>
    </w:p>
    <w:p w14:paraId="0C004AA8"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Continuous processing of static frames.</w:t>
      </w:r>
    </w:p>
    <w:p w14:paraId="023CC37C"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Unsuitable for tightly constrained always-on applications.</w:t>
      </w:r>
    </w:p>
    <w:p w14:paraId="7024253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3.2 In-Pixel Motion Detection</w:t>
      </w:r>
    </w:p>
    <w:p w14:paraId="35B49F8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In-pixel techniques store information from consecutive frames and compute their difference locally.</w:t>
      </w:r>
    </w:p>
    <w:p w14:paraId="6D58C1DA"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Advantages</w:t>
      </w:r>
    </w:p>
    <w:p w14:paraId="0111B0CD" w14:textId="77777777" w:rsidR="00953C2C" w:rsidRPr="00953C2C" w:rsidRDefault="00953C2C" w:rsidP="00953C2C">
      <w:pPr>
        <w:numPr>
          <w:ilvl w:val="0"/>
          <w:numId w:val="5"/>
        </w:numPr>
        <w:rPr>
          <w:rFonts w:ascii="Times New Roman" w:hAnsi="Times New Roman" w:cs="Times New Roman"/>
        </w:rPr>
      </w:pPr>
      <w:r w:rsidRPr="00953C2C">
        <w:rPr>
          <w:rFonts w:ascii="Times New Roman" w:hAnsi="Times New Roman" w:cs="Times New Roman"/>
        </w:rPr>
        <w:t>Motion is detected close to the sensing element.</w:t>
      </w:r>
    </w:p>
    <w:p w14:paraId="1EB84B77" w14:textId="77777777" w:rsidR="00953C2C" w:rsidRPr="00953C2C" w:rsidRDefault="00953C2C" w:rsidP="00953C2C">
      <w:pPr>
        <w:numPr>
          <w:ilvl w:val="0"/>
          <w:numId w:val="5"/>
        </w:numPr>
        <w:rPr>
          <w:rFonts w:ascii="Times New Roman" w:hAnsi="Times New Roman" w:cs="Times New Roman"/>
        </w:rPr>
      </w:pPr>
      <w:r w:rsidRPr="00953C2C">
        <w:rPr>
          <w:rFonts w:ascii="Times New Roman" w:hAnsi="Times New Roman" w:cs="Times New Roman"/>
        </w:rPr>
        <w:t>Raw-frame transmission can be reduced.</w:t>
      </w:r>
    </w:p>
    <w:p w14:paraId="1F33E768" w14:textId="77777777" w:rsidR="00953C2C" w:rsidRPr="00953C2C" w:rsidRDefault="00953C2C" w:rsidP="00953C2C">
      <w:pPr>
        <w:numPr>
          <w:ilvl w:val="0"/>
          <w:numId w:val="5"/>
        </w:numPr>
        <w:rPr>
          <w:rFonts w:ascii="Times New Roman" w:hAnsi="Times New Roman" w:cs="Times New Roman"/>
        </w:rPr>
      </w:pPr>
      <w:r w:rsidRPr="00953C2C">
        <w:rPr>
          <w:rFonts w:ascii="Times New Roman" w:hAnsi="Times New Roman" w:cs="Times New Roman"/>
        </w:rPr>
        <w:t>Rapid local response is possible.</w:t>
      </w:r>
    </w:p>
    <w:p w14:paraId="25413139"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Disadvantages</w:t>
      </w:r>
    </w:p>
    <w:p w14:paraId="510A2EE3"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Additional transistors and capacitors enlarge each pixel.</w:t>
      </w:r>
    </w:p>
    <w:p w14:paraId="0EB58E20"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Pixel fill factor and imaging quality may decrease.</w:t>
      </w:r>
    </w:p>
    <w:p w14:paraId="661A20B6"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Scaling to high-resolution arrays becomes difficult.</w:t>
      </w:r>
    </w:p>
    <w:p w14:paraId="1365E413"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Device mismatch and leakage can affect accuracy.</w:t>
      </w:r>
    </w:p>
    <w:p w14:paraId="46EB6D5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3.3 Region-of-Interest and Traditional Feature Extraction</w:t>
      </w:r>
    </w:p>
    <w:p w14:paraId="50CE848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Some sensors combine motion sensing with ROI extraction, segmentation, local binary patterns, or histogram-of-oriented-gradient features.</w:t>
      </w:r>
    </w:p>
    <w:p w14:paraId="1DBF651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Advantages</w:t>
      </w:r>
    </w:p>
    <w:p w14:paraId="52971893" w14:textId="77777777" w:rsidR="00953C2C" w:rsidRPr="00953C2C" w:rsidRDefault="00953C2C" w:rsidP="00953C2C">
      <w:pPr>
        <w:numPr>
          <w:ilvl w:val="0"/>
          <w:numId w:val="7"/>
        </w:numPr>
        <w:rPr>
          <w:rFonts w:ascii="Times New Roman" w:hAnsi="Times New Roman" w:cs="Times New Roman"/>
        </w:rPr>
      </w:pPr>
      <w:r w:rsidRPr="00953C2C">
        <w:rPr>
          <w:rFonts w:ascii="Times New Roman" w:hAnsi="Times New Roman" w:cs="Times New Roman"/>
        </w:rPr>
        <w:t>Reduces the amount of transmitted image data.</w:t>
      </w:r>
    </w:p>
    <w:p w14:paraId="09968FBB" w14:textId="77777777" w:rsidR="00953C2C" w:rsidRPr="00953C2C" w:rsidRDefault="00953C2C" w:rsidP="00953C2C">
      <w:pPr>
        <w:numPr>
          <w:ilvl w:val="0"/>
          <w:numId w:val="7"/>
        </w:numPr>
        <w:rPr>
          <w:rFonts w:ascii="Times New Roman" w:hAnsi="Times New Roman" w:cs="Times New Roman"/>
        </w:rPr>
      </w:pPr>
      <w:r w:rsidRPr="00953C2C">
        <w:rPr>
          <w:rFonts w:ascii="Times New Roman" w:hAnsi="Times New Roman" w:cs="Times New Roman"/>
        </w:rPr>
        <w:t>Allows object-dependent processing.</w:t>
      </w:r>
    </w:p>
    <w:p w14:paraId="7014A19E" w14:textId="77777777" w:rsidR="00953C2C" w:rsidRPr="00953C2C" w:rsidRDefault="00953C2C" w:rsidP="00953C2C">
      <w:pPr>
        <w:numPr>
          <w:ilvl w:val="0"/>
          <w:numId w:val="7"/>
        </w:numPr>
        <w:rPr>
          <w:rFonts w:ascii="Times New Roman" w:hAnsi="Times New Roman" w:cs="Times New Roman"/>
        </w:rPr>
      </w:pPr>
      <w:r w:rsidRPr="00953C2C">
        <w:rPr>
          <w:rFonts w:ascii="Times New Roman" w:hAnsi="Times New Roman" w:cs="Times New Roman"/>
        </w:rPr>
        <w:t>Can operate at relatively low power for specific tasks.</w:t>
      </w:r>
    </w:p>
    <w:p w14:paraId="62891C70"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Disadvantages</w:t>
      </w:r>
    </w:p>
    <w:p w14:paraId="4114E036"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t>ROI output may omit global contextual information.</w:t>
      </w:r>
    </w:p>
    <w:p w14:paraId="58EA4431"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lastRenderedPageBreak/>
        <w:t>Handcrafted features provide less adaptability than learned CNN features.</w:t>
      </w:r>
    </w:p>
    <w:p w14:paraId="2E46FE11"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t>SRAM, ADCs, and digital logic may still consume considerable power.</w:t>
      </w:r>
    </w:p>
    <w:p w14:paraId="748DAC16"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t>Separate functional modules introduce area and control overhead.</w:t>
      </w:r>
    </w:p>
    <w:p w14:paraId="7A0FC6FE"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3.4 Proposed Technique</w:t>
      </w:r>
    </w:p>
    <w:p w14:paraId="4A51F9F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proposed technique uses a general-purpose in-column computing core connected directly to PWM pixel outputs. The same core supports two operating modes:</w:t>
      </w:r>
    </w:p>
    <w:p w14:paraId="45EFE7D4" w14:textId="77777777" w:rsidR="00953C2C" w:rsidRPr="00953C2C" w:rsidRDefault="00953C2C" w:rsidP="00953C2C">
      <w:pPr>
        <w:numPr>
          <w:ilvl w:val="0"/>
          <w:numId w:val="9"/>
        </w:numPr>
        <w:rPr>
          <w:rFonts w:ascii="Times New Roman" w:hAnsi="Times New Roman" w:cs="Times New Roman"/>
        </w:rPr>
      </w:pPr>
      <w:r w:rsidRPr="00953C2C">
        <w:rPr>
          <w:rFonts w:ascii="Times New Roman" w:hAnsi="Times New Roman" w:cs="Times New Roman"/>
        </w:rPr>
        <w:t>Motion-detection mode: Constant-current integration and capacitor-based subtraction perform frame differencing.</w:t>
      </w:r>
    </w:p>
    <w:p w14:paraId="1F9D7B19" w14:textId="77777777" w:rsidR="00953C2C" w:rsidRPr="00953C2C" w:rsidRDefault="00953C2C" w:rsidP="00953C2C">
      <w:pPr>
        <w:numPr>
          <w:ilvl w:val="0"/>
          <w:numId w:val="9"/>
        </w:numPr>
        <w:rPr>
          <w:rFonts w:ascii="Times New Roman" w:hAnsi="Times New Roman" w:cs="Times New Roman"/>
        </w:rPr>
      </w:pPr>
      <w:r w:rsidRPr="00953C2C">
        <w:rPr>
          <w:rFonts w:ascii="Times New Roman" w:hAnsi="Times New Roman" w:cs="Times New Roman"/>
        </w:rPr>
        <w:t xml:space="preserve">Feature-extraction mode: Programmable weighted-current integration performs CNN multiply-accumulate operations, followed by </w:t>
      </w:r>
      <w:proofErr w:type="spellStart"/>
      <w:r w:rsidRPr="00953C2C">
        <w:rPr>
          <w:rFonts w:ascii="Times New Roman" w:hAnsi="Times New Roman" w:cs="Times New Roman"/>
        </w:rPr>
        <w:t>ReLU</w:t>
      </w:r>
      <w:proofErr w:type="spellEnd"/>
      <w:r w:rsidRPr="00953C2C">
        <w:rPr>
          <w:rFonts w:ascii="Times New Roman" w:hAnsi="Times New Roman" w:cs="Times New Roman"/>
        </w:rPr>
        <w:t xml:space="preserve"> and max-pooling.</w:t>
      </w:r>
    </w:p>
    <w:p w14:paraId="778821B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motion detector acts as a wake-up mechanism. The system remains in low-power MD mode during static periods and activates FE only when the accumulated number of changed pixel blocks exceeds a configured threshold.</w:t>
      </w:r>
    </w:p>
    <w:p w14:paraId="595593A3" w14:textId="77777777" w:rsidR="00953C2C" w:rsidRPr="00953C2C" w:rsidRDefault="00953C2C">
      <w:pPr>
        <w:rPr>
          <w:rFonts w:ascii="Times New Roman" w:hAnsi="Times New Roman" w:cs="Times New Roman"/>
        </w:rPr>
      </w:pPr>
    </w:p>
    <w:p w14:paraId="123E667B"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 SYSTEM DESIGN AND METHODOLOGY</w:t>
      </w:r>
    </w:p>
    <w:p w14:paraId="7EEE4489"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4.1 Overall Architecture</w:t>
      </w:r>
    </w:p>
    <w:p w14:paraId="15C8436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computing core consists of:</w:t>
      </w:r>
    </w:p>
    <w:p w14:paraId="3ECE247A"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Four mixed-signal computing cells.</w:t>
      </w:r>
    </w:p>
    <w:p w14:paraId="055A2B4C"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finite-state-machine-based digital controller.</w:t>
      </w:r>
    </w:p>
    <w:p w14:paraId="6F3BC751"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weight-loading module.</w:t>
      </w:r>
    </w:p>
    <w:p w14:paraId="635A5DEB"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Current-steering digital-to-</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converters.</w:t>
      </w:r>
    </w:p>
    <w:p w14:paraId="1CD1E501"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decision-making module.</w:t>
      </w:r>
    </w:p>
    <w:p w14:paraId="3B4B08AB"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PWM control logic.</w:t>
      </w:r>
    </w:p>
    <w:p w14:paraId="48984F87"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dynamic tail-current comparator.</w:t>
      </w:r>
    </w:p>
    <w:p w14:paraId="162FCBDB"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Output logic for motion and feature signals.</w:t>
      </w:r>
    </w:p>
    <w:p w14:paraId="42AC53E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controller switches between MD and FE modes at frame boundaries. When no motion is detected, low-power MD continues. When motion is detected, the system executes a mandatory five-frame feature-extraction sequence before returning to MD mode.</w:t>
      </w:r>
    </w:p>
    <w:p w14:paraId="681C438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4.2 Operational Flow</w:t>
      </w:r>
    </w:p>
    <w:p w14:paraId="1F574DC3"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text</w:t>
      </w:r>
    </w:p>
    <w:p w14:paraId="734F02C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PWM image acquisition        |        </w:t>
      </w:r>
      <w:proofErr w:type="spellStart"/>
      <w:r w:rsidRPr="00953C2C">
        <w:rPr>
          <w:rFonts w:ascii="Times New Roman" w:hAnsi="Times New Roman" w:cs="Times New Roman"/>
        </w:rPr>
        <w:t>vLow</w:t>
      </w:r>
      <w:proofErr w:type="spellEnd"/>
      <w:r w:rsidRPr="00953C2C">
        <w:rPr>
          <w:rFonts w:ascii="Times New Roman" w:hAnsi="Times New Roman" w:cs="Times New Roman"/>
        </w:rPr>
        <w:t xml:space="preserve">-power frame-difference motion detection        |        </w:t>
      </w:r>
      <w:proofErr w:type="spellStart"/>
      <w:r w:rsidRPr="00953C2C">
        <w:rPr>
          <w:rFonts w:ascii="Times New Roman" w:hAnsi="Times New Roman" w:cs="Times New Roman"/>
        </w:rPr>
        <w:t>vDoes</w:t>
      </w:r>
      <w:proofErr w:type="spellEnd"/>
      <w:r w:rsidRPr="00953C2C">
        <w:rPr>
          <w:rFonts w:ascii="Times New Roman" w:hAnsi="Times New Roman" w:cs="Times New Roman"/>
        </w:rPr>
        <w:t xml:space="preserve"> the event count </w:t>
      </w:r>
      <w:proofErr w:type="gramStart"/>
      <w:r w:rsidRPr="00953C2C">
        <w:rPr>
          <w:rFonts w:ascii="Times New Roman" w:hAnsi="Times New Roman" w:cs="Times New Roman"/>
        </w:rPr>
        <w:t>exceed</w:t>
      </w:r>
      <w:proofErr w:type="gramEnd"/>
      <w:r w:rsidRPr="00953C2C">
        <w:rPr>
          <w:rFonts w:ascii="Times New Roman" w:hAnsi="Times New Roman" w:cs="Times New Roman"/>
        </w:rPr>
        <w:t xml:space="preserve"> the total threshold?        |    +---+---+    |       |   No      Yes    |       </w:t>
      </w:r>
      <w:r w:rsidRPr="00953C2C">
        <w:rPr>
          <w:rFonts w:ascii="Times New Roman" w:hAnsi="Times New Roman" w:cs="Times New Roman"/>
        </w:rPr>
        <w:lastRenderedPageBreak/>
        <w:t xml:space="preserve">|Continue   Activate feature </w:t>
      </w:r>
      <w:proofErr w:type="spellStart"/>
      <w:r w:rsidRPr="00953C2C">
        <w:rPr>
          <w:rFonts w:ascii="Times New Roman" w:hAnsi="Times New Roman" w:cs="Times New Roman"/>
        </w:rPr>
        <w:t>extractionMD</w:t>
      </w:r>
      <w:proofErr w:type="spellEnd"/>
      <w:r w:rsidRPr="00953C2C">
        <w:rPr>
          <w:rFonts w:ascii="Times New Roman" w:hAnsi="Times New Roman" w:cs="Times New Roman"/>
        </w:rPr>
        <w:t xml:space="preserve"> mode    at the next frame boundary            |            v   3 x 3 convolution            |            v           </w:t>
      </w:r>
      <w:proofErr w:type="spellStart"/>
      <w:r w:rsidRPr="00953C2C">
        <w:rPr>
          <w:rFonts w:ascii="Times New Roman" w:hAnsi="Times New Roman" w:cs="Times New Roman"/>
        </w:rPr>
        <w:t>ReLU</w:t>
      </w:r>
      <w:proofErr w:type="spellEnd"/>
      <w:r w:rsidRPr="00953C2C">
        <w:rPr>
          <w:rFonts w:ascii="Times New Roman" w:hAnsi="Times New Roman" w:cs="Times New Roman"/>
        </w:rPr>
        <w:t xml:space="preserve">            |            v      2 x 2 max-pooling            |            v   Output feature information            |            v   Return to MD after the   prescribed FE sequence</w:t>
      </w:r>
    </w:p>
    <w:p w14:paraId="3929D34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4.3 PWM-Based Current Integration</w:t>
      </w:r>
    </w:p>
    <w:p w14:paraId="149AF59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image intensity is represented by the width of a PWM pulse. The pulse controls how long a current is integrated on a capacitor. In feature-extraction mode, the current magnitude represents the kernel weight. Consequently, the accumulated charge is proportional to the product of image input and weight.</w:t>
      </w:r>
    </w:p>
    <w:p w14:paraId="17CBFDB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fundamental relationship is:</w:t>
      </w:r>
    </w:p>
    <w:p w14:paraId="07D226BD" w14:textId="5D5CE22D" w:rsidR="00953C2C" w:rsidRPr="00953C2C" w:rsidRDefault="00953C2C" w:rsidP="00953C2C">
      <w:pPr>
        <w:rPr>
          <w:rFonts w:ascii="Times New Roman" w:hAnsi="Times New Roman" w:cs="Times New Roman"/>
        </w:rPr>
      </w:pPr>
      <m:oMathPara>
        <m:oMath>
          <m:r>
            <w:rPr>
              <w:rFonts w:ascii="Cambria Math" w:hAnsi="Cambria Math" w:cs="Times New Roman"/>
            </w:rPr>
            <m:t>Q=IT=CV</m:t>
          </m:r>
          <m:r>
            <w:rPr>
              <w:rFonts w:ascii="Times New Roman" w:hAnsi="Times New Roman" w:cs="Times New Roman"/>
            </w:rPr>
            <w:br/>
          </m:r>
        </m:oMath>
      </m:oMathPara>
    </w:p>
    <w:p w14:paraId="2424C36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where:</w:t>
      </w:r>
    </w:p>
    <w:p w14:paraId="316A113A"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$Q$ is the accumulated charge,</w:t>
      </w:r>
    </w:p>
    <w:p w14:paraId="4D23B5BC"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$I$ is the integration current,</w:t>
      </w:r>
    </w:p>
    <w:p w14:paraId="6DFFDB10"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$T$ is the pulse duration,</w:t>
      </w:r>
    </w:p>
    <w:p w14:paraId="0B83F8FD"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$C$ is the capacitor value, and</w:t>
      </w:r>
    </w:p>
    <w:p w14:paraId="60F3C545"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$V$ is the resulting capacitor voltage.</w:t>
      </w:r>
    </w:p>
    <w:p w14:paraId="02E3CD3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paper represents the signed accumulation as:</w:t>
      </w:r>
    </w:p>
    <w:p w14:paraId="7844BF6C" w14:textId="544ED939"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
            <m:dPr>
              <m:begChr m:val="∣"/>
              <m:endChr m:val="∣"/>
              <m:ctrlPr>
                <w:rPr>
                  <w:rFonts w:ascii="Cambria Math" w:hAnsi="Cambria Math" w:cs="Times New Roman"/>
                </w:rPr>
              </m:ctrlPr>
            </m:dPr>
            <m:e>
              <m:r>
                <w:rPr>
                  <w:rFonts w:ascii="Cambria Math" w:hAnsi="Cambria Math" w:cs="Times New Roman"/>
                </w:rPr>
                <m:t>I</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x</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Times New Roman" w:hAnsi="Times New Roman" w:cs="Times New Roman"/>
            </w:rPr>
            <w:br/>
          </m:r>
        </m:oMath>
      </m:oMathPara>
    </w:p>
    <w:p w14:paraId="0070898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Positive and negative current paths allow signed-weight computation. The hardware weight range is -8 to +8.</w:t>
      </w:r>
    </w:p>
    <w:p w14:paraId="7858AAD3"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4.4 Computing Cell</w:t>
      </w:r>
    </w:p>
    <w:p w14:paraId="7C9E55F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Each computing cell contains four capacitors, current-mirror devices, switches, and a comparator. The capacitors store two sets of information and enable subtraction by switching their plates. This makes the same cell suitable for both frame-difference motion detection and convolutional accumulation.</w:t>
      </w:r>
    </w:p>
    <w:p w14:paraId="6155C18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reference voltage of 600 mV is used to balance computational accuracy and energy efficiency. Circuit reuse reduces the area overhead that would otherwise result from separate MD and FE modules.</w:t>
      </w:r>
    </w:p>
    <w:p w14:paraId="31EDF9D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4.5 Motion Detection</w:t>
      </w:r>
    </w:p>
    <w:p w14:paraId="11965D83"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Motion detection is performed by comparing information from the current and previous frames. Pixel groups are sampled, and constant currents are integrated onto separate </w:t>
      </w:r>
      <w:r w:rsidRPr="00953C2C">
        <w:rPr>
          <w:rFonts w:ascii="Times New Roman" w:hAnsi="Times New Roman" w:cs="Times New Roman"/>
        </w:rPr>
        <w:lastRenderedPageBreak/>
        <w:t>capacitors during even and odd frames. Capacitor plate switching produces the frame-difference voltage:</w:t>
      </w:r>
    </w:p>
    <w:p w14:paraId="508E2B1A" w14:textId="4AFE670F"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FD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m:t>
              </m:r>
            </m:sub>
          </m:sSub>
          <m:r>
            <w:rPr>
              <w:rFonts w:ascii="Cambria Math" w:hAnsi="Cambria Math" w:cs="Times New Roman"/>
            </w:rPr>
            <m:t>+δ</m:t>
          </m:r>
          <m:r>
            <w:rPr>
              <w:rFonts w:ascii="Times New Roman" w:hAnsi="Times New Roman" w:cs="Times New Roman"/>
            </w:rPr>
            <w:br/>
          </m:r>
        </m:oMath>
      </m:oMathPara>
    </w:p>
    <w:p w14:paraId="79186D5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where:</w:t>
      </w:r>
    </w:p>
    <w:p w14:paraId="3927AE33" w14:textId="77777777" w:rsidR="00953C2C" w:rsidRPr="00953C2C" w:rsidRDefault="00953C2C" w:rsidP="00953C2C">
      <w:pPr>
        <w:numPr>
          <w:ilvl w:val="0"/>
          <w:numId w:val="12"/>
        </w:numPr>
        <w:rPr>
          <w:rFonts w:ascii="Times New Roman" w:hAnsi="Times New Roman" w:cs="Times New Roman"/>
        </w:rPr>
      </w:pPr>
      <w:r w:rsidRPr="00953C2C">
        <w:rPr>
          <w:rFonts w:ascii="Times New Roman" w:hAnsi="Times New Roman" w:cs="Times New Roman"/>
        </w:rPr>
        <w:t>$V_{CR}$ is the current-frame accumulated voltage,</w:t>
      </w:r>
    </w:p>
    <w:p w14:paraId="42529D4A" w14:textId="77777777" w:rsidR="00953C2C" w:rsidRPr="00953C2C" w:rsidRDefault="00953C2C" w:rsidP="00953C2C">
      <w:pPr>
        <w:numPr>
          <w:ilvl w:val="0"/>
          <w:numId w:val="12"/>
        </w:numPr>
        <w:rPr>
          <w:rFonts w:ascii="Times New Roman" w:hAnsi="Times New Roman" w:cs="Times New Roman"/>
        </w:rPr>
      </w:pPr>
      <w:r w:rsidRPr="00953C2C">
        <w:rPr>
          <w:rFonts w:ascii="Times New Roman" w:hAnsi="Times New Roman" w:cs="Times New Roman"/>
        </w:rPr>
        <w:t>$V_{PR}$ is the previous-frame accumulated voltage, and</w:t>
      </w:r>
    </w:p>
    <w:p w14:paraId="7668F3A6" w14:textId="77777777" w:rsidR="00953C2C" w:rsidRPr="00953C2C" w:rsidRDefault="00953C2C" w:rsidP="00953C2C">
      <w:pPr>
        <w:numPr>
          <w:ilvl w:val="0"/>
          <w:numId w:val="12"/>
        </w:numPr>
        <w:rPr>
          <w:rFonts w:ascii="Times New Roman" w:hAnsi="Times New Roman" w:cs="Times New Roman"/>
        </w:rPr>
      </w:pPr>
      <w:r w:rsidRPr="00953C2C">
        <w:rPr>
          <w:rFonts w:ascii="Times New Roman" w:hAnsi="Times New Roman" w:cs="Times New Roman"/>
        </w:rPr>
        <w:t>$\delta$ represents error caused mainly by charge leakage.</w:t>
      </w:r>
    </w:p>
    <w:p w14:paraId="33582A5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Two thresholds, $V_H$ and $V_L$, are placed symmetrically around half the reference voltage. A pixel block is marked as changed when its difference exceeds the upper threshold or falls below the lower threshold.</w:t>
      </w:r>
    </w:p>
    <w:p w14:paraId="585DB30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the reported experiment:</w:t>
      </w:r>
    </w:p>
    <w:p w14:paraId="1DAB23AA"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$V_H = 320$ mV</w:t>
      </w:r>
    </w:p>
    <w:p w14:paraId="4983E2BC"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$V_L = 290$ mV</w:t>
      </w:r>
    </w:p>
    <w:p w14:paraId="639E260E"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MD frame rate = 250 fps</w:t>
      </w:r>
    </w:p>
    <w:p w14:paraId="4526C62C"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Analysed central region = 63 x 63 pixels</w:t>
      </w:r>
    </w:p>
    <w:p w14:paraId="7B8D4CB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changed-block outputs are accumulated. If the total exceeds $V_{TH}$, motion is declared and FE begins at the next frame boundary.</w:t>
      </w:r>
    </w:p>
    <w:p w14:paraId="76C4F44D"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4.6 Feature Extraction</w:t>
      </w:r>
    </w:p>
    <w:p w14:paraId="7CDD167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Feature extraction uses a 3 x 3 convolution kernel with a stride of three. Nine programmable weighted currents perform multiply-accumulate operations on the PWM inputs.</w:t>
      </w:r>
    </w:p>
    <w:p w14:paraId="48B4EEF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sequence is:</w:t>
      </w:r>
    </w:p>
    <w:p w14:paraId="604031B3"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Accumulate weighted inputs from three even rows.</w:t>
      </w:r>
    </w:p>
    <w:p w14:paraId="19BF942B"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Accumulate weighted inputs from three odd rows.</w:t>
      </w:r>
    </w:p>
    <w:p w14:paraId="65A3FDED"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Compare each result with half the reference voltage.</w:t>
      </w:r>
    </w:p>
    <w:p w14:paraId="5F5151CD"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 xml:space="preserve">Reset negative results to zero to implement </w:t>
      </w:r>
      <w:proofErr w:type="spellStart"/>
      <w:r w:rsidRPr="00953C2C">
        <w:rPr>
          <w:rFonts w:ascii="Times New Roman" w:hAnsi="Times New Roman" w:cs="Times New Roman"/>
        </w:rPr>
        <w:t>ReLU</w:t>
      </w:r>
      <w:proofErr w:type="spellEnd"/>
      <w:r w:rsidRPr="00953C2C">
        <w:rPr>
          <w:rFonts w:ascii="Times New Roman" w:hAnsi="Times New Roman" w:cs="Times New Roman"/>
        </w:rPr>
        <w:t>.</w:t>
      </w:r>
    </w:p>
    <w:p w14:paraId="4DBC041B"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Compare the even-row and odd-row results to perform 2 x 1 max-pooling.</w:t>
      </w:r>
    </w:p>
    <w:p w14:paraId="40F66975"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Combine two adjacent column outputs through an OR operation to complete 2 x 2 max-pooling.</w:t>
      </w:r>
    </w:p>
    <w:p w14:paraId="48388BB0"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 xml:space="preserve">Convert the selected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value back into a PWM output using a ramp comparison.</w:t>
      </w:r>
    </w:p>
    <w:p w14:paraId="3C53C52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working cycle performs two 3 x 3 convolutions and one 2 x 2 max-pooling operation in 24 microseconds.</w:t>
      </w:r>
    </w:p>
    <w:p w14:paraId="74BEC6A0"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lastRenderedPageBreak/>
        <w:t>4.7 Dynamic Tail-Current Comparator</w:t>
      </w:r>
    </w:p>
    <w:p w14:paraId="55D6CC1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comparator contains a two-stage dynamic amplifier and a positive-feedback loop. Its operation alternates between two phases:</w:t>
      </w:r>
    </w:p>
    <w:p w14:paraId="2C600118" w14:textId="77777777" w:rsidR="00953C2C" w:rsidRPr="00953C2C" w:rsidRDefault="00953C2C" w:rsidP="00953C2C">
      <w:pPr>
        <w:numPr>
          <w:ilvl w:val="0"/>
          <w:numId w:val="15"/>
        </w:numPr>
        <w:rPr>
          <w:rFonts w:ascii="Times New Roman" w:hAnsi="Times New Roman" w:cs="Times New Roman"/>
        </w:rPr>
      </w:pPr>
      <w:r w:rsidRPr="00953C2C">
        <w:rPr>
          <w:rFonts w:ascii="Times New Roman" w:hAnsi="Times New Roman" w:cs="Times New Roman"/>
        </w:rPr>
        <w:t>Active phase: A charged capacitor supplies a significant tail current, providing sufficient gain and decision speed.</w:t>
      </w:r>
    </w:p>
    <w:p w14:paraId="7A16C9C9" w14:textId="77777777" w:rsidR="00953C2C" w:rsidRPr="00953C2C" w:rsidRDefault="00953C2C" w:rsidP="00953C2C">
      <w:pPr>
        <w:numPr>
          <w:ilvl w:val="0"/>
          <w:numId w:val="15"/>
        </w:numPr>
        <w:rPr>
          <w:rFonts w:ascii="Times New Roman" w:hAnsi="Times New Roman" w:cs="Times New Roman"/>
        </w:rPr>
      </w:pPr>
      <w:r w:rsidRPr="00953C2C">
        <w:rPr>
          <w:rFonts w:ascii="Times New Roman" w:hAnsi="Times New Roman" w:cs="Times New Roman"/>
        </w:rPr>
        <w:t>Standby phase: The direct current path is removed, sharply reducing average power while the load capacitance retains the output state.</w:t>
      </w:r>
    </w:p>
    <w:p w14:paraId="57481C9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comparator operates with a 100 MHz pulse control signal and consumes an average of 0.43 microwatts.</w:t>
      </w:r>
    </w:p>
    <w:p w14:paraId="047D3DA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4.8 Experimental Method</w:t>
      </w:r>
    </w:p>
    <w:p w14:paraId="53B2C1A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experimental setup uses an FPGA to produce PWM signals corresponding to 8-bit grayscale images. These signals are sent to the fabricated chip. The output PWM signals are returned to the FPGA, counted, and converted into digital values.</w:t>
      </w:r>
    </w:p>
    <w:p w14:paraId="0BBBEDE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motion detection, the FPGA sums changed-block outputs and makes the final threshold decision. For feature extraction, it transfers the converted feature values to a computer or subsequent CNN layers.</w:t>
      </w:r>
    </w:p>
    <w:p w14:paraId="43A350C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prototype was fabricated using 0.18-micrometer 1P6M CMOS technology and operates from a 0.8 V supply.</w:t>
      </w:r>
    </w:p>
    <w:p w14:paraId="488A6987" w14:textId="77777777" w:rsidR="00953C2C" w:rsidRPr="00953C2C" w:rsidRDefault="00953C2C">
      <w:pPr>
        <w:rPr>
          <w:rFonts w:ascii="Times New Roman" w:hAnsi="Times New Roman" w:cs="Times New Roman"/>
        </w:rPr>
      </w:pPr>
    </w:p>
    <w:p w14:paraId="3944E5DE" w14:textId="77777777" w:rsidR="00953C2C" w:rsidRPr="00953C2C" w:rsidRDefault="00953C2C">
      <w:pPr>
        <w:rPr>
          <w:rFonts w:ascii="Times New Roman" w:hAnsi="Times New Roman" w:cs="Times New Roman"/>
        </w:rPr>
      </w:pPr>
    </w:p>
    <w:p w14:paraId="0D2E2D44"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 RESULTS AND COMPARATIVE ANALYSIS</w:t>
      </w:r>
    </w:p>
    <w:p w14:paraId="3F8B3084"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5.1 Prototype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708"/>
      </w:tblGrid>
      <w:tr w:rsidR="00953C2C" w:rsidRPr="00953C2C" w14:paraId="433A6B3B" w14:textId="77777777">
        <w:trPr>
          <w:tblHeader/>
          <w:tblCellSpacing w:w="15" w:type="dxa"/>
        </w:trPr>
        <w:tc>
          <w:tcPr>
            <w:tcW w:w="0" w:type="auto"/>
            <w:vAlign w:val="center"/>
            <w:hideMark/>
          </w:tcPr>
          <w:p w14:paraId="59D1153D"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Parameter</w:t>
            </w:r>
          </w:p>
        </w:tc>
        <w:tc>
          <w:tcPr>
            <w:tcW w:w="0" w:type="auto"/>
            <w:vAlign w:val="center"/>
            <w:hideMark/>
          </w:tcPr>
          <w:p w14:paraId="4528A478"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Value</w:t>
            </w:r>
          </w:p>
        </w:tc>
      </w:tr>
      <w:tr w:rsidR="00953C2C" w:rsidRPr="00953C2C" w14:paraId="325487A3" w14:textId="77777777">
        <w:trPr>
          <w:tblCellSpacing w:w="15" w:type="dxa"/>
        </w:trPr>
        <w:tc>
          <w:tcPr>
            <w:tcW w:w="0" w:type="auto"/>
            <w:vAlign w:val="center"/>
            <w:hideMark/>
          </w:tcPr>
          <w:p w14:paraId="333095E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CMOS technology</w:t>
            </w:r>
          </w:p>
        </w:tc>
        <w:tc>
          <w:tcPr>
            <w:tcW w:w="0" w:type="auto"/>
            <w:vAlign w:val="center"/>
            <w:hideMark/>
          </w:tcPr>
          <w:p w14:paraId="69F3356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0.18 </w:t>
            </w:r>
            <w:proofErr w:type="spellStart"/>
            <w:r w:rsidRPr="00953C2C">
              <w:rPr>
                <w:rFonts w:ascii="Times New Roman" w:hAnsi="Times New Roman" w:cs="Times New Roman"/>
              </w:rPr>
              <w:t>micrometer</w:t>
            </w:r>
            <w:proofErr w:type="spellEnd"/>
            <w:r w:rsidRPr="00953C2C">
              <w:rPr>
                <w:rFonts w:ascii="Times New Roman" w:hAnsi="Times New Roman" w:cs="Times New Roman"/>
              </w:rPr>
              <w:t xml:space="preserve"> 1P6M</w:t>
            </w:r>
          </w:p>
        </w:tc>
      </w:tr>
      <w:tr w:rsidR="00953C2C" w:rsidRPr="00953C2C" w14:paraId="76CE87F0" w14:textId="77777777">
        <w:trPr>
          <w:tblCellSpacing w:w="15" w:type="dxa"/>
        </w:trPr>
        <w:tc>
          <w:tcPr>
            <w:tcW w:w="0" w:type="auto"/>
            <w:vAlign w:val="center"/>
            <w:hideMark/>
          </w:tcPr>
          <w:p w14:paraId="6FE43C2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Supply voltage</w:t>
            </w:r>
          </w:p>
        </w:tc>
        <w:tc>
          <w:tcPr>
            <w:tcW w:w="0" w:type="auto"/>
            <w:vAlign w:val="center"/>
            <w:hideMark/>
          </w:tcPr>
          <w:p w14:paraId="21E55A8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0.8 V</w:t>
            </w:r>
          </w:p>
        </w:tc>
      </w:tr>
      <w:tr w:rsidR="00953C2C" w:rsidRPr="00953C2C" w14:paraId="657C4381" w14:textId="77777777">
        <w:trPr>
          <w:tblCellSpacing w:w="15" w:type="dxa"/>
        </w:trPr>
        <w:tc>
          <w:tcPr>
            <w:tcW w:w="0" w:type="auto"/>
            <w:vAlign w:val="center"/>
            <w:hideMark/>
          </w:tcPr>
          <w:p w14:paraId="6C420A6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Computing-core area</w:t>
            </w:r>
          </w:p>
        </w:tc>
        <w:tc>
          <w:tcPr>
            <w:tcW w:w="0" w:type="auto"/>
            <w:vAlign w:val="center"/>
            <w:hideMark/>
          </w:tcPr>
          <w:p w14:paraId="3C961A5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720 x 272 </w:t>
            </w:r>
            <w:proofErr w:type="spellStart"/>
            <w:r w:rsidRPr="00953C2C">
              <w:rPr>
                <w:rFonts w:ascii="Times New Roman" w:hAnsi="Times New Roman" w:cs="Times New Roman"/>
              </w:rPr>
              <w:t>micrometers</w:t>
            </w:r>
            <w:proofErr w:type="spellEnd"/>
          </w:p>
        </w:tc>
      </w:tr>
      <w:tr w:rsidR="00953C2C" w:rsidRPr="00953C2C" w14:paraId="677D9196" w14:textId="77777777">
        <w:trPr>
          <w:tblCellSpacing w:w="15" w:type="dxa"/>
        </w:trPr>
        <w:tc>
          <w:tcPr>
            <w:tcW w:w="0" w:type="auto"/>
            <w:vAlign w:val="center"/>
            <w:hideMark/>
          </w:tcPr>
          <w:p w14:paraId="6B36A0E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Number of computing cells</w:t>
            </w:r>
          </w:p>
        </w:tc>
        <w:tc>
          <w:tcPr>
            <w:tcW w:w="0" w:type="auto"/>
            <w:vAlign w:val="center"/>
            <w:hideMark/>
          </w:tcPr>
          <w:p w14:paraId="29C78D1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4</w:t>
            </w:r>
          </w:p>
        </w:tc>
      </w:tr>
      <w:tr w:rsidR="00953C2C" w:rsidRPr="00953C2C" w14:paraId="69AB1BE2" w14:textId="77777777">
        <w:trPr>
          <w:tblCellSpacing w:w="15" w:type="dxa"/>
        </w:trPr>
        <w:tc>
          <w:tcPr>
            <w:tcW w:w="0" w:type="auto"/>
            <w:vAlign w:val="center"/>
            <w:hideMark/>
          </w:tcPr>
          <w:p w14:paraId="5747119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Input and output representation</w:t>
            </w:r>
          </w:p>
        </w:tc>
        <w:tc>
          <w:tcPr>
            <w:tcW w:w="0" w:type="auto"/>
            <w:vAlign w:val="center"/>
            <w:hideMark/>
          </w:tcPr>
          <w:p w14:paraId="5C7AAF7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PWM, quantizable to 8 bits</w:t>
            </w:r>
          </w:p>
        </w:tc>
      </w:tr>
      <w:tr w:rsidR="00953C2C" w:rsidRPr="00953C2C" w14:paraId="2A875365" w14:textId="77777777">
        <w:trPr>
          <w:tblCellSpacing w:w="15" w:type="dxa"/>
        </w:trPr>
        <w:tc>
          <w:tcPr>
            <w:tcW w:w="0" w:type="auto"/>
            <w:vAlign w:val="center"/>
            <w:hideMark/>
          </w:tcPr>
          <w:p w14:paraId="6459A64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Weight range</w:t>
            </w:r>
          </w:p>
        </w:tc>
        <w:tc>
          <w:tcPr>
            <w:tcW w:w="0" w:type="auto"/>
            <w:vAlign w:val="center"/>
            <w:hideMark/>
          </w:tcPr>
          <w:p w14:paraId="5E4C272A"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-8 to +8</w:t>
            </w:r>
          </w:p>
        </w:tc>
      </w:tr>
      <w:tr w:rsidR="00953C2C" w:rsidRPr="00953C2C" w14:paraId="231E1D03" w14:textId="77777777">
        <w:trPr>
          <w:tblCellSpacing w:w="15" w:type="dxa"/>
        </w:trPr>
        <w:tc>
          <w:tcPr>
            <w:tcW w:w="0" w:type="auto"/>
            <w:vAlign w:val="center"/>
            <w:hideMark/>
          </w:tcPr>
          <w:p w14:paraId="24971B1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Test frame rate</w:t>
            </w:r>
          </w:p>
        </w:tc>
        <w:tc>
          <w:tcPr>
            <w:tcW w:w="0" w:type="auto"/>
            <w:vAlign w:val="center"/>
            <w:hideMark/>
          </w:tcPr>
          <w:p w14:paraId="53F618B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250 fps</w:t>
            </w:r>
          </w:p>
        </w:tc>
      </w:tr>
      <w:tr w:rsidR="00953C2C" w:rsidRPr="00953C2C" w14:paraId="74AC317B" w14:textId="77777777">
        <w:trPr>
          <w:tblCellSpacing w:w="15" w:type="dxa"/>
        </w:trPr>
        <w:tc>
          <w:tcPr>
            <w:tcW w:w="0" w:type="auto"/>
            <w:vAlign w:val="center"/>
            <w:hideMark/>
          </w:tcPr>
          <w:p w14:paraId="554BC658" w14:textId="4DBD63E6" w:rsidR="00953C2C" w:rsidRPr="00953C2C" w:rsidRDefault="00197B0C" w:rsidP="00953C2C">
            <w:pPr>
              <w:rPr>
                <w:rFonts w:ascii="Times New Roman" w:hAnsi="Times New Roman" w:cs="Times New Roman"/>
              </w:rPr>
            </w:pPr>
            <w:r>
              <w:rPr>
                <w:rFonts w:ascii="Times New Roman" w:hAnsi="Times New Roman" w:cs="Times New Roman"/>
              </w:rPr>
              <w:lastRenderedPageBreak/>
              <w:t xml:space="preserve">I </w:t>
            </w:r>
            <w:r w:rsidR="00953C2C" w:rsidRPr="00953C2C">
              <w:rPr>
                <w:rFonts w:ascii="Times New Roman" w:hAnsi="Times New Roman" w:cs="Times New Roman"/>
              </w:rPr>
              <w:t>MD effective period</w:t>
            </w:r>
          </w:p>
        </w:tc>
        <w:tc>
          <w:tcPr>
            <w:tcW w:w="0" w:type="auto"/>
            <w:vAlign w:val="center"/>
            <w:hideMark/>
          </w:tcPr>
          <w:p w14:paraId="5704F80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8.064 </w:t>
            </w:r>
            <w:proofErr w:type="spellStart"/>
            <w:r w:rsidRPr="00953C2C">
              <w:rPr>
                <w:rFonts w:ascii="Times New Roman" w:hAnsi="Times New Roman" w:cs="Times New Roman"/>
              </w:rPr>
              <w:t>ms</w:t>
            </w:r>
            <w:proofErr w:type="spellEnd"/>
          </w:p>
        </w:tc>
      </w:tr>
      <w:tr w:rsidR="00953C2C" w:rsidRPr="00953C2C" w14:paraId="08596DCE" w14:textId="77777777">
        <w:trPr>
          <w:tblCellSpacing w:w="15" w:type="dxa"/>
        </w:trPr>
        <w:tc>
          <w:tcPr>
            <w:tcW w:w="0" w:type="auto"/>
            <w:vAlign w:val="center"/>
            <w:hideMark/>
          </w:tcPr>
          <w:p w14:paraId="0CF32F1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FE working cycle</w:t>
            </w:r>
          </w:p>
        </w:tc>
        <w:tc>
          <w:tcPr>
            <w:tcW w:w="0" w:type="auto"/>
            <w:vAlign w:val="center"/>
            <w:hideMark/>
          </w:tcPr>
          <w:p w14:paraId="6861BB4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24 microseconds</w:t>
            </w:r>
          </w:p>
        </w:tc>
      </w:tr>
      <w:tr w:rsidR="00953C2C" w:rsidRPr="00953C2C" w14:paraId="75806927" w14:textId="77777777">
        <w:trPr>
          <w:tblCellSpacing w:w="15" w:type="dxa"/>
        </w:trPr>
        <w:tc>
          <w:tcPr>
            <w:tcW w:w="0" w:type="auto"/>
            <w:vAlign w:val="center"/>
            <w:hideMark/>
          </w:tcPr>
          <w:p w14:paraId="69D62C5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MD average core power</w:t>
            </w:r>
          </w:p>
        </w:tc>
        <w:tc>
          <w:tcPr>
            <w:tcW w:w="0" w:type="auto"/>
            <w:vAlign w:val="center"/>
            <w:hideMark/>
          </w:tcPr>
          <w:p w14:paraId="5870ABE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5.23 microwatts</w:t>
            </w:r>
          </w:p>
        </w:tc>
      </w:tr>
      <w:tr w:rsidR="00953C2C" w:rsidRPr="00953C2C" w14:paraId="566E367F" w14:textId="77777777">
        <w:trPr>
          <w:tblCellSpacing w:w="15" w:type="dxa"/>
        </w:trPr>
        <w:tc>
          <w:tcPr>
            <w:tcW w:w="0" w:type="auto"/>
            <w:vAlign w:val="center"/>
            <w:hideMark/>
          </w:tcPr>
          <w:p w14:paraId="5A4EF70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FE average core power</w:t>
            </w:r>
          </w:p>
        </w:tc>
        <w:tc>
          <w:tcPr>
            <w:tcW w:w="0" w:type="auto"/>
            <w:vAlign w:val="center"/>
            <w:hideMark/>
          </w:tcPr>
          <w:p w14:paraId="2266A25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17.53 microwatts</w:t>
            </w:r>
          </w:p>
        </w:tc>
      </w:tr>
      <w:tr w:rsidR="00953C2C" w:rsidRPr="00953C2C" w14:paraId="536DC1A5" w14:textId="77777777">
        <w:trPr>
          <w:tblCellSpacing w:w="15" w:type="dxa"/>
        </w:trPr>
        <w:tc>
          <w:tcPr>
            <w:tcW w:w="0" w:type="auto"/>
            <w:vAlign w:val="center"/>
            <w:hideMark/>
          </w:tcPr>
          <w:p w14:paraId="5D2D990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Computing-cell FE efficiency</w:t>
            </w:r>
          </w:p>
        </w:tc>
        <w:tc>
          <w:tcPr>
            <w:tcW w:w="0" w:type="auto"/>
            <w:vAlign w:val="center"/>
            <w:hideMark/>
          </w:tcPr>
          <w:p w14:paraId="3953804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1.5 TOPS/W</w:t>
            </w:r>
          </w:p>
        </w:tc>
      </w:tr>
      <w:tr w:rsidR="00953C2C" w:rsidRPr="00953C2C" w14:paraId="75CE5233" w14:textId="77777777">
        <w:trPr>
          <w:tblCellSpacing w:w="15" w:type="dxa"/>
        </w:trPr>
        <w:tc>
          <w:tcPr>
            <w:tcW w:w="0" w:type="auto"/>
            <w:vAlign w:val="center"/>
            <w:hideMark/>
          </w:tcPr>
          <w:p w14:paraId="34AAAF3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Comparator power</w:t>
            </w:r>
          </w:p>
        </w:tc>
        <w:tc>
          <w:tcPr>
            <w:tcW w:w="0" w:type="auto"/>
            <w:vAlign w:val="center"/>
            <w:hideMark/>
          </w:tcPr>
          <w:p w14:paraId="13105D0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0.43 microwatts</w:t>
            </w:r>
          </w:p>
        </w:tc>
      </w:tr>
    </w:tbl>
    <w:p w14:paraId="07345B41"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5.2 Motion-Detection Results</w:t>
      </w:r>
    </w:p>
    <w:p w14:paraId="7E9D6F4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motion detector was evaluated using images containing a moving square. The size, direction, and displacement of the square were varied.</w:t>
      </w:r>
    </w:p>
    <w:p w14:paraId="78C3E0F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main observations were:</w:t>
      </w:r>
    </w:p>
    <w:p w14:paraId="0D9B7294"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The number of detected events generally increased with object displacement and speed.</w:t>
      </w:r>
    </w:p>
    <w:p w14:paraId="1F874673"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Larger objects produced more detected events.</w:t>
      </w:r>
    </w:p>
    <w:p w14:paraId="23A66379"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Very slow or very small objects were more difficult to detect at high frame rates.</w:t>
      </w:r>
    </w:p>
    <w:p w14:paraId="4142ED8D"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Reducing the frame rate increased inter-frame displacement and improved slow-motion sensitivity, but also increased system response time.</w:t>
      </w:r>
    </w:p>
    <w:p w14:paraId="3FA016D6"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Objects leaving the image boundary could produce slower event growth or fewer events.</w:t>
      </w:r>
    </w:p>
    <w:p w14:paraId="7B98D6B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These results demonstrate the expected trade-off between motion sensitivity, frame rate, and response latency.</w:t>
      </w:r>
    </w:p>
    <w:p w14:paraId="31716B64"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5.3 Multiply-Accumulate Accuracy</w:t>
      </w:r>
    </w:p>
    <w:p w14:paraId="6731B79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The output PWM width showed proportional behaviour with changes in both input value and positive weight. Negative results were suppressed by the </w:t>
      </w:r>
      <w:proofErr w:type="spellStart"/>
      <w:r w:rsidRPr="00953C2C">
        <w:rPr>
          <w:rFonts w:ascii="Times New Roman" w:hAnsi="Times New Roman" w:cs="Times New Roman"/>
        </w:rPr>
        <w:t>ReLU</w:t>
      </w:r>
      <w:proofErr w:type="spellEnd"/>
      <w:r w:rsidRPr="00953C2C">
        <w:rPr>
          <w:rFonts w:ascii="Times New Roman" w:hAnsi="Times New Roman" w:cs="Times New Roman"/>
        </w:rPr>
        <w:t xml:space="preserve"> operation.</w:t>
      </w:r>
    </w:p>
    <w:p w14:paraId="795C002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The measured MAC root-mean-square error was 2.2 digital levels, corresponding to 1.2% of the normalized full-scale range. This indicates that the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computing path maintains useful linearity and precision for low-complexity feature extraction.</w:t>
      </w:r>
    </w:p>
    <w:p w14:paraId="597EC723"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5.4 Feature-Extraction Demonstration</w:t>
      </w:r>
    </w:p>
    <w:p w14:paraId="6FAA640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120 x 120 input image was processed using edge-extraction kernels and max-pooling. The resulting PWM data were converted into a 20 x 20 grayscale feature map. The reduced feature map preserved sufficient object information for rough visual recognition while substantially reducing the volume of data passed to subsequent processing stages.</w:t>
      </w:r>
    </w:p>
    <w:p w14:paraId="76CB4F7B"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lastRenderedPageBreak/>
        <w:t>5.5 MNIST Classification</w:t>
      </w:r>
    </w:p>
    <w:p w14:paraId="70B508B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test network contained two convolutional layers, two max-pooling layers, and two fully connected layers. The proposed hardware computed the first convolution and pooling stages using eight kernels.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gridCol w:w="2442"/>
      </w:tblGrid>
      <w:tr w:rsidR="00953C2C" w:rsidRPr="00953C2C" w14:paraId="386942BE" w14:textId="77777777">
        <w:trPr>
          <w:tblHeader/>
          <w:tblCellSpacing w:w="15" w:type="dxa"/>
        </w:trPr>
        <w:tc>
          <w:tcPr>
            <w:tcW w:w="0" w:type="auto"/>
            <w:vAlign w:val="center"/>
            <w:hideMark/>
          </w:tcPr>
          <w:p w14:paraId="6C1BFEAA"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Implementation</w:t>
            </w:r>
          </w:p>
        </w:tc>
        <w:tc>
          <w:tcPr>
            <w:tcW w:w="0" w:type="auto"/>
            <w:vAlign w:val="center"/>
            <w:hideMark/>
          </w:tcPr>
          <w:p w14:paraId="0905A3CA"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Classification accuracy</w:t>
            </w:r>
          </w:p>
        </w:tc>
      </w:tr>
      <w:tr w:rsidR="00953C2C" w:rsidRPr="00953C2C" w14:paraId="1F11FDFF" w14:textId="77777777">
        <w:trPr>
          <w:tblCellSpacing w:w="15" w:type="dxa"/>
        </w:trPr>
        <w:tc>
          <w:tcPr>
            <w:tcW w:w="0" w:type="auto"/>
            <w:vAlign w:val="center"/>
            <w:hideMark/>
          </w:tcPr>
          <w:p w14:paraId="39323C0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Floating-point software weights</w:t>
            </w:r>
          </w:p>
        </w:tc>
        <w:tc>
          <w:tcPr>
            <w:tcW w:w="0" w:type="auto"/>
            <w:vAlign w:val="center"/>
            <w:hideMark/>
          </w:tcPr>
          <w:p w14:paraId="5734C90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95.99%</w:t>
            </w:r>
          </w:p>
        </w:tc>
      </w:tr>
      <w:tr w:rsidR="00953C2C" w:rsidRPr="00953C2C" w14:paraId="7AB49BA6" w14:textId="77777777">
        <w:trPr>
          <w:tblCellSpacing w:w="15" w:type="dxa"/>
        </w:trPr>
        <w:tc>
          <w:tcPr>
            <w:tcW w:w="0" w:type="auto"/>
            <w:vAlign w:val="center"/>
            <w:hideMark/>
          </w:tcPr>
          <w:p w14:paraId="1049E64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Quantized software weights from -8 to +8</w:t>
            </w:r>
          </w:p>
        </w:tc>
        <w:tc>
          <w:tcPr>
            <w:tcW w:w="0" w:type="auto"/>
            <w:vAlign w:val="center"/>
            <w:hideMark/>
          </w:tcPr>
          <w:p w14:paraId="7E14B01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95.95%</w:t>
            </w:r>
          </w:p>
        </w:tc>
      </w:tr>
      <w:tr w:rsidR="00953C2C" w:rsidRPr="00953C2C" w14:paraId="57FFE4BC" w14:textId="77777777">
        <w:trPr>
          <w:tblCellSpacing w:w="15" w:type="dxa"/>
        </w:trPr>
        <w:tc>
          <w:tcPr>
            <w:tcW w:w="0" w:type="auto"/>
            <w:vAlign w:val="center"/>
            <w:hideMark/>
          </w:tcPr>
          <w:p w14:paraId="7DC4372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Proposed hardware computing core</w:t>
            </w:r>
          </w:p>
        </w:tc>
        <w:tc>
          <w:tcPr>
            <w:tcW w:w="0" w:type="auto"/>
            <w:vAlign w:val="center"/>
            <w:hideMark/>
          </w:tcPr>
          <w:p w14:paraId="6B8492C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95.09%</w:t>
            </w:r>
          </w:p>
        </w:tc>
      </w:tr>
    </w:tbl>
    <w:p w14:paraId="0EF6F7A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The hardware result is 0.86 percentage points below the floating-point software baseline. Most of the degradation is therefore attributable to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nonidealities rather than weight quantization alone, although the total reduction remains modest.</w:t>
      </w:r>
    </w:p>
    <w:p w14:paraId="3387CF6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5.6 Power Analysis</w:t>
      </w:r>
    </w:p>
    <w:p w14:paraId="7C2DA24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MD consumes 5.23 microwatts, whereas FE consumes 17.53 microwatts. Thus, the low-power MD state uses approximately 3.35 times less power than FE.</w:t>
      </w:r>
    </w:p>
    <w:p w14:paraId="7DB7462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an always-on system, average computing-core power depends on the fraction of time spent in FE mode. Ignoring mode-transition overhead, it can be expressed as:</w:t>
      </w:r>
    </w:p>
    <w:p w14:paraId="7B0BF1CE" w14:textId="72B7E7EC"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MD</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FE</m:t>
              </m:r>
            </m:sub>
          </m:sSub>
          <m:r>
            <m:rPr>
              <m:sty m:val="p"/>
            </m:rPr>
            <w:rPr>
              <w:rFonts w:ascii="Times New Roman" w:hAnsi="Times New Roman" w:cs="Times New Roman"/>
            </w:rPr>
            <w:br/>
          </m:r>
        </m:oMath>
      </m:oMathPara>
    </w:p>
    <w:p w14:paraId="1448545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where $d$ is the FE duty cycle. Using the measured values:</w:t>
      </w:r>
    </w:p>
    <w:p w14:paraId="35D9363F" w14:textId="58F64F85"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e>
          </m:d>
          <m:d>
            <m:dPr>
              <m:ctrlPr>
                <w:rPr>
                  <w:rFonts w:ascii="Cambria Math" w:hAnsi="Cambria Math" w:cs="Times New Roman"/>
                </w:rPr>
              </m:ctrlPr>
            </m:dPr>
            <m:e>
              <m:r>
                <w:rPr>
                  <w:rFonts w:ascii="Cambria Math" w:hAnsi="Cambria Math" w:cs="Times New Roman"/>
                </w:rPr>
                <m:t>5.23</m:t>
              </m:r>
            </m:e>
          </m:d>
          <m:r>
            <w:rPr>
              <w:rFonts w:ascii="Cambria Math" w:hAnsi="Cambria Math" w:cs="Times New Roman"/>
            </w:rPr>
            <m:t>+d</m:t>
          </m:r>
          <m:d>
            <m:dPr>
              <m:ctrlPr>
                <w:rPr>
                  <w:rFonts w:ascii="Cambria Math" w:hAnsi="Cambria Math" w:cs="Times New Roman"/>
                </w:rPr>
              </m:ctrlPr>
            </m:dPr>
            <m:e>
              <m:r>
                <w:rPr>
                  <w:rFonts w:ascii="Cambria Math" w:hAnsi="Cambria Math" w:cs="Times New Roman"/>
                </w:rPr>
                <m:t>17.53</m:t>
              </m:r>
            </m:e>
          </m:d>
          <m:r>
            <m:rPr>
              <m:nor/>
            </m:rPr>
            <w:rPr>
              <w:rFonts w:ascii="Times New Roman" w:hAnsi="Times New Roman" w:cs="Times New Roman"/>
            </w:rPr>
            <m:t> microwatts</m:t>
          </m:r>
          <m:r>
            <m:rPr>
              <m:sty m:val="p"/>
            </m:rPr>
            <w:rPr>
              <w:rFonts w:ascii="Times New Roman" w:hAnsi="Times New Roman" w:cs="Times New Roman"/>
            </w:rPr>
            <w:br/>
          </m:r>
        </m:oMath>
      </m:oMathPara>
    </w:p>
    <w:p w14:paraId="6902ED2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example, at a 10% FE duty cycle:</w:t>
      </w:r>
    </w:p>
    <w:p w14:paraId="3050919D" w14:textId="6009831A"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=6.46</m:t>
          </m:r>
          <m:r>
            <m:rPr>
              <m:nor/>
            </m:rPr>
            <w:rPr>
              <w:rFonts w:ascii="Times New Roman" w:hAnsi="Times New Roman" w:cs="Times New Roman"/>
            </w:rPr>
            <m:t> microwatts</m:t>
          </m:r>
          <m:r>
            <m:rPr>
              <m:sty m:val="p"/>
            </m:rPr>
            <w:rPr>
              <w:rFonts w:ascii="Times New Roman" w:hAnsi="Times New Roman" w:cs="Times New Roman"/>
            </w:rPr>
            <w:br/>
          </m:r>
        </m:oMath>
      </m:oMathPara>
    </w:p>
    <w:p w14:paraId="1DEF007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This demonstrates why event-triggered FE is more efficient than continuous FE.</w:t>
      </w:r>
    </w:p>
    <w:p w14:paraId="74F1933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the proposed 120 x 120 sensor-level configuration, the paper estimates total power of 51.7 microwatts in MD mode and 87.6 microwatts in FE mode, including the pixel array and multiple computing cores.</w:t>
      </w:r>
    </w:p>
    <w:p w14:paraId="26176C9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5.8 Advantages</w:t>
      </w:r>
    </w:p>
    <w:p w14:paraId="6BAD97F9"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Low power: The system remains in MD mode during static periods.</w:t>
      </w:r>
    </w:p>
    <w:p w14:paraId="7DAC115B"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Reduced data movement: Feature information is produced within the sensor.</w:t>
      </w:r>
    </w:p>
    <w:p w14:paraId="4D22D176"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Preserved fill factor: The computational circuits are placed in the column architecture.</w:t>
      </w:r>
    </w:p>
    <w:p w14:paraId="4BCA6A04"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lastRenderedPageBreak/>
        <w:t>Circuit reuse: The same capacitors and comparator support MD and FE.</w:t>
      </w:r>
    </w:p>
    <w:p w14:paraId="2F52069A"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Programmability: Signed weights support different feature kernels.</w:t>
      </w:r>
    </w:p>
    <w:p w14:paraId="78D4120A"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Scalability: Multiple cores can be deployed according to array dimensions.</w:t>
      </w:r>
    </w:p>
    <w:p w14:paraId="7AC51080"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Good accuracy: Hardware MNIST accuracy remains close to the software result.</w:t>
      </w:r>
    </w:p>
    <w:p w14:paraId="7516FCE7"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High speed: MD and FE were demonstrated at 250 fps.</w:t>
      </w:r>
    </w:p>
    <w:p w14:paraId="0DF1143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5.9 Limitations</w:t>
      </w:r>
    </w:p>
    <w:p w14:paraId="74A25EC5"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Detection performance decreases for very slow or very small objects at high frame rates.</w:t>
      </w:r>
    </w:p>
    <w:p w14:paraId="141A9A04"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Charge leakage introduces frame-difference error.</w:t>
      </w:r>
    </w:p>
    <w:p w14:paraId="5B933509"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Analog computation is affected by device mismatch, process variation, temperature, and noise.</w:t>
      </w:r>
    </w:p>
    <w:p w14:paraId="39669334"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Thresholds require optimization for a specific scene or application.</w:t>
      </w:r>
    </w:p>
    <w:p w14:paraId="2F2A122D"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The hardware demonstration covers only early CNN layers and the relatively simple MNIST dataset.</w:t>
      </w:r>
    </w:p>
    <w:p w14:paraId="7C080B7B"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FE is forced to operate for five frames after a motion event, which may waste energy when the event is brief.</w:t>
      </w:r>
    </w:p>
    <w:p w14:paraId="5BAD644B"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The reported full-system power values are partly extrapolated rather than measured on a completely integrated sensor.</w:t>
      </w:r>
    </w:p>
    <w:p w14:paraId="00E51273" w14:textId="77777777" w:rsidR="00953C2C" w:rsidRPr="00953C2C" w:rsidRDefault="00953C2C">
      <w:pPr>
        <w:rPr>
          <w:rFonts w:ascii="Times New Roman" w:hAnsi="Times New Roman" w:cs="Times New Roman"/>
        </w:rPr>
      </w:pPr>
    </w:p>
    <w:p w14:paraId="60000137" w14:textId="77777777" w:rsidR="00D21F77" w:rsidRPr="00953C2C" w:rsidRDefault="00D21F77">
      <w:pPr>
        <w:rPr>
          <w:rFonts w:ascii="Times New Roman" w:hAnsi="Times New Roman" w:cs="Times New Roman"/>
        </w:rPr>
      </w:pPr>
      <w:r w:rsidRPr="00953C2C">
        <w:rPr>
          <w:rFonts w:ascii="Times New Roman" w:hAnsi="Times New Roman" w:cs="Times New Roman"/>
        </w:rPr>
        <w:br w:type="page"/>
      </w:r>
    </w:p>
    <w:p w14:paraId="03A767F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lastRenderedPageBreak/>
        <w:t>6. CONCLUSION AND FUTURE SCOPE</w:t>
      </w:r>
    </w:p>
    <w:p w14:paraId="484CD835"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6.1 Conclusion</w:t>
      </w:r>
    </w:p>
    <w:p w14:paraId="470F42C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base paper presents a mixed-signal computing core for always-on PWM CMOS image sensors. Its principal contribution is the cooperation between low-power motion detection and CNN-based feature extraction. Frame differencing monitors the scene, while feature extraction is activated only after motion is detected.</w:t>
      </w:r>
    </w:p>
    <w:p w14:paraId="2F8241E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By processing PWM signals directly through current integration, the design avoids continuous high-power conversion and raw-image transfer. In-column placement prevents the loss of pixel fill factor associated with in-pixel processing. Hardware reuse allows capacitors, integration paths, and the comparator to support both motion detection and feature extraction.</w:t>
      </w:r>
    </w:p>
    <w:p w14:paraId="33274B2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fabricated 0.18-micrometer CMOS prototype operates at 0.8 V and consumes 5.23 microwatts in MD mode and 17.53 microwatts in FE mode at 250 fps. It achieves 1.5 TOPS/W at the computing-cell level and a normalized MAC error of 1.2% of full scale. Its MNIST accuracy of 95.09% is only 0.86 percentage points below the floating-point software baseline. These results show that cooperative motion-triggered processing is a practical approach for energy-constrained, always-on vision applications.</w:t>
      </w:r>
    </w:p>
    <w:p w14:paraId="057B0A43"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6.2 Future Scope</w:t>
      </w:r>
    </w:p>
    <w:p w14:paraId="5C455FD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Future developments may include:</w:t>
      </w:r>
    </w:p>
    <w:p w14:paraId="6C79A698"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Integrating the pixel array and all computing cores on a single chip for direct system-level measurement.</w:t>
      </w:r>
    </w:p>
    <w:p w14:paraId="11F914FA"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Introducing adaptive or learned motion thresholds to improve robustness under changing illumination.</w:t>
      </w:r>
    </w:p>
    <w:p w14:paraId="1BA662C2"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Compensating for capacitor leakage, mismatch, and temperature variation.</w:t>
      </w:r>
    </w:p>
    <w:p w14:paraId="59277F32"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Dynamically adjusting frame rate according to observed motion.</w:t>
      </w:r>
    </w:p>
    <w:p w14:paraId="5B478F62"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Using multiple or irregular detection windows to improve spatial coverage.</w:t>
      </w:r>
    </w:p>
    <w:p w14:paraId="635483DB"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Expanding programmable weight precision and supporting additional CNN layers.</w:t>
      </w:r>
    </w:p>
    <w:p w14:paraId="3C535FEB"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Evaluating the architecture on more complex datasets and real-world object-detection tasks.</w:t>
      </w:r>
    </w:p>
    <w:p w14:paraId="6593A1C5"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Using event duration to select the number of FE frames instead of enforcing a fixed five-frame sequence.</w:t>
      </w:r>
    </w:p>
    <w:p w14:paraId="6BB1F5E1"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Adopting smaller CMOS technology nodes or 3-D integration to reduce area and energy.</w:t>
      </w:r>
    </w:p>
    <w:p w14:paraId="7B742B5F" w14:textId="77777777" w:rsidR="00953C2C" w:rsidRPr="00953C2C" w:rsidRDefault="00953C2C" w:rsidP="00953C2C">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953C2C">
        <w:rPr>
          <w:rFonts w:ascii="Times New Roman" w:eastAsia="Times New Roman" w:hAnsi="Times New Roman" w:cs="Times New Roman"/>
          <w:b/>
          <w:bCs/>
          <w:kern w:val="36"/>
          <w:lang w:eastAsia="en-IN"/>
          <w14:ligatures w14:val="none"/>
        </w:rPr>
        <w:t>REFERENCES</w:t>
      </w:r>
    </w:p>
    <w:p w14:paraId="15FE8A99" w14:textId="77777777" w:rsidR="00953C2C" w:rsidRPr="00953C2C" w:rsidRDefault="00953C2C" w:rsidP="00953C2C">
      <w:pPr>
        <w:pStyle w:val="ListParagraph"/>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32B0DB91"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[1] J. Gao, Y. Zhao, Z. Wang, L. Chen, A. Zhan, Q. Jiang, F. Zhang, Y. Chen, and S. Qiao, "A General-Purpose Computing Core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Cooperative Motion Detection and </w:t>
      </w:r>
      <w:r w:rsidRPr="00953C2C">
        <w:rPr>
          <w:rFonts w:ascii="Times New Roman" w:eastAsia="Times New Roman" w:hAnsi="Times New Roman" w:cs="Times New Roman"/>
          <w:kern w:val="0"/>
          <w:lang w:eastAsia="en-IN"/>
          <w14:ligatures w14:val="none"/>
        </w:rPr>
        <w:lastRenderedPageBreak/>
        <w:t xml:space="preserve">Feature Extraction for Always-On PWM Image Sensors," </w:t>
      </w:r>
      <w:r w:rsidRPr="00953C2C">
        <w:rPr>
          <w:rFonts w:ascii="Times New Roman" w:eastAsia="Times New Roman" w:hAnsi="Times New Roman" w:cs="Times New Roman"/>
          <w:i/>
          <w:iCs/>
          <w:kern w:val="0"/>
          <w:lang w:eastAsia="en-IN"/>
          <w14:ligatures w14:val="none"/>
        </w:rPr>
        <w:t xml:space="preserve">IEEE Transactions on Very </w:t>
      </w:r>
      <w:proofErr w:type="gramStart"/>
      <w:r w:rsidRPr="00953C2C">
        <w:rPr>
          <w:rFonts w:ascii="Times New Roman" w:eastAsia="Times New Roman" w:hAnsi="Times New Roman" w:cs="Times New Roman"/>
          <w:i/>
          <w:iCs/>
          <w:kern w:val="0"/>
          <w:lang w:eastAsia="en-IN"/>
          <w14:ligatures w14:val="none"/>
        </w:rPr>
        <w:t>Large Scale</w:t>
      </w:r>
      <w:proofErr w:type="gramEnd"/>
      <w:r w:rsidRPr="00953C2C">
        <w:rPr>
          <w:rFonts w:ascii="Times New Roman" w:eastAsia="Times New Roman" w:hAnsi="Times New Roman" w:cs="Times New Roman"/>
          <w:i/>
          <w:iCs/>
          <w:kern w:val="0"/>
          <w:lang w:eastAsia="en-IN"/>
          <w14:ligatures w14:val="none"/>
        </w:rPr>
        <w:t xml:space="preserve"> Integration Systems</w:t>
      </w:r>
      <w:r w:rsidRPr="00953C2C">
        <w:rPr>
          <w:rFonts w:ascii="Times New Roman" w:eastAsia="Times New Roman" w:hAnsi="Times New Roman" w:cs="Times New Roman"/>
          <w:kern w:val="0"/>
          <w:lang w:eastAsia="en-IN"/>
          <w14:ligatures w14:val="none"/>
        </w:rPr>
        <w:t xml:space="preserve">, vol. 33, no. 10, pp. 2728-2739, Oct. 2025, </w:t>
      </w:r>
      <w:proofErr w:type="spellStart"/>
      <w:r w:rsidRPr="00953C2C">
        <w:rPr>
          <w:rFonts w:ascii="Times New Roman" w:eastAsia="Times New Roman" w:hAnsi="Times New Roman" w:cs="Times New Roman"/>
          <w:kern w:val="0"/>
          <w:lang w:eastAsia="en-IN"/>
          <w14:ligatures w14:val="none"/>
        </w:rPr>
        <w:t>doi</w:t>
      </w:r>
      <w:proofErr w:type="spellEnd"/>
      <w:r w:rsidRPr="00953C2C">
        <w:rPr>
          <w:rFonts w:ascii="Times New Roman" w:eastAsia="Times New Roman" w:hAnsi="Times New Roman" w:cs="Times New Roman"/>
          <w:kern w:val="0"/>
          <w:lang w:eastAsia="en-IN"/>
          <w14:ligatures w14:val="none"/>
        </w:rPr>
        <w:t>: 10.1109/TVLSI.2025.3580675.</w:t>
      </w:r>
    </w:p>
    <w:p w14:paraId="45E40D7C"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[2] S. Hanson, Z. Foo, D. Blaauw, and D. Sylvester, "A 0.5 V Sub-Microwatt CMOS Image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Pulse-Width Modulation Read-Out,"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45, no. 4, pp. 759-767, Apr. 2010.</w:t>
      </w:r>
    </w:p>
    <w:p w14:paraId="58E636A5"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[3] A. Y.-C. Chiou and C.-C. Hsieh, "An ULV PWM CMOS Imager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Adaptive-Multiple-Sampling Linear Response, HDR Imaging, and Energy Harvesting,"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54, no. 1, pp. 298-306, Jan. 2019.</w:t>
      </w:r>
    </w:p>
    <w:p w14:paraId="12CB47AA"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[4] T.-H. Hsu et al., "A 0.8 V Intelligent Vision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Tiny Convolutional Neural Network and Programmable Weights Using Mixed-Mode Processing-in-Sensor Technique for Image Classification,"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58, no. 11, pp. 3266-3274, Nov. 2023.</w:t>
      </w:r>
    </w:p>
    <w:p w14:paraId="1B88F191"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[5] H. Xu et al., "</w:t>
      </w:r>
      <w:proofErr w:type="spellStart"/>
      <w:r w:rsidRPr="00953C2C">
        <w:rPr>
          <w:rFonts w:ascii="Times New Roman" w:eastAsia="Times New Roman" w:hAnsi="Times New Roman" w:cs="Times New Roman"/>
          <w:kern w:val="0"/>
          <w:lang w:eastAsia="en-IN"/>
          <w14:ligatures w14:val="none"/>
        </w:rPr>
        <w:t>Senputing</w:t>
      </w:r>
      <w:proofErr w:type="spellEnd"/>
      <w:r w:rsidRPr="00953C2C">
        <w:rPr>
          <w:rFonts w:ascii="Times New Roman" w:eastAsia="Times New Roman" w:hAnsi="Times New Roman" w:cs="Times New Roman"/>
          <w:kern w:val="0"/>
          <w:lang w:eastAsia="en-IN"/>
          <w14:ligatures w14:val="none"/>
        </w:rPr>
        <w:t xml:space="preserve">: An Ultra-Low-Power Always-On Vision Perception Chip Featuring the Deep Fusion of Sensing and Computing," </w:t>
      </w:r>
      <w:r w:rsidRPr="00953C2C">
        <w:rPr>
          <w:rFonts w:ascii="Times New Roman" w:eastAsia="Times New Roman" w:hAnsi="Times New Roman" w:cs="Times New Roman"/>
          <w:i/>
          <w:iCs/>
          <w:kern w:val="0"/>
          <w:lang w:eastAsia="en-IN"/>
          <w14:ligatures w14:val="none"/>
        </w:rPr>
        <w:t>IEEE Transactions on Circuits and Systems I: Regular Papers</w:t>
      </w:r>
      <w:r w:rsidRPr="00953C2C">
        <w:rPr>
          <w:rFonts w:ascii="Times New Roman" w:eastAsia="Times New Roman" w:hAnsi="Times New Roman" w:cs="Times New Roman"/>
          <w:kern w:val="0"/>
          <w:lang w:eastAsia="en-IN"/>
          <w14:ligatures w14:val="none"/>
        </w:rPr>
        <w:t>, vol. 69, no. 1, pp. 232-243, Jan. 2022.</w:t>
      </w:r>
    </w:p>
    <w:p w14:paraId="6FA812FA"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[6] X. Zhong, M.-K. Law, C.-Y. Tsui, and A. </w:t>
      </w:r>
      <w:proofErr w:type="spellStart"/>
      <w:r w:rsidRPr="00953C2C">
        <w:rPr>
          <w:rFonts w:ascii="Times New Roman" w:eastAsia="Times New Roman" w:hAnsi="Times New Roman" w:cs="Times New Roman"/>
          <w:kern w:val="0"/>
          <w:lang w:eastAsia="en-IN"/>
          <w14:ligatures w14:val="none"/>
        </w:rPr>
        <w:t>Bermak</w:t>
      </w:r>
      <w:proofErr w:type="spellEnd"/>
      <w:r w:rsidRPr="00953C2C">
        <w:rPr>
          <w:rFonts w:ascii="Times New Roman" w:eastAsia="Times New Roman" w:hAnsi="Times New Roman" w:cs="Times New Roman"/>
          <w:kern w:val="0"/>
          <w:lang w:eastAsia="en-IN"/>
          <w14:ligatures w14:val="none"/>
        </w:rPr>
        <w:t xml:space="preserve">, "A Fully Dynamic Multi-Mode CMOS Vision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Mixed-Signal Cooperative Motion Sensing and Object Segmentation for Adaptive Edge Computing,"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55, no. 6, pp. 1684-1697, Jun. 2020.</w:t>
      </w:r>
    </w:p>
    <w:p w14:paraId="1DECEFB7"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[7] T.-H. Hsu et al., "A 0.5-V Real-Time Computational CMOS Image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Programmable Kernel for Feature Extraction,"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56, no. 5, pp. 1588-1596, May 2021.</w:t>
      </w:r>
    </w:p>
    <w:p w14:paraId="25B512BA"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[8] I. Park, W. Jo, C. Park, B. Park, J. Cheon, and Y. Chae, "A 640 x 640 Fully Dynamic CMOS Image Sensor for Always-On Operation,"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55, no. 4, pp. 898-907, Apr. 2020.</w:t>
      </w:r>
    </w:p>
    <w:p w14:paraId="2E9C3BD8"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[9] K. D. Choo et al., "Energy-Efficient Motion-Triggered IoT CMOS Image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Capacitor Array-Assisted Charge-Injection SAR ADC,"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54, no. 11, pp. 2921-2931, Nov. 2019.</w:t>
      </w:r>
    </w:p>
    <w:p w14:paraId="3AB091E1"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[10] M. Lefebvre, L. Moreau, R. Dekimpe, and D. Bol, "A Programmable Convolutional Imager SoC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In-Sensor Current-Domain Ternary-Weighted MAC Operations for Feature Extraction and Region-of-Interest Detection," in </w:t>
      </w:r>
      <w:r w:rsidRPr="00953C2C">
        <w:rPr>
          <w:rFonts w:ascii="Times New Roman" w:eastAsia="Times New Roman" w:hAnsi="Times New Roman" w:cs="Times New Roman"/>
          <w:i/>
          <w:iCs/>
          <w:kern w:val="0"/>
          <w:lang w:eastAsia="en-IN"/>
          <w14:ligatures w14:val="none"/>
        </w:rPr>
        <w:t>IEEE International Solid-State Circuits Conference</w:t>
      </w:r>
      <w:r w:rsidRPr="00953C2C">
        <w:rPr>
          <w:rFonts w:ascii="Times New Roman" w:eastAsia="Times New Roman" w:hAnsi="Times New Roman" w:cs="Times New Roman"/>
          <w:kern w:val="0"/>
          <w:lang w:eastAsia="en-IN"/>
          <w14:ligatures w14:val="none"/>
        </w:rPr>
        <w:t>, pp. 118-120, Feb. 2021.</w:t>
      </w:r>
    </w:p>
    <w:p w14:paraId="7AF54F70" w14:textId="10E4B6FF" w:rsidR="00916601" w:rsidRPr="00916601" w:rsidRDefault="00916601" w:rsidP="00916601">
      <w:pPr>
        <w:rPr>
          <w:rFonts w:ascii="Times New Roman" w:hAnsi="Times New Roman" w:cs="Times New Roman"/>
        </w:rPr>
      </w:pPr>
    </w:p>
    <w:p w14:paraId="77DDE8BA" w14:textId="77777777" w:rsidR="00916601" w:rsidRPr="00916601" w:rsidRDefault="00916601" w:rsidP="00916601">
      <w:pPr>
        <w:rPr>
          <w:rFonts w:ascii="Times New Roman" w:hAnsi="Times New Roman" w:cs="Times New Roman"/>
        </w:rPr>
      </w:pPr>
    </w:p>
    <w:p w14:paraId="12841568" w14:textId="77777777" w:rsidR="00916601" w:rsidRPr="00916601" w:rsidRDefault="00916601" w:rsidP="00916601">
      <w:pPr>
        <w:rPr>
          <w:rFonts w:ascii="Times New Roman" w:hAnsi="Times New Roman" w:cs="Times New Roman"/>
        </w:rPr>
      </w:pPr>
    </w:p>
    <w:p w14:paraId="62FDAE64" w14:textId="77777777" w:rsidR="00916601" w:rsidRPr="00916601" w:rsidRDefault="00916601" w:rsidP="00916601">
      <w:pPr>
        <w:rPr>
          <w:rFonts w:ascii="Times New Roman" w:hAnsi="Times New Roman" w:cs="Times New Roman"/>
        </w:rPr>
      </w:pPr>
    </w:p>
    <w:p w14:paraId="6EBF2F71" w14:textId="77777777" w:rsidR="00916601" w:rsidRPr="00916601" w:rsidRDefault="00916601" w:rsidP="00916601">
      <w:pPr>
        <w:rPr>
          <w:rFonts w:ascii="Times New Roman" w:hAnsi="Times New Roman" w:cs="Times New Roman"/>
        </w:rPr>
      </w:pPr>
    </w:p>
    <w:p w14:paraId="0CE3FB8B" w14:textId="77777777" w:rsidR="00916601" w:rsidRPr="00916601" w:rsidRDefault="00916601" w:rsidP="00916601">
      <w:pPr>
        <w:rPr>
          <w:rFonts w:ascii="Times New Roman" w:hAnsi="Times New Roman" w:cs="Times New Roman"/>
        </w:rPr>
      </w:pPr>
    </w:p>
    <w:p w14:paraId="23DBEA17" w14:textId="77777777" w:rsidR="00916601" w:rsidRPr="00916601" w:rsidRDefault="00916601" w:rsidP="00916601">
      <w:pPr>
        <w:rPr>
          <w:rFonts w:ascii="Times New Roman" w:hAnsi="Times New Roman" w:cs="Times New Roman"/>
        </w:rPr>
      </w:pPr>
    </w:p>
    <w:p w14:paraId="707336D9" w14:textId="77777777" w:rsidR="00916601" w:rsidRPr="00916601" w:rsidRDefault="00916601" w:rsidP="00916601">
      <w:pPr>
        <w:rPr>
          <w:rFonts w:ascii="Times New Roman" w:hAnsi="Times New Roman" w:cs="Times New Roman"/>
        </w:rPr>
      </w:pPr>
    </w:p>
    <w:p w14:paraId="5DF115E0" w14:textId="77777777" w:rsidR="00916601" w:rsidRPr="00916601" w:rsidRDefault="00916601" w:rsidP="00916601">
      <w:pPr>
        <w:rPr>
          <w:rFonts w:ascii="Times New Roman" w:hAnsi="Times New Roman" w:cs="Times New Roman"/>
        </w:rPr>
      </w:pPr>
    </w:p>
    <w:p w14:paraId="4D24D789" w14:textId="77777777" w:rsidR="00916601" w:rsidRDefault="00916601" w:rsidP="00916601">
      <w:pPr>
        <w:rPr>
          <w:rFonts w:ascii="Times New Roman" w:hAnsi="Times New Roman" w:cs="Times New Roman"/>
        </w:rPr>
      </w:pPr>
    </w:p>
    <w:p w14:paraId="1694B264" w14:textId="77777777" w:rsidR="00916601" w:rsidRDefault="00916601" w:rsidP="00916601">
      <w:pPr>
        <w:rPr>
          <w:rFonts w:ascii="Times New Roman" w:hAnsi="Times New Roman" w:cs="Times New Roman"/>
        </w:rPr>
      </w:pPr>
    </w:p>
    <w:p w14:paraId="6409FB37" w14:textId="737C4F5C" w:rsidR="00916601" w:rsidRPr="00916601" w:rsidRDefault="00916601" w:rsidP="00916601">
      <w:pPr>
        <w:tabs>
          <w:tab w:val="left" w:pos="6372"/>
        </w:tabs>
        <w:rPr>
          <w:rFonts w:ascii="Times New Roman" w:hAnsi="Times New Roman" w:cs="Times New Roman"/>
        </w:rPr>
      </w:pPr>
      <w:r>
        <w:rPr>
          <w:rFonts w:ascii="Times New Roman" w:hAnsi="Times New Roman" w:cs="Times New Roman"/>
        </w:rPr>
        <w:tab/>
      </w:r>
    </w:p>
    <w:sectPr w:rsidR="00916601" w:rsidRPr="00916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B5B0C"/>
    <w:multiLevelType w:val="multilevel"/>
    <w:tmpl w:val="36A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C6B78"/>
    <w:multiLevelType w:val="multilevel"/>
    <w:tmpl w:val="767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B0C"/>
    <w:multiLevelType w:val="multilevel"/>
    <w:tmpl w:val="B1A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A4C66"/>
    <w:multiLevelType w:val="multilevel"/>
    <w:tmpl w:val="632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C2014"/>
    <w:multiLevelType w:val="multilevel"/>
    <w:tmpl w:val="8E6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02DC1"/>
    <w:multiLevelType w:val="multilevel"/>
    <w:tmpl w:val="14E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C6F90"/>
    <w:multiLevelType w:val="multilevel"/>
    <w:tmpl w:val="4A6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16739"/>
    <w:multiLevelType w:val="multilevel"/>
    <w:tmpl w:val="6F0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278CC"/>
    <w:multiLevelType w:val="multilevel"/>
    <w:tmpl w:val="05F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3617D"/>
    <w:multiLevelType w:val="multilevel"/>
    <w:tmpl w:val="7EA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5627B"/>
    <w:multiLevelType w:val="multilevel"/>
    <w:tmpl w:val="BD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D0199"/>
    <w:multiLevelType w:val="multilevel"/>
    <w:tmpl w:val="EC2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C4EDC"/>
    <w:multiLevelType w:val="multilevel"/>
    <w:tmpl w:val="171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61BC3"/>
    <w:multiLevelType w:val="multilevel"/>
    <w:tmpl w:val="75A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52471"/>
    <w:multiLevelType w:val="multilevel"/>
    <w:tmpl w:val="960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230E6"/>
    <w:multiLevelType w:val="multilevel"/>
    <w:tmpl w:val="2F9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B08EE"/>
    <w:multiLevelType w:val="multilevel"/>
    <w:tmpl w:val="86A2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7D4804"/>
    <w:multiLevelType w:val="multilevel"/>
    <w:tmpl w:val="0238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844E78"/>
    <w:multiLevelType w:val="multilevel"/>
    <w:tmpl w:val="27FA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181653">
    <w:abstractNumId w:val="0"/>
  </w:num>
  <w:num w:numId="2" w16cid:durableId="2082478077">
    <w:abstractNumId w:val="8"/>
  </w:num>
  <w:num w:numId="3" w16cid:durableId="1381444976">
    <w:abstractNumId w:val="14"/>
  </w:num>
  <w:num w:numId="4" w16cid:durableId="1288008033">
    <w:abstractNumId w:val="11"/>
  </w:num>
  <w:num w:numId="5" w16cid:durableId="183372238">
    <w:abstractNumId w:val="12"/>
  </w:num>
  <w:num w:numId="6" w16cid:durableId="541091197">
    <w:abstractNumId w:val="5"/>
  </w:num>
  <w:num w:numId="7" w16cid:durableId="1751459931">
    <w:abstractNumId w:val="6"/>
  </w:num>
  <w:num w:numId="8" w16cid:durableId="2125732531">
    <w:abstractNumId w:val="10"/>
  </w:num>
  <w:num w:numId="9" w16cid:durableId="1577476134">
    <w:abstractNumId w:val="16"/>
  </w:num>
  <w:num w:numId="10" w16cid:durableId="1706518877">
    <w:abstractNumId w:val="13"/>
  </w:num>
  <w:num w:numId="11" w16cid:durableId="1329096216">
    <w:abstractNumId w:val="4"/>
  </w:num>
  <w:num w:numId="12" w16cid:durableId="660814908">
    <w:abstractNumId w:val="2"/>
  </w:num>
  <w:num w:numId="13" w16cid:durableId="199589499">
    <w:abstractNumId w:val="18"/>
  </w:num>
  <w:num w:numId="14" w16cid:durableId="700013811">
    <w:abstractNumId w:val="17"/>
  </w:num>
  <w:num w:numId="15" w16cid:durableId="536162353">
    <w:abstractNumId w:val="1"/>
  </w:num>
  <w:num w:numId="16" w16cid:durableId="372191758">
    <w:abstractNumId w:val="3"/>
  </w:num>
  <w:num w:numId="17" w16cid:durableId="130250531">
    <w:abstractNumId w:val="7"/>
  </w:num>
  <w:num w:numId="18" w16cid:durableId="162820664">
    <w:abstractNumId w:val="9"/>
  </w:num>
  <w:num w:numId="19" w16cid:durableId="56985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77"/>
    <w:rsid w:val="00197B0C"/>
    <w:rsid w:val="00215D0E"/>
    <w:rsid w:val="0051469C"/>
    <w:rsid w:val="006E5230"/>
    <w:rsid w:val="00916601"/>
    <w:rsid w:val="00953C2C"/>
    <w:rsid w:val="00D21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7C79"/>
  <w15:chartTrackingRefBased/>
  <w15:docId w15:val="{42DB8E91-E573-49B4-919B-6CFA8BE5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F77"/>
    <w:rPr>
      <w:rFonts w:eastAsiaTheme="majorEastAsia" w:cstheme="majorBidi"/>
      <w:color w:val="272727" w:themeColor="text1" w:themeTint="D8"/>
    </w:rPr>
  </w:style>
  <w:style w:type="paragraph" w:styleId="Title">
    <w:name w:val="Title"/>
    <w:basedOn w:val="Normal"/>
    <w:next w:val="Normal"/>
    <w:link w:val="TitleChar"/>
    <w:uiPriority w:val="10"/>
    <w:qFormat/>
    <w:rsid w:val="00D2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77"/>
    <w:pPr>
      <w:spacing w:before="160"/>
      <w:jc w:val="center"/>
    </w:pPr>
    <w:rPr>
      <w:i/>
      <w:iCs/>
      <w:color w:val="404040" w:themeColor="text1" w:themeTint="BF"/>
    </w:rPr>
  </w:style>
  <w:style w:type="character" w:customStyle="1" w:styleId="QuoteChar">
    <w:name w:val="Quote Char"/>
    <w:basedOn w:val="DefaultParagraphFont"/>
    <w:link w:val="Quote"/>
    <w:uiPriority w:val="29"/>
    <w:rsid w:val="00D21F77"/>
    <w:rPr>
      <w:i/>
      <w:iCs/>
      <w:color w:val="404040" w:themeColor="text1" w:themeTint="BF"/>
    </w:rPr>
  </w:style>
  <w:style w:type="paragraph" w:styleId="ListParagraph">
    <w:name w:val="List Paragraph"/>
    <w:basedOn w:val="Normal"/>
    <w:uiPriority w:val="34"/>
    <w:qFormat/>
    <w:rsid w:val="00D21F77"/>
    <w:pPr>
      <w:ind w:left="720"/>
      <w:contextualSpacing/>
    </w:pPr>
  </w:style>
  <w:style w:type="character" w:styleId="IntenseEmphasis">
    <w:name w:val="Intense Emphasis"/>
    <w:basedOn w:val="DefaultParagraphFont"/>
    <w:uiPriority w:val="21"/>
    <w:qFormat/>
    <w:rsid w:val="00D21F77"/>
    <w:rPr>
      <w:i/>
      <w:iCs/>
      <w:color w:val="2F5496" w:themeColor="accent1" w:themeShade="BF"/>
    </w:rPr>
  </w:style>
  <w:style w:type="paragraph" w:styleId="IntenseQuote">
    <w:name w:val="Intense Quote"/>
    <w:basedOn w:val="Normal"/>
    <w:next w:val="Normal"/>
    <w:link w:val="IntenseQuoteChar"/>
    <w:uiPriority w:val="30"/>
    <w:qFormat/>
    <w:rsid w:val="00D21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F77"/>
    <w:rPr>
      <w:i/>
      <w:iCs/>
      <w:color w:val="2F5496" w:themeColor="accent1" w:themeShade="BF"/>
    </w:rPr>
  </w:style>
  <w:style w:type="character" w:styleId="IntenseReference">
    <w:name w:val="Intense Reference"/>
    <w:basedOn w:val="DefaultParagraphFont"/>
    <w:uiPriority w:val="32"/>
    <w:qFormat/>
    <w:rsid w:val="00D21F77"/>
    <w:rPr>
      <w:b/>
      <w:bCs/>
      <w:smallCaps/>
      <w:color w:val="2F5496" w:themeColor="accent1" w:themeShade="BF"/>
      <w:spacing w:val="5"/>
    </w:rPr>
  </w:style>
  <w:style w:type="paragraph" w:styleId="NormalWeb">
    <w:name w:val="Normal (Web)"/>
    <w:basedOn w:val="Normal"/>
    <w:uiPriority w:val="99"/>
    <w:semiHidden/>
    <w:unhideWhenUsed/>
    <w:rsid w:val="00953C2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53C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priethwin r</dc:creator>
  <cp:keywords/>
  <dc:description/>
  <cp:lastModifiedBy>priethwin r</cp:lastModifiedBy>
  <cp:revision>2</cp:revision>
  <dcterms:created xsi:type="dcterms:W3CDTF">2026-09-29T09:22:00Z</dcterms:created>
  <dcterms:modified xsi:type="dcterms:W3CDTF">2026-09-29T09:22:00Z</dcterms:modified>
</cp:coreProperties>
</file>