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Список проблемных зон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Т.к. все файлы пациентов — и создаваемые администраторами, и журналы приема, то: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/>
        <w:t>врачи могут видеть и редактировать данные «чужих» пациентов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/>
        <w:t>врачи могут видеть и редактировать персональные данные пациентов, не относящиеся к процессу ведения заболевания (адреса прописки, место работы, учебы и т. п.)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/>
        <w:t>администраторы могут видеть и редактировать медицинские данные приема пациентов, составляющие врачебную тайну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Файлы пациентов хранятся в незащищенном виде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При формировании любой отчетности данные пациентов «перемешаны» с данными, представляющими ценность для отчетов. Есть риск попадания персональных данных в выборки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 xml:space="preserve">Двойной учет данных по оплате кассиром в </w:t>
      </w:r>
      <w:r>
        <w:rPr>
          <w:lang w:val="en-US"/>
        </w:rPr>
        <w:t>excel-</w:t>
      </w:r>
      <w:r>
        <w:rPr>
          <w:lang w:val="ru-RU"/>
        </w:rPr>
        <w:t>файлах: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lang w:val="ru-RU"/>
        </w:rPr>
        <w:t>из постановки непонятна цель такого учета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lang w:val="ru-RU"/>
        </w:rPr>
        <w:t>есть риск утечки данных платежей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lang w:val="ru-RU"/>
        </w:rPr>
        <w:t>есть риск недостоверности данных</w:t>
      </w:r>
    </w:p>
    <w:p>
      <w:pPr>
        <w:pStyle w:val="BodyText"/>
        <w:numPr>
          <w:ilvl w:val="1"/>
          <w:numId w:val="2"/>
        </w:numPr>
        <w:bidi w:val="0"/>
        <w:jc w:val="start"/>
        <w:rPr/>
      </w:pPr>
      <w:r>
        <w:rPr>
          <w:lang w:val="ru-RU"/>
        </w:rPr>
        <w:t>есть риск несоответствия данных из файла и данных, отправляемых ККМ в 1С Бухгалтерию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lang w:val="ru-RU"/>
        </w:rPr>
        <w:t>Непонятна организация разделения данных на уровне 1С Бухгалтерии: зарплаты сотрудников и платежи пациентов могут обрабатываться совместно. Поскольку приложение работает в файловом режиме, такой риск вполне реален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lang w:val="ru-RU"/>
        </w:rPr>
        <w:t>Поскольку взаимодействие 1С Бухгалтерии и 1С Торговая и Склад организовано в файловом режиме (будем считать, что это так), то есть риск доступа к данным бухгалтерии со стороны сотрудников склада и наоборот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lang w:val="ru-RU"/>
        </w:rPr>
        <w:t>Поскольку нет механизмов ограничения доступа к данным на файловом сервере в принципе, то можно считать, что любые данные, расположенные на сервере в виде файлов, доступны любым сотрудникам компании.</w:t>
      </w:r>
    </w:p>
    <w:p>
      <w:pPr>
        <w:pStyle w:val="BodyText"/>
        <w:numPr>
          <w:ilvl w:val="0"/>
          <w:numId w:val="2"/>
        </w:numPr>
        <w:bidi w:val="0"/>
        <w:spacing w:before="0" w:after="140"/>
        <w:jc w:val="start"/>
        <w:rPr/>
      </w:pPr>
      <w:r>
        <w:rPr>
          <w:lang w:val="ru-RU"/>
        </w:rPr>
        <w:t xml:space="preserve">Связь по протоколу </w:t>
      </w:r>
      <w:r>
        <w:rPr>
          <w:lang w:val="en-US"/>
        </w:rPr>
        <w:t xml:space="preserve">OLE – </w:t>
      </w:r>
      <w:r>
        <w:rPr>
          <w:lang w:val="ru-RU"/>
        </w:rPr>
        <w:t xml:space="preserve">опять-таки проблема взаимодействия через файлы, последствия которой трудно отслеживать.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830</TotalTime>
  <Application>LibreOffice/24.8.3.2$Windows_X86_64 LibreOffice_project/48a6bac9e7e268aeb4c3483fcf825c94556d9f92</Application>
  <AppVersion>15.0000</AppVersion>
  <Pages>1</Pages>
  <Words>231</Words>
  <Characters>1416</Characters>
  <CharactersWithSpaces>1619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2025-01-21T00:56:06Z</dcterms:created>
  <dc:creator/>
  <dc:description/>
  <dc:language>ru-RU</dc:language>
  <cp:lastModifiedBy/>
  <dcterms:modified xsi:type="dcterms:W3CDTF">2025-01-21T14:46:50Z</dcterms:modified>
  <cp:revision>5</cp:revision>
  <dc:subject/>
  <dc:title/>
</cp:coreProperties>
</file>