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3D7C5B0">
      <w:pPr>
        <w:pStyle w:val="913"/>
        <w:pBdr/>
        <w:spacing/>
        <w:ind/>
        <w:jc w:val="center"/>
        <w:rPr>
          <w:rFonts w:ascii="Arial" w:hAnsi="Arial" w:cs="Arial"/>
        </w:rPr>
      </w:pPr>
      <w:r>
        <w:rPr>
          <w:rFonts w:ascii="Arial" w:hAnsi="Arial" w:eastAsia="Arial" w:cs="Arial"/>
          <w:u w:val="single"/>
        </w:rPr>
        <w:t xml:space="preserve">Compte rendu Projet de Fin d’Etudes (PFE) : </w:t>
      </w:r>
      <w:r>
        <w:rPr>
          <w:rFonts w:ascii="Arial" w:hAnsi="Arial" w:eastAsia="Arial" w:cs="Arial"/>
          <w:u w:val="single"/>
        </w:rPr>
        <w:t xml:space="preserve">Système Laser Game</w:t>
      </w:r>
      <w:r>
        <w:rPr>
          <w:rFonts w:ascii="Arial" w:hAnsi="Arial" w:cs="Arial"/>
        </w:rPr>
      </w:r>
      <w:r>
        <w:rPr>
          <w:rFonts w:ascii="Arial" w:hAnsi="Arial" w:cs="Arial"/>
        </w:rPr>
      </w:r>
    </w:p>
    <w:p w14:paraId="02F65F19">
      <w:pPr>
        <w:pStyle w:val="913"/>
        <w:pBdr/>
        <w:spacing/>
        <w:ind/>
        <w:jc w:val="center"/>
        <w:rPr>
          <w:rFonts w:ascii="Arial" w:hAnsi="Arial" w:cs="Arial"/>
          <w:u w:val="single"/>
          <w14:ligatures w14:val="none"/>
        </w:rPr>
      </w:pPr>
      <w:r>
        <w:rPr>
          <w:rFonts w:ascii="Arial" w:hAnsi="Arial" w:eastAsia="Arial" w:cs="Arial"/>
          <w:u w:val="single"/>
        </w:rPr>
        <w:t xml:space="preserve">Connecté</w:t>
      </w:r>
      <w:r>
        <w:rPr>
          <w:rFonts w:ascii="Arial" w:hAnsi="Arial" w:cs="Arial"/>
          <w:u w:val="single"/>
          <w14:ligatures w14:val="none"/>
        </w:rPr>
      </w:r>
      <w:r>
        <w:rPr>
          <w:rFonts w:ascii="Arial" w:hAnsi="Arial" w:cs="Arial"/>
          <w:u w:val="single"/>
          <w14:ligatures w14:val="none"/>
        </w:rPr>
      </w:r>
    </w:p>
    <w:p w14:paraId="41F3A37E">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794141D6">
      <w:pPr>
        <w:pBdr/>
        <w:spacing/>
        <w:ind/>
        <w:rPr>
          <w:rFonts w:ascii="Arial" w:hAnsi="Arial" w:cs="Arial"/>
        </w:rPr>
      </w:pPr>
      <w:r>
        <w:rPr>
          <w:rFonts w:ascii="Arial" w:hAnsi="Arial" w:cs="Arial"/>
        </w:rPr>
      </w:r>
      <w:r>
        <w:rPr>
          <w:rFonts w:ascii="Arial" w:hAnsi="Arial" w:cs="Arial"/>
        </w:rPr>
      </w:r>
      <w:r>
        <w:rPr>
          <w:rFonts w:ascii="Arial" w:hAnsi="Arial" w:cs="Arial"/>
        </w:rPr>
      </w:r>
    </w:p>
    <w:p w14:paraId="6C475AA7">
      <w:pPr>
        <w:pBdr/>
        <w:spacing/>
        <w:ind/>
        <w:rPr>
          <w:rFonts w:ascii="Arial" w:hAnsi="Arial" w:cs="Arial"/>
        </w:rPr>
      </w:pPr>
      <w:r>
        <w:rPr>
          <w:rFonts w:ascii="Arial" w:hAnsi="Arial" w:cs="Arial"/>
        </w:rPr>
      </w:r>
      <w:r>
        <w:rPr>
          <w:rFonts w:ascii="Arial" w:hAnsi="Arial" w:cs="Arial"/>
        </w:rPr>
      </w:r>
      <w:r>
        <w:rPr>
          <w:rFonts w:ascii="Arial" w:hAnsi="Arial" w:cs="Arial"/>
        </w:rPr>
      </w:r>
    </w:p>
    <w:p w14:paraId="0960C138">
      <w:pPr>
        <w:pBdr/>
        <w:spacing/>
        <w:ind/>
        <w:rPr>
          <w:rFonts w:ascii="Arial" w:hAnsi="Arial" w:cs="Arial"/>
        </w:rPr>
      </w:pPr>
      <w:r>
        <w:rPr>
          <w:rFonts w:ascii="Arial" w:hAnsi="Arial" w:cs="Arial"/>
        </w:rPr>
      </w:r>
      <w:r>
        <w:rPr>
          <w:rFonts w:ascii="Arial" w:hAnsi="Arial" w:cs="Arial"/>
        </w:rPr>
      </w:r>
      <w:r>
        <w:rPr>
          <w:rFonts w:ascii="Arial" w:hAnsi="Arial" w:cs="Arial"/>
        </w:rPr>
      </w:r>
    </w:p>
    <w:p w14:paraId="6995BC19">
      <w:pPr>
        <w:pBdr/>
        <w:spacing/>
        <w:ind/>
        <w:rPr>
          <w:rFonts w:ascii="Arial" w:hAnsi="Arial" w:cs="Arial"/>
        </w:rPr>
      </w:pPr>
      <w:r>
        <w:rPr>
          <w:rFonts w:ascii="Arial" w:hAnsi="Arial" w:cs="Arial"/>
        </w:rPr>
      </w:r>
      <w:r>
        <w:rPr>
          <w:rFonts w:ascii="Arial" w:hAnsi="Arial" w:cs="Arial"/>
        </w:rPr>
      </w:r>
      <w:r>
        <w:rPr>
          <w:rFonts w:ascii="Arial" w:hAnsi="Arial" w:cs="Arial"/>
        </w:rPr>
      </w:r>
    </w:p>
    <w:p w14:paraId="4BD2A756">
      <w:pPr>
        <w:pBdr/>
        <w:spacing/>
        <w:ind/>
        <w:rPr>
          <w:rFonts w:ascii="Arial" w:hAnsi="Arial" w:cs="Arial"/>
        </w:rPr>
      </w:pPr>
      <w:r>
        <w:rPr>
          <w:rFonts w:ascii="Arial" w:hAnsi="Arial" w:cs="Arial"/>
        </w:rPr>
      </w:r>
      <w:r>
        <w:rPr>
          <w:rFonts w:ascii="Arial" w:hAnsi="Arial" w:cs="Arial"/>
        </w:rPr>
      </w:r>
      <w:r>
        <w:rPr>
          <w:rFonts w:ascii="Arial" w:hAnsi="Arial" w:cs="Arial"/>
        </w:rPr>
      </w:r>
    </w:p>
    <w:p w14:paraId="374EBE2A">
      <w:pPr>
        <w:pBdr/>
        <w:spacing/>
        <w:ind/>
        <w:rPr>
          <w:rFonts w:ascii="Arial" w:hAnsi="Arial" w:cs="Arial"/>
        </w:rPr>
      </w:pPr>
      <w:r>
        <w:rPr>
          <w:rFonts w:ascii="Arial" w:hAnsi="Arial" w:cs="Arial"/>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1036150</wp:posOffset>
                </wp:positionH>
                <wp:positionV relativeFrom="paragraph">
                  <wp:posOffset>20088</wp:posOffset>
                </wp:positionV>
                <wp:extent cx="3688420" cy="184421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011" name=""/>
                        <pic:cNvPicPr>
                          <a:picLocks noChangeAspect="1"/>
                        </pic:cNvPicPr>
                        <pic:nvPr/>
                      </pic:nvPicPr>
                      <pic:blipFill rotWithShape="1">
                        <a:blip r:embed="rId11"/>
                        <a:stretch/>
                      </pic:blipFill>
                      <pic:spPr bwMode="auto">
                        <a:xfrm flipH="0" flipV="0">
                          <a:off x="0" y="0"/>
                          <a:ext cx="3688419" cy="18442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81.59pt;mso-position-horizontal:absolute;mso-position-vertical-relative:text;margin-top:1.58pt;mso-position-vertical:absolute;width:290.43pt;height:145.21pt;mso-wrap-distance-left:9.07pt;mso-wrap-distance-top:0.00pt;mso-wrap-distance-right:9.07pt;mso-wrap-distance-bottom:0.00pt;z-index:1;" stroked="false">
                <v:imagedata r:id="rId11" o:title=""/>
                <o:lock v:ext="edit" rotation="t"/>
              </v:shape>
            </w:pict>
          </mc:Fallback>
        </mc:AlternateContent>
      </w:r>
      <w:r>
        <w:rPr>
          <w:rFonts w:ascii="Arial" w:hAnsi="Arial" w:cs="Arial"/>
        </w:rPr>
      </w:r>
      <w:r>
        <w:rPr>
          <w:rFonts w:ascii="Arial" w:hAnsi="Arial" w:cs="Arial"/>
        </w:rPr>
      </w:r>
    </w:p>
    <w:p w14:paraId="57C6E956">
      <w:pPr>
        <w:pBdr/>
        <w:spacing/>
        <w:ind/>
        <w:rPr>
          <w:rFonts w:ascii="Arial" w:hAnsi="Arial" w:cs="Arial"/>
        </w:rPr>
      </w:pPr>
      <w:r>
        <w:rPr>
          <w:rFonts w:ascii="Arial" w:hAnsi="Arial" w:cs="Arial"/>
        </w:rPr>
      </w:r>
      <w:r>
        <w:rPr>
          <w:rFonts w:ascii="Arial" w:hAnsi="Arial" w:cs="Arial"/>
        </w:rPr>
      </w:r>
      <w:r>
        <w:rPr>
          <w:rFonts w:ascii="Arial" w:hAnsi="Arial" w:cs="Arial"/>
        </w:rPr>
      </w:r>
    </w:p>
    <w:p w14:paraId="456A0B4B">
      <w:pPr>
        <w:pBdr/>
        <w:spacing/>
        <w:ind/>
        <w:rPr>
          <w:rFonts w:ascii="Arial" w:hAnsi="Arial" w:cs="Arial"/>
        </w:rPr>
      </w:pPr>
      <w:r>
        <w:rPr>
          <w:rFonts w:ascii="Arial" w:hAnsi="Arial" w:cs="Arial"/>
        </w:rPr>
      </w:r>
      <w:r>
        <w:rPr>
          <w:rFonts w:ascii="Arial" w:hAnsi="Arial" w:cs="Arial"/>
        </w:rPr>
      </w:r>
      <w:r>
        <w:rPr>
          <w:rFonts w:ascii="Arial" w:hAnsi="Arial" w:cs="Arial"/>
        </w:rPr>
      </w:r>
    </w:p>
    <w:p w14:paraId="57365E8B">
      <w:pPr>
        <w:pBdr/>
        <w:spacing/>
        <w:ind/>
        <w:rPr>
          <w:rFonts w:ascii="Arial" w:hAnsi="Arial" w:cs="Arial"/>
        </w:rPr>
      </w:pPr>
      <w:r>
        <w:rPr>
          <w:rFonts w:ascii="Arial" w:hAnsi="Arial" w:cs="Arial"/>
        </w:rPr>
      </w:r>
      <w:r>
        <w:rPr>
          <w:rFonts w:ascii="Arial" w:hAnsi="Arial" w:cs="Arial"/>
        </w:rPr>
      </w:r>
      <w:r>
        <w:rPr>
          <w:rFonts w:ascii="Arial" w:hAnsi="Arial" w:cs="Arial"/>
        </w:rPr>
      </w:r>
    </w:p>
    <w:p w14:paraId="3EC8B059">
      <w:pPr>
        <w:pBdr/>
        <w:spacing/>
        <w:ind/>
        <w:rPr>
          <w:rFonts w:ascii="Arial" w:hAnsi="Arial" w:cs="Arial"/>
        </w:rPr>
      </w:pPr>
      <w:r>
        <w:rPr>
          <w:rFonts w:ascii="Arial" w:hAnsi="Arial" w:cs="Arial"/>
        </w:rPr>
      </w:r>
      <w:r>
        <w:rPr>
          <w:rFonts w:ascii="Arial" w:hAnsi="Arial" w:cs="Arial"/>
        </w:rPr>
      </w:r>
      <w:r>
        <w:rPr>
          <w:rFonts w:ascii="Arial" w:hAnsi="Arial" w:cs="Arial"/>
        </w:rPr>
      </w:r>
    </w:p>
    <w:p w14:paraId="1CD45DEA">
      <w:pPr>
        <w:pBdr/>
        <w:spacing/>
        <w:ind/>
        <w:rPr>
          <w:rFonts w:ascii="Arial" w:hAnsi="Arial" w:cs="Arial"/>
        </w:rPr>
      </w:pPr>
      <w:r>
        <w:rPr>
          <w:rFonts w:ascii="Arial" w:hAnsi="Arial" w:cs="Arial"/>
        </w:rPr>
      </w:r>
      <w:r>
        <w:rPr>
          <w:rFonts w:ascii="Arial" w:hAnsi="Arial" w:cs="Arial"/>
        </w:rPr>
      </w:r>
      <w:r>
        <w:rPr>
          <w:rFonts w:ascii="Arial" w:hAnsi="Arial" w:cs="Arial"/>
        </w:rPr>
      </w:r>
    </w:p>
    <w:p w14:paraId="46157AC8">
      <w:pPr>
        <w:pBdr/>
        <w:spacing/>
        <w:ind/>
        <w:rPr>
          <w:rFonts w:ascii="Arial" w:hAnsi="Arial" w:cs="Arial"/>
        </w:rPr>
      </w:pPr>
      <w:r>
        <w:rPr>
          <w:rFonts w:ascii="Arial" w:hAnsi="Arial" w:cs="Arial"/>
        </w:rPr>
      </w:r>
      <w:r>
        <w:rPr>
          <w:rFonts w:ascii="Arial" w:hAnsi="Arial" w:cs="Arial"/>
        </w:rPr>
      </w:r>
      <w:r>
        <w:rPr>
          <w:rFonts w:ascii="Arial" w:hAnsi="Arial" w:cs="Arial"/>
        </w:rPr>
      </w:r>
    </w:p>
    <w:p w14:paraId="6A76B861">
      <w:pPr>
        <w:pBdr/>
        <w:spacing/>
        <w:ind/>
        <w:rPr>
          <w:rFonts w:ascii="Arial" w:hAnsi="Arial" w:cs="Arial"/>
        </w:rPr>
      </w:pPr>
      <w:r>
        <w:rPr>
          <w:rFonts w:ascii="Arial" w:hAnsi="Arial" w:cs="Arial"/>
        </w:rPr>
      </w:r>
      <w:r>
        <w:rPr>
          <w:rFonts w:ascii="Arial" w:hAnsi="Arial" w:cs="Arial"/>
        </w:rPr>
      </w:r>
      <w:r>
        <w:rPr>
          <w:rFonts w:ascii="Arial" w:hAnsi="Arial" w:cs="Arial"/>
        </w:rPr>
      </w:r>
    </w:p>
    <w:p w14:paraId="0E16D744">
      <w:pPr>
        <w:pBdr/>
        <w:spacing/>
        <w:ind/>
        <w:rPr>
          <w:rFonts w:ascii="Arial" w:hAnsi="Arial" w:cs="Arial"/>
        </w:rPr>
      </w:pPr>
      <w:r>
        <w:rPr>
          <w:rFonts w:ascii="Arial" w:hAnsi="Arial" w:cs="Arial"/>
        </w:rPr>
      </w:r>
      <w:r>
        <w:rPr>
          <w:rFonts w:ascii="Arial" w:hAnsi="Arial" w:cs="Arial"/>
        </w:rPr>
      </w:r>
      <w:r>
        <w:rPr>
          <w:rFonts w:ascii="Arial" w:hAnsi="Arial" w:cs="Arial"/>
        </w:rPr>
      </w:r>
    </w:p>
    <w:p w14:paraId="349633A1">
      <w:pPr>
        <w:pBdr/>
        <w:spacing/>
        <w:ind/>
        <w:rPr>
          <w:rFonts w:ascii="Arial" w:hAnsi="Arial" w:cs="Arial"/>
        </w:rPr>
      </w:pPr>
      <w:r>
        <w:rPr>
          <w:rFonts w:ascii="Arial" w:hAnsi="Arial" w:cs="Arial"/>
        </w:rPr>
      </w:r>
      <w:r>
        <w:rPr>
          <w:rFonts w:ascii="Arial" w:hAnsi="Arial" w:cs="Arial"/>
        </w:rPr>
      </w:r>
      <w:r>
        <w:rPr>
          <w:rFonts w:ascii="Arial" w:hAnsi="Arial" w:cs="Arial"/>
        </w:rPr>
      </w:r>
    </w:p>
    <w:p w14:paraId="73C27092">
      <w:pPr>
        <w:pBdr/>
        <w:spacing/>
        <w:ind/>
        <w:rPr>
          <w:rFonts w:ascii="Arial" w:hAnsi="Arial" w:cs="Arial"/>
        </w:rPr>
      </w:pPr>
      <w:r>
        <w:rPr>
          <w:rFonts w:ascii="Arial" w:hAnsi="Arial" w:cs="Arial"/>
        </w:rPr>
      </w:r>
      <w:r>
        <w:rPr>
          <w:rFonts w:ascii="Arial" w:hAnsi="Arial" w:cs="Arial"/>
        </w:rPr>
      </w:r>
      <w:r>
        <w:rPr>
          <w:rFonts w:ascii="Arial" w:hAnsi="Arial" w:cs="Arial"/>
        </w:rPr>
      </w:r>
    </w:p>
    <w:p w14:paraId="7F04A070">
      <w:pPr>
        <w:pBdr/>
        <w:spacing/>
        <w:ind/>
        <w:rPr>
          <w:rFonts w:ascii="Arial" w:hAnsi="Arial" w:cs="Arial"/>
        </w:rPr>
      </w:pPr>
      <w:r>
        <w:rPr>
          <w:rFonts w:ascii="Arial" w:hAnsi="Arial" w:cs="Arial"/>
        </w:rPr>
      </w:r>
      <w:r>
        <w:rPr>
          <w:rFonts w:ascii="Arial" w:hAnsi="Arial" w:cs="Arial"/>
        </w:rPr>
      </w:r>
      <w:r>
        <w:rPr>
          <w:rFonts w:ascii="Arial" w:hAnsi="Arial" w:cs="Arial"/>
        </w:rPr>
      </w:r>
    </w:p>
    <w:p w14:paraId="76AC6CF4">
      <w:pPr>
        <w:pBdr/>
        <w:spacing/>
        <w:ind/>
        <w:rPr>
          <w:rFonts w:ascii="Arial" w:hAnsi="Arial" w:cs="Arial"/>
        </w:rPr>
      </w:pPr>
      <w:r>
        <w:rPr>
          <w:rFonts w:ascii="Arial" w:hAnsi="Arial" w:cs="Arial"/>
        </w:rPr>
      </w:r>
      <w:r>
        <w:rPr>
          <w:rFonts w:ascii="Arial" w:hAnsi="Arial" w:cs="Arial"/>
        </w:rPr>
      </w:r>
      <w:r>
        <w:rPr>
          <w:rFonts w:ascii="Arial" w:hAnsi="Arial" w:cs="Arial"/>
        </w:rPr>
      </w:r>
    </w:p>
    <w:p w14:paraId="1CFAA42A">
      <w:pPr>
        <w:pBdr/>
        <w:spacing/>
        <w:ind/>
        <w:rPr>
          <w:rFonts w:ascii="Arial" w:hAnsi="Arial" w:cs="Arial"/>
        </w:rPr>
      </w:pPr>
      <w:r>
        <w:rPr>
          <w:rFonts w:ascii="Arial" w:hAnsi="Arial" w:cs="Arial"/>
        </w:rPr>
      </w:r>
      <w:r>
        <w:rPr>
          <w:rFonts w:ascii="Arial" w:hAnsi="Arial" w:cs="Arial"/>
        </w:rPr>
      </w:r>
      <w:r>
        <w:rPr>
          <w:rFonts w:ascii="Arial" w:hAnsi="Arial" w:cs="Arial"/>
        </w:rPr>
      </w:r>
    </w:p>
    <w:p w14:paraId="63B481D6">
      <w:pPr>
        <w:pBdr/>
        <w:spacing/>
        <w:ind/>
        <w:rPr>
          <w:rFonts w:ascii="Arial" w:hAnsi="Arial" w:cs="Arial"/>
        </w:rPr>
      </w:pPr>
      <w:r>
        <w:rPr>
          <w:rFonts w:ascii="Arial" w:hAnsi="Arial" w:cs="Arial"/>
        </w:rPr>
      </w:r>
      <w:r>
        <w:rPr>
          <w:rFonts w:ascii="Arial" w:hAnsi="Arial" w:cs="Arial"/>
        </w:rPr>
      </w:r>
      <w:r>
        <w:rPr>
          <w:rFonts w:ascii="Arial" w:hAnsi="Arial" w:cs="Arial"/>
        </w:rPr>
      </w:r>
    </w:p>
    <w:p w14:paraId="6F981559">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28ED66CD">
      <w:pPr>
        <w:pBdr/>
        <w:spacing/>
        <w:ind/>
        <w:rPr>
          <w:rFonts w:ascii="Arial" w:hAnsi="Arial" w:cs="Arial"/>
        </w:rPr>
      </w:pPr>
      <w:r>
        <w:rPr>
          <w:rFonts w:ascii="Arial" w:hAnsi="Arial" w:cs="Arial"/>
        </w:rPr>
      </w:r>
      <w:r>
        <w:rPr>
          <w:rFonts w:ascii="Arial" w:hAnsi="Arial" w:cs="Arial"/>
        </w:rPr>
      </w:r>
      <w:r>
        <w:rPr>
          <w:rFonts w:ascii="Arial" w:hAnsi="Arial" w:cs="Arial"/>
        </w:rPr>
      </w:r>
    </w:p>
    <w:p w14:paraId="3CE25660">
      <w:pPr>
        <w:pBdr/>
        <w:spacing/>
        <w:ind/>
        <w:rPr>
          <w:rFonts w:ascii="Arial" w:hAnsi="Arial" w:cs="Arial"/>
        </w:rPr>
      </w:pPr>
      <w:r>
        <w:rPr>
          <w:rFonts w:ascii="Arial" w:hAnsi="Arial" w:cs="Arial"/>
        </w:rPr>
      </w:r>
      <w:r>
        <w:rPr>
          <w:rFonts w:ascii="Arial" w:hAnsi="Arial" w:cs="Arial"/>
        </w:rPr>
      </w:r>
      <w:r>
        <w:rPr>
          <w:rFonts w:ascii="Arial" w:hAnsi="Arial" w:cs="Arial"/>
        </w:rPr>
      </w:r>
    </w:p>
    <w:p w14:paraId="5C7CAECC">
      <w:pPr>
        <w:pBdr/>
        <w:spacing/>
        <w:ind/>
        <w:rPr>
          <w:rFonts w:ascii="Arial" w:hAnsi="Arial" w:cs="Arial"/>
        </w:rPr>
      </w:pPr>
      <w:r>
        <w:rPr>
          <w:rFonts w:ascii="Arial" w:hAnsi="Arial" w:cs="Arial"/>
        </w:rPr>
      </w:r>
      <w:r>
        <w:rPr>
          <w:rFonts w:ascii="Arial" w:hAnsi="Arial" w:cs="Arial"/>
        </w:rPr>
      </w:r>
      <w:r>
        <w:rPr>
          <w:rFonts w:ascii="Arial" w:hAnsi="Arial" w:cs="Arial"/>
        </w:rPr>
      </w:r>
    </w:p>
    <w:p w14:paraId="7746DFF1" w14:textId="77777777">
      <w:pPr>
        <w:pStyle w:val="892"/>
        <w:pBdr/>
        <w:spacing/>
        <w:ind/>
        <w:rPr>
          <w:rFonts w:ascii="Arial" w:hAnsi="Arial" w:cs="Arial"/>
        </w:rPr>
      </w:pPr>
      <w:r/>
      <w:bookmarkStart w:id="11" w:name="_Toc11"/>
      <w:r>
        <w:rPr>
          <w:rFonts w:ascii="Arial" w:hAnsi="Arial" w:eastAsia="Arial" w:cs="Arial"/>
        </w:rPr>
        <w:t xml:space="preserve">Sommaire : </w:t>
      </w:r>
      <w:r/>
      <w:bookmarkEnd w:id="11"/>
      <w:r/>
      <w:r>
        <w:rPr>
          <w:rFonts w:ascii="Arial" w:hAnsi="Arial" w:cs="Arial"/>
        </w:rPr>
      </w:r>
    </w:p>
    <w:sdt>
      <w:sdtPr>
        <w15:appearance w15:val="boundingBox"/>
        <w:placeholder>
          <w:docPart w:val="DefaultPlaceholder_TEXT"/>
        </w:placeholder>
        <w:docPartObj>
          <w:docPartGallery w:val="Table of Contents"/>
          <w:docPartUnique w:val="true"/>
        </w:docPartObj>
        <w:rPr>
          <w:rFonts w:ascii="Arial" w:hAnsi="Arial" w:eastAsia="Arial" w:cs="Arial"/>
          <w:highlight w:val="none"/>
        </w:rPr>
      </w:sdtPr>
      <w:sdtContent>
        <w:p w14:paraId="586A0D4A">
          <w:pPr>
            <w:pStyle w:val="879"/>
            <w:pBdr/>
            <w:tabs>
              <w:tab w:val="right" w:leader="dot" w:pos="9072"/>
            </w:tabs>
            <w:spacing/>
            <w:ind/>
            <w:rPr>
              <w:rFonts w:ascii="Arial" w:hAnsi="Arial" w:cs="Arial"/>
            </w:rPr>
          </w:pPr>
          <w:r>
            <w:rPr>
              <w:rFonts w:ascii="Arial" w:hAnsi="Arial" w:eastAsia="Arial" w:cs="Arial"/>
              <w:highlight w:val="none"/>
            </w:rPr>
          </w:r>
          <w:r>
            <w:fldChar w:fldCharType="begin"/>
          </w:r>
          <w:r>
            <w:instrText xml:space="preserve">TOC \o "1-9" \h </w:instrText>
          </w:r>
          <w:r>
            <w:fldChar w:fldCharType="separate"/>
          </w:r>
          <w:r>
            <w:rPr>
              <w:rFonts w:ascii="Arial" w:hAnsi="Arial" w:eastAsia="Arial" w:cs="Arial"/>
              <w:highlight w:val="none"/>
            </w:rPr>
          </w:r>
          <w:hyperlink w:tooltip="#_Toc11" w:anchor="_Toc11" w:history="1">
            <w:r>
              <w:rPr>
                <w:rStyle w:val="877"/>
              </w:rPr>
            </w:r>
            <w:r>
              <w:rPr>
                <w:rStyle w:val="877"/>
                <w:rFonts w:ascii="Arial" w:hAnsi="Arial" w:eastAsia="Arial" w:cs="Arial"/>
              </w:rPr>
              <w:t xml:space="preserve">Sommaire : </w:t>
            </w:r>
            <w:r>
              <w:rPr>
                <w:rStyle w:val="877"/>
                <w:rFonts w:ascii="Arial" w:hAnsi="Arial" w:cs="Arial"/>
              </w:rPr>
            </w:r>
            <w:r>
              <w:tab/>
            </w:r>
            <w:r>
              <w:fldChar w:fldCharType="begin"/>
              <w:instrText xml:space="preserve">PAGEREF _Toc11 \h</w:instrText>
              <w:fldChar w:fldCharType="separate"/>
              <w:t xml:space="preserve">2</w:t>
              <w:fldChar w:fldCharType="end"/>
            </w:r>
          </w:hyperlink>
          <w:r>
            <w:rPr>
              <w:rFonts w:ascii="Arial" w:hAnsi="Arial" w:cs="Arial"/>
            </w:rPr>
          </w:r>
        </w:p>
        <w:p w14:paraId="15131CCD">
          <w:pPr>
            <w:pStyle w:val="879"/>
            <w:pBdr/>
            <w:tabs>
              <w:tab w:val="right" w:leader="dot" w:pos="9072"/>
            </w:tabs>
            <w:spacing/>
            <w:ind/>
            <w:rPr>
              <w:rFonts w:ascii="Arial" w:hAnsi="Arial" w:cs="Arial"/>
            </w:rPr>
          </w:pPr>
          <w:hyperlink w:tooltip="#_Toc12" w:anchor="_Toc12" w:history="1">
            <w:r>
              <w:rPr>
                <w:rStyle w:val="877"/>
              </w:rPr>
            </w:r>
            <w:r>
              <w:rPr>
                <w:rStyle w:val="877"/>
                <w:rFonts w:ascii="Arial" w:hAnsi="Arial" w:eastAsia="Arial" w:cs="Arial"/>
                <w:highlight w:val="none"/>
              </w:rPr>
              <w:t xml:space="preserve">Table des figures :</w:t>
            </w:r>
            <w:r>
              <w:rPr>
                <w:rStyle w:val="877"/>
                <w:rFonts w:ascii="Arial" w:hAnsi="Arial" w:cs="Arial"/>
              </w:rPr>
            </w:r>
            <w:r>
              <w:tab/>
            </w:r>
            <w:r>
              <w:fldChar w:fldCharType="begin"/>
              <w:instrText xml:space="preserve">PAGEREF _Toc12 \h</w:instrText>
              <w:fldChar w:fldCharType="separate"/>
              <w:t xml:space="preserve">2</w:t>
              <w:fldChar w:fldCharType="end"/>
            </w:r>
          </w:hyperlink>
          <w:r>
            <w:rPr>
              <w:rFonts w:ascii="Arial" w:hAnsi="Arial" w:cs="Arial"/>
            </w:rPr>
          </w:r>
        </w:p>
        <w:p w14:paraId="3726E8F4">
          <w:pPr>
            <w:pStyle w:val="879"/>
            <w:pBdr/>
            <w:tabs>
              <w:tab w:val="right" w:leader="dot" w:pos="9072"/>
            </w:tabs>
            <w:spacing/>
            <w:ind/>
            <w:rPr>
              <w:rFonts w:ascii="Arial" w:hAnsi="Arial" w:eastAsia="Arial" w:cs="Arial"/>
              <w:highlight w:val="none"/>
            </w:rPr>
          </w:pPr>
          <w:hyperlink w:tooltip="#_Toc13" w:anchor="_Toc13" w:history="1">
            <w:r>
              <w:rPr>
                <w:rStyle w:val="877"/>
              </w:rPr>
            </w:r>
            <w:r>
              <w:rPr>
                <w:rStyle w:val="877"/>
                <w:rFonts w:ascii="Arial" w:hAnsi="Arial" w:eastAsia="Arial" w:cs="Arial"/>
              </w:rPr>
              <w:t xml:space="preserve">Introduction au Projet :</w:t>
            </w:r>
            <w:r>
              <w:rPr>
                <w:rStyle w:val="877"/>
                <w:rFonts w:ascii="Arial" w:hAnsi="Arial" w:eastAsia="Arial" w:cs="Arial"/>
                <w:highlight w:val="none"/>
              </w:rPr>
            </w:r>
            <w:r>
              <w:tab/>
            </w:r>
            <w:r>
              <w:fldChar w:fldCharType="begin"/>
              <w:instrText xml:space="preserve">PAGEREF _Toc13 \h</w:instrText>
              <w:fldChar w:fldCharType="separate"/>
              <w:t xml:space="preserve">3</w:t>
              <w:fldChar w:fldCharType="end"/>
            </w:r>
          </w:hyperlink>
          <w:r>
            <w:rPr>
              <w:rFonts w:ascii="Arial" w:hAnsi="Arial" w:eastAsia="Arial" w:cs="Arial"/>
              <w:highlight w:val="none"/>
            </w:rPr>
          </w:r>
        </w:p>
        <w:p w14:paraId="1F45D57A">
          <w:pPr>
            <w:pStyle w:val="880"/>
            <w:pBdr/>
            <w:tabs>
              <w:tab w:val="right" w:leader="dot" w:pos="9072"/>
            </w:tabs>
            <w:spacing/>
            <w:ind/>
            <w:rPr>
              <w:rFonts w:ascii="Arial" w:hAnsi="Arial" w:cs="Arial"/>
              <w:highlight w:val="none"/>
            </w:rPr>
          </w:pPr>
          <w:hyperlink w:tooltip="#_Toc14" w:anchor="_Toc14" w:history="1">
            <w:r>
              <w:rPr>
                <w:rStyle w:val="877"/>
              </w:rPr>
            </w:r>
            <w:r>
              <w:rPr>
                <w:rStyle w:val="877"/>
                <w:rFonts w:ascii="Arial" w:hAnsi="Arial" w:eastAsia="Arial" w:cs="Arial"/>
              </w:rPr>
              <w:t xml:space="preserve">Gestion du projet :</w:t>
            </w:r>
            <w:r>
              <w:rPr>
                <w:rStyle w:val="877"/>
                <w:rFonts w:ascii="Arial" w:hAnsi="Arial" w:cs="Arial"/>
                <w:highlight w:val="none"/>
              </w:rPr>
            </w:r>
            <w:r>
              <w:tab/>
            </w:r>
            <w:r>
              <w:fldChar w:fldCharType="begin"/>
              <w:instrText xml:space="preserve">PAGEREF _Toc14 \h</w:instrText>
              <w:fldChar w:fldCharType="separate"/>
              <w:t xml:space="preserve">3</w:t>
              <w:fldChar w:fldCharType="end"/>
            </w:r>
          </w:hyperlink>
          <w:r>
            <w:rPr>
              <w:rFonts w:ascii="Arial" w:hAnsi="Arial" w:cs="Arial"/>
              <w:highlight w:val="none"/>
            </w:rPr>
          </w:r>
        </w:p>
        <w:p w14:paraId="7BBB52A7">
          <w:pPr>
            <w:pStyle w:val="879"/>
            <w:pBdr/>
            <w:tabs>
              <w:tab w:val="right" w:leader="dot" w:pos="9072"/>
            </w:tabs>
            <w:spacing/>
            <w:ind/>
            <w:rPr>
              <w:rFonts w:ascii="Arial" w:hAnsi="Arial" w:cs="Arial"/>
            </w:rPr>
          </w:pPr>
          <w:hyperlink w:tooltip="#_Toc15" w:anchor="_Toc15" w:history="1">
            <w:r>
              <w:rPr>
                <w:rStyle w:val="877"/>
              </w:rPr>
            </w:r>
            <w:r>
              <w:rPr>
                <w:rStyle w:val="877"/>
                <w:rFonts w:ascii="Arial" w:hAnsi="Arial" w:eastAsia="Arial" w:cs="Arial"/>
              </w:rPr>
              <w:t xml:space="preserve">Description du système:</w:t>
            </w:r>
            <w:r>
              <w:rPr>
                <w:rStyle w:val="877"/>
                <w:rFonts w:ascii="Arial" w:hAnsi="Arial" w:cs="Arial"/>
              </w:rPr>
            </w:r>
            <w:r>
              <w:tab/>
            </w:r>
            <w:r>
              <w:fldChar w:fldCharType="begin"/>
              <w:instrText xml:space="preserve">PAGEREF _Toc15 \h</w:instrText>
              <w:fldChar w:fldCharType="separate"/>
              <w:t xml:space="preserve">4</w:t>
              <w:fldChar w:fldCharType="end"/>
            </w:r>
          </w:hyperlink>
          <w:r>
            <w:rPr>
              <w:rFonts w:ascii="Arial" w:hAnsi="Arial" w:cs="Arial"/>
            </w:rPr>
          </w:r>
        </w:p>
        <w:p w14:paraId="2DECB392">
          <w:pPr>
            <w:pStyle w:val="880"/>
            <w:pBdr/>
            <w:tabs>
              <w:tab w:val="right" w:leader="dot" w:pos="9072"/>
            </w:tabs>
            <w:spacing/>
            <w:ind/>
            <w:rPr>
              <w:rFonts w:ascii="Arial" w:hAnsi="Arial" w:cs="Arial"/>
            </w:rPr>
          </w:pPr>
          <w:hyperlink w:tooltip="#_Toc16" w:anchor="_Toc16" w:history="1">
            <w:r>
              <w:rPr>
                <w:rStyle w:val="877"/>
              </w:rPr>
            </w:r>
            <w:r>
              <w:rPr>
                <w:rStyle w:val="877"/>
                <w:rFonts w:ascii="Arial" w:hAnsi="Arial" w:eastAsia="Arial" w:cs="Arial"/>
              </w:rPr>
              <w:t xml:space="preserve">Gestion du système de « tir »</w:t>
            </w:r>
            <w:r>
              <w:rPr>
                <w:rStyle w:val="877"/>
                <w:rFonts w:ascii="Arial" w:hAnsi="Arial" w:cs="Arial"/>
              </w:rPr>
            </w:r>
            <w:r>
              <w:tab/>
            </w:r>
            <w:r>
              <w:fldChar w:fldCharType="begin"/>
              <w:instrText xml:space="preserve">PAGEREF _Toc16 \h</w:instrText>
              <w:fldChar w:fldCharType="separate"/>
              <w:t xml:space="preserve">4</w:t>
              <w:fldChar w:fldCharType="end"/>
            </w:r>
          </w:hyperlink>
          <w:r>
            <w:rPr>
              <w:rFonts w:ascii="Arial" w:hAnsi="Arial" w:cs="Arial"/>
            </w:rPr>
          </w:r>
        </w:p>
        <w:p w14:paraId="480E243C">
          <w:pPr>
            <w:pStyle w:val="881"/>
            <w:pBdr/>
            <w:tabs>
              <w:tab w:val="right" w:leader="dot" w:pos="9072"/>
            </w:tabs>
            <w:spacing/>
            <w:ind/>
            <w:rPr>
              <w:rFonts w:ascii="Arial" w:hAnsi="Arial" w:cs="Arial"/>
            </w:rPr>
          </w:pPr>
          <w:hyperlink w:tooltip="#_Toc17" w:anchor="_Toc17" w:history="1">
            <w:r>
              <w:rPr>
                <w:rStyle w:val="877"/>
              </w:rPr>
            </w:r>
            <w:r>
              <w:rPr>
                <w:rStyle w:val="877"/>
                <w:rFonts w:ascii="Arial" w:hAnsi="Arial" w:eastAsia="Arial" w:cs="Arial"/>
              </w:rPr>
              <w:t xml:space="preserve">Technologie utilisée</w:t>
            </w:r>
            <w:r>
              <w:rPr>
                <w:rStyle w:val="877"/>
                <w:rFonts w:ascii="Arial" w:hAnsi="Arial" w:cs="Arial"/>
              </w:rPr>
            </w:r>
            <w:r>
              <w:tab/>
            </w:r>
            <w:r>
              <w:fldChar w:fldCharType="begin"/>
              <w:instrText xml:space="preserve">PAGEREF _Toc17 \h</w:instrText>
              <w:fldChar w:fldCharType="separate"/>
              <w:t xml:space="preserve">4</w:t>
              <w:fldChar w:fldCharType="end"/>
            </w:r>
          </w:hyperlink>
          <w:r>
            <w:rPr>
              <w:rFonts w:ascii="Arial" w:hAnsi="Arial" w:cs="Arial"/>
            </w:rPr>
          </w:r>
        </w:p>
        <w:p w14:paraId="3FBB92B4">
          <w:pPr>
            <w:pStyle w:val="882"/>
            <w:pBdr/>
            <w:tabs>
              <w:tab w:val="right" w:leader="dot" w:pos="9072"/>
            </w:tabs>
            <w:spacing/>
            <w:ind/>
            <w:rPr>
              <w:rFonts w:ascii="Arial" w:hAnsi="Arial" w:cs="Arial"/>
            </w:rPr>
          </w:pPr>
          <w:hyperlink w:tooltip="#_Toc18" w:anchor="_Toc18" w:history="1">
            <w:r>
              <w:rPr>
                <w:rStyle w:val="877"/>
              </w:rPr>
            </w:r>
            <w:r>
              <w:rPr>
                <w:rStyle w:val="877"/>
                <w:rFonts w:ascii="Arial" w:hAnsi="Arial" w:eastAsia="Arial" w:cs="Arial"/>
              </w:rPr>
              <w:t xml:space="preserve">Émission </w:t>
            </w:r>
            <w:r>
              <w:rPr>
                <w:rStyle w:val="877"/>
                <w:rFonts w:ascii="Arial" w:hAnsi="Arial" w:eastAsia="Arial" w:cs="Arial"/>
              </w:rPr>
              <w:t xml:space="preserve">LASER</w:t>
            </w:r>
            <w:r>
              <w:rPr>
                <w:rStyle w:val="877"/>
                <w:rFonts w:ascii="Arial" w:hAnsi="Arial" w:cs="Arial"/>
              </w:rPr>
            </w:r>
            <w:r>
              <w:tab/>
            </w:r>
            <w:r>
              <w:fldChar w:fldCharType="begin"/>
              <w:instrText xml:space="preserve">PAGEREF _Toc18 \h</w:instrText>
              <w:fldChar w:fldCharType="separate"/>
              <w:t xml:space="preserve">4</w:t>
              <w:fldChar w:fldCharType="end"/>
            </w:r>
          </w:hyperlink>
          <w:r>
            <w:rPr>
              <w:rFonts w:ascii="Arial" w:hAnsi="Arial" w:cs="Arial"/>
            </w:rPr>
          </w:r>
        </w:p>
        <w:p w14:paraId="3F31B991">
          <w:pPr>
            <w:pStyle w:val="882"/>
            <w:pBdr/>
            <w:tabs>
              <w:tab w:val="right" w:leader="dot" w:pos="9072"/>
            </w:tabs>
            <w:spacing/>
            <w:ind/>
            <w:rPr>
              <w:rFonts w:ascii="Arial" w:hAnsi="Arial" w:cs="Arial"/>
            </w:rPr>
          </w:pPr>
          <w:hyperlink w:tooltip="#_Toc19" w:anchor="_Toc19" w:history="1">
            <w:r>
              <w:rPr>
                <w:rStyle w:val="877"/>
              </w:rPr>
            </w:r>
            <w:r>
              <w:rPr>
                <w:rStyle w:val="877"/>
                <w:rFonts w:ascii="Arial" w:hAnsi="Arial" w:eastAsia="Arial" w:cs="Arial"/>
              </w:rPr>
              <w:t xml:space="preserve">Émission IR</w:t>
            </w:r>
            <w:r>
              <w:rPr>
                <w:rStyle w:val="877"/>
                <w:rFonts w:ascii="Arial" w:hAnsi="Arial" w:cs="Arial"/>
              </w:rPr>
            </w:r>
            <w:r>
              <w:tab/>
            </w:r>
            <w:r>
              <w:fldChar w:fldCharType="begin"/>
              <w:instrText xml:space="preserve">PAGEREF _Toc19 \h</w:instrText>
              <w:fldChar w:fldCharType="separate"/>
              <w:t xml:space="preserve">5</w:t>
              <w:fldChar w:fldCharType="end"/>
            </w:r>
          </w:hyperlink>
          <w:r>
            <w:rPr>
              <w:rFonts w:ascii="Arial" w:hAnsi="Arial" w:cs="Arial"/>
            </w:rPr>
          </w:r>
        </w:p>
        <w:p w14:paraId="48F80C90">
          <w:pPr>
            <w:pStyle w:val="881"/>
            <w:pBdr/>
            <w:tabs>
              <w:tab w:val="right" w:leader="dot" w:pos="9072"/>
            </w:tabs>
            <w:spacing/>
            <w:ind/>
            <w:rPr>
              <w:rFonts w:ascii="Arial" w:hAnsi="Arial" w:cs="Arial"/>
            </w:rPr>
          </w:pPr>
          <w:hyperlink w:tooltip="#_Toc20" w:anchor="_Toc20" w:history="1">
            <w:r>
              <w:rPr>
                <w:rStyle w:val="877"/>
              </w:rPr>
            </w:r>
            <w:r>
              <w:rPr>
                <w:rStyle w:val="877"/>
                <w:rFonts w:ascii="Arial" w:hAnsi="Arial" w:eastAsia="Arial" w:cs="Arial"/>
              </w:rPr>
              <w:t xml:space="preserve">Protocole NEC </w:t>
            </w:r>
            <w:r>
              <w:rPr>
                <w:rStyle w:val="877"/>
                <w:rFonts w:ascii="Arial" w:hAnsi="Arial" w:cs="Arial"/>
              </w:rPr>
            </w:r>
            <w:r>
              <w:tab/>
            </w:r>
            <w:r>
              <w:fldChar w:fldCharType="begin"/>
              <w:instrText xml:space="preserve">PAGEREF _Toc20 \h</w:instrText>
              <w:fldChar w:fldCharType="separate"/>
              <w:t xml:space="preserve">5</w:t>
              <w:fldChar w:fldCharType="end"/>
            </w:r>
          </w:hyperlink>
          <w:r>
            <w:rPr>
              <w:rFonts w:ascii="Arial" w:hAnsi="Arial" w:cs="Arial"/>
            </w:rPr>
          </w:r>
        </w:p>
        <w:p w14:paraId="3A25A19B">
          <w:pPr>
            <w:pStyle w:val="880"/>
            <w:pBdr/>
            <w:tabs>
              <w:tab w:val="right" w:leader="dot" w:pos="9072"/>
            </w:tabs>
            <w:spacing/>
            <w:ind/>
            <w:rPr>
              <w:rFonts w:ascii="Arial" w:hAnsi="Arial" w:cs="Arial"/>
            </w:rPr>
          </w:pPr>
          <w:hyperlink w:tooltip="#_Toc21" w:anchor="_Toc21" w:history="1">
            <w:r>
              <w:rPr>
                <w:rStyle w:val="877"/>
              </w:rPr>
            </w:r>
            <w:r>
              <w:rPr>
                <w:rStyle w:val="877"/>
                <w:rFonts w:ascii="Arial" w:hAnsi="Arial" w:eastAsia="Arial" w:cs="Arial"/>
              </w:rPr>
              <w:t xml:space="preserve">Gestion</w:t>
            </w:r>
            <w:r>
              <w:rPr>
                <w:rStyle w:val="877"/>
                <w:rFonts w:ascii="Arial" w:hAnsi="Arial" w:eastAsia="Arial" w:cs="Arial"/>
              </w:rPr>
              <w:t xml:space="preserve"> des lumières</w:t>
            </w:r>
            <w:r>
              <w:rPr>
                <w:rStyle w:val="877"/>
                <w:rFonts w:ascii="Arial" w:hAnsi="Arial" w:cs="Arial"/>
              </w:rPr>
            </w:r>
            <w:r>
              <w:tab/>
            </w:r>
            <w:r>
              <w:fldChar w:fldCharType="begin"/>
              <w:instrText xml:space="preserve">PAGEREF _Toc21 \h</w:instrText>
              <w:fldChar w:fldCharType="separate"/>
              <w:t xml:space="preserve">7</w:t>
              <w:fldChar w:fldCharType="end"/>
            </w:r>
          </w:hyperlink>
          <w:r>
            <w:rPr>
              <w:rFonts w:ascii="Arial" w:hAnsi="Arial" w:cs="Arial"/>
            </w:rPr>
          </w:r>
        </w:p>
        <w:p w14:paraId="68933234">
          <w:pPr>
            <w:pStyle w:val="880"/>
            <w:pBdr/>
            <w:tabs>
              <w:tab w:val="right" w:leader="dot" w:pos="9072"/>
            </w:tabs>
            <w:spacing/>
            <w:ind/>
            <w:rPr>
              <w:highlight w:val="none"/>
            </w:rPr>
          </w:pPr>
          <w:hyperlink w:tooltip="#_Toc22" w:anchor="_Toc22" w:history="1">
            <w:r>
              <w:rPr>
                <w:rStyle w:val="877"/>
              </w:rPr>
            </w:r>
            <w:r>
              <w:rPr>
                <w:rStyle w:val="877"/>
              </w:rPr>
              <w:t xml:space="preserve">Serveur HTTP et réseau mobile</w:t>
            </w:r>
            <w:r>
              <w:rPr>
                <w:rStyle w:val="877"/>
                <w:highlight w:val="none"/>
              </w:rPr>
            </w:r>
            <w:r>
              <w:tab/>
            </w:r>
            <w:r>
              <w:fldChar w:fldCharType="begin"/>
              <w:instrText xml:space="preserve">PAGEREF _Toc22 \h</w:instrText>
              <w:fldChar w:fldCharType="separate"/>
              <w:t xml:space="preserve">8</w:t>
              <w:fldChar w:fldCharType="end"/>
            </w:r>
          </w:hyperlink>
          <w:r>
            <w:rPr>
              <w:highlight w:val="none"/>
            </w:rPr>
          </w:r>
        </w:p>
        <w:p w14:paraId="58E3EE14">
          <w:pPr>
            <w:pStyle w:val="881"/>
            <w:pBdr/>
            <w:tabs>
              <w:tab w:val="right" w:leader="dot" w:pos="9072"/>
            </w:tabs>
            <w:spacing/>
            <w:ind/>
            <w:rPr>
              <w:rFonts w:ascii="Arial" w:hAnsi="Arial" w:cs="Arial"/>
            </w:rPr>
          </w:pPr>
          <w:hyperlink w:tooltip="#_Toc23" w:anchor="_Toc23" w:history="1">
            <w:r>
              <w:rPr>
                <w:rStyle w:val="877"/>
              </w:rPr>
            </w:r>
            <w:r>
              <w:rPr>
                <w:rStyle w:val="877"/>
                <w:rFonts w:ascii="Arial" w:hAnsi="Arial" w:eastAsia="Arial" w:cs="Arial"/>
              </w:rPr>
              <w:t xml:space="preserve">Pourquoi LTE-M ?</w:t>
            </w:r>
            <w:r>
              <w:rPr>
                <w:rStyle w:val="877"/>
                <w:rFonts w:ascii="Arial" w:hAnsi="Arial" w:cs="Arial"/>
              </w:rPr>
            </w:r>
            <w:r>
              <w:tab/>
            </w:r>
            <w:r>
              <w:fldChar w:fldCharType="begin"/>
              <w:instrText xml:space="preserve">PAGEREF _Toc23 \h</w:instrText>
              <w:fldChar w:fldCharType="separate"/>
              <w:t xml:space="preserve">8</w:t>
              <w:fldChar w:fldCharType="end"/>
            </w:r>
          </w:hyperlink>
          <w:r>
            <w:rPr>
              <w:rFonts w:ascii="Arial" w:hAnsi="Arial" w:cs="Arial"/>
            </w:rPr>
          </w:r>
        </w:p>
        <w:p w14:paraId="4915C8F2">
          <w:pPr>
            <w:pStyle w:val="881"/>
            <w:pBdr/>
            <w:tabs>
              <w:tab w:val="right" w:leader="dot" w:pos="9072"/>
            </w:tabs>
            <w:spacing/>
            <w:ind/>
            <w:rPr>
              <w:rFonts w:ascii="Arial" w:hAnsi="Arial" w:cs="Arial"/>
            </w:rPr>
          </w:pPr>
          <w:hyperlink w:tooltip="#_Toc24" w:anchor="_Toc24" w:history="1">
            <w:r>
              <w:rPr>
                <w:rStyle w:val="877"/>
              </w:rPr>
            </w:r>
            <w:r>
              <w:rPr>
                <w:rStyle w:val="877"/>
                <w:rFonts w:ascii="Arial" w:hAnsi="Arial" w:eastAsia="Arial" w:cs="Arial"/>
              </w:rPr>
              <w:t xml:space="preserve">Samples HTTP</w:t>
            </w:r>
            <w:r>
              <w:rPr>
                <w:rStyle w:val="877"/>
                <w:rFonts w:ascii="Arial" w:hAnsi="Arial" w:cs="Arial"/>
              </w:rPr>
            </w:r>
            <w:r>
              <w:tab/>
            </w:r>
            <w:r>
              <w:fldChar w:fldCharType="begin"/>
              <w:instrText xml:space="preserve">PAGEREF _Toc24 \h</w:instrText>
              <w:fldChar w:fldCharType="separate"/>
              <w:t xml:space="preserve">8</w:t>
              <w:fldChar w:fldCharType="end"/>
            </w:r>
          </w:hyperlink>
          <w:r>
            <w:rPr>
              <w:rFonts w:ascii="Arial" w:hAnsi="Arial" w:cs="Arial"/>
            </w:rPr>
          </w:r>
        </w:p>
        <w:p w14:paraId="7C038CDB">
          <w:pPr>
            <w:pStyle w:val="879"/>
            <w:pBdr/>
            <w:tabs>
              <w:tab w:val="right" w:leader="dot" w:pos="9072"/>
            </w:tabs>
            <w:spacing/>
            <w:ind/>
            <w:rPr>
              <w:rFonts w:ascii="Arial" w:hAnsi="Arial" w:cs="Arial"/>
            </w:rPr>
          </w:pPr>
          <w:hyperlink w:tooltip="#_Toc25" w:anchor="_Toc25" w:history="1">
            <w:r>
              <w:rPr>
                <w:rStyle w:val="877"/>
              </w:rPr>
            </w:r>
            <w:r>
              <w:rPr>
                <w:rStyle w:val="877"/>
                <w:rFonts w:ascii="Arial" w:hAnsi="Arial" w:eastAsia="Arial" w:cs="Arial"/>
              </w:rPr>
              <w:t xml:space="preserve">Programmation du micro-contr</w:t>
            </w:r>
            <w:r>
              <w:rPr>
                <w:rStyle w:val="877"/>
                <w:rFonts w:ascii="Arial" w:hAnsi="Arial" w:eastAsia="Arial" w:cs="Arial"/>
              </w:rPr>
              <w:t xml:space="preserve">ôleur</w:t>
            </w:r>
            <w:r>
              <w:rPr>
                <w:rStyle w:val="877"/>
                <w:rFonts w:ascii="Arial" w:hAnsi="Arial" w:cs="Arial"/>
              </w:rPr>
            </w:r>
            <w:r>
              <w:tab/>
            </w:r>
            <w:r>
              <w:fldChar w:fldCharType="begin"/>
              <w:instrText xml:space="preserve">PAGEREF _Toc25 \h</w:instrText>
              <w:fldChar w:fldCharType="separate"/>
              <w:t xml:space="preserve">8</w:t>
              <w:fldChar w:fldCharType="end"/>
            </w:r>
          </w:hyperlink>
          <w:r>
            <w:rPr>
              <w:rFonts w:ascii="Arial" w:hAnsi="Arial" w:cs="Arial"/>
            </w:rPr>
          </w:r>
        </w:p>
        <w:p w14:paraId="13CCEE4D">
          <w:pPr>
            <w:pStyle w:val="879"/>
            <w:pBdr/>
            <w:tabs>
              <w:tab w:val="right" w:leader="dot" w:pos="9072"/>
            </w:tabs>
            <w:spacing/>
            <w:ind/>
            <w:rPr>
              <w:rFonts w:ascii="Arial" w:hAnsi="Arial" w:cs="Arial"/>
            </w:rPr>
          </w:pPr>
          <w:hyperlink w:tooltip="#_Toc26" w:anchor="_Toc26" w:history="1">
            <w:r>
              <w:rPr>
                <w:rStyle w:val="877"/>
              </w:rPr>
            </w:r>
            <w:r>
              <w:rPr>
                <w:rStyle w:val="877"/>
                <w:rFonts w:ascii="Arial" w:hAnsi="Arial" w:eastAsia="Arial" w:cs="Arial"/>
              </w:rPr>
              <w:t xml:space="preserve">Perspectives futurs idées de suite : </w:t>
            </w:r>
            <w:r>
              <w:rPr>
                <w:rStyle w:val="877"/>
                <w:rFonts w:ascii="Arial" w:hAnsi="Arial" w:cs="Arial"/>
              </w:rPr>
            </w:r>
            <w:r>
              <w:tab/>
            </w:r>
            <w:r>
              <w:fldChar w:fldCharType="begin"/>
              <w:instrText xml:space="preserve">PAGEREF _Toc26 \h</w:instrText>
              <w:fldChar w:fldCharType="separate"/>
              <w:t xml:space="preserve">8</w:t>
              <w:fldChar w:fldCharType="end"/>
            </w:r>
          </w:hyperlink>
          <w:r>
            <w:rPr>
              <w:rFonts w:ascii="Arial" w:hAnsi="Arial" w:cs="Arial"/>
            </w:rPr>
          </w:r>
        </w:p>
        <w:p w14:paraId="035247D9">
          <w:pPr>
            <w:pBdr/>
            <w:spacing/>
            <w:ind/>
            <w:rPr>
              <w:rFonts w:ascii="Arial" w:hAnsi="Arial" w:eastAsia="Arial" w:cs="Arial"/>
              <w:highlight w:val="none"/>
            </w:rPr>
          </w:pPr>
          <w:r/>
          <w:r>
            <w:fldChar w:fldCharType="end"/>
          </w:r>
          <w:r/>
          <w:r/>
        </w:p>
      </w:sdtContent>
    </w:sdt>
    <w:p w14:paraId="0E91674E">
      <w:pPr>
        <w:pStyle w:val="892"/>
        <w:pBdr/>
        <w:spacing/>
        <w:ind/>
        <w:rPr>
          <w:rFonts w:ascii="Arial" w:hAnsi="Arial" w:cs="Arial"/>
        </w:rPr>
      </w:pPr>
      <w:r/>
      <w:bookmarkStart w:id="12" w:name="_Toc12"/>
      <w:r>
        <w:rPr>
          <w:rFonts w:ascii="Arial" w:hAnsi="Arial" w:eastAsia="Arial" w:cs="Arial"/>
          <w:highlight w:val="none"/>
        </w:rPr>
        <w:t xml:space="preserve">Table des figures :</w:t>
      </w:r>
      <w:r/>
      <w:bookmarkEnd w:id="12"/>
      <w:r/>
      <w:r>
        <w:rPr>
          <w:rFonts w:ascii="Arial" w:hAnsi="Arial" w:cs="Arial"/>
        </w:rPr>
      </w:r>
    </w:p>
    <w:p w14:paraId="5C1CA238">
      <w:pPr>
        <w:pStyle w:val="892"/>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E39BD2E">
      <w:pPr>
        <w:pStyle w:val="892"/>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11039CC6">
      <w:pPr>
        <w:pStyle w:val="892"/>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07CB7671">
      <w:pPr>
        <w:pStyle w:val="892"/>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22FF5759">
      <w:pPr>
        <w:pStyle w:val="892"/>
        <w:pBdr/>
        <w:spacing/>
        <w:ind/>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AB60FFD">
      <w:pPr>
        <w:pBdr/>
        <w:spacing/>
        <w:ind/>
        <w:rPr/>
      </w:pPr>
      <w:r/>
      <w:r/>
    </w:p>
    <w:p w14:paraId="71C881A6">
      <w:pPr>
        <w:pBdr/>
        <w:spacing/>
        <w:ind/>
        <w:rPr/>
      </w:pPr>
      <w:r/>
      <w:r/>
    </w:p>
    <w:p w14:paraId="1637E45A">
      <w:pPr>
        <w:pBdr/>
        <w:spacing/>
        <w:ind/>
        <w:rPr/>
      </w:pPr>
      <w:r/>
      <w:r/>
    </w:p>
    <w:p w14:paraId="025C5632">
      <w:pPr>
        <w:pBdr/>
        <w:spacing/>
        <w:ind/>
        <w:rPr/>
      </w:pPr>
      <w:r/>
      <w:r/>
    </w:p>
    <w:p w14:paraId="682271C0">
      <w:pPr>
        <w:pBdr/>
        <w:spacing/>
        <w:ind/>
        <w:rPr/>
      </w:pPr>
      <w:r>
        <w:rPr>
          <w:rFonts w:ascii="Arial" w:hAnsi="Arial" w:eastAsia="Arial" w:cs="Arial"/>
          <w:highlight w:val="none"/>
        </w:rPr>
      </w:r>
      <w:r>
        <w:rPr>
          <w:rFonts w:ascii="Arial" w:hAnsi="Arial" w:eastAsia="Arial" w:cs="Arial"/>
          <w:highlight w:val="none"/>
        </w:rPr>
      </w:r>
      <w:r/>
    </w:p>
    <w:p w14:paraId="20D3BB12" w14:textId="682E4544">
      <w:pPr>
        <w:pStyle w:val="892"/>
        <w:pBdr/>
        <w:spacing/>
        <w:ind/>
        <w:rPr>
          <w:rFonts w:ascii="Arial" w:hAnsi="Arial" w:eastAsia="Arial" w:cs="Arial"/>
          <w:highlight w:val="none"/>
        </w:rPr>
      </w:pPr>
      <w:r/>
      <w:bookmarkStart w:id="13" w:name="_Toc13"/>
      <w:r>
        <w:rPr>
          <w:rFonts w:ascii="Arial" w:hAnsi="Arial" w:eastAsia="Arial" w:cs="Arial"/>
        </w:rPr>
        <w:t xml:space="preserve">Introduction au Projet :</w:t>
      </w:r>
      <w:r/>
      <w:bookmarkEnd w:id="13"/>
      <w:r/>
      <w:r>
        <w:rPr>
          <w:rFonts w:ascii="Arial" w:hAnsi="Arial" w:eastAsia="Arial" w:cs="Arial"/>
          <w:highlight w:val="none"/>
        </w:rPr>
      </w:r>
    </w:p>
    <w:p w14:paraId="37E1A276">
      <w:pPr>
        <w:pBdr/>
        <w:spacing/>
        <w:ind w:firstLine="708"/>
        <w:jc w:val="both"/>
        <w:rPr>
          <w:rFonts w:ascii="Arial" w:hAnsi="Arial" w:eastAsia="Arial" w:cs="Arial"/>
        </w:rPr>
      </w:pPr>
      <w:r>
        <w:rPr>
          <w:rFonts w:ascii="Arial" w:hAnsi="Arial" w:eastAsia="Arial" w:cs="Arial"/>
        </w:rPr>
      </w:r>
      <w:r>
        <w:rPr>
          <w:rFonts w:ascii="Arial" w:hAnsi="Arial" w:eastAsia="Arial" w:cs="Arial"/>
        </w:rPr>
        <w:t xml:space="preserve">Ce projet de fin d’étude a été proposé par CODI</w:t>
      </w:r>
      <w:r>
        <w:rPr>
          <w:rFonts w:ascii="Arial" w:hAnsi="Arial" w:eastAsia="Arial" w:cs="Arial"/>
        </w:rPr>
        <w:t xml:space="preserve">UM Electronique. Il consiste à développer un système de « laser game » complet, intégrant des composants électroniques embarqués pour les plastrons, les modules d'épaules et les pistolets, avec une connectivité sans fil NR+ (remplacé finalement par du LTE-M). </w:t>
      </w:r>
      <w:r>
        <w:rPr>
          <w:rFonts w:ascii="Arial" w:hAnsi="Arial" w:eastAsia="Arial" w:cs="Arial"/>
        </w:rPr>
      </w:r>
      <w:r>
        <w:rPr>
          <w:rFonts w:ascii="Arial" w:hAnsi="Arial" w:eastAsia="Arial" w:cs="Arial"/>
        </w:rPr>
      </w:r>
    </w:p>
    <w:p w14:paraId="7A636F6E">
      <w:pPr>
        <w:pBdr/>
        <w:spacing/>
        <w:ind w:firstLine="708"/>
        <w:jc w:val="both"/>
        <w:rPr>
          <w:rFonts w:ascii="Arial" w:hAnsi="Arial" w:cs="Arial"/>
          <w:highlight w:val="none"/>
        </w:rPr>
      </w:pPr>
      <w:r>
        <w:rPr>
          <w:rFonts w:ascii="Arial" w:hAnsi="Arial" w:eastAsia="Arial" w:cs="Arial"/>
        </w:rPr>
        <w:t xml:space="preserve">L'objectif principal est de concevoir de A à Z, une solu</w:t>
      </w:r>
      <w:r>
        <w:rPr>
          <w:rFonts w:ascii="Arial" w:hAnsi="Arial" w:eastAsia="Arial" w:cs="Arial"/>
        </w:rPr>
        <w:t xml:space="preserve">tion technique fonctionnelle capable de détecter les tirs, d'identifier les tireurs et de transmettre les données de jeu en temps réel à un serveur HTTP via LTE-M.</w:t>
      </w:r>
      <w:r>
        <w:rPr>
          <w:rFonts w:ascii="Arial" w:hAnsi="Arial" w:cs="Arial"/>
          <w:highlight w:val="none"/>
        </w:rPr>
      </w:r>
      <w:r>
        <w:rPr>
          <w:rFonts w:ascii="Arial" w:hAnsi="Arial" w:cs="Arial"/>
          <w:highlight w:val="none"/>
        </w:rPr>
      </w:r>
    </w:p>
    <w:p w14:paraId="0A073FC1">
      <w:pPr>
        <w:pBdr/>
        <w:spacing/>
        <w:ind w:firstLine="708"/>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Ce projet peut se décomposer en 3 parties majeures :</w:t>
      </w:r>
      <w:r>
        <w:rPr>
          <w:rFonts w:ascii="Arial" w:hAnsi="Arial" w:cs="Arial"/>
          <w:highlight w:val="none"/>
        </w:rPr>
      </w:r>
      <w:r>
        <w:rPr>
          <w:rFonts w:ascii="Arial" w:hAnsi="Arial" w:cs="Arial"/>
          <w:highlight w:val="none"/>
        </w:rPr>
      </w:r>
    </w:p>
    <w:p w14:paraId="1B1ABA2F">
      <w:pPr>
        <w:pStyle w:val="919"/>
        <w:numPr>
          <w:ilvl w:val="0"/>
          <w:numId w:val="3"/>
        </w:numPr>
        <w:pBdr/>
        <w:spacing/>
        <w:ind/>
        <w:jc w:val="both"/>
        <w:rPr>
          <w:rFonts w:ascii="Arial" w:hAnsi="Arial" w:cs="Arial"/>
          <w:highlight w:val="none"/>
        </w:rPr>
      </w:pPr>
      <w:r>
        <w:rPr>
          <w:rFonts w:ascii="Arial" w:hAnsi="Arial" w:eastAsia="Arial" w:cs="Arial"/>
          <w:highlight w:val="none"/>
        </w:rPr>
        <w:t xml:space="preserve">La </w:t>
      </w:r>
      <w:r>
        <w:rPr>
          <w:rFonts w:ascii="Arial" w:hAnsi="Arial" w:eastAsia="Arial" w:cs="Arial"/>
          <w:b/>
          <w:bCs/>
          <w:highlight w:val="none"/>
        </w:rPr>
        <w:t xml:space="preserve">recherche </w:t>
      </w:r>
      <w:r>
        <w:rPr>
          <w:rFonts w:ascii="Arial" w:hAnsi="Arial" w:eastAsia="Arial" w:cs="Arial"/>
          <w:highlight w:val="none"/>
        </w:rPr>
        <w:t xml:space="preserve">et le </w:t>
      </w:r>
      <w:r>
        <w:rPr>
          <w:rFonts w:ascii="Arial" w:hAnsi="Arial" w:eastAsia="Arial" w:cs="Arial"/>
          <w:b/>
          <w:bCs/>
          <w:highlight w:val="none"/>
        </w:rPr>
        <w:t xml:space="preserve">développement </w:t>
      </w:r>
      <w:r>
        <w:rPr>
          <w:rFonts w:ascii="Arial" w:hAnsi="Arial" w:eastAsia="Arial" w:cs="Arial"/>
          <w:highlight w:val="none"/>
        </w:rPr>
        <w:t xml:space="preserve">d’une technologie de « tir » (émission/réception) adapté.</w:t>
      </w:r>
      <w:r>
        <w:rPr>
          <w:rFonts w:ascii="Arial" w:hAnsi="Arial" w:cs="Arial"/>
          <w:highlight w:val="none"/>
        </w:rPr>
      </w:r>
      <w:r>
        <w:rPr>
          <w:rFonts w:ascii="Arial" w:hAnsi="Arial" w:cs="Arial"/>
          <w:highlight w:val="none"/>
        </w:rPr>
      </w:r>
    </w:p>
    <w:p w14:paraId="5F7D7203">
      <w:pPr>
        <w:pStyle w:val="919"/>
        <w:numPr>
          <w:ilvl w:val="0"/>
          <w:numId w:val="3"/>
        </w:numPr>
        <w:pBdr/>
        <w:spacing/>
        <w:ind/>
        <w:jc w:val="both"/>
        <w:rPr>
          <w:rFonts w:ascii="Arial" w:hAnsi="Arial" w:cs="Arial"/>
          <w:highlight w:val="none"/>
        </w:rPr>
      </w:pPr>
      <w:r>
        <w:rPr>
          <w:rFonts w:ascii="Arial" w:hAnsi="Arial" w:eastAsia="Arial" w:cs="Arial"/>
          <w:highlight w:val="none"/>
        </w:rPr>
      </w:r>
      <w:r>
        <w:rPr>
          <w:rFonts w:ascii="Arial" w:hAnsi="Arial" w:eastAsia="Arial" w:cs="Arial"/>
          <w:highlight w:val="none"/>
        </w:rPr>
        <w:t xml:space="preserve">La </w:t>
      </w:r>
      <w:r>
        <w:rPr>
          <w:rFonts w:ascii="Arial" w:hAnsi="Arial" w:eastAsia="Arial" w:cs="Arial"/>
          <w:b/>
          <w:bCs/>
          <w:highlight w:val="none"/>
        </w:rPr>
        <w:t xml:space="preserve">programmation </w:t>
      </w:r>
      <w:r>
        <w:rPr>
          <w:rFonts w:ascii="Arial" w:hAnsi="Arial" w:eastAsia="Arial" w:cs="Arial"/>
          <w:highlight w:val="none"/>
        </w:rPr>
        <w:t xml:space="preserve">de LEDs particulières pour réagir au tirs reçus</w:t>
      </w:r>
      <w:r>
        <w:rPr>
          <w:rFonts w:ascii="Arial" w:hAnsi="Arial" w:cs="Arial"/>
          <w:highlight w:val="none"/>
        </w:rPr>
      </w:r>
      <w:r>
        <w:rPr>
          <w:rFonts w:ascii="Arial" w:hAnsi="Arial" w:cs="Arial"/>
          <w:highlight w:val="none"/>
        </w:rPr>
      </w:r>
    </w:p>
    <w:p w14:paraId="6CA430EC">
      <w:pPr>
        <w:pStyle w:val="919"/>
        <w:numPr>
          <w:ilvl w:val="0"/>
          <w:numId w:val="3"/>
        </w:numPr>
        <w:pBdr/>
        <w:spacing/>
        <w:ind/>
        <w:jc w:val="both"/>
        <w:rPr>
          <w:rFonts w:ascii="Arial" w:hAnsi="Arial" w:cs="Arial"/>
          <w:highlight w:val="none"/>
        </w:rPr>
      </w:pPr>
      <w:r>
        <w:rPr>
          <w:rFonts w:ascii="Arial" w:hAnsi="Arial" w:eastAsia="Arial" w:cs="Arial"/>
          <w:highlight w:val="none"/>
        </w:rPr>
        <w:t xml:space="preserve">Le </w:t>
      </w:r>
      <w:r>
        <w:rPr>
          <w:rFonts w:ascii="Arial" w:hAnsi="Arial" w:eastAsia="Arial" w:cs="Arial"/>
          <w:b/>
          <w:bCs/>
          <w:highlight w:val="none"/>
        </w:rPr>
        <w:t xml:space="preserve">développement </w:t>
      </w:r>
      <w:r>
        <w:rPr>
          <w:rFonts w:ascii="Arial" w:hAnsi="Arial" w:eastAsia="Arial" w:cs="Arial"/>
          <w:highlight w:val="none"/>
        </w:rPr>
        <w:t xml:space="preserve">d’un serveur HTTP et de l’envoie d’informations depuis les cartes, vers ce serveur, via </w:t>
      </w:r>
      <w:r>
        <w:rPr>
          <w:rFonts w:ascii="Arial" w:hAnsi="Arial" w:eastAsia="Arial" w:cs="Arial"/>
          <w:highlight w:val="none"/>
        </w:rPr>
        <w:t xml:space="preserve">la technologie NR+ (finalement LTE-M).</w:t>
      </w:r>
      <w:r>
        <w:rPr>
          <w:rFonts w:ascii="Arial" w:hAnsi="Arial" w:cs="Arial"/>
          <w:highlight w:val="none"/>
        </w:rPr>
      </w:r>
      <w:r>
        <w:rPr>
          <w:rFonts w:ascii="Arial" w:hAnsi="Arial" w:cs="Arial"/>
          <w:highlight w:val="none"/>
        </w:rPr>
      </w:r>
    </w:p>
    <w:p w14:paraId="7C59D883">
      <w:pPr>
        <w:pBdr/>
        <w:spacing/>
        <w:ind/>
        <w:jc w:val="both"/>
        <w:rPr>
          <w:rFonts w:ascii="Arial" w:hAnsi="Arial" w:cs="Arial"/>
          <w:highlight w:val="none"/>
        </w:rPr>
      </w:pPr>
      <w:r>
        <w:rPr>
          <w:rFonts w:ascii="Arial" w:hAnsi="Arial" w:eastAsia="Arial" w:cs="Arial"/>
          <w:highlight w:val="none"/>
        </w:rPr>
        <w:tab/>
        <w:t xml:space="preserve">Ce projet à fait appel à des compétences d’électroniques</w:t>
      </w:r>
      <w:r>
        <w:rPr>
          <w:rFonts w:ascii="Arial" w:hAnsi="Arial" w:eastAsia="Arial" w:cs="Arial"/>
          <w:highlight w:val="none"/>
        </w:rPr>
        <w:t xml:space="preserve">, mais surtout de programmation pour l’embarqué</w:t>
      </w:r>
      <w:r>
        <w:rPr>
          <w:rFonts w:ascii="Arial" w:hAnsi="Arial" w:cs="Arial"/>
          <w:highlight w:val="none"/>
        </w:rPr>
        <w:t xml:space="preserve">, d’études de de documentations et de réflexion sur la conception électronique.</w:t>
      </w:r>
      <w:r>
        <w:rPr>
          <w:rFonts w:ascii="Arial" w:hAnsi="Arial" w:cs="Arial"/>
          <w:highlight w:val="none"/>
        </w:rPr>
      </w:r>
    </w:p>
    <w:p w14:paraId="509A3A23" w14:textId="4EC5D750">
      <w:pPr>
        <w:pStyle w:val="893"/>
        <w:pBdr/>
        <w:spacing/>
        <w:ind/>
        <w:rPr>
          <w:rFonts w:ascii="Arial" w:hAnsi="Arial" w:cs="Arial"/>
          <w:highlight w:val="none"/>
        </w:rPr>
      </w:pPr>
      <w:r/>
      <w:bookmarkStart w:id="14" w:name="_Toc14"/>
      <w:r>
        <w:rPr>
          <w:rFonts w:ascii="Arial" w:hAnsi="Arial" w:eastAsia="Arial" w:cs="Arial"/>
        </w:rPr>
        <w:t xml:space="preserve">Gestion du projet :</w:t>
      </w:r>
      <w:r/>
      <w:bookmarkEnd w:id="14"/>
      <w:r/>
      <w:r>
        <w:rPr>
          <w:rFonts w:ascii="Arial" w:hAnsi="Arial" w:cs="Arial"/>
          <w:highlight w:val="none"/>
        </w:rPr>
      </w:r>
    </w:p>
    <w:p w14:paraId="006C6E57">
      <w:pPr>
        <w:pBdr/>
        <w:spacing/>
        <w:ind/>
        <w:jc w:val="both"/>
        <w:rPr>
          <w:highlight w:val="none"/>
        </w:rPr>
      </w:pPr>
      <w:r>
        <w:rPr>
          <w:rFonts w:ascii="Arial" w:hAnsi="Arial" w:cs="Arial"/>
          <w:highlight w:val="none"/>
        </w:rPr>
        <w:tab/>
        <w:t xml:space="preserve">On organise le projet autour du planning </w:t>
      </w:r>
      <w:r>
        <w:t xml:space="preserve">donné dans le sujet de stage. (Pour rappel) il s’organise autour de 4 mois : de Octobre 2025 à Janvier 2026, et suit  </w:t>
      </w:r>
      <w:r>
        <w:t xml:space="preserve">les grandes étapes décrites ci-dessous :</w:t>
      </w:r>
      <w:r/>
    </w:p>
    <w:p w14:paraId="724C5A4A">
      <w:pPr>
        <w:pStyle w:val="919"/>
        <w:numPr>
          <w:ilvl w:val="0"/>
          <w:numId w:val="4"/>
        </w:numPr>
        <w:pBdr/>
        <w:spacing/>
        <w:ind/>
        <w:jc w:val="both"/>
        <w:rPr/>
      </w:pPr>
      <w:r>
        <w:rPr>
          <w:b/>
          <w:bCs/>
          <w:highlight w:val="none"/>
        </w:rPr>
        <w:t xml:space="preserve">Octobre 2025 :</w:t>
      </w:r>
      <w:r>
        <w:rPr>
          <w:highlight w:val="none"/>
        </w:rPr>
        <w:t xml:space="preserve"> L’analyse théorique et les tests du système de tir : on commence par se renseigner sur ce qu’il existe déjà en terme de système de Laser Game et les technologies qu’ils utilisent</w:t>
      </w:r>
      <w:r>
        <w:rPr>
          <w:highlight w:val="none"/>
        </w:rPr>
        <w:t xml:space="preserve">. Puis on commence à faire des tests avec le matériel à notre disposition et la documentation que l’on peut trouver en ligne, pour savoir quelle technologie choisir pour notre systèmes.  </w:t>
      </w:r>
      <w:r/>
      <w:r>
        <w:rPr>
          <w:highlight w:val="none"/>
        </w:rPr>
      </w:r>
      <w:r>
        <w:rPr>
          <w:highlight w:val="none"/>
        </w:rPr>
      </w:r>
      <w:r>
        <w:rPr>
          <w:highlight w:val="none"/>
        </w:rPr>
      </w:r>
      <w:r/>
      <w:r/>
    </w:p>
    <w:p w14:paraId="0231E0E6">
      <w:pPr>
        <w:pBdr/>
        <w:spacing/>
        <w:ind w:firstLine="0" w:left="709"/>
        <w:jc w:val="both"/>
        <w:rPr/>
      </w:pPr>
      <w:r>
        <w:rPr>
          <w:highlight w:val="none"/>
        </w:rPr>
      </w:r>
      <w:r>
        <w:rPr>
          <w:highlight w:val="none"/>
        </w:rPr>
      </w:r>
      <w:r>
        <w:rPr>
          <w:highlight w:val="none"/>
        </w:rPr>
      </w:r>
    </w:p>
    <w:p w14:paraId="1BC39E00">
      <w:pPr>
        <w:pStyle w:val="919"/>
        <w:numPr>
          <w:ilvl w:val="0"/>
          <w:numId w:val="4"/>
        </w:numPr>
        <w:pBdr/>
        <w:spacing/>
        <w:ind/>
        <w:jc w:val="both"/>
        <w:rPr/>
      </w:pPr>
      <w:r>
        <w:rPr>
          <w:b/>
          <w:bCs/>
          <w:highlight w:val="none"/>
        </w:rPr>
        <w:t xml:space="preserve">Novembre 2025 : </w:t>
      </w:r>
      <w:r>
        <w:rPr>
          <w:highlight w:val="none"/>
        </w:rPr>
        <w:t xml:space="preserve">Choix de la technologie, prototypage et tests de performances : une fois l’analyse théorique complète, on fait le choix de la technologie ainsi que du protocole à utiliser. On commande ainsi les composants nécessaire et on les implémente afin d’y conduire des tests. Pour le système de tir, des tests de portées et de directivité sont nécessaires.</w:t>
      </w:r>
      <w:r/>
    </w:p>
    <w:p w14:paraId="36B4CAF8">
      <w:pPr>
        <w:pBdr/>
        <w:spacing/>
        <w:ind w:firstLine="0" w:left="709"/>
        <w:jc w:val="both"/>
        <w:rPr/>
      </w:pPr>
      <w:r>
        <w:rPr>
          <w:highlight w:val="none"/>
        </w:rPr>
      </w:r>
      <w:r>
        <w:rPr>
          <w:highlight w:val="none"/>
        </w:rPr>
      </w:r>
      <w:r>
        <w:rPr>
          <w:highlight w:val="none"/>
        </w:rPr>
      </w:r>
    </w:p>
    <w:p w14:paraId="4887B3AD">
      <w:pPr>
        <w:pStyle w:val="919"/>
        <w:numPr>
          <w:ilvl w:val="0"/>
          <w:numId w:val="4"/>
        </w:numPr>
        <w:pBdr/>
        <w:spacing/>
        <w:ind/>
        <w:jc w:val="both"/>
        <w:rPr>
          <w:b/>
          <w:bCs/>
        </w:rPr>
      </w:pPr>
      <w:r>
        <w:rPr>
          <w:highlight w:val="none"/>
        </w:rPr>
      </w:r>
      <w:r>
        <w:rPr>
          <w:b/>
          <w:bCs/>
          <w:highlight w:val="none"/>
        </w:rPr>
        <w:t xml:space="preserve">Décembre 2025 :</w:t>
      </w:r>
      <w:r>
        <w:rPr>
          <w:b w:val="0"/>
          <w:bCs w:val="0"/>
          <w:highlight w:val="none"/>
        </w:rPr>
        <w:t xml:space="preserve"> Début de la programmation embarqué : après avoir une émission fonctionnel, </w:t>
      </w:r>
      <w:r>
        <w:rPr>
          <w:b w:val="0"/>
          <w:bCs w:val="0"/>
          <w:highlight w:val="none"/>
        </w:rPr>
        <w:t xml:space="preserve">on commence la phase de programmation embarqué sur micro-contr</w:t>
      </w:r>
      <w:r>
        <w:rPr>
          <w:b w:val="0"/>
          <w:bCs w:val="0"/>
          <w:highlight w:val="none"/>
        </w:rPr>
        <w:t xml:space="preserve">ôleur. L’objectif ici et de faire réagir le système à la réception d’un tir afin de, dans un premier temps gérer les LEDs de l’équipement puis dans un second temps d’envoyer les information récupérée à la réception vers un serveur HTTP via le réseau mobile.</w:t>
      </w:r>
      <w:r>
        <w:rPr>
          <w:b/>
          <w:bCs/>
        </w:rPr>
      </w:r>
    </w:p>
    <w:p w14:paraId="71AB7909">
      <w:pPr>
        <w:pBdr/>
        <w:spacing/>
        <w:ind w:firstLine="0" w:left="709"/>
        <w:jc w:val="both"/>
        <w:rPr>
          <w:b/>
          <w:bCs/>
        </w:rPr>
      </w:pPr>
      <w:r>
        <w:rPr>
          <w:b w:val="0"/>
          <w:bCs w:val="0"/>
          <w:highlight w:val="none"/>
        </w:rPr>
      </w:r>
      <w:r>
        <w:rPr>
          <w:b/>
          <w:bCs/>
        </w:rPr>
      </w:r>
    </w:p>
    <w:p w14:paraId="19512A56">
      <w:pPr>
        <w:pStyle w:val="919"/>
        <w:numPr>
          <w:ilvl w:val="0"/>
          <w:numId w:val="4"/>
        </w:numPr>
        <w:pBdr/>
        <w:spacing/>
        <w:ind/>
        <w:jc w:val="both"/>
        <w:rPr>
          <w:b/>
          <w:bCs/>
        </w:rPr>
      </w:pPr>
      <w:r>
        <w:rPr>
          <w:b/>
          <w:bCs/>
          <w:highlight w:val="none"/>
        </w:rPr>
        <w:t xml:space="preserve">Janvier 2026 :</w:t>
      </w:r>
      <w:r>
        <w:rPr>
          <w:b/>
          <w:bCs/>
          <w:highlight w:val="none"/>
        </w:rPr>
        <w:t xml:space="preserve"> </w:t>
      </w:r>
      <w:r>
        <w:rPr>
          <w:b w:val="0"/>
          <w:bCs w:val="0"/>
          <w:highlight w:val="none"/>
        </w:rPr>
        <w:t xml:space="preserve">Finalisation de la programmation embarqué : mise en commun de toute les parties du projets, tests de fonctionnement complet. On assemble les différentes parties du projets. Et on les tests ensembles afin d’obtenir un prototype fonctionnel</w:t>
      </w:r>
      <w:r>
        <w:rPr>
          <w:b w:val="0"/>
          <w:bCs w:val="0"/>
          <w:highlight w:val="none"/>
        </w:rPr>
        <w:t xml:space="preserve">.</w:t>
      </w:r>
      <w:r>
        <w:rPr>
          <w:b/>
          <w:bCs/>
          <w:highlight w:val="none"/>
        </w:rPr>
      </w:r>
      <w:r>
        <w:rPr>
          <w:rFonts w:ascii="Arial" w:hAnsi="Arial" w:eastAsia="Arial" w:cs="Arial"/>
          <w:highlight w:val="none"/>
        </w:rPr>
      </w:r>
      <w:r>
        <w:rPr>
          <w:rFonts w:ascii="Arial" w:hAnsi="Arial" w:cs="Arial"/>
          <w:u w:val="single"/>
        </w:rPr>
      </w:r>
      <w:r>
        <w:rPr>
          <w:rFonts w:ascii="Arial" w:hAnsi="Arial" w:cs="Arial"/>
        </w:rPr>
      </w:r>
      <w:r>
        <w:rPr>
          <w:b/>
          <w:bCs/>
        </w:rPr>
      </w:r>
    </w:p>
    <w:p w14:paraId="03FC11D5" w14:textId="0E2F239D">
      <w:pPr>
        <w:pStyle w:val="892"/>
        <w:pBdr/>
        <w:spacing/>
        <w:ind/>
        <w:rPr>
          <w:rFonts w:ascii="Arial" w:hAnsi="Arial" w:cs="Arial"/>
        </w:rPr>
      </w:pPr>
      <w:r/>
      <w:bookmarkStart w:id="15" w:name="_Toc15"/>
      <w:r>
        <w:rPr>
          <w:rFonts w:ascii="Arial" w:hAnsi="Arial" w:eastAsia="Arial" w:cs="Arial"/>
        </w:rPr>
        <w:t xml:space="preserve">Description du système:</w:t>
      </w:r>
      <w:r/>
      <w:bookmarkEnd w:id="15"/>
      <w:r/>
      <w:r>
        <w:rPr>
          <w:rFonts w:ascii="Arial" w:hAnsi="Arial" w:cs="Arial"/>
        </w:rPr>
      </w:r>
    </w:p>
    <w:p w14:paraId="2B84D971">
      <w:pPr>
        <w:pBdr/>
        <w:spacing/>
        <w:ind/>
        <w:jc w:val="both"/>
        <w:rPr/>
      </w:pPr>
      <w:r>
        <w:tab/>
        <w:t xml:space="preserve">(Intro explication de ce qu’on attend d’un système de Laser Game Classique)</w:t>
      </w:r>
      <w:r>
        <w:rPr>
          <w:rFonts w:ascii="Arial" w:hAnsi="Arial" w:cs="Arial"/>
        </w:rPr>
      </w:r>
      <w:r/>
    </w:p>
    <w:p w14:paraId="63B0CC6B" w14:textId="2842673D">
      <w:pPr>
        <w:pStyle w:val="893"/>
        <w:pBdr/>
        <w:spacing/>
        <w:ind w:firstLine="708"/>
        <w:rPr>
          <w:rFonts w:ascii="Arial" w:hAnsi="Arial" w:cs="Arial"/>
        </w:rPr>
      </w:pPr>
      <w:r/>
      <w:bookmarkStart w:id="16" w:name="_Toc16"/>
      <w:r>
        <w:rPr>
          <w:rFonts w:ascii="Arial" w:hAnsi="Arial" w:eastAsia="Arial" w:cs="Arial"/>
        </w:rPr>
        <w:t xml:space="preserve">Gestion du système de « tir »</w:t>
      </w:r>
      <w:r/>
      <w:bookmarkEnd w:id="16"/>
      <w:r/>
      <w:r>
        <w:rPr>
          <w:rFonts w:ascii="Arial" w:hAnsi="Arial" w:cs="Arial"/>
        </w:rPr>
      </w:r>
    </w:p>
    <w:p w14:paraId="76C16B75">
      <w:pPr>
        <w:pBdr/>
        <w:spacing/>
        <w:ind/>
        <w:rPr/>
      </w:pPr>
      <w:r>
        <w:rPr>
          <w:rFonts w:ascii="Arial" w:hAnsi="Arial" w:cs="Arial"/>
        </w:rPr>
        <w:t xml:space="preserve">(insister sur la comparaison</w:t>
      </w:r>
      <w:r/>
    </w:p>
    <w:p w14:paraId="6884AFB7" w14:textId="6FF1AB1B">
      <w:pPr>
        <w:pStyle w:val="894"/>
        <w:pBdr/>
        <w:spacing/>
        <w:ind/>
        <w:rPr>
          <w:rFonts w:ascii="Arial" w:hAnsi="Arial" w:cs="Arial"/>
        </w:rPr>
      </w:pPr>
      <w:r/>
      <w:bookmarkStart w:id="17" w:name="_Toc17"/>
      <w:r>
        <w:rPr>
          <w:rFonts w:ascii="Arial" w:hAnsi="Arial" w:eastAsia="Arial" w:cs="Arial"/>
        </w:rPr>
        <w:t xml:space="preserve">Technologie utilisée</w:t>
      </w:r>
      <w:r/>
      <w:bookmarkEnd w:id="17"/>
      <w:r/>
      <w:r>
        <w:rPr>
          <w:rFonts w:ascii="Arial" w:hAnsi="Arial" w:cs="Arial"/>
        </w:rPr>
      </w:r>
    </w:p>
    <w:p w14:paraId="58FEC860">
      <w:pPr>
        <w:pBdr/>
        <w:spacing/>
        <w:ind/>
        <w:rPr>
          <w:rFonts w:ascii="Arial" w:hAnsi="Arial" w:cs="Arial"/>
          <w:highlight w:val="none"/>
        </w:rPr>
      </w:pPr>
      <w:r>
        <w:rPr>
          <w:rFonts w:ascii="Arial" w:hAnsi="Arial" w:cs="Arial"/>
        </w:rPr>
        <w:tab/>
      </w:r>
      <w:r>
        <w:rPr>
          <w:rFonts w:ascii="Arial" w:hAnsi="Arial" w:cs="Arial"/>
        </w:rPr>
        <w:t xml:space="preserve">Pour ce qui est de l’émission et de la réception, en première approche, on imagine que l’information se transmet directement le laser « visible » que l’on voit, en se penchant sur ce sujet, on trouve des entreprise comme « </w:t>
      </w:r>
      <w:r>
        <w:rPr>
          <w:rFonts w:ascii="Arial" w:hAnsi="Arial" w:cs="Arial"/>
          <w:i/>
          <w:iCs/>
        </w:rPr>
        <w:t xml:space="preserve">Laser Game Entreprise</w:t>
      </w:r>
      <w:r>
        <w:rPr>
          <w:rFonts w:ascii="Arial" w:hAnsi="Arial" w:cs="Arial"/>
        </w:rPr>
        <w:t xml:space="preserve"> »</w:t>
      </w:r>
      <w:r>
        <w:rPr>
          <w:rFonts w:ascii="Arial" w:hAnsi="Arial" w:cs="Arial"/>
        </w:rPr>
        <w:t xml:space="preserve"> annonçant une technologie 100% LASER (en comparaison à des systèmes mélangeant technologie infrarouge (</w:t>
      </w:r>
      <w:r>
        <w:rPr>
          <w:rFonts w:ascii="Arial" w:hAnsi="Arial" w:cs="Arial"/>
          <w:b/>
          <w:bCs/>
        </w:rPr>
        <w:t xml:space="preserve">IR</w:t>
      </w:r>
      <w:r>
        <w:rPr>
          <w:rFonts w:ascii="Arial" w:hAnsi="Arial" w:cs="Arial"/>
        </w:rPr>
        <w:t xml:space="preserve">) et LASER plus classique). On se penche alors sur la recherche de technologie LASER pour transmettre l’information.</w:t>
      </w:r>
      <w:r>
        <w:rPr>
          <w:rFonts w:ascii="Arial" w:hAnsi="Arial" w:cs="Arial"/>
          <w:highlight w:val="none"/>
        </w:rPr>
      </w:r>
    </w:p>
    <w:p w14:paraId="0AB7DD0F">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37080A6C" w14:textId="1492EABE">
      <w:pPr>
        <w:pStyle w:val="895"/>
        <w:pBdr/>
        <w:spacing/>
        <w:ind/>
        <w:rPr>
          <w:rFonts w:ascii="Arial" w:hAnsi="Arial" w:cs="Arial"/>
        </w:rPr>
      </w:pPr>
      <w:r/>
      <w:bookmarkStart w:id="18" w:name="_Toc18"/>
      <w:r>
        <w:rPr>
          <w:rFonts w:ascii="Arial" w:hAnsi="Arial" w:eastAsia="Arial" w:cs="Arial"/>
        </w:rPr>
        <w:t xml:space="preserve">Émission </w:t>
      </w:r>
      <w:r>
        <w:rPr>
          <w:rFonts w:ascii="Arial" w:hAnsi="Arial" w:eastAsia="Arial" w:cs="Arial"/>
        </w:rPr>
        <w:t xml:space="preserve">LASER</w:t>
      </w:r>
      <w:r/>
      <w:bookmarkEnd w:id="18"/>
      <w:r/>
      <w:r>
        <w:rPr>
          <w:rFonts w:ascii="Arial" w:hAnsi="Arial" w:cs="Arial"/>
        </w:rPr>
      </w:r>
    </w:p>
    <w:p w14:paraId="63092AF5" w14:textId="71C1DB15">
      <w:pPr>
        <w:pBdr/>
        <w:spacing/>
        <w:ind/>
        <w:rPr>
          <w:rFonts w:ascii="Arial" w:hAnsi="Arial" w:eastAsia="Arial" w:cs="Arial"/>
          <w:highlight w:val="none"/>
        </w:rPr>
      </w:pPr>
      <w:r>
        <w:rPr>
          <w:rFonts w:ascii="Arial" w:hAnsi="Arial" w:eastAsia="Arial" w:cs="Arial"/>
        </w:rPr>
        <w:tab/>
        <w:t xml:space="preserve">On commence des tests d’émission laser à partir de la diode LASER KY-008, compatible Arduino. Ainsi que son module de réception, équipé d’un photo-transistor et d’un circuit anti-rebond.</w:t>
      </w:r>
      <w:r>
        <w:rPr>
          <w:rFonts w:ascii="Arial" w:hAnsi="Arial" w:eastAsia="Arial" w:cs="Arial"/>
        </w:rPr>
      </w:r>
    </w:p>
    <w:p w14:paraId="4DF9C515">
      <w:pPr>
        <w:pBdr/>
        <w:spacing/>
        <w:ind/>
        <w:rPr>
          <w:highlight w:val="none"/>
        </w:rPr>
      </w:pP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9696" behindDoc="0" locked="0" layoutInCell="1" allowOverlap="1">
                <wp:simplePos x="0" y="0"/>
                <wp:positionH relativeFrom="column">
                  <wp:posOffset>2033018</wp:posOffset>
                </wp:positionH>
                <wp:positionV relativeFrom="paragraph">
                  <wp:posOffset>816849</wp:posOffset>
                </wp:positionV>
                <wp:extent cx="1383413" cy="144853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99176" name=""/>
                        <pic:cNvPicPr>
                          <a:picLocks noChangeAspect="1"/>
                        </pic:cNvPicPr>
                        <pic:nvPr/>
                      </pic:nvPicPr>
                      <pic:blipFill rotWithShape="1">
                        <a:blip r:embed="rId12"/>
                        <a:srcRect l="23716" t="4433" r="21554" b="0"/>
                        <a:stretch/>
                      </pic:blipFill>
                      <pic:spPr bwMode="auto">
                        <a:xfrm flipH="0" flipV="0">
                          <a:off x="0" y="0"/>
                          <a:ext cx="1383412" cy="14485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9696;o:allowoverlap:true;o:allowincell:true;mso-position-horizontal-relative:text;margin-left:160.08pt;mso-position-horizontal:absolute;mso-position-vertical-relative:text;margin-top:64.32pt;mso-position-vertical:absolute;width:108.93pt;height:114.06pt;mso-wrap-distance-left:9.07pt;mso-wrap-distance-top:0.00pt;mso-wrap-distance-right:9.07pt;mso-wrap-distance-bottom:0.00pt;z-index:1;" stroked="false">
                <w10:wrap type="topAndBottom"/>
                <v:imagedata r:id="rId12" o:title="" croptop="2905f" cropleft="15543f" cropbottom="0f" cropright="14126f"/>
                <o:lock v:ext="edit" rotation="t"/>
              </v:shape>
            </w:pict>
          </mc:Fallback>
        </mc:AlternateContent>
      </w: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8672" behindDoc="0" locked="0" layoutInCell="1" allowOverlap="1">
                <wp:simplePos x="0" y="0"/>
                <wp:positionH relativeFrom="column">
                  <wp:posOffset>3983355</wp:posOffset>
                </wp:positionH>
                <wp:positionV relativeFrom="paragraph">
                  <wp:posOffset>816849</wp:posOffset>
                </wp:positionV>
                <wp:extent cx="1871050" cy="1263954"/>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02723" name=""/>
                        <pic:cNvPicPr>
                          <a:picLocks noChangeAspect="1"/>
                        </pic:cNvPicPr>
                        <pic:nvPr/>
                      </pic:nvPicPr>
                      <pic:blipFill rotWithShape="1">
                        <a:blip r:embed="rId13"/>
                        <a:srcRect l="17433" t="12514" r="20397" b="19967"/>
                        <a:stretch/>
                      </pic:blipFill>
                      <pic:spPr bwMode="auto">
                        <a:xfrm flipH="0" flipV="0">
                          <a:off x="0" y="0"/>
                          <a:ext cx="1871049" cy="12639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8672;o:allowoverlap:true;o:allowincell:true;mso-position-horizontal-relative:text;margin-left:313.65pt;mso-position-horizontal:absolute;mso-position-vertical-relative:text;margin-top:64.32pt;mso-position-vertical:absolute;width:147.33pt;height:99.52pt;mso-wrap-distance-left:9.07pt;mso-wrap-distance-top:0.00pt;mso-wrap-distance-right:9.07pt;mso-wrap-distance-bottom:0.00pt;z-index:1;" stroked="false">
                <w10:wrap type="topAndBottom"/>
                <v:imagedata r:id="rId13" o:title="" croptop="8201f" cropleft="11425f" cropbottom="13086f" cropright="13367f"/>
                <o:lock v:ext="edit" rotation="t"/>
              </v:shape>
            </w:pict>
          </mc:Fallback>
        </mc:AlternateContent>
      </w: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0</wp:posOffset>
                </wp:positionH>
                <wp:positionV relativeFrom="paragraph">
                  <wp:posOffset>816849</wp:posOffset>
                </wp:positionV>
                <wp:extent cx="1110442" cy="1193603"/>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47005" name=""/>
                        <pic:cNvPicPr>
                          <a:picLocks noChangeAspect="1"/>
                        </pic:cNvPicPr>
                        <pic:nvPr/>
                      </pic:nvPicPr>
                      <pic:blipFill rotWithShape="1">
                        <a:blip r:embed="rId14"/>
                        <a:stretch/>
                      </pic:blipFill>
                      <pic:spPr bwMode="auto">
                        <a:xfrm flipH="0" flipV="0">
                          <a:off x="0" y="0"/>
                          <a:ext cx="1110441" cy="119360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0480;o:allowoverlap:true;o:allowincell:true;mso-position-horizontal-relative:text;margin-left:0.00pt;mso-position-horizontal:absolute;mso-position-vertical-relative:text;margin-top:64.32pt;mso-position-vertical:absolute;width:87.44pt;height:93.98pt;mso-wrap-distance-left:9.07pt;mso-wrap-distance-top:0.00pt;mso-wrap-distance-right:9.07pt;mso-wrap-distance-bottom:0.00pt;z-index:1;" stroked="false">
                <w10:wrap type="topAndBottom"/>
                <v:imagedata r:id="rId14" o:title=""/>
                <o:lock v:ext="edit" rotation="t"/>
              </v:shape>
            </w:pict>
          </mc:Fallback>
        </mc:AlternateContent>
      </w: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tab/>
        <w:t xml:space="preserve">Les photos-transistors sont des composants équivalent à un transistor bipolaire à l’exception que la base </w:t>
      </w:r>
      <w:r>
        <w:rPr>
          <w:rFonts w:ascii="Arial" w:hAnsi="Arial" w:eastAsia="Arial" w:cs="Arial"/>
          <w:highlight w:val="none"/>
        </w:rPr>
        <w:t xml:space="preserve">est activé en fonction de la lumière reçue. Ce transistor peut </w:t>
      </w:r>
      <w:r>
        <w:rPr>
          <w:rFonts w:ascii="Arial" w:hAnsi="Arial" w:eastAsia="Arial" w:cs="Arial"/>
          <w:highlight w:val="none"/>
        </w:rPr>
        <w:t xml:space="preserve">être plus ou moins sensible à certaines longueurs d’ondes. Celui choisie est le plus sensible autour de la longueur d’onde du LASER (càd. </w:t>
      </w:r>
      <w:r>
        <w:rPr>
          <w:rFonts w:ascii="Arial" w:hAnsi="Arial" w:eastAsia="Arial" w:cs="Arial"/>
          <w:highlight w:val="none"/>
        </w:rPr>
        <w:t xml:space="preserve">630 </w:t>
      </w:r>
      <w:r>
        <w:rPr>
          <w:rFonts w:ascii="Arial" w:hAnsi="Arial" w:eastAsia="Arial" w:cs="Arial"/>
          <w:i/>
          <w:iCs/>
          <w:highlight w:val="none"/>
        </w:rPr>
        <w:t xml:space="preserve">nm </w:t>
      </w:r>
      <w:r>
        <w:rPr>
          <w:rFonts w:ascii="Arial" w:hAnsi="Arial" w:eastAsia="Arial" w:cs="Arial"/>
          <w:i w:val="0"/>
          <w:iCs w:val="0"/>
          <w:highlight w:val="none"/>
        </w:rPr>
        <w:t xml:space="preserve">).</w:t>
      </w:r>
      <w:r>
        <w:rPr>
          <w:rFonts w:ascii="Arial" w:hAnsi="Arial" w:eastAsia="Arial" w:cs="Arial"/>
          <w:bCs w:val="0"/>
          <w:i w:val="0"/>
        </w:rPr>
      </w:r>
      <w:r>
        <w:rPr>
          <w:highlight w:val="none"/>
        </w:rPr>
      </w:r>
      <w:r>
        <w:rPr>
          <w:highlight w:val="none"/>
        </w:rPr>
      </w:r>
      <w:r>
        <w:rPr>
          <w:highlight w:val="none"/>
        </w:rPr>
      </w:r>
      <w:r>
        <w:rPr>
          <w:rFonts w:ascii="Arial" w:hAnsi="Arial" w:eastAsia="Arial" w:cs="Arial"/>
          <w:bCs w:val="0"/>
          <w:i w:val="0"/>
        </w:rPr>
      </w:r>
      <w:r>
        <w:rPr>
          <w:highlight w:val="none"/>
        </w:rPr>
      </w:r>
      <w:r>
        <w:rPr>
          <w:highlight w:val="none"/>
        </w:rPr>
      </w:r>
      <w:r>
        <w:rPr>
          <w:highlight w:val="none"/>
        </w:rPr>
      </w:r>
      <w:r>
        <w:rPr>
          <w:highlight w:val="none"/>
        </w:rPr>
      </w:r>
      <w:r>
        <w:rPr>
          <w:highlight w:val="none"/>
        </w:rPr>
      </w:r>
      <w:r>
        <w:rPr>
          <w:highlight w:val="none"/>
        </w:rPr>
      </w:r>
      <w:r>
        <w:rPr>
          <w:highlight w:val="none"/>
        </w:rPr>
      </w:r>
      <w:r/>
      <w:r>
        <w:rPr>
          <w:highlight w:val="none"/>
        </w:rPr>
      </w:r>
      <w:r/>
      <w:r>
        <w:rPr>
          <w:highlight w:val="none"/>
        </w:rPr>
      </w:r>
      <w:r>
        <w:rPr>
          <w:highlight w:val="none"/>
        </w:rPr>
      </w:r>
      <w:r>
        <w:rPr>
          <w:highlight w:val="none"/>
        </w:rPr>
      </w:r>
      <w:r>
        <w:rPr>
          <w:highlight w:val="none"/>
        </w:rPr>
      </w:r>
    </w:p>
    <w:p w14:paraId="4823EC75">
      <w:pPr>
        <w:pBdr/>
        <w:spacing/>
        <w:ind w:firstLine="708"/>
        <w:rPr>
          <w:highlight w:val="none"/>
        </w:rPr>
      </w:pPr>
      <w:r>
        <w:rPr>
          <w:rFonts w:ascii="Arial" w:hAnsi="Arial" w:eastAsia="Arial" w:cs="Arial"/>
        </w:rPr>
        <w:t xml:space="preserve">Les tests ont eu des résultats peu </w:t>
      </w:r>
      <w:r>
        <w:rPr>
          <w:rFonts w:ascii="Arial" w:hAnsi="Arial" w:eastAsia="Arial" w:cs="Arial"/>
        </w:rPr>
        <w:t xml:space="preserve">concluant, le premier facteur limitant étant le temps de monté et de descente du photo-transistor, ne permettant une fréquence de clignotement de 33.33 Hz (réactivité de 30ms). Bien que l’on puisse réduire la quantité d’information à envoyer, cette fréquence d’envoi est trop faible. De plus le laser ayant une puissance &lt;5mW (pour des raisons de sécurités) la lumière ambiante interfère avec la détection m</w:t>
      </w:r>
      <w:r>
        <w:rPr>
          <w:rFonts w:ascii="Arial" w:hAnsi="Arial" w:eastAsia="Arial" w:cs="Arial"/>
        </w:rPr>
        <w:t xml:space="preserve">ême à courte portée, rendant la détection du signal laser moins fiable. </w:t>
      </w:r>
      <w:r>
        <w:rPr>
          <w:rFonts w:ascii="Arial" w:hAnsi="Arial" w:eastAsia="Arial" w:cs="Arial"/>
        </w:rPr>
        <w:t xml:space="preserve">On arrive à des tests concluant qu’en p</w:t>
      </w:r>
      <w:r>
        <w:rPr>
          <w:rFonts w:ascii="Arial" w:hAnsi="Arial" w:cs="Arial"/>
        </w:rPr>
        <w:t xml:space="preserve">laçant le LASER dans un chambre sombre avec que très peu de lumière</w:t>
      </w:r>
      <w:r>
        <w:rPr>
          <w:rFonts w:ascii="Arial" w:hAnsi="Arial" w:eastAsia="Arial" w:cs="Arial"/>
        </w:rPr>
        <w:t xml:space="preserve"> ce qui est loin d’</w:t>
      </w:r>
      <w:r>
        <w:rPr>
          <w:rFonts w:ascii="Arial" w:hAnsi="Arial" w:eastAsia="Arial" w:cs="Arial"/>
        </w:rPr>
        <w:t xml:space="preserve">être idéal si on veut étendre notre application de Laser Game à l’extérieur.</w:t>
      </w:r>
      <w:r/>
    </w:p>
    <w:p w14:paraId="4CBF2E0B">
      <w:pPr>
        <w:pBdr/>
        <w:spacing/>
        <w:ind/>
        <w:rPr>
          <w:rFonts w:ascii="Arial" w:hAnsi="Arial" w:eastAsia="Arial" w:cs="Arial"/>
        </w:rPr>
      </w:pPr>
      <w:r>
        <w:rPr>
          <w:highlight w:val="none"/>
        </w:rPr>
        <w:tab/>
      </w:r>
      <w:r>
        <w:rPr>
          <w:highlight w:val="none"/>
        </w:rPr>
      </w:r>
      <w:r>
        <w:rPr>
          <w:highlight w:val="none"/>
        </w:rPr>
      </w:r>
    </w:p>
    <w:p w14:paraId="485CE5D2" w14:textId="2E6F0569">
      <w:pPr>
        <w:pStyle w:val="895"/>
        <w:pBdr/>
        <w:spacing/>
        <w:ind/>
        <w:rPr>
          <w:rFonts w:ascii="Arial" w:hAnsi="Arial" w:cs="Arial"/>
        </w:rPr>
      </w:pPr>
      <w:r/>
      <w:bookmarkStart w:id="19" w:name="_Toc19"/>
      <w:r/>
      <w:r>
        <w:rPr>
          <w:rFonts w:ascii="Arial" w:hAnsi="Arial" w:eastAsia="Arial" w:cs="Arial"/>
        </w:rPr>
        <w:t xml:space="preserve">Émission IR</w:t>
      </w:r>
      <w:r/>
      <w:bookmarkEnd w:id="19"/>
      <w:r/>
      <w:r>
        <w:rPr>
          <w:rFonts w:ascii="Arial" w:hAnsi="Arial" w:cs="Arial"/>
        </w:rPr>
      </w:r>
    </w:p>
    <w:p w14:paraId="078AF09E">
      <w:pPr>
        <w:pBdr/>
        <w:spacing/>
        <w:ind/>
        <w:jc w:val="both"/>
        <w:rPr>
          <w:rFonts w:ascii="Arial" w:hAnsi="Arial" w:eastAsia="Arial" w:cs="Arial"/>
          <w:highlight w:val="none"/>
        </w:rPr>
      </w:pPr>
      <w:r>
        <w:rPr>
          <w:rFonts w:ascii="Arial" w:hAnsi="Arial" w:eastAsia="Arial" w:cs="Arial"/>
          <w:highlight w:val="none"/>
        </w:rPr>
        <w:tab/>
        <w:t xml:space="preserve">Suite aux problématiques rencontrés avec les tests LASER, on décide de s’orienter plut</w:t>
      </w:r>
      <w:r>
        <w:rPr>
          <w:rFonts w:ascii="Arial" w:hAnsi="Arial" w:eastAsia="Arial" w:cs="Arial"/>
          <w:highlight w:val="none"/>
        </w:rPr>
        <w:t xml:space="preserve">ôt vers </w:t>
      </w:r>
      <w:r>
        <w:rPr>
          <w:rFonts w:ascii="Arial" w:hAnsi="Arial" w:eastAsia="Arial" w:cs="Arial"/>
          <w:highlight w:val="none"/>
        </w:rPr>
        <w:t xml:space="preserve">les technologies IR déjà utilisé pour les télécommande de télévision par exemple. On commence alors les tests avec un récepteur IR (que l’on identifiera comme </w:t>
      </w:r>
      <w:r>
        <w:rPr>
          <w:rFonts w:ascii="Arial" w:hAnsi="Arial" w:eastAsia="Arial" w:cs="Arial"/>
          <w:highlight w:val="none"/>
        </w:rPr>
        <w:t xml:space="preserve">TSOP38238</w:t>
      </w:r>
      <w:r>
        <w:rPr>
          <w:rFonts w:ascii="Arial" w:hAnsi="Arial" w:eastAsia="Arial" w:cs="Arial"/>
          <w:highlight w:val="none"/>
        </w:rPr>
        <w:t xml:space="preserve">), une télécommande IR compatible Arduino, et une carte Arduino Uno. Des librairies Arduino gérant l’émission et la réception IR existait déjà, il était alors plus facile d’effectuer des tests de performances avec l’Arduino.</w:t>
      </w:r>
      <w:r>
        <w:rPr>
          <w:rFonts w:ascii="Arial" w:hAnsi="Arial" w:cs="Arial"/>
        </w:rPr>
      </w:r>
    </w:p>
    <w:p w14:paraId="53BFFDAC">
      <w:pPr>
        <w:pBdr/>
        <w:spacing/>
        <w:ind/>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tab/>
        <w:t xml:space="preserve">Le résultat de ces tests furent concluants : les  essais avec plusieurs télécommande (dont télécommande de télévision) ont montrés que la communication est stable sur une distance convenable,</w:t>
      </w:r>
      <w:r>
        <w:rPr>
          <w:rFonts w:ascii="Arial" w:hAnsi="Arial" w:eastAsia="Arial" w:cs="Arial"/>
          <w:highlight w:val="none"/>
        </w:rPr>
        <w:t xml:space="preserve"> la portée de communication dépend de la puissance fournie par la diode IR.</w:t>
      </w:r>
      <w:r>
        <w:rPr>
          <w:rFonts w:ascii="Arial" w:hAnsi="Arial" w:eastAsia="Arial" w:cs="Arial"/>
          <w:highlight w:val="none"/>
        </w:rPr>
        <w:t xml:space="preserve"> Pour ce qui est des protocoles de communications, on choisi le protocole de communication NEC dont je parlerais plus en détail ci-dessous. On choisis par la suite des composants adaptés pour implémenter cette communication, les principales caractéristiques recherchés sont :</w:t>
      </w:r>
      <w:r>
        <w:rPr>
          <w:rFonts w:ascii="Arial" w:hAnsi="Arial" w:cs="Arial"/>
        </w:rPr>
      </w:r>
    </w:p>
    <w:p w14:paraId="6A15CB33">
      <w:pPr>
        <w:pStyle w:val="919"/>
        <w:numPr>
          <w:ilvl w:val="0"/>
          <w:numId w:val="5"/>
        </w:numPr>
        <w:pBdr/>
        <w:spacing/>
        <w:ind/>
        <w:jc w:val="both"/>
        <w:rPr>
          <w:rFonts w:ascii="Arial" w:hAnsi="Arial" w:cs="Arial"/>
        </w:rPr>
      </w:pPr>
      <w:r>
        <w:rPr>
          <w:rFonts w:ascii="Arial" w:hAnsi="Arial" w:eastAsia="Arial" w:cs="Arial"/>
          <w:highlight w:val="none"/>
        </w:rPr>
        <w:t xml:space="preserve">Pour la diode IR: Une bonne puissance d’émission maximale et</w:t>
      </w:r>
      <w:r>
        <w:rPr>
          <w:rFonts w:ascii="Arial" w:hAnsi="Arial" w:eastAsia="Arial" w:cs="Arial"/>
          <w:highlight w:val="none"/>
        </w:rPr>
        <w:t xml:space="preserve"> une </w:t>
      </w:r>
      <w:r>
        <w:rPr>
          <w:rFonts w:ascii="Arial" w:hAnsi="Arial" w:eastAsia="Arial" w:cs="Arial"/>
          <w:highlight w:val="none"/>
        </w:rPr>
        <w:t xml:space="preserve">émission maximale pour une longueur d’onde correspondante à la sensibilité max récepteur ( autour de 950nm pour le récepteur choisi)</w:t>
      </w:r>
      <w:r>
        <w:rPr>
          <w:rFonts w:ascii="Arial" w:hAnsi="Arial" w:cs="Arial"/>
        </w:rPr>
      </w:r>
    </w:p>
    <w:p w14:paraId="29307982">
      <w:pPr>
        <w:pStyle w:val="919"/>
        <w:numPr>
          <w:ilvl w:val="0"/>
          <w:numId w:val="5"/>
        </w:numPr>
        <w:pBdr/>
        <w:spacing/>
        <w:ind/>
        <w:jc w:val="both"/>
        <w:rPr>
          <w:rFonts w:ascii="Arial" w:hAnsi="Arial" w:cs="Arial"/>
        </w:rPr>
      </w:pPr>
      <w:r>
        <w:rPr>
          <w:rFonts w:ascii="Arial" w:hAnsi="Arial" w:eastAsia="Arial" w:cs="Arial"/>
          <w:highlight w:val="none"/>
        </w:rPr>
        <w:t xml:space="preserve">Pour le capteur IR : Une sensibilité max autour de la longueur d’onde correspondante à la diode ( autour de </w:t>
      </w:r>
      <w:r>
        <w:rPr>
          <w:rFonts w:ascii="Arial" w:hAnsi="Arial" w:eastAsia="Arial" w:cs="Arial"/>
          <w:highlight w:val="none"/>
        </w:rPr>
        <w:t xml:space="preserve">900nm pour la diode IR choisie )</w:t>
      </w:r>
      <w:r>
        <w:rPr>
          <w:rFonts w:ascii="Arial" w:hAnsi="Arial" w:cs="Arial"/>
        </w:rPr>
      </w:r>
    </w:p>
    <w:p w14:paraId="24C7FD38">
      <w:pPr>
        <w:pBdr/>
        <w:spacing/>
        <w:ind/>
        <w:jc w:val="both"/>
        <w:rPr>
          <w:rFonts w:ascii="Arial" w:hAnsi="Arial" w:eastAsia="Arial" w:cs="Arial"/>
          <w:highlight w:val="none"/>
        </w:rPr>
      </w:pPr>
      <w:r>
        <w:rPr>
          <w:rFonts w:ascii="Arial" w:hAnsi="Arial" w:eastAsia="Arial" w:cs="Arial"/>
          <w:highlight w:val="none"/>
        </w:rPr>
        <w:tab/>
        <w:t xml:space="preserve">On choisi alors la diode IR : </w:t>
      </w:r>
      <w:r>
        <w:rPr>
          <w:rFonts w:ascii="Arial" w:hAnsi="Arial" w:eastAsia="Arial" w:cs="Arial"/>
          <w:highlight w:val="none"/>
        </w:rPr>
      </w:r>
      <w:r>
        <w:rPr>
          <w:rFonts w:ascii="Arial" w:hAnsi="Arial" w:eastAsia="Arial" w:cs="Arial"/>
          <w:highlight w:val="none"/>
        </w:rPr>
        <w:t xml:space="preserve">MT5900-IR</w:t>
      </w:r>
      <w:r>
        <w:rPr>
          <w:rFonts w:ascii="Arial" w:hAnsi="Arial" w:eastAsia="Arial" w:cs="Arial"/>
          <w:highlight w:val="none"/>
        </w:rPr>
      </w:r>
      <w:r>
        <w:rPr>
          <w:rFonts w:ascii="Arial" w:hAnsi="Arial" w:eastAsia="Arial" w:cs="Arial"/>
          <w:highlight w:val="none"/>
        </w:rPr>
        <w:t xml:space="preserve"> avec le récepteur </w:t>
      </w:r>
      <w:r>
        <w:rPr>
          <w:rFonts w:ascii="Arial" w:hAnsi="Arial" w:eastAsia="Arial" w:cs="Arial"/>
          <w:highlight w:val="none"/>
        </w:rPr>
        <w:t xml:space="preserve">TSOP38238</w:t>
      </w:r>
      <w:r>
        <w:rPr>
          <w:rFonts w:ascii="Arial" w:hAnsi="Arial" w:eastAsia="Arial" w:cs="Arial"/>
          <w:highlight w:val="none"/>
        </w:rPr>
        <w:t xml:space="preserve">. L’avantage avec ce récepteur infrarouge c’est qu’il intègre des composants de démodulations intégrés afin de recevoir un signal numérique (tout ou rien) à l’arrivée, le protocole NEC utilisant un codage par distance d’impulsion avec  une porteuse en PWM.</w:t>
      </w:r>
      <w:r>
        <w:rPr>
          <w:rFonts w:ascii="Arial" w:hAnsi="Arial" w:eastAsia="Arial" w:cs="Arial"/>
          <w:highlight w:val="none"/>
        </w:rPr>
      </w:r>
    </w:p>
    <w:p w14:paraId="7485B9D6" w14:textId="2090151E">
      <w:pPr>
        <w:pStyle w:val="894"/>
        <w:pBdr/>
        <w:spacing/>
        <w:ind/>
        <w:rPr>
          <w:rFonts w:ascii="Arial" w:hAnsi="Arial" w:cs="Arial"/>
        </w:rPr>
      </w:pPr>
      <w:r/>
      <w:bookmarkStart w:id="20" w:name="_Toc20"/>
      <w:r/>
      <w:bookmarkStart w:id="10" w:name="_Toc10"/>
      <w:r>
        <w:rPr>
          <w:rFonts w:ascii="Arial" w:hAnsi="Arial" w:eastAsia="Arial" w:cs="Arial"/>
        </w:rPr>
        <w:t xml:space="preserve">Protocole NEC </w:t>
      </w:r>
      <w:r/>
      <w:bookmarkEnd w:id="20"/>
      <w:r/>
      <w:r>
        <w:rPr>
          <w:rFonts w:ascii="Arial" w:hAnsi="Arial" w:cs="Arial"/>
        </w:rPr>
      </w:r>
    </w:p>
    <w:p w14:paraId="44580A4C">
      <w:pPr>
        <w:pBdr/>
        <w:spacing/>
        <w:ind/>
        <w:jc w:val="both"/>
        <w:rPr>
          <w:rFonts w:ascii="Arial" w:hAnsi="Arial" w:cs="Arial"/>
        </w:rPr>
      </w:pPr>
      <w:r>
        <w:rPr>
          <w:rFonts w:ascii="Arial" w:hAnsi="Arial" w:eastAsia="Arial" w:cs="Arial"/>
        </w:rPr>
        <w:tab/>
        <w:t xml:space="preserve">Pour réaliser la transmission IR</w:t>
      </w:r>
      <w:r>
        <w:rPr>
          <w:rFonts w:ascii="Arial" w:hAnsi="Arial" w:cs="Arial"/>
        </w:rPr>
        <w:t xml:space="preserve"> on prend la décision d’utiliser le protocole NEC car il est facile d’utilisation, fiable et bien documenté. </w:t>
      </w:r>
      <w:r/>
      <w:r>
        <w:rPr>
          <w:rFonts w:ascii="Arial" w:hAnsi="Arial" w:cs="Arial"/>
        </w:rPr>
        <w:t xml:space="preserve">Le proto</w:t>
      </w:r>
      <w:r>
        <w:t xml:space="preserve">cole NEC est un protocole de communication utilisant le codage par durée d’impulsion avec une porteuse de 38kHz (PWM avec rapport cyclique de 1/3 ou 1/4 étant conseillée). Alors pour coder un ‘0’ logique, une impulsion de 560 µs de la porteuse suivi de 560 µs de pause sont envoyé, pour un ‘1‘ logique, </w:t>
      </w:r>
      <w:r>
        <w:t xml:space="preserve">une impulsion de 560 µs de la porteuse suivi de 1 680 µs</w:t>
      </w:r>
      <w:r>
        <w:t xml:space="preserve"> de « pause » sont envoyé.</w:t>
      </w:r>
      <w:r/>
      <w:r/>
      <w:r/>
      <w:r>
        <w:rPr>
          <w:rFonts w:ascii="Arial" w:hAnsi="Arial" w:cs="Arial"/>
        </w:rPr>
      </w:r>
    </w:p>
    <w:p w14:paraId="794238C4">
      <w:pPr>
        <w:pBdr/>
        <w:spacing/>
        <w:ind w:firstLine="708"/>
        <w:jc w:val="both"/>
        <w:rPr/>
      </w:pPr>
      <w:r>
        <w:rPr>
          <w:highlight w:val="none"/>
        </w:rPr>
      </w:r>
      <w:r>
        <w:rPr>
          <w:highlight w:val="none"/>
        </w:rPr>
      </w:r>
      <w:r>
        <w:rPr>
          <w:highlight w:val="none"/>
        </w:rPr>
      </w:r>
    </w:p>
    <w:p w14:paraId="359C53CE">
      <w:pPr>
        <w:pBdr/>
        <w:spacing/>
        <w:ind/>
        <w:jc w:val="both"/>
        <w:rPr>
          <w:rFonts w:ascii="Arial" w:hAnsi="Arial" w:eastAsia="Arial" w:cs="Arial"/>
          <w:highlight w:val="none"/>
        </w:rPr>
      </w:pP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47104" behindDoc="0" locked="0" layoutInCell="1" allowOverlap="1">
                <wp:simplePos x="0" y="0"/>
                <wp:positionH relativeFrom="column">
                  <wp:posOffset>867557</wp:posOffset>
                </wp:positionH>
                <wp:positionV relativeFrom="paragraph">
                  <wp:posOffset>-65204</wp:posOffset>
                </wp:positionV>
                <wp:extent cx="4025605" cy="1963842"/>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78594" name=""/>
                        <pic:cNvPicPr>
                          <a:picLocks noChangeAspect="1"/>
                        </pic:cNvPicPr>
                        <pic:nvPr/>
                      </pic:nvPicPr>
                      <pic:blipFill rotWithShape="1">
                        <a:blip r:embed="rId15"/>
                        <a:stretch/>
                      </pic:blipFill>
                      <pic:spPr bwMode="auto">
                        <a:xfrm flipH="0" flipV="0">
                          <a:off x="0" y="0"/>
                          <a:ext cx="4025604" cy="196384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7104;o:allowoverlap:true;o:allowincell:true;mso-position-horizontal-relative:text;margin-left:68.31pt;mso-position-horizontal:absolute;mso-position-vertical-relative:text;margin-top:-5.13pt;mso-position-vertical:absolute;width:316.98pt;height:154.63pt;mso-wrap-distance-left:9.07pt;mso-wrap-distance-top:0.00pt;mso-wrap-distance-right:9.07pt;mso-wrap-distance-bottom:0.00pt;z-index:1;" stroked="false">
                <w10:wrap type="topAndBottom"/>
                <v:imagedata r:id="rId15" o:title=""/>
                <o:lock v:ext="edit" rotation="t"/>
              </v:shape>
            </w:pict>
          </mc:Fallback>
        </mc:AlternateContent>
      </w:r>
      <w:r>
        <w:rPr>
          <w:rFonts w:ascii="Arial" w:hAnsi="Arial" w:eastAsia="Arial" w:cs="Arial"/>
          <w:highlight w:val="none"/>
        </w:rPr>
        <w:tab/>
      </w:r>
      <w:r>
        <w:rPr>
          <w:rFonts w:ascii="Arial" w:hAnsi="Arial" w:cs="Arial"/>
          <w:highlight w:val="none"/>
        </w:rPr>
      </w:r>
    </w:p>
    <w:p w14:paraId="12B65C4A">
      <w:pPr>
        <w:pBdr/>
        <w:spacing/>
        <w:ind w:firstLine="708"/>
        <w:jc w:val="both"/>
        <w:rPr>
          <w:rFonts w:ascii="Arial" w:hAnsi="Arial" w:cs="Arial"/>
          <w:highlight w:val="none"/>
        </w:rPr>
      </w:pPr>
      <w:r>
        <w:rPr>
          <w:rFonts w:ascii="Arial" w:hAnsi="Arial" w:eastAsia="Arial" w:cs="Arial"/>
          <w:highlight w:val="none"/>
        </w:rPr>
        <w:t xml:space="preserve">De plus l’algorithme du protocole NEC est composé d’un pulse long de 9 ms suivi de 4.5 ms de pause </w:t>
      </w:r>
      <w:r>
        <w:rPr>
          <w:rFonts w:ascii="Arial" w:hAnsi="Arial" w:eastAsia="Arial" w:cs="Arial"/>
          <w:highlight w:val="none"/>
        </w:rPr>
        <w:t xml:space="preserve">indiquant au récepteur le début de transmission</w:t>
      </w:r>
      <w:r>
        <w:rPr>
          <w:rFonts w:ascii="Arial" w:hAnsi="Arial" w:eastAsia="Arial" w:cs="Arial"/>
          <w:highlight w:val="none"/>
        </w:rPr>
        <w:t xml:space="preserve">, et pour chaque cha</w:t>
      </w:r>
      <w:r>
        <w:rPr>
          <w:rFonts w:ascii="Arial" w:hAnsi="Arial" w:eastAsia="Arial" w:cs="Arial"/>
          <w:highlight w:val="none"/>
        </w:rPr>
        <w:t xml:space="preserve">îne de 8 bits envoyés, envoie aussi l’inverse logique </w:t>
      </w:r>
      <w:r>
        <w:rPr>
          <w:rFonts w:ascii="Arial" w:hAnsi="Arial" w:cs="Arial"/>
        </w:rPr>
        <w:t xml:space="preserve">de cette dernière, permettant ainsi d’avoir le m</w:t>
      </w:r>
      <w:r>
        <w:rPr>
          <w:rFonts w:ascii="Arial" w:hAnsi="Arial" w:cs="Arial"/>
        </w:rPr>
        <w:t xml:space="preserve">ême nombre de ‘1’ et de ‘0’, dans la trame, ce qui crée une trame de longueur fixe, et assure une meilleure fiabilité (fonctionnalité que l’on a pas implémentée pour avoir une meilleure quantité de donnée à envoyé) .</w:t>
      </w:r>
      <w:r>
        <w:rPr>
          <w:rFonts w:ascii="Arial" w:hAnsi="Arial" w:eastAsia="Arial" w:cs="Arial"/>
          <w:highlight w:val="none"/>
        </w:rPr>
      </w:r>
      <w:r/>
    </w:p>
    <w:p w14:paraId="2D9B7974">
      <w:pPr>
        <w:pBdr/>
        <w:spacing/>
        <w:ind/>
        <w:jc w:val="both"/>
        <w:rPr>
          <w:rFonts w:ascii="Arial" w:hAnsi="Arial" w:eastAsia="Arial" w:cs="Arial"/>
          <w:highlight w:val="none"/>
        </w:rPr>
      </w:pPr>
      <w:r>
        <w:rPr>
          <w:rFonts w:ascii="Arial" w:hAnsi="Arial" w:cs="Arial"/>
          <w:highlight w:val="none"/>
        </w:rPr>
      </w:r>
      <w:r>
        <w:rPr>
          <w:rFonts w:ascii="Arial" w:hAnsi="Arial" w:cs="Arial"/>
          <w:highlight w:val="none"/>
        </w:rPr>
      </w:r>
      <w:r/>
      <w:r>
        <mc:AlternateContent>
          <mc:Choice Requires="wpg">
            <w:drawing>
              <wp:anchor xmlns:wp="http://schemas.openxmlformats.org/drawingml/2006/wordprocessingDrawing" xmlns:wp14="http://schemas.microsoft.com/office/word/2010/wordprocessingDrawing" distT="0" distB="0" distL="115200" distR="115200" simplePos="0" relativeHeight="75776" behindDoc="0" locked="0" layoutInCell="1" allowOverlap="1">
                <wp:simplePos x="0" y="0"/>
                <wp:positionH relativeFrom="column">
                  <wp:posOffset>191282</wp:posOffset>
                </wp:positionH>
                <wp:positionV relativeFrom="paragraph">
                  <wp:posOffset>76200</wp:posOffset>
                </wp:positionV>
                <wp:extent cx="5378155" cy="1730404"/>
                <wp:effectExtent l="0" t="0" r="0" b="0"/>
                <wp:wrapTopAndBottom/>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05702" name=""/>
                        <pic:cNvPicPr>
                          <a:picLocks noChangeAspect="1"/>
                        </pic:cNvPicPr>
                        <pic:nvPr/>
                      </pic:nvPicPr>
                      <pic:blipFill rotWithShape="1">
                        <a:blip r:embed="rId16"/>
                        <a:stretch/>
                      </pic:blipFill>
                      <pic:spPr bwMode="auto">
                        <a:xfrm flipH="0" flipV="0">
                          <a:off x="0" y="0"/>
                          <a:ext cx="5378154" cy="17304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75776;o:allowoverlap:true;o:allowincell:true;mso-position-horizontal-relative:text;margin-left:15.06pt;mso-position-horizontal:absolute;mso-position-vertical-relative:text;margin-top:6.00pt;mso-position-vertical:absolute;width:423.48pt;height:136.25pt;mso-wrap-distance-left:9.07pt;mso-wrap-distance-top:0.00pt;mso-wrap-distance-right:9.07pt;mso-wrap-distance-bottom:0.00pt;z-index:1;" stroked="false">
                <w10:wrap type="topAndBottom"/>
                <v:imagedata r:id="rId16" o:title=""/>
                <o:lock v:ext="edit" rotation="t"/>
              </v:shape>
            </w:pict>
          </mc:Fallback>
        </mc:AlternateContent>
      </w:r>
      <w:r/>
      <w:r>
        <w:rPr>
          <w:rFonts w:ascii="Arial" w:hAnsi="Arial" w:cs="Arial"/>
          <w:highlight w:val="none"/>
        </w:rPr>
      </w:r>
      <w:r>
        <w:rPr>
          <w:rFonts w:ascii="Arial" w:hAnsi="Arial" w:cs="Arial"/>
          <w:highlight w:val="none"/>
        </w:rPr>
      </w:r>
    </w:p>
    <w:p w14:paraId="1C583A3B">
      <w:pPr>
        <w:pBdr/>
        <w:spacing/>
        <w:ind w:firstLine="708"/>
        <w:jc w:val="both"/>
        <w:rPr>
          <w:highlight w:val="none"/>
        </w:rPr>
      </w:pP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t xml:space="preserve">Seule problématique rencontré pour </w:t>
      </w:r>
      <w:r>
        <w:rPr>
          <w:rFonts w:ascii="Arial" w:hAnsi="Arial" w:eastAsia="Arial" w:cs="Arial"/>
          <w:highlight w:val="none"/>
        </w:rPr>
        <w:t xml:space="preserve">l’implémentation de ce protocole sur notre micro-contrôleur est que l’on a pas trouvé de librairie NEC en C déjà développée, par conséquent il a fallu en développer une par nos propres moyens. Ayant le détail de l’algorithme nécessaire à son implémentation dans la librairie Arduino, il suffit d’étudier et de comprendre cette librairie et de l’adapté en C pour le micro-contr</w:t>
      </w:r>
      <w:r>
        <w:rPr>
          <w:rFonts w:ascii="Arial" w:hAnsi="Arial" w:eastAsia="Arial" w:cs="Arial"/>
          <w:highlight w:val="none"/>
        </w:rPr>
        <w:t xml:space="preserve">ôleur souhaité. Cette </w:t>
      </w:r>
      <w:r>
        <w:rPr>
          <w:rFonts w:ascii="Arial" w:hAnsi="Arial" w:eastAsia="Arial" w:cs="Arial"/>
          <w:highlight w:val="none"/>
        </w:rPr>
        <w:t xml:space="preserve">étape a pris un certain mais s’est conclus par un succès. Il a fallu adapter la tolérance à cause l’instabilité de la PWM du micro-contr</w:t>
      </w:r>
      <w:r>
        <w:rPr>
          <w:rFonts w:ascii="Arial" w:hAnsi="Arial" w:eastAsia="Arial" w:cs="Arial"/>
          <w:highlight w:val="none"/>
        </w:rPr>
        <w:t xml:space="preserve">ôleur, qui ne s’arr</w:t>
      </w:r>
      <w:r>
        <w:rPr>
          <w:rFonts w:ascii="Arial" w:hAnsi="Arial" w:eastAsia="Arial" w:cs="Arial"/>
          <w:highlight w:val="none"/>
        </w:rPr>
        <w:t xml:space="preserve">êtait pas et ne s’allumait immédiatement au moment idéal (ce qui n’a rien de surprenant) ou à cause du bruit que peut recevoir le capteur.</w:t>
      </w:r>
      <w:r/>
      <w:r>
        <w:rPr>
          <w:rFonts w:ascii="Arial" w:hAnsi="Arial" w:cs="Arial"/>
        </w:rPr>
      </w:r>
    </w:p>
    <w:p w14:paraId="03A5ECB4">
      <w:pPr>
        <w:pBdr/>
        <w:spacing/>
        <w:ind w:firstLine="708"/>
        <w:jc w:val="both"/>
        <w:rPr>
          <w:rFonts w:ascii="Arial" w:hAnsi="Arial" w:cs="Arial"/>
        </w:rPr>
      </w:pPr>
      <w:r>
        <w:rPr>
          <w:highlight w:val="none"/>
        </w:rPr>
      </w:r>
      <w:r>
        <w:rPr>
          <w:highlight w:val="none"/>
        </w:rPr>
      </w:r>
      <w:r>
        <w:rPr>
          <w:highlight w:val="none"/>
        </w:rPr>
      </w:r>
    </w:p>
    <w:p w14:paraId="170C6863" w14:textId="24B32524">
      <w:pPr>
        <w:pStyle w:val="893"/>
        <w:pBdr/>
        <w:spacing/>
        <w:ind/>
        <w:rPr>
          <w:rFonts w:ascii="Arial" w:hAnsi="Arial" w:cs="Arial"/>
        </w:rPr>
      </w:pPr>
      <w:r/>
      <w:bookmarkStart w:id="21" w:name="_Toc21"/>
      <w:r>
        <w:rPr>
          <w:rFonts w:ascii="Arial" w:hAnsi="Arial" w:eastAsia="Arial" w:cs="Arial"/>
        </w:rPr>
        <w:t xml:space="preserve">Gestion</w:t>
      </w:r>
      <w:r>
        <w:rPr>
          <w:rFonts w:ascii="Arial" w:hAnsi="Arial" w:eastAsia="Arial" w:cs="Arial"/>
        </w:rPr>
        <w:t xml:space="preserve"> des lumières</w:t>
      </w:r>
      <w:r/>
      <w:bookmarkEnd w:id="21"/>
      <w:r/>
      <w:r>
        <w:rPr>
          <w:rFonts w:ascii="Arial" w:hAnsi="Arial" w:cs="Arial"/>
        </w:rPr>
      </w:r>
    </w:p>
    <w:p w14:paraId="18D9868A">
      <w:pPr>
        <w:pBdr/>
        <w:spacing/>
        <w:ind w:firstLine="708"/>
        <w:jc w:val="both"/>
        <w:rPr>
          <w:rFonts w:ascii="Arial" w:hAnsi="Arial" w:eastAsia="Arial" w:cs="Arial"/>
          <w:highlight w:val="none"/>
        </w:rPr>
      </w:pPr>
      <w:r/>
      <w:r/>
      <w:r/>
      <w:r>
        <mc:AlternateContent>
          <mc:Choice Requires="wpg">
            <w:drawing>
              <wp:anchor xmlns:wp="http://schemas.openxmlformats.org/drawingml/2006/wordprocessingDrawing" xmlns:wp14="http://schemas.microsoft.com/office/word/2010/wordprocessingDrawing" distT="0" distB="0" distL="0" distR="0" simplePos="0" relativeHeight="157696" behindDoc="0" locked="0" layoutInCell="1" allowOverlap="1">
                <wp:simplePos x="0" y="0"/>
                <wp:positionH relativeFrom="page">
                  <wp:posOffset>1012530</wp:posOffset>
                </wp:positionH>
                <wp:positionV relativeFrom="page">
                  <wp:posOffset>4347705</wp:posOffset>
                </wp:positionV>
                <wp:extent cx="5571785" cy="1503185"/>
                <wp:effectExtent l="0" t="0" r="0" b="0"/>
                <wp:wrapTopAndBottom/>
                <wp:docPr id="7" name=""/>
                <wp:cNvGraphicFramePr/>
                <a:graphic xmlns:a="http://schemas.openxmlformats.org/drawingml/2006/main">
                  <a:graphicData uri="http://schemas.microsoft.com/office/word/2010/wordprocessingGroup">
                    <wpg:wgp>
                      <wpg:cNvGrpSpPr/>
                      <wpg:grpSpPr bwMode="auto">
                        <a:xfrm>
                          <a:off x="0" y="0"/>
                          <a:ext cx="5571784" cy="1503185"/>
                          <a:chOff x="0" y="0"/>
                          <a:chExt cx="5571784" cy="1503185"/>
                        </a:xfrm>
                      </wpg:grpSpPr>
                      <pic:pic xmlns:pic="http://schemas.openxmlformats.org/drawingml/2006/picture">
                        <pic:nvPicPr>
                          <pic:cNvPr id="1629761564" name=""/>
                          <pic:cNvPicPr>
                            <a:picLocks noChangeAspect="1"/>
                          </pic:cNvPicPr>
                          <pic:nvPr/>
                        </pic:nvPicPr>
                        <pic:blipFill rotWithShape="1">
                          <a:blip r:embed="rId17"/>
                          <a:srcRect l="56532" t="0" r="0" b="70127"/>
                          <a:stretch/>
                        </pic:blipFill>
                        <pic:spPr bwMode="auto">
                          <a:xfrm flipH="0" flipV="0">
                            <a:off x="0" y="0"/>
                            <a:ext cx="2187279" cy="1503185"/>
                          </a:xfrm>
                          <a:prstGeom prst="rect">
                            <a:avLst/>
                          </a:prstGeom>
                        </pic:spPr>
                      </pic:pic>
                      <pic:pic xmlns:pic="http://schemas.openxmlformats.org/drawingml/2006/picture">
                        <pic:nvPicPr>
                          <pic:cNvPr id="1521830209" name=""/>
                          <pic:cNvPicPr>
                            <a:picLocks noChangeAspect="1"/>
                          </pic:cNvPicPr>
                          <pic:nvPr/>
                        </pic:nvPicPr>
                        <pic:blipFill rotWithShape="1">
                          <a:blip r:embed="rId18"/>
                          <a:stretch/>
                        </pic:blipFill>
                        <pic:spPr bwMode="auto">
                          <a:xfrm flipH="0" flipV="0">
                            <a:off x="3223259" y="85545"/>
                            <a:ext cx="2348524" cy="1332093"/>
                          </a:xfrm>
                          <a:prstGeom prst="rect">
                            <a:avLst/>
                          </a:prstGeom>
                        </pic:spPr>
                      </pic:pic>
                    </wpg:wgp>
                  </a:graphicData>
                </a:graphic>
              </wp:anchor>
            </w:drawing>
          </mc:Choice>
          <mc:Fallback>
            <w:pict>
              <v:group id="group 6" o:spid="_x0000_s0000" style="position:absolute;z-index:157696;o:allowoverlap:true;o:allowincell:true;mso-position-horizontal-relative:page;margin-left:79.73pt;mso-position-horizontal:absolute;mso-position-vertical-relative:page;margin-top:342.34pt;mso-position-vertical:absolute;width:438.72pt;height:118.36pt;mso-wrap-distance-left:0.00pt;mso-wrap-distance-top:0.00pt;mso-wrap-distance-right:0.00pt;mso-wrap-distance-bottom:0.00pt;" coordorigin="0,0" coordsize="55717,150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left:0;top:0;width:21872;height:15031;z-index:1;" stroked="false">
                  <w10:wrap type="topAndBottom"/>
                  <v:imagedata r:id="rId17" o:title="" croptop="0f" cropleft="37049f" cropbottom="45958f" cropright="0f"/>
                  <o:lock v:ext="edit" rotation="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left:32232;top:855;width:23485;height:13320;z-index:1;" stroked="false">
                  <v:imagedata r:id="rId18" o:title=""/>
                  <o:lock v:ext="edit" rotation="t"/>
                </v:shape>
              </v:group>
            </w:pict>
          </mc:Fallback>
        </mc:AlternateContent>
      </w:r>
      <w:r/>
      <w:r>
        <w:rPr>
          <w:rFonts w:ascii="Arial" w:hAnsi="Arial" w:eastAsia="Arial" w:cs="Arial"/>
        </w:rPr>
      </w:r>
      <w:r/>
      <w:r>
        <w:rPr>
          <w:rFonts w:ascii="Arial" w:hAnsi="Arial" w:eastAsia="Arial" w:cs="Arial"/>
        </w:rPr>
      </w:r>
      <w:r/>
      <w:r>
        <w:rPr>
          <w:rFonts w:ascii="Arial" w:hAnsi="Arial" w:eastAsia="Arial" w:cs="Arial"/>
        </w:rPr>
        <w:t xml:space="preserve">Pour ce qui est de la gestion de lumières sur l’équipement,  on se propose d’utiliser les LEDs RGB SK</w:t>
      </w:r>
      <w:r>
        <w:rPr>
          <w:rFonts w:ascii="Arial" w:hAnsi="Arial" w:eastAsia="Arial" w:cs="Arial"/>
        </w:rPr>
        <w:t xml:space="preserve">6812. Ce sont des LEDs RGB composé de 3 pins : 1 pin 5V , 1 pin GND, 1 pin Data. </w:t>
      </w:r>
      <w:r>
        <w:rPr>
          <w:rFonts w:ascii="Arial" w:hAnsi="Arial" w:eastAsia="Arial" w:cs="Arial"/>
        </w:rPr>
      </w:r>
    </w:p>
    <w:p w14:paraId="2A4CF14B">
      <w:pPr>
        <w:pBdr/>
        <w:spacing/>
        <w:ind w:firstLine="708"/>
        <w:jc w:val="both"/>
        <w:rPr>
          <w:rFonts w:ascii="Arial" w:hAnsi="Arial" w:eastAsia="Arial" w:cs="Arial"/>
        </w:rPr>
      </w:pP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16CE8E69">
      <w:pPr>
        <w:pBdr/>
        <w:spacing/>
        <w:ind w:firstLine="708"/>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5641CF2B">
      <w:pPr>
        <w:pBdr/>
        <w:spacing/>
        <w:ind w:firstLine="708"/>
        <w:jc w:val="both"/>
        <w:rPr>
          <w:rFonts w:ascii="Arial" w:hAnsi="Arial" w:eastAsia="Arial" w:cs="Arial"/>
          <w:highlight w:val="none"/>
        </w:rPr>
      </w:pP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t xml:space="preserve">La pins Data sert à commander les 3 composantes R,G, et B via un </w:t>
      </w:r>
      <w:r>
        <w:rPr>
          <w:rFonts w:ascii="Arial" w:hAnsi="Arial" w:eastAsia="Arial" w:cs="Arial"/>
        </w:rPr>
        <w:t xml:space="preserve">protocole RZ unipolaire à une fréquence de 800 kHz</w:t>
      </w:r>
      <w:r>
        <w:rPr>
          <w:rFonts w:ascii="Arial" w:hAnsi="Arial" w:eastAsia="Arial" w:cs="Arial"/>
        </w:rPr>
        <w:t xml:space="preserve">. Chaque composantes est codée sur 8bit et sont envoyé dans l’ordre suivant : vert, rouge, bleu : </w:t>
      </w:r>
      <w:r>
        <w:rPr>
          <w:rFonts w:ascii="Arial" w:hAnsi="Arial" w:eastAsia="Arial" w:cs="Arial"/>
        </w:rPr>
      </w:r>
      <w: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32FD4283">
      <w:pPr>
        <w:pBdr/>
        <w:spacing/>
        <w:ind w:firstLine="708"/>
        <w:jc w:val="both"/>
        <w:rPr>
          <w:rFonts w:ascii="Arial" w:hAnsi="Arial" w:eastAsia="Arial" w:cs="Arial"/>
          <w:highlight w:val="none"/>
        </w:rPr>
      </w:pPr>
      <w:r>
        <w:rPr>
          <w:rFonts w:ascii="Arial" w:hAnsi="Arial" w:eastAsia="Arial" w:cs="Arial"/>
          <w:highlight w:val="none"/>
        </w:rPr>
      </w:r>
      <w:r>
        <w:rPr>
          <w:rFonts w:ascii="Arial" w:hAnsi="Arial" w:eastAsia="Arial" w:cs="Arial"/>
          <w:highlight w:val="none"/>
        </w:rPr>
        <w:t xml:space="preserve">^</w:t>
      </w:r>
      <w:r>
        <w:rPr>
          <w:rFonts w:ascii="Arial" w:hAnsi="Arial" w:eastAsia="Arial" w:cs="Arial"/>
          <w:highlight w:val="none"/>
        </w:rPr>
      </w:r>
      <w:r>
        <mc:AlternateContent>
          <mc:Choice Requires="wpg">
            <w:drawing>
              <wp:anchor xmlns:wp="http://schemas.openxmlformats.org/drawingml/2006/wordprocessingDrawing" xmlns:wp14="http://schemas.microsoft.com/office/word/2010/wordprocessingDrawing" distT="0" distB="0" distL="0" distR="0" simplePos="0" relativeHeight="15360" behindDoc="0" locked="0" layoutInCell="1" allowOverlap="1">
                <wp:simplePos x="0" y="0"/>
                <wp:positionH relativeFrom="page">
                  <wp:posOffset>823597</wp:posOffset>
                </wp:positionH>
                <wp:positionV relativeFrom="page">
                  <wp:posOffset>6987165</wp:posOffset>
                </wp:positionV>
                <wp:extent cx="5760718" cy="909157"/>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6116" name=""/>
                        <pic:cNvPicPr>
                          <a:picLocks noChangeAspect="1"/>
                        </pic:cNvPicPr>
                        <pic:nvPr/>
                      </pic:nvPicPr>
                      <pic:blipFill rotWithShape="1">
                        <a:blip r:embed="rId19"/>
                        <a:stretch/>
                      </pic:blipFill>
                      <pic:spPr bwMode="auto">
                        <a:xfrm rot="0" flipH="0" flipV="0">
                          <a:off x="0" y="0"/>
                          <a:ext cx="5760717" cy="90915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5360;o:allowoverlap:true;o:allowincell:true;mso-position-horizontal-relative:page;margin-left:64.85pt;mso-position-horizontal:absolute;mso-position-vertical-relative:page;margin-top:550.17pt;mso-position-vertical:absolute;width:453.60pt;height:71.59pt;mso-wrap-distance-left:0.00pt;mso-wrap-distance-top:0.00pt;mso-wrap-distance-right:0.00pt;mso-wrap-distance-bottom:0.00pt;rotation:0;z-index:1;" stroked="false">
                <w10:wrap type="topAndBottom"/>
                <v:imagedata r:id="rId19" o:title=""/>
                <o:lock v:ext="edit" rotation="t"/>
              </v:shape>
            </w:pict>
          </mc:Fallback>
        </mc:AlternateContent>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4426F20C">
      <w:pPr>
        <w:pBdr/>
        <w:spacing/>
        <w:ind w:firstLine="708"/>
        <w:jc w:val="both"/>
        <w:rPr>
          <w:rFonts w:ascii="Arial" w:hAnsi="Arial" w:eastAsia="Arial" w:cs="Arial"/>
          <w:highlight w:val="none"/>
        </w:rPr>
      </w:pP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
        <w:rPr>
          <w:rFonts w:ascii="Arial" w:hAnsi="Arial" w:eastAsia="Arial" w:cs="Arial"/>
        </w:rPr>
      </w:r>
      <w:r>
        <w:rPr>
          <w:rFonts w:ascii="Arial" w:hAnsi="Arial" w:eastAsia="Arial" w:cs="Arial"/>
        </w:rPr>
        <w:t xml:space="preserve">Aucune librairie fonctionnel et adapté n’a été trouver pour faire fonctionner ces LEDs, il fallu alors en créer une par nous-m</w:t>
      </w:r>
      <w:r>
        <w:rPr>
          <w:rFonts w:ascii="Arial" w:hAnsi="Arial" w:eastAsia="Arial" w:cs="Arial"/>
        </w:rPr>
        <w:t xml:space="preserve">ême. Lors des essais le problème à été de synchroniser une PWM à la bonne fréquence. En effet le fréquences de PWM disponible </w:t>
      </w:r>
      <w:r>
        <w:rPr>
          <w:rFonts w:ascii="Arial" w:hAnsi="Arial" w:eastAsia="Arial" w:cs="Arial"/>
        </w:rPr>
        <w:t xml:space="preserve">sur le micro-controller nrf9151 : 16 , 8, 4, 2 ou 1 Mhz et 500,250 ou 125 kHz.</w:t>
      </w:r>
      <w:r>
        <w:rPr>
          <w:rFonts w:ascii="Arial" w:hAnsi="Arial" w:eastAsia="Arial" w:cs="Arial"/>
        </w:rPr>
      </w: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
      <w:r/>
      <w:r>
        <w:rPr>
          <w:rFonts w:ascii="Arial" w:hAnsi="Arial" w:eastAsia="Arial" w:cs="Arial"/>
          <w:highlight w:val="none"/>
        </w:rPr>
      </w:r>
      <w:r>
        <w:rPr>
          <w:rFonts w:ascii="Arial" w:hAnsi="Arial" w:eastAsia="Arial" w:cs="Arial"/>
          <w:highlight w:val="none"/>
        </w:rPr>
      </w:r>
      <w:r>
        <w:rPr>
          <w:highlight w:val="none"/>
        </w:rPr>
      </w:r>
      <w:r>
        <w:rPr>
          <w:rFonts w:ascii="Arial" w:hAnsi="Arial" w:eastAsia="Arial" w:cs="Arial"/>
          <w:highlight w:val="none"/>
        </w:rPr>
      </w:r>
      <w:r/>
      <w:r>
        <w:rPr>
          <w:rFonts w:ascii="Arial" w:hAnsi="Arial" w:eastAsia="Arial" w:cs="Arial"/>
          <w:highlight w:val="none"/>
        </w:rPr>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14:paraId="7D73DD60">
      <w:pPr>
        <w:pBdr/>
        <w:spacing/>
        <w:ind w:firstLine="708"/>
        <w:jc w:val="both"/>
        <w:rPr>
          <w:rFonts w:ascii="Arial" w:hAnsi="Arial" w:eastAsia="Arial" w:cs="Arial"/>
          <w:highlight w:val="none"/>
        </w:rPr>
      </w:pPr>
      <w:r>
        <w:rPr>
          <w:rFonts w:ascii="Arial" w:hAnsi="Arial" w:eastAsia="Arial" w:cs="Arial"/>
        </w:rPr>
      </w:r>
      <w:r/>
      <w:r>
        <w:rPr>
          <w:rFonts w:ascii="Arial" w:hAnsi="Arial" w:eastAsia="Arial" w:cs="Arial"/>
        </w:rPr>
      </w:r>
      <w:r/>
      <w:r>
        <w:rPr>
          <w:rFonts w:ascii="Arial" w:hAnsi="Arial" w:eastAsia="Arial" w:cs="Arial"/>
        </w:rPr>
        <w:t xml:space="preserve">On a alors eu l’idée de sélectionner une fréquence plus élevé, multiple de la fréquence voulue, et envoyer un nombre de bits plus élevé. Par exemple, on pouvait choisir 4 MHz cor</w:t>
      </w:r>
      <w:r>
        <w:rPr>
          <w:rFonts w:ascii="Arial" w:hAnsi="Arial" w:eastAsia="Arial" w:cs="Arial"/>
        </w:rPr>
        <w:t xml:space="preserve">respondant à 5 * 800kHz, il fallait alors envoyé 5 fois plus de bits, pour envoyer ‘01’ il aura fallu envoyer ‘0000011111’. Cela n’a pas fonctionner probablement car les LEDs ne reconnaissaient pas les 1 et les 0 de la PWM tournant à une fréquence trop élevé</w:t>
      </w:r>
      <w:r>
        <w:rPr>
          <w:rFonts w:ascii="Arial" w:hAnsi="Arial" w:eastAsia="Arial" w:cs="Arial"/>
          <w:highlight w:val="none"/>
        </w:rPr>
        <w:t xml:space="preserve">.</w:t>
      </w:r>
      <w:r>
        <w:rPr>
          <w:rFonts w:ascii="Arial" w:hAnsi="Arial" w:eastAsia="Arial" w:cs="Arial"/>
          <w:highlight w:val="none"/>
        </w:rPr>
      </w:r>
      <w:r/>
    </w:p>
    <w:p w14:paraId="5FEB6C49">
      <w:pPr>
        <w:pBdr/>
        <w:spacing/>
        <w:ind/>
        <w:rPr>
          <w:highlight w:val="none"/>
        </w:rPr>
      </w:pPr>
      <w:r>
        <w:rPr>
          <w:highlight w:val="none"/>
        </w:rPr>
      </w:r>
      <w:r>
        <w:rPr>
          <w:highlight w:val="none"/>
        </w:rPr>
        <w:tab/>
        <w:t xml:space="preserve">N’ayant pas obtenu de résultat concluant on se tourne alors vers des LEDs RGB 4 pins à Cathode Commune l’avantage de c</w:t>
      </w:r>
      <w:r>
        <w:rPr>
          <w:highlight w:val="none"/>
        </w:rPr>
        <w:t xml:space="preserve">’est que les composantes R, G et B peuvent </w:t>
      </w:r>
      <w:r>
        <w:rPr>
          <w:highlight w:val="none"/>
        </w:rPr>
        <w:t xml:space="preserve">être commandées indépendamment sur 3 pins GPIOs différentes, c’est idéal pour un ensemble de LEDs devant afficher la m</w:t>
      </w:r>
      <w:r>
        <w:rPr>
          <w:highlight w:val="none"/>
        </w:rPr>
        <w:t xml:space="preserve">ême couleur. Cela peut par contre </w:t>
      </w:r>
      <w:r>
        <w:rPr>
          <w:highlight w:val="none"/>
        </w:rPr>
        <w:t xml:space="preserve">être un désavantage si les GPIOs viennent à manquer (ce qui n’est pas notre cas).</w:t>
      </w:r>
      <w:r>
        <w:rPr>
          <w:highlight w:val="none"/>
        </w:rPr>
      </w:r>
    </w:p>
    <w:p w14:paraId="4DA7D6DD">
      <w:pPr>
        <w:pBdr/>
        <w:spacing/>
        <w:ind/>
        <w:rPr>
          <w:highlight w:val="none"/>
        </w:rPr>
      </w:pPr>
      <w:r>
        <w:rPr>
          <w:highlight w:val="none"/>
        </w:rPr>
      </w:r>
      <w:r>
        <w:rPr>
          <w:highlight w:val="none"/>
        </w:rPr>
      </w:r>
      <w:r>
        <w:rPr>
          <w:highlight w:val="none"/>
        </w:rPr>
      </w:r>
    </w:p>
    <w:p w14:paraId="2F7B5176">
      <w:pPr>
        <w:pBdr/>
        <w:spacing/>
        <w:ind/>
        <w:rPr>
          <w:rFonts w:ascii="Arial" w:hAnsi="Arial" w:cs="Arial"/>
        </w:rPr>
      </w:pPr>
      <w:r>
        <w:rPr>
          <w:rFonts w:ascii="Arial" w:hAnsi="Arial" w:cs="Arial"/>
        </w:rPr>
      </w:r>
      <w:r>
        <w:rPr>
          <w:rFonts w:ascii="Arial" w:hAnsi="Arial" w:cs="Arial"/>
        </w:rPr>
      </w:r>
      <w:r>
        <mc:AlternateContent>
          <mc:Choice Requires="wpg">
            <w:drawing>
              <wp:anchor xmlns:wp="http://schemas.openxmlformats.org/drawingml/2006/wordprocessingDrawing" xmlns:wp14="http://schemas.microsoft.com/office/word/2010/wordprocessingDrawing" distT="0" distB="0" distL="115200" distR="115200" simplePos="0" relativeHeight="155648" behindDoc="0" locked="0" layoutInCell="1" allowOverlap="1">
                <wp:simplePos x="0" y="0"/>
                <wp:positionH relativeFrom="column">
                  <wp:posOffset>1176714</wp:posOffset>
                </wp:positionH>
                <wp:positionV relativeFrom="paragraph">
                  <wp:posOffset>-304800</wp:posOffset>
                </wp:positionV>
                <wp:extent cx="3616842" cy="2236345"/>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36838" name=""/>
                        <pic:cNvPicPr>
                          <a:picLocks noChangeAspect="1"/>
                        </pic:cNvPicPr>
                        <pic:nvPr/>
                      </pic:nvPicPr>
                      <pic:blipFill rotWithShape="1">
                        <a:blip r:embed="rId20"/>
                        <a:stretch/>
                      </pic:blipFill>
                      <pic:spPr bwMode="auto">
                        <a:xfrm flipH="0" flipV="0">
                          <a:off x="0" y="0"/>
                          <a:ext cx="3616841" cy="223634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155648;o:allowoverlap:true;o:allowincell:true;mso-position-horizontal-relative:text;margin-left:92.65pt;mso-position-horizontal:absolute;mso-position-vertical-relative:text;margin-top:-24.00pt;mso-position-vertical:absolute;width:284.79pt;height:176.09pt;mso-wrap-distance-left:9.07pt;mso-wrap-distance-top:0.00pt;mso-wrap-distance-right:9.07pt;mso-wrap-distance-bottom:0.00pt;z-index:1;" stroked="false">
                <w10:wrap type="topAndBottom"/>
                <v:imagedata r:id="rId20" o:title=""/>
                <o:lock v:ext="edit" rotation="t"/>
              </v:shape>
            </w:pict>
          </mc:Fallback>
        </mc:AlternateContent>
      </w:r>
      <w:r>
        <w:rPr>
          <w:rFonts w:ascii="Arial" w:hAnsi="Arial" w:cs="Arial"/>
        </w:rPr>
      </w:r>
      <w:r>
        <w:rPr>
          <w:rFonts w:ascii="Arial" w:hAnsi="Arial" w:cs="Arial"/>
        </w:rPr>
      </w:r>
      <w:r>
        <w:rPr>
          <w:highlight w:val="none"/>
        </w:rPr>
      </w:r>
      <w:r>
        <w:rPr>
          <w:highlight w:val="none"/>
        </w:rPr>
      </w:r>
      <w:r>
        <w:rPr>
          <w:highlight w:val="none"/>
        </w:rPr>
      </w:r>
      <w:r>
        <w:rPr>
          <w:rFonts w:ascii="Arial" w:hAnsi="Arial" w:cs="Arial"/>
        </w:rPr>
      </w:r>
    </w:p>
    <w:p w14:paraId="4FDBCBA2" w14:textId="54509513">
      <w:pPr>
        <w:pStyle w:val="893"/>
        <w:pBdr/>
        <w:spacing/>
        <w:ind/>
        <w:rPr>
          <w:highlight w:val="none"/>
        </w:rPr>
      </w:pPr>
      <w:r/>
      <w:bookmarkStart w:id="22" w:name="_Toc22"/>
      <w:r>
        <w:t xml:space="preserve">Serveur HTTP et réseau mobile</w:t>
      </w:r>
      <w:r/>
      <w:bookmarkEnd w:id="22"/>
      <w:r/>
      <w:r>
        <w:rPr>
          <w:highlight w:val="none"/>
        </w:rPr>
      </w:r>
    </w:p>
    <w:p w14:paraId="074BFD98">
      <w:pPr>
        <w:pBdr/>
        <w:spacing/>
        <w:ind/>
        <w:jc w:val="both"/>
        <w:rPr/>
      </w:pPr>
      <w:r>
        <w:rPr>
          <w:rFonts w:ascii="Arial" w:hAnsi="Arial" w:cs="Arial"/>
        </w:rPr>
        <w:tab/>
      </w:r>
      <w:r/>
    </w:p>
    <w:p w14:paraId="37B0DC35">
      <w:pPr>
        <w:pStyle w:val="894"/>
        <w:pBdr/>
        <w:spacing/>
        <w:ind/>
        <w:rPr>
          <w:rFonts w:ascii="Arial" w:hAnsi="Arial" w:cs="Arial"/>
        </w:rPr>
      </w:pPr>
      <w:r/>
      <w:bookmarkStart w:id="23" w:name="_Toc23"/>
      <w:r/>
      <w:r>
        <w:rPr>
          <w:rFonts w:ascii="Arial" w:hAnsi="Arial" w:eastAsia="Arial" w:cs="Arial"/>
        </w:rPr>
        <w:t xml:space="preserve">Pourquoi LTE-M ?</w:t>
      </w:r>
      <w:r/>
      <w:bookmarkEnd w:id="23"/>
      <w:r/>
      <w:r>
        <w:rPr>
          <w:rFonts w:ascii="Arial" w:hAnsi="Arial" w:cs="Arial"/>
        </w:rPr>
      </w:r>
    </w:p>
    <w:p w14:paraId="215828A5" w14:textId="2D7C3A0D">
      <w:pPr>
        <w:pStyle w:val="894"/>
        <w:pBdr/>
        <w:spacing/>
        <w:ind/>
        <w:rPr>
          <w:rFonts w:ascii="Arial" w:hAnsi="Arial" w:cs="Arial"/>
        </w:rPr>
      </w:pPr>
      <w:r/>
      <w:bookmarkStart w:id="24" w:name="_Toc24"/>
      <w:r>
        <w:rPr>
          <w:rFonts w:ascii="Arial" w:hAnsi="Arial" w:eastAsia="Arial" w:cs="Arial"/>
        </w:rPr>
        <w:t xml:space="preserve">Samples HTTP</w:t>
      </w:r>
      <w:r/>
      <w:bookmarkEnd w:id="24"/>
      <w:r/>
      <w:r>
        <w:rPr>
          <w:rFonts w:ascii="Arial" w:hAnsi="Arial" w:cs="Arial"/>
        </w:rPr>
      </w:r>
    </w:p>
    <w:p w14:paraId="63F42A10">
      <w:pPr>
        <w:pBdr/>
        <w:spacing/>
        <w:ind/>
        <w:rPr>
          <w:rFonts w:ascii="Arial" w:hAnsi="Arial" w:cs="Arial"/>
        </w:rPr>
      </w:pPr>
      <w:r>
        <w:rPr>
          <w:rFonts w:ascii="Arial" w:hAnsi="Arial" w:eastAsia="Arial" w:cs="Arial"/>
        </w:rPr>
      </w:r>
      <w:r>
        <w:rPr>
          <w:rFonts w:ascii="Arial" w:hAnsi="Arial" w:cs="Arial"/>
        </w:rPr>
      </w:r>
      <w:r>
        <w:rPr>
          <w:rFonts w:ascii="Arial" w:hAnsi="Arial" w:cs="Arial"/>
        </w:rPr>
      </w:r>
    </w:p>
    <w:p w14:paraId="13364BE0">
      <w:pPr>
        <w:pStyle w:val="892"/>
        <w:pBdr/>
        <w:spacing/>
        <w:ind/>
        <w:rPr>
          <w:rFonts w:ascii="Arial" w:hAnsi="Arial" w:cs="Arial"/>
        </w:rPr>
      </w:pPr>
      <w:r/>
      <w:bookmarkStart w:id="25" w:name="_Toc25"/>
      <w:r>
        <w:rPr>
          <w:rFonts w:ascii="Arial" w:hAnsi="Arial" w:eastAsia="Arial" w:cs="Arial"/>
        </w:rPr>
        <w:t xml:space="preserve">Programmation du micro-contr</w:t>
      </w:r>
      <w:r>
        <w:rPr>
          <w:rFonts w:ascii="Arial" w:hAnsi="Arial" w:eastAsia="Arial" w:cs="Arial"/>
        </w:rPr>
        <w:t xml:space="preserve">ôleur</w:t>
      </w:r>
      <w:bookmarkEnd w:id="25"/>
      <w:r/>
      <w:r>
        <w:rPr>
          <w:rFonts w:ascii="Arial" w:hAnsi="Arial" w:cs="Arial"/>
        </w:rPr>
      </w:r>
    </w:p>
    <w:p w14:paraId="50F01C7B" w14:textId="77777777">
      <w:pPr>
        <w:pStyle w:val="892"/>
        <w:pBdr/>
        <w:spacing/>
        <w:ind/>
        <w:rPr>
          <w:rFonts w:ascii="Arial" w:hAnsi="Arial" w:cs="Arial"/>
        </w:rPr>
      </w:pPr>
      <w:r/>
      <w:bookmarkStart w:id="26" w:name="_Toc26"/>
      <w:r>
        <w:rPr>
          <w:rFonts w:ascii="Arial" w:hAnsi="Arial" w:eastAsia="Arial" w:cs="Arial"/>
        </w:rPr>
        <w:t xml:space="preserve">Perspectives futurs idées de suite : </w:t>
      </w:r>
      <w:r/>
      <w:bookmarkEnd w:id="26"/>
      <w:r/>
      <w:r>
        <w:rPr>
          <w:rFonts w:ascii="Arial" w:hAnsi="Arial" w:cs="Arial"/>
        </w:rPr>
      </w:r>
    </w:p>
    <w:p w14:paraId="248F12C0" w14:textId="77777777">
      <w:pPr>
        <w:pBdr/>
        <w:spacing/>
        <w:ind/>
        <w:rPr>
          <w:rFonts w:ascii="Arial" w:hAnsi="Arial" w:cs="Arial"/>
        </w:rPr>
      </w:pPr>
      <w:r>
        <w:rPr>
          <w:rFonts w:ascii="Arial" w:hAnsi="Arial" w:eastAsia="Arial" w:cs="Arial"/>
        </w:rPr>
      </w:r>
      <w:r/>
      <w:r>
        <w:rPr>
          <w:rFonts w:ascii="Arial" w:hAnsi="Arial" w:eastAsia="Arial" w:cs="Arial"/>
        </w:rPr>
      </w:r>
      <w:r>
        <w:rPr>
          <w:rFonts w:ascii="Arial" w:hAnsi="Arial" w:cs="Arial"/>
        </w:rPr>
      </w:r>
      <w:r>
        <w:rPr>
          <w:rFonts w:ascii="Arial" w:hAnsi="Arial" w:cs="Arial"/>
        </w:rPr>
      </w:r>
    </w:p>
    <w:p w14:paraId="640B387D" w14:textId="4C8ED5E0">
      <w:pPr>
        <w:pBdr/>
        <w:spacing/>
        <w:ind/>
        <w:rPr>
          <w:rFonts w:ascii="Arial" w:hAnsi="Arial" w:cs="Arial"/>
        </w:rPr>
      </w:pPr>
      <w:r>
        <w:rPr>
          <w:rFonts w:ascii="Arial" w:hAnsi="Arial" w:eastAsia="Arial" w:cs="Arial"/>
        </w:rPr>
      </w:r>
      <w:r/>
      <w:r>
        <w:rPr>
          <w:rFonts w:ascii="Arial" w:hAnsi="Arial" w:eastAsia="Arial" w:cs="Arial"/>
        </w:rPr>
        <w:t xml:space="preserve">« Plan » :</w:t>
      </w:r>
      <w:r>
        <w:rPr>
          <w:rFonts w:ascii="Arial" w:hAnsi="Arial" w:cs="Arial"/>
        </w:rPr>
      </w:r>
      <w:r>
        <w:rPr>
          <w:rFonts w:ascii="Arial" w:hAnsi="Arial" w:cs="Arial"/>
        </w:rPr>
      </w:r>
    </w:p>
    <w:p w14:paraId="49F0A9B2" w14:textId="617449A0">
      <w:pPr>
        <w:pStyle w:val="919"/>
        <w:numPr>
          <w:ilvl w:val="0"/>
          <w:numId w:val="1"/>
        </w:numPr>
        <w:pBdr/>
        <w:spacing/>
        <w:ind/>
        <w:rPr>
          <w:rFonts w:ascii="Arial" w:hAnsi="Arial" w:cs="Arial"/>
        </w:rPr>
      </w:pPr>
      <w:r>
        <w:rPr>
          <w:rFonts w:ascii="Arial" w:hAnsi="Arial" w:eastAsia="Arial" w:cs="Arial"/>
        </w:rPr>
        <w:t xml:space="preserve">Plan</w:t>
      </w:r>
      <w:r>
        <w:rPr>
          <w:rFonts w:ascii="Arial" w:hAnsi="Arial" w:eastAsia="Arial" w:cs="Arial"/>
        </w:rPr>
        <w:t xml:space="preserve">, choix des technologies</w:t>
      </w:r>
      <w:r>
        <w:rPr>
          <w:rFonts w:ascii="Arial" w:hAnsi="Arial" w:eastAsia="Arial" w:cs="Arial"/>
        </w:rPr>
        <w:t xml:space="preserve">, utilisation de Zephy</w:t>
      </w:r>
      <w:r>
        <w:rPr>
          <w:rFonts w:ascii="Arial" w:hAnsi="Arial" w:eastAsia="Arial" w:cs="Arial"/>
        </w:rPr>
        <w:t xml:space="preserve">r avec nrf Connect</w:t>
      </w:r>
      <w:r>
        <w:rPr>
          <w:rFonts w:ascii="Arial" w:hAnsi="Arial" w:cs="Arial"/>
        </w:rPr>
      </w:r>
      <w:r>
        <w:rPr>
          <w:rFonts w:ascii="Arial" w:hAnsi="Arial" w:cs="Arial"/>
        </w:rPr>
      </w:r>
    </w:p>
    <w:p w14:paraId="03AE6686" w14:textId="5B71B7EA">
      <w:pPr>
        <w:pStyle w:val="919"/>
        <w:numPr>
          <w:ilvl w:val="0"/>
          <w:numId w:val="1"/>
        </w:numPr>
        <w:pBdr/>
        <w:spacing/>
        <w:ind/>
        <w:rPr>
          <w:rFonts w:ascii="Arial" w:hAnsi="Arial" w:cs="Arial"/>
        </w:rPr>
      </w:pPr>
      <w:r>
        <w:rPr>
          <w:rFonts w:ascii="Arial" w:hAnsi="Arial" w:eastAsia="Arial" w:cs="Arial"/>
        </w:rPr>
        <w:t xml:space="preserve">Recherche</w:t>
      </w:r>
      <w:r>
        <w:rPr>
          <w:rFonts w:ascii="Arial" w:hAnsi="Arial" w:eastAsia="Arial" w:cs="Arial"/>
        </w:rPr>
        <w:t xml:space="preserve"> de la réalisation du tir </w:t>
      </w:r>
      <w:r>
        <w:rPr>
          <w:rFonts w:ascii="Arial" w:hAnsi="Arial" w:cs="Arial"/>
        </w:rPr>
      </w:r>
      <w:r>
        <w:rPr>
          <w:rFonts w:ascii="Arial" w:hAnsi="Arial" w:cs="Arial"/>
        </w:rPr>
      </w:r>
    </w:p>
    <w:p w14:paraId="6364341A" w14:textId="6E8E6AB7">
      <w:pPr>
        <w:pStyle w:val="919"/>
        <w:numPr>
          <w:ilvl w:val="1"/>
          <w:numId w:val="1"/>
        </w:numPr>
        <w:pBdr/>
        <w:spacing/>
        <w:ind/>
        <w:rPr>
          <w:rFonts w:ascii="Arial" w:hAnsi="Arial" w:cs="Arial"/>
        </w:rPr>
      </w:pPr>
      <w:r>
        <w:rPr>
          <w:rFonts w:ascii="Arial" w:hAnsi="Arial" w:eastAsia="Arial" w:cs="Arial"/>
        </w:rPr>
        <w:t xml:space="preserve">Test Laser avec: Résultat mitigé, possible mais très sensible à la lumière.</w:t>
      </w:r>
      <w:r>
        <w:rPr>
          <w:rFonts w:ascii="Arial" w:hAnsi="Arial" w:cs="Arial"/>
        </w:rPr>
      </w:r>
      <w:r>
        <w:rPr>
          <w:rFonts w:ascii="Arial" w:hAnsi="Arial" w:cs="Arial"/>
        </w:rPr>
      </w:r>
    </w:p>
    <w:p w14:paraId="01CAD67F" w14:textId="5BAD0749">
      <w:pPr>
        <w:pStyle w:val="919"/>
        <w:numPr>
          <w:ilvl w:val="0"/>
          <w:numId w:val="1"/>
        </w:numPr>
        <w:pBdr/>
        <w:spacing/>
        <w:ind/>
        <w:rPr>
          <w:rFonts w:ascii="Arial" w:hAnsi="Arial" w:cs="Arial"/>
        </w:rPr>
      </w:pPr>
      <w:r>
        <w:rPr>
          <w:rFonts w:ascii="Arial" w:hAnsi="Arial" w:eastAsia="Arial" w:cs="Arial"/>
        </w:rPr>
        <w:t xml:space="preserve">Passage en IR car + fiable et – sensible à la lumière</w:t>
      </w:r>
      <w:r>
        <w:rPr>
          <w:rFonts w:ascii="Arial" w:hAnsi="Arial" w:cs="Arial"/>
        </w:rPr>
      </w:r>
      <w:r>
        <w:rPr>
          <w:rFonts w:ascii="Arial" w:hAnsi="Arial" w:cs="Arial"/>
        </w:rPr>
      </w:r>
    </w:p>
    <w:p w14:paraId="3AA6F594" w14:textId="70FDCB5D">
      <w:pPr>
        <w:pStyle w:val="919"/>
        <w:numPr>
          <w:ilvl w:val="0"/>
          <w:numId w:val="1"/>
        </w:numPr>
        <w:pBdr/>
        <w:spacing/>
        <w:ind/>
        <w:rPr>
          <w:rFonts w:ascii="Arial" w:hAnsi="Arial" w:cs="Arial"/>
        </w:rPr>
      </w:pPr>
      <w:r>
        <w:rPr>
          <w:rFonts w:ascii="Arial" w:hAnsi="Arial" w:eastAsia="Arial" w:cs="Arial"/>
        </w:rPr>
        <w:t xml:space="preserve">Utilisation du nrf9161 pour LTE-M</w:t>
      </w:r>
      <w:r>
        <w:rPr>
          <w:rFonts w:ascii="Arial" w:hAnsi="Arial" w:cs="Arial"/>
        </w:rPr>
      </w:r>
      <w:r>
        <w:rPr>
          <w:rFonts w:ascii="Arial" w:hAnsi="Arial" w:cs="Arial"/>
        </w:rPr>
      </w:r>
    </w:p>
    <w:p w14:paraId="4D15E2A0" w14:textId="77777777">
      <w:pPr>
        <w:pStyle w:val="919"/>
        <w:numPr>
          <w:ilvl w:val="0"/>
          <w:numId w:val="1"/>
        </w:numPr>
        <w:pBdr/>
        <w:spacing/>
        <w:ind/>
        <w:rPr>
          <w:rFonts w:ascii="Arial" w:hAnsi="Arial" w:cs="Arial"/>
        </w:rPr>
      </w:pPr>
      <w:r>
        <w:rPr>
          <w:rFonts w:ascii="Arial" w:hAnsi="Arial" w:eastAsia="Arial" w:cs="Arial"/>
        </w:rPr>
        <w:t xml:space="preserve">Réflexion sur l’alimentation du système</w:t>
      </w:r>
      <w:r>
        <w:rPr>
          <w:rFonts w:ascii="Arial" w:hAnsi="Arial" w:eastAsia="Arial" w:cs="Arial"/>
        </w:rPr>
        <w:t xml:space="preserve">, PMICs pour nrf, un peu de conception (qui a été abandonner</w:t>
      </w:r>
      <w:r>
        <w:rPr>
          <w:rFonts w:ascii="Arial" w:hAnsi="Arial" w:eastAsia="Arial" w:cs="Arial"/>
        </w:rPr>
        <w:t xml:space="preserve"> car pas le temps</w:t>
      </w:r>
      <w:r>
        <w:rPr>
          <w:rFonts w:ascii="Arial" w:hAnsi="Arial" w:eastAsia="Arial" w:cs="Arial"/>
        </w:rPr>
        <w:t xml:space="preserve">)</w:t>
      </w:r>
      <w:r>
        <w:rPr>
          <w:rFonts w:ascii="Arial" w:hAnsi="Arial" w:cs="Arial"/>
        </w:rPr>
      </w:r>
      <w:r>
        <w:rPr>
          <w:rFonts w:ascii="Arial" w:hAnsi="Arial" w:cs="Arial"/>
        </w:rPr>
      </w:r>
    </w:p>
    <w:p w14:paraId="72AE5AE3" w14:textId="77777777">
      <w:pPr>
        <w:pStyle w:val="919"/>
        <w:numPr>
          <w:ilvl w:val="0"/>
          <w:numId w:val="1"/>
        </w:numPr>
        <w:pBdr/>
        <w:spacing/>
        <w:ind/>
        <w:rPr>
          <w:rFonts w:ascii="Arial" w:hAnsi="Arial" w:cs="Arial"/>
        </w:rPr>
      </w:pPr>
      <w:r>
        <w:rPr>
          <w:rFonts w:ascii="Arial" w:hAnsi="Arial" w:eastAsia="Arial" w:cs="Arial"/>
        </w:rPr>
        <w:t xml:space="preserve">Gestion des LEDs :</w:t>
      </w:r>
      <w:r>
        <w:rPr>
          <w:rFonts w:ascii="Arial" w:hAnsi="Arial" w:cs="Arial"/>
        </w:rPr>
      </w:r>
      <w:r>
        <w:rPr>
          <w:rFonts w:ascii="Arial" w:hAnsi="Arial" w:cs="Arial"/>
        </w:rPr>
      </w:r>
    </w:p>
    <w:p w14:paraId="3C197BCE" w14:textId="77777777">
      <w:pPr>
        <w:pStyle w:val="919"/>
        <w:numPr>
          <w:ilvl w:val="0"/>
          <w:numId w:val="1"/>
        </w:numPr>
        <w:pBdr/>
        <w:spacing/>
        <w:ind/>
        <w:rPr>
          <w:rFonts w:ascii="Arial" w:hAnsi="Arial" w:cs="Arial"/>
        </w:rPr>
      </w:pPr>
      <w:r>
        <w:rPr>
          <w:rFonts w:ascii="Arial" w:hAnsi="Arial" w:eastAsia="Arial" w:cs="Arial"/>
        </w:rPr>
        <w:t xml:space="preserve">Renseignement et </w:t>
      </w:r>
      <w:r>
        <w:rPr>
          <w:rFonts w:ascii="Arial" w:hAnsi="Arial" w:eastAsia="Arial" w:cs="Arial"/>
        </w:rPr>
        <w:t xml:space="preserve">Création du protocole NEC</w:t>
      </w:r>
      <w:r>
        <w:rPr>
          <w:rFonts w:ascii="Arial" w:hAnsi="Arial" w:eastAsia="Arial" w:cs="Arial"/>
        </w:rPr>
        <w:t xml:space="preserve"> en C</w:t>
      </w:r>
      <w:r>
        <w:rPr>
          <w:rFonts w:ascii="Arial" w:hAnsi="Arial" w:cs="Arial"/>
        </w:rPr>
      </w:r>
      <w:r>
        <w:rPr>
          <w:rFonts w:ascii="Arial" w:hAnsi="Arial" w:cs="Arial"/>
        </w:rPr>
      </w:r>
    </w:p>
    <w:p w14:paraId="77A5DC9D" w14:textId="40C198BE">
      <w:pPr>
        <w:pStyle w:val="919"/>
        <w:numPr>
          <w:ilvl w:val="1"/>
          <w:numId w:val="1"/>
        </w:numPr>
        <w:pBdr/>
        <w:spacing/>
        <w:ind/>
        <w:rPr>
          <w:rFonts w:ascii="Arial" w:hAnsi="Arial" w:cs="Arial"/>
        </w:rPr>
      </w:pPr>
      <w:r>
        <w:rPr>
          <w:rFonts w:ascii="Arial" w:hAnsi="Arial" w:eastAsia="Arial" w:cs="Arial"/>
        </w:rPr>
        <w:t xml:space="preserve">Influence d</w:t>
      </w:r>
      <w:r>
        <w:rPr>
          <w:rFonts w:ascii="Arial" w:hAnsi="Arial" w:eastAsia="Arial" w:cs="Arial"/>
        </w:rPr>
        <w:t xml:space="preserve">e </w:t>
      </w:r>
      <w:r>
        <w:rPr>
          <w:rFonts w:ascii="Arial" w:hAnsi="Arial" w:eastAsia="Arial" w:cs="Arial"/>
        </w:rPr>
        <w:t xml:space="preserve">la tolérance</w:t>
      </w:r>
      <w:r>
        <w:rPr>
          <w:rFonts w:ascii="Arial" w:hAnsi="Arial" w:cs="Arial"/>
        </w:rPr>
      </w:r>
      <w:r>
        <w:rPr>
          <w:rFonts w:ascii="Arial" w:hAnsi="Arial" w:cs="Arial"/>
        </w:rPr>
      </w:r>
    </w:p>
    <w:p w14:paraId="76961C8C" w14:textId="77777777">
      <w:pPr>
        <w:pStyle w:val="919"/>
        <w:numPr>
          <w:ilvl w:val="0"/>
          <w:numId w:val="1"/>
        </w:numPr>
        <w:pBdr/>
        <w:spacing/>
        <w:ind/>
        <w:rPr>
          <w:rFonts w:ascii="Arial" w:hAnsi="Arial" w:cs="Arial"/>
        </w:rPr>
      </w:pPr>
      <w:r>
        <w:rPr>
          <w:rFonts w:ascii="Arial" w:hAnsi="Arial" w:eastAsia="Arial" w:cs="Arial"/>
        </w:rPr>
        <w:t xml:space="preserve">Utilisation de Copilot</w:t>
      </w:r>
      <w:r>
        <w:rPr>
          <w:rFonts w:ascii="Arial" w:hAnsi="Arial" w:cs="Arial"/>
        </w:rPr>
      </w:r>
      <w:r>
        <w:rPr>
          <w:rFonts w:ascii="Arial" w:hAnsi="Arial" w:cs="Arial"/>
        </w:rPr>
      </w:r>
    </w:p>
    <w:p w14:paraId="11EA9996" w14:textId="67B1729C">
      <w:pPr>
        <w:pStyle w:val="919"/>
        <w:numPr>
          <w:ilvl w:val="0"/>
          <w:numId w:val="1"/>
        </w:numPr>
        <w:pBdr/>
        <w:spacing/>
        <w:ind/>
        <w:rPr>
          <w:rFonts w:ascii="Arial" w:hAnsi="Arial" w:cs="Arial"/>
        </w:rPr>
      </w:pPr>
      <w:r>
        <w:rPr>
          <w:rFonts w:ascii="Arial" w:hAnsi="Arial" w:eastAsia="Arial" w:cs="Arial"/>
        </w:rPr>
        <w:t xml:space="preserve">Utilisation d</w:t>
      </w:r>
      <w:r>
        <w:rPr>
          <w:rFonts w:ascii="Arial" w:hAnsi="Arial" w:eastAsia="Arial" w:cs="Arial"/>
        </w:rPr>
        <w:t xml:space="preserve">es</w:t>
      </w:r>
      <w:r>
        <w:rPr>
          <w:rFonts w:ascii="Arial" w:hAnsi="Arial" w:eastAsia="Arial" w:cs="Arial"/>
        </w:rPr>
        <w:t xml:space="preserve"> devicetree </w:t>
      </w:r>
      <w:r>
        <w:rPr>
          <w:rFonts w:ascii="Arial" w:hAnsi="Arial" w:eastAsia="Arial" w:cs="Arial"/>
        </w:rPr>
        <w:t xml:space="preserve">avec zephyr</w:t>
      </w:r>
      <w:r>
        <w:rPr>
          <w:rFonts w:ascii="Arial" w:hAnsi="Arial" w:eastAsia="Arial" w:cs="Arial"/>
        </w:rPr>
        <w:t xml:space="preserve">  </w:t>
      </w:r>
      <w:r>
        <w:rPr>
          <w:rFonts w:ascii="Arial" w:hAnsi="Arial" w:cs="Arial"/>
        </w:rPr>
      </w:r>
      <w:r>
        <w:rPr>
          <w:rFonts w:ascii="Arial" w:hAnsi="Arial" w:cs="Arial"/>
        </w:rPr>
      </w:r>
    </w:p>
    <w:p w14:paraId="530E53FE" w14:textId="1F85E2A4">
      <w:pPr>
        <w:pStyle w:val="919"/>
        <w:numPr>
          <w:ilvl w:val="0"/>
          <w:numId w:val="1"/>
        </w:numPr>
        <w:pBdr/>
        <w:spacing/>
        <w:ind/>
        <w:rPr>
          <w:rFonts w:ascii="Arial" w:hAnsi="Arial" w:cs="Arial"/>
        </w:rPr>
      </w:pPr>
      <w:r>
        <w:rPr>
          <w:rFonts w:ascii="Arial" w:hAnsi="Arial" w:eastAsia="Arial" w:cs="Arial"/>
        </w:rPr>
      </w:r>
      <w:r/>
      <w:r>
        <w:rPr>
          <w:rFonts w:ascii="Arial" w:hAnsi="Arial" w:eastAsia="Arial" w:cs="Arial"/>
        </w:rPr>
        <w:t xml:space="preserve">Gestion des LEDs</w:t>
      </w:r>
      <w:r>
        <w:rPr>
          <w:rFonts w:ascii="Arial" w:hAnsi="Arial" w:eastAsia="Arial" w:cs="Arial"/>
        </w:rPr>
        <w:t xml:space="preserve"> ou essai, mais surtout, echec car PWM instable</w:t>
      </w:r>
      <w:r>
        <w:rPr>
          <w:rFonts w:ascii="Arial" w:hAnsi="Arial" w:cs="Arial"/>
        </w:rPr>
      </w:r>
      <w:r>
        <w:rPr>
          <w:rFonts w:ascii="Arial" w:hAnsi="Arial" w:cs="Arial"/>
        </w:rPr>
      </w:r>
    </w:p>
    <w:sectPr>
      <w:footerReference w:type="default" r:id="rId10"/>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C1711F">
    <w:pPr>
      <w:pStyle w:val="868"/>
      <w:pBdr/>
      <w:spacing/>
      <w:ind/>
      <w:rPr/>
    </w:pPr>
    <w:r>
      <w:t xml:space="preserve">Polytech Dijon </w:t>
      <w:tab/>
      <w:t xml:space="preserve">Ga</w:t>
    </w:r>
    <w:r>
      <w:t xml:space="preserve">ël Chauvet 5A - SE</w:t>
      <w:tab/>
      <w:t xml:space="preserve">2025-2026</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F3BA7"/>
    <w:lvl w:ilvl="0">
      <w:isLgl w:val="false"/>
      <w:lvlJc w:val="left"/>
      <w:lvlText w:val="-"/>
      <w:numFmt w:val="bullet"/>
      <w:pPr>
        <w:pBdr/>
        <w:spacing/>
        <w:ind w:hanging="360" w:left="720"/>
      </w:pPr>
      <w:rPr>
        <w:rFonts w:hint="default" w:ascii="Aptos" w:hAnsi="Apto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6B57153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5D314B0"/>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50B8AEB9"/>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04CC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1">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2">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3">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4">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25">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26">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7">
    <w:name w:val="Heading 1 Char"/>
    <w:basedOn w:val="901"/>
    <w:link w:val="892"/>
    <w:uiPriority w:val="9"/>
    <w:pPr>
      <w:pBdr/>
      <w:spacing/>
      <w:ind/>
    </w:pPr>
    <w:rPr>
      <w:rFonts w:ascii="Arial" w:hAnsi="Arial" w:eastAsia="Arial" w:cs="Arial"/>
      <w:color w:val="0f4761" w:themeColor="accent1" w:themeShade="BF"/>
      <w:sz w:val="40"/>
      <w:szCs w:val="40"/>
    </w:rPr>
  </w:style>
  <w:style w:type="character" w:styleId="848">
    <w:name w:val="Heading 2 Char"/>
    <w:basedOn w:val="901"/>
    <w:link w:val="893"/>
    <w:uiPriority w:val="9"/>
    <w:pPr>
      <w:pBdr/>
      <w:spacing/>
      <w:ind/>
    </w:pPr>
    <w:rPr>
      <w:rFonts w:ascii="Arial" w:hAnsi="Arial" w:eastAsia="Arial" w:cs="Arial"/>
      <w:color w:val="0f4761" w:themeColor="accent1" w:themeShade="BF"/>
      <w:sz w:val="32"/>
      <w:szCs w:val="32"/>
    </w:rPr>
  </w:style>
  <w:style w:type="character" w:styleId="849">
    <w:name w:val="Heading 3 Char"/>
    <w:basedOn w:val="901"/>
    <w:link w:val="894"/>
    <w:uiPriority w:val="9"/>
    <w:pPr>
      <w:pBdr/>
      <w:spacing/>
      <w:ind/>
    </w:pPr>
    <w:rPr>
      <w:rFonts w:ascii="Arial" w:hAnsi="Arial" w:eastAsia="Arial" w:cs="Arial"/>
      <w:color w:val="0f4761" w:themeColor="accent1" w:themeShade="BF"/>
      <w:sz w:val="28"/>
      <w:szCs w:val="28"/>
    </w:rPr>
  </w:style>
  <w:style w:type="character" w:styleId="850">
    <w:name w:val="Heading 4 Char"/>
    <w:basedOn w:val="901"/>
    <w:link w:val="895"/>
    <w:uiPriority w:val="9"/>
    <w:pPr>
      <w:pBdr/>
      <w:spacing/>
      <w:ind/>
    </w:pPr>
    <w:rPr>
      <w:rFonts w:ascii="Arial" w:hAnsi="Arial" w:eastAsia="Arial" w:cs="Arial"/>
      <w:i/>
      <w:iCs/>
      <w:color w:val="0f4761" w:themeColor="accent1" w:themeShade="BF"/>
    </w:rPr>
  </w:style>
  <w:style w:type="character" w:styleId="851">
    <w:name w:val="Heading 5 Char"/>
    <w:basedOn w:val="901"/>
    <w:link w:val="896"/>
    <w:uiPriority w:val="9"/>
    <w:pPr>
      <w:pBdr/>
      <w:spacing/>
      <w:ind/>
    </w:pPr>
    <w:rPr>
      <w:rFonts w:ascii="Arial" w:hAnsi="Arial" w:eastAsia="Arial" w:cs="Arial"/>
      <w:color w:val="0f4761" w:themeColor="accent1" w:themeShade="BF"/>
    </w:rPr>
  </w:style>
  <w:style w:type="character" w:styleId="852">
    <w:name w:val="Heading 6 Char"/>
    <w:basedOn w:val="901"/>
    <w:link w:val="897"/>
    <w:uiPriority w:val="9"/>
    <w:pPr>
      <w:pBdr/>
      <w:spacing/>
      <w:ind/>
    </w:pPr>
    <w:rPr>
      <w:rFonts w:ascii="Arial" w:hAnsi="Arial" w:eastAsia="Arial" w:cs="Arial"/>
      <w:i/>
      <w:iCs/>
      <w:color w:val="595959" w:themeColor="text1" w:themeTint="A6"/>
    </w:rPr>
  </w:style>
  <w:style w:type="character" w:styleId="853">
    <w:name w:val="Heading 7 Char"/>
    <w:basedOn w:val="901"/>
    <w:link w:val="898"/>
    <w:uiPriority w:val="9"/>
    <w:pPr>
      <w:pBdr/>
      <w:spacing/>
      <w:ind/>
    </w:pPr>
    <w:rPr>
      <w:rFonts w:ascii="Arial" w:hAnsi="Arial" w:eastAsia="Arial" w:cs="Arial"/>
      <w:color w:val="595959" w:themeColor="text1" w:themeTint="A6"/>
    </w:rPr>
  </w:style>
  <w:style w:type="character" w:styleId="854">
    <w:name w:val="Heading 8 Char"/>
    <w:basedOn w:val="901"/>
    <w:link w:val="899"/>
    <w:uiPriority w:val="9"/>
    <w:pPr>
      <w:pBdr/>
      <w:spacing/>
      <w:ind/>
    </w:pPr>
    <w:rPr>
      <w:rFonts w:ascii="Arial" w:hAnsi="Arial" w:eastAsia="Arial" w:cs="Arial"/>
      <w:i/>
      <w:iCs/>
      <w:color w:val="272727" w:themeColor="text1" w:themeTint="D8"/>
    </w:rPr>
  </w:style>
  <w:style w:type="character" w:styleId="855">
    <w:name w:val="Heading 9 Char"/>
    <w:basedOn w:val="901"/>
    <w:link w:val="900"/>
    <w:uiPriority w:val="9"/>
    <w:pPr>
      <w:pBdr/>
      <w:spacing/>
      <w:ind/>
    </w:pPr>
    <w:rPr>
      <w:rFonts w:ascii="Arial" w:hAnsi="Arial" w:eastAsia="Arial" w:cs="Arial"/>
      <w:i/>
      <w:iCs/>
      <w:color w:val="272727" w:themeColor="text1" w:themeTint="D8"/>
    </w:rPr>
  </w:style>
  <w:style w:type="character" w:styleId="856">
    <w:name w:val="Title Char"/>
    <w:basedOn w:val="901"/>
    <w:link w:val="913"/>
    <w:uiPriority w:val="10"/>
    <w:pPr>
      <w:pBdr/>
      <w:spacing/>
      <w:ind/>
    </w:pPr>
    <w:rPr>
      <w:rFonts w:ascii="Arial" w:hAnsi="Arial" w:eastAsia="Arial" w:cs="Arial"/>
      <w:spacing w:val="-10"/>
      <w:sz w:val="56"/>
      <w:szCs w:val="56"/>
    </w:rPr>
  </w:style>
  <w:style w:type="character" w:styleId="857">
    <w:name w:val="Subtitle Char"/>
    <w:basedOn w:val="901"/>
    <w:link w:val="915"/>
    <w:uiPriority w:val="11"/>
    <w:pPr>
      <w:pBdr/>
      <w:spacing/>
      <w:ind/>
    </w:pPr>
    <w:rPr>
      <w:color w:val="595959" w:themeColor="text1" w:themeTint="A6"/>
      <w:spacing w:val="15"/>
      <w:sz w:val="28"/>
      <w:szCs w:val="28"/>
    </w:rPr>
  </w:style>
  <w:style w:type="character" w:styleId="858">
    <w:name w:val="Quote Char"/>
    <w:basedOn w:val="901"/>
    <w:link w:val="917"/>
    <w:uiPriority w:val="29"/>
    <w:pPr>
      <w:pBdr/>
      <w:spacing/>
      <w:ind/>
    </w:pPr>
    <w:rPr>
      <w:i/>
      <w:iCs/>
      <w:color w:val="404040" w:themeColor="text1" w:themeTint="BF"/>
    </w:rPr>
  </w:style>
  <w:style w:type="character" w:styleId="859">
    <w:name w:val="Intense Quote Char"/>
    <w:basedOn w:val="901"/>
    <w:link w:val="921"/>
    <w:uiPriority w:val="30"/>
    <w:pPr>
      <w:pBdr/>
      <w:spacing/>
      <w:ind/>
    </w:pPr>
    <w:rPr>
      <w:i/>
      <w:iCs/>
      <w:color w:val="0f4761" w:themeColor="accent1" w:themeShade="BF"/>
    </w:rPr>
  </w:style>
  <w:style w:type="paragraph" w:styleId="860">
    <w:name w:val="No Spacing"/>
    <w:basedOn w:val="891"/>
    <w:uiPriority w:val="1"/>
    <w:qFormat/>
    <w:pPr>
      <w:pBdr/>
      <w:spacing w:after="0" w:line="240" w:lineRule="auto"/>
      <w:ind/>
    </w:pPr>
  </w:style>
  <w:style w:type="character" w:styleId="861">
    <w:name w:val="Subtle Emphasis"/>
    <w:basedOn w:val="901"/>
    <w:uiPriority w:val="19"/>
    <w:qFormat/>
    <w:pPr>
      <w:pBdr/>
      <w:spacing/>
      <w:ind/>
    </w:pPr>
    <w:rPr>
      <w:i/>
      <w:iCs/>
      <w:color w:val="404040" w:themeColor="text1" w:themeTint="BF"/>
    </w:rPr>
  </w:style>
  <w:style w:type="character" w:styleId="862">
    <w:name w:val="Emphasis"/>
    <w:basedOn w:val="901"/>
    <w:uiPriority w:val="20"/>
    <w:qFormat/>
    <w:pPr>
      <w:pBdr/>
      <w:spacing/>
      <w:ind/>
    </w:pPr>
    <w:rPr>
      <w:i/>
      <w:iCs/>
    </w:rPr>
  </w:style>
  <w:style w:type="character" w:styleId="863">
    <w:name w:val="Strong"/>
    <w:basedOn w:val="901"/>
    <w:uiPriority w:val="22"/>
    <w:qFormat/>
    <w:pPr>
      <w:pBdr/>
      <w:spacing/>
      <w:ind/>
    </w:pPr>
    <w:rPr>
      <w:b/>
      <w:bCs/>
    </w:rPr>
  </w:style>
  <w:style w:type="character" w:styleId="864">
    <w:name w:val="Subtle Reference"/>
    <w:basedOn w:val="901"/>
    <w:uiPriority w:val="31"/>
    <w:qFormat/>
    <w:pPr>
      <w:pBdr/>
      <w:spacing/>
      <w:ind/>
    </w:pPr>
    <w:rPr>
      <w:smallCaps/>
      <w:color w:val="5a5a5a" w:themeColor="text1" w:themeTint="A5"/>
    </w:rPr>
  </w:style>
  <w:style w:type="character" w:styleId="865">
    <w:name w:val="Book Title"/>
    <w:basedOn w:val="901"/>
    <w:uiPriority w:val="33"/>
    <w:qFormat/>
    <w:pPr>
      <w:pBdr/>
      <w:spacing/>
      <w:ind/>
    </w:pPr>
    <w:rPr>
      <w:b/>
      <w:bCs/>
      <w:i/>
      <w:iCs/>
      <w:spacing w:val="5"/>
    </w:rPr>
  </w:style>
  <w:style w:type="paragraph" w:styleId="866">
    <w:name w:val="Header"/>
    <w:basedOn w:val="891"/>
    <w:link w:val="867"/>
    <w:uiPriority w:val="99"/>
    <w:unhideWhenUsed/>
    <w:pPr>
      <w:pBdr/>
      <w:tabs>
        <w:tab w:val="center" w:leader="none" w:pos="4844"/>
        <w:tab w:val="right" w:leader="none" w:pos="9689"/>
      </w:tabs>
      <w:spacing w:after="0" w:line="240" w:lineRule="auto"/>
      <w:ind/>
    </w:pPr>
  </w:style>
  <w:style w:type="character" w:styleId="867">
    <w:name w:val="Header Char"/>
    <w:basedOn w:val="901"/>
    <w:link w:val="866"/>
    <w:uiPriority w:val="99"/>
    <w:pPr>
      <w:pBdr/>
      <w:spacing/>
      <w:ind/>
    </w:pPr>
  </w:style>
  <w:style w:type="paragraph" w:styleId="868">
    <w:name w:val="Footer"/>
    <w:basedOn w:val="891"/>
    <w:link w:val="869"/>
    <w:uiPriority w:val="99"/>
    <w:unhideWhenUsed/>
    <w:pPr>
      <w:pBdr/>
      <w:tabs>
        <w:tab w:val="center" w:leader="none" w:pos="4844"/>
        <w:tab w:val="right" w:leader="none" w:pos="9689"/>
      </w:tabs>
      <w:spacing w:after="0" w:line="240" w:lineRule="auto"/>
      <w:ind/>
    </w:pPr>
  </w:style>
  <w:style w:type="character" w:styleId="869">
    <w:name w:val="Footer Char"/>
    <w:basedOn w:val="901"/>
    <w:link w:val="868"/>
    <w:uiPriority w:val="99"/>
    <w:pPr>
      <w:pBdr/>
      <w:spacing/>
      <w:ind/>
    </w:pPr>
  </w:style>
  <w:style w:type="paragraph" w:styleId="870">
    <w:name w:val="Caption"/>
    <w:basedOn w:val="891"/>
    <w:next w:val="891"/>
    <w:uiPriority w:val="35"/>
    <w:unhideWhenUsed/>
    <w:qFormat/>
    <w:pPr>
      <w:pBdr/>
      <w:spacing w:after="200" w:line="240" w:lineRule="auto"/>
      <w:ind/>
    </w:pPr>
    <w:rPr>
      <w:i/>
      <w:iCs/>
      <w:color w:val="0e2841" w:themeColor="text2"/>
      <w:sz w:val="18"/>
      <w:szCs w:val="18"/>
    </w:rPr>
  </w:style>
  <w:style w:type="paragraph" w:styleId="871">
    <w:name w:val="footnote text"/>
    <w:basedOn w:val="891"/>
    <w:link w:val="872"/>
    <w:uiPriority w:val="99"/>
    <w:semiHidden/>
    <w:unhideWhenUsed/>
    <w:pPr>
      <w:pBdr/>
      <w:spacing w:after="0" w:line="240" w:lineRule="auto"/>
      <w:ind/>
    </w:pPr>
    <w:rPr>
      <w:sz w:val="20"/>
      <w:szCs w:val="20"/>
    </w:rPr>
  </w:style>
  <w:style w:type="character" w:styleId="872">
    <w:name w:val="Footnote Text Char"/>
    <w:basedOn w:val="901"/>
    <w:link w:val="871"/>
    <w:uiPriority w:val="99"/>
    <w:semiHidden/>
    <w:pPr>
      <w:pBdr/>
      <w:spacing/>
      <w:ind/>
    </w:pPr>
    <w:rPr>
      <w:sz w:val="20"/>
      <w:szCs w:val="20"/>
    </w:rPr>
  </w:style>
  <w:style w:type="character" w:styleId="873">
    <w:name w:val="footnote reference"/>
    <w:basedOn w:val="901"/>
    <w:uiPriority w:val="99"/>
    <w:semiHidden/>
    <w:unhideWhenUsed/>
    <w:pPr>
      <w:pBdr/>
      <w:spacing/>
      <w:ind/>
    </w:pPr>
    <w:rPr>
      <w:vertAlign w:val="superscript"/>
    </w:rPr>
  </w:style>
  <w:style w:type="paragraph" w:styleId="874">
    <w:name w:val="endnote text"/>
    <w:basedOn w:val="891"/>
    <w:link w:val="875"/>
    <w:uiPriority w:val="99"/>
    <w:semiHidden/>
    <w:unhideWhenUsed/>
    <w:pPr>
      <w:pBdr/>
      <w:spacing w:after="0" w:line="240" w:lineRule="auto"/>
      <w:ind/>
    </w:pPr>
    <w:rPr>
      <w:sz w:val="20"/>
      <w:szCs w:val="20"/>
    </w:rPr>
  </w:style>
  <w:style w:type="character" w:styleId="875">
    <w:name w:val="Endnote Text Char"/>
    <w:basedOn w:val="901"/>
    <w:link w:val="874"/>
    <w:uiPriority w:val="99"/>
    <w:semiHidden/>
    <w:pPr>
      <w:pBdr/>
      <w:spacing/>
      <w:ind/>
    </w:pPr>
    <w:rPr>
      <w:sz w:val="20"/>
      <w:szCs w:val="20"/>
    </w:rPr>
  </w:style>
  <w:style w:type="character" w:styleId="876">
    <w:name w:val="endnote reference"/>
    <w:basedOn w:val="901"/>
    <w:uiPriority w:val="99"/>
    <w:semiHidden/>
    <w:unhideWhenUsed/>
    <w:pPr>
      <w:pBdr/>
      <w:spacing/>
      <w:ind/>
    </w:pPr>
    <w:rPr>
      <w:vertAlign w:val="superscript"/>
    </w:rPr>
  </w:style>
  <w:style w:type="character" w:styleId="877">
    <w:name w:val="Hyperlink"/>
    <w:basedOn w:val="901"/>
    <w:uiPriority w:val="99"/>
    <w:unhideWhenUsed/>
    <w:pPr>
      <w:pBdr/>
      <w:spacing/>
      <w:ind/>
    </w:pPr>
    <w:rPr>
      <w:color w:val="0563c1" w:themeColor="hyperlink"/>
      <w:u w:val="single"/>
    </w:rPr>
  </w:style>
  <w:style w:type="character" w:styleId="878">
    <w:name w:val="FollowedHyperlink"/>
    <w:basedOn w:val="901"/>
    <w:uiPriority w:val="99"/>
    <w:semiHidden/>
    <w:unhideWhenUsed/>
    <w:pPr>
      <w:pBdr/>
      <w:spacing/>
      <w:ind/>
    </w:pPr>
    <w:rPr>
      <w:color w:val="954f72" w:themeColor="followedHyperlink"/>
      <w:u w:val="single"/>
    </w:rPr>
  </w:style>
  <w:style w:type="paragraph" w:styleId="879">
    <w:name w:val="toc 1"/>
    <w:basedOn w:val="891"/>
    <w:next w:val="891"/>
    <w:uiPriority w:val="39"/>
    <w:unhideWhenUsed/>
    <w:pPr>
      <w:pBdr/>
      <w:spacing w:after="100"/>
      <w:ind/>
    </w:pPr>
  </w:style>
  <w:style w:type="paragraph" w:styleId="880">
    <w:name w:val="toc 2"/>
    <w:basedOn w:val="891"/>
    <w:next w:val="891"/>
    <w:uiPriority w:val="39"/>
    <w:unhideWhenUsed/>
    <w:pPr>
      <w:pBdr/>
      <w:spacing w:after="100"/>
      <w:ind w:left="220"/>
    </w:pPr>
  </w:style>
  <w:style w:type="paragraph" w:styleId="881">
    <w:name w:val="toc 3"/>
    <w:basedOn w:val="891"/>
    <w:next w:val="891"/>
    <w:uiPriority w:val="39"/>
    <w:unhideWhenUsed/>
    <w:pPr>
      <w:pBdr/>
      <w:spacing w:after="100"/>
      <w:ind w:left="440"/>
    </w:pPr>
  </w:style>
  <w:style w:type="paragraph" w:styleId="882">
    <w:name w:val="toc 4"/>
    <w:basedOn w:val="891"/>
    <w:next w:val="891"/>
    <w:uiPriority w:val="39"/>
    <w:unhideWhenUsed/>
    <w:pPr>
      <w:pBdr/>
      <w:spacing w:after="100"/>
      <w:ind w:left="660"/>
    </w:pPr>
  </w:style>
  <w:style w:type="paragraph" w:styleId="883">
    <w:name w:val="toc 5"/>
    <w:basedOn w:val="891"/>
    <w:next w:val="891"/>
    <w:uiPriority w:val="39"/>
    <w:unhideWhenUsed/>
    <w:pPr>
      <w:pBdr/>
      <w:spacing w:after="100"/>
      <w:ind w:left="880"/>
    </w:pPr>
  </w:style>
  <w:style w:type="paragraph" w:styleId="884">
    <w:name w:val="toc 6"/>
    <w:basedOn w:val="891"/>
    <w:next w:val="891"/>
    <w:uiPriority w:val="39"/>
    <w:unhideWhenUsed/>
    <w:pPr>
      <w:pBdr/>
      <w:spacing w:after="100"/>
      <w:ind w:left="1100"/>
    </w:pPr>
  </w:style>
  <w:style w:type="paragraph" w:styleId="885">
    <w:name w:val="toc 7"/>
    <w:basedOn w:val="891"/>
    <w:next w:val="891"/>
    <w:uiPriority w:val="39"/>
    <w:unhideWhenUsed/>
    <w:pPr>
      <w:pBdr/>
      <w:spacing w:after="100"/>
      <w:ind w:left="1320"/>
    </w:pPr>
  </w:style>
  <w:style w:type="paragraph" w:styleId="886">
    <w:name w:val="toc 8"/>
    <w:basedOn w:val="891"/>
    <w:next w:val="891"/>
    <w:uiPriority w:val="39"/>
    <w:unhideWhenUsed/>
    <w:pPr>
      <w:pBdr/>
      <w:spacing w:after="100"/>
      <w:ind w:left="1540"/>
    </w:pPr>
  </w:style>
  <w:style w:type="paragraph" w:styleId="887">
    <w:name w:val="toc 9"/>
    <w:basedOn w:val="891"/>
    <w:next w:val="891"/>
    <w:uiPriority w:val="39"/>
    <w:unhideWhenUsed/>
    <w:pPr>
      <w:pBdr/>
      <w:spacing w:after="100"/>
      <w:ind w:left="1760"/>
    </w:pPr>
  </w:style>
  <w:style w:type="character" w:styleId="888">
    <w:name w:val="Placeholder Text"/>
    <w:basedOn w:val="901"/>
    <w:uiPriority w:val="99"/>
    <w:semiHidden/>
    <w:pPr>
      <w:pBdr/>
      <w:spacing/>
      <w:ind/>
    </w:pPr>
    <w:rPr>
      <w:color w:val="666666"/>
    </w:rPr>
  </w:style>
  <w:style w:type="paragraph" w:styleId="889">
    <w:name w:val="TOC Heading"/>
    <w:uiPriority w:val="39"/>
    <w:unhideWhenUsed/>
    <w:pPr>
      <w:pBdr/>
      <w:spacing/>
      <w:ind/>
    </w:pPr>
  </w:style>
  <w:style w:type="paragraph" w:styleId="890">
    <w:name w:val="table of figures"/>
    <w:basedOn w:val="891"/>
    <w:next w:val="891"/>
    <w:uiPriority w:val="99"/>
    <w:unhideWhenUsed/>
    <w:pPr>
      <w:pBdr/>
      <w:spacing w:after="0" w:afterAutospacing="0"/>
      <w:ind/>
    </w:pPr>
  </w:style>
  <w:style w:type="paragraph" w:styleId="891" w:default="1">
    <w:name w:val="Normal"/>
    <w:qFormat/>
    <w:pPr>
      <w:pBdr/>
      <w:spacing/>
      <w:ind/>
    </w:pPr>
  </w:style>
  <w:style w:type="paragraph" w:styleId="892">
    <w:name w:val="Heading 1"/>
    <w:basedOn w:val="891"/>
    <w:next w:val="891"/>
    <w:link w:val="90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93">
    <w:name w:val="Heading 2"/>
    <w:basedOn w:val="891"/>
    <w:next w:val="891"/>
    <w:link w:val="905"/>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94">
    <w:name w:val="Heading 3"/>
    <w:basedOn w:val="891"/>
    <w:next w:val="891"/>
    <w:link w:val="906"/>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95">
    <w:name w:val="Heading 4"/>
    <w:basedOn w:val="891"/>
    <w:next w:val="891"/>
    <w:link w:val="907"/>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96">
    <w:name w:val="Heading 5"/>
    <w:basedOn w:val="891"/>
    <w:next w:val="891"/>
    <w:link w:val="90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97">
    <w:name w:val="Heading 6"/>
    <w:basedOn w:val="891"/>
    <w:next w:val="891"/>
    <w:link w:val="90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98">
    <w:name w:val="Heading 7"/>
    <w:basedOn w:val="891"/>
    <w:next w:val="891"/>
    <w:link w:val="91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99">
    <w:name w:val="Heading 8"/>
    <w:basedOn w:val="891"/>
    <w:next w:val="891"/>
    <w:link w:val="91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00">
    <w:name w:val="Heading 9"/>
    <w:basedOn w:val="891"/>
    <w:next w:val="891"/>
    <w:link w:val="91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01" w:default="1">
    <w:name w:val="Default Paragraph Font"/>
    <w:uiPriority w:val="1"/>
    <w:semiHidden/>
    <w:unhideWhenUsed/>
    <w:pPr>
      <w:pBdr/>
      <w:spacing/>
      <w:ind/>
    </w:pPr>
  </w:style>
  <w:style w:type="table" w:styleId="9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character" w:styleId="904" w:customStyle="1">
    <w:name w:val="Titre 1 Car"/>
    <w:basedOn w:val="901"/>
    <w:link w:val="892"/>
    <w:uiPriority w:val="9"/>
    <w:pPr>
      <w:pBdr/>
      <w:spacing/>
      <w:ind/>
    </w:pPr>
    <w:rPr>
      <w:rFonts w:asciiTheme="majorHAnsi" w:hAnsiTheme="majorHAnsi" w:eastAsiaTheme="majorEastAsia" w:cstheme="majorBidi"/>
      <w:color w:val="0f4761" w:themeColor="accent1" w:themeShade="BF"/>
      <w:sz w:val="40"/>
      <w:szCs w:val="40"/>
    </w:rPr>
  </w:style>
  <w:style w:type="character" w:styleId="905" w:customStyle="1">
    <w:name w:val="Titre 2 Car"/>
    <w:basedOn w:val="901"/>
    <w:link w:val="893"/>
    <w:uiPriority w:val="9"/>
    <w:pPr>
      <w:pBdr/>
      <w:spacing/>
      <w:ind/>
    </w:pPr>
    <w:rPr>
      <w:rFonts w:asciiTheme="majorHAnsi" w:hAnsiTheme="majorHAnsi" w:eastAsiaTheme="majorEastAsia" w:cstheme="majorBidi"/>
      <w:color w:val="0f4761" w:themeColor="accent1" w:themeShade="BF"/>
      <w:sz w:val="32"/>
      <w:szCs w:val="32"/>
    </w:rPr>
  </w:style>
  <w:style w:type="character" w:styleId="906" w:customStyle="1">
    <w:name w:val="Titre 3 Car"/>
    <w:basedOn w:val="901"/>
    <w:link w:val="894"/>
    <w:uiPriority w:val="9"/>
    <w:pPr>
      <w:pBdr/>
      <w:spacing/>
      <w:ind/>
    </w:pPr>
    <w:rPr>
      <w:rFonts w:eastAsiaTheme="majorEastAsia" w:cstheme="majorBidi"/>
      <w:color w:val="0f4761" w:themeColor="accent1" w:themeShade="BF"/>
      <w:sz w:val="28"/>
      <w:szCs w:val="28"/>
    </w:rPr>
  </w:style>
  <w:style w:type="character" w:styleId="907" w:customStyle="1">
    <w:name w:val="Titre 4 Car"/>
    <w:basedOn w:val="901"/>
    <w:link w:val="895"/>
    <w:uiPriority w:val="9"/>
    <w:pPr>
      <w:pBdr/>
      <w:spacing/>
      <w:ind/>
    </w:pPr>
    <w:rPr>
      <w:rFonts w:eastAsiaTheme="majorEastAsia" w:cstheme="majorBidi"/>
      <w:i/>
      <w:iCs/>
      <w:color w:val="0f4761" w:themeColor="accent1" w:themeShade="BF"/>
    </w:rPr>
  </w:style>
  <w:style w:type="character" w:styleId="908" w:customStyle="1">
    <w:name w:val="Titre 5 Car"/>
    <w:basedOn w:val="901"/>
    <w:link w:val="896"/>
    <w:uiPriority w:val="9"/>
    <w:semiHidden/>
    <w:pPr>
      <w:pBdr/>
      <w:spacing/>
      <w:ind/>
    </w:pPr>
    <w:rPr>
      <w:rFonts w:eastAsiaTheme="majorEastAsia" w:cstheme="majorBidi"/>
      <w:color w:val="0f4761" w:themeColor="accent1" w:themeShade="BF"/>
    </w:rPr>
  </w:style>
  <w:style w:type="character" w:styleId="909" w:customStyle="1">
    <w:name w:val="Titre 6 Car"/>
    <w:basedOn w:val="901"/>
    <w:link w:val="897"/>
    <w:uiPriority w:val="9"/>
    <w:semiHidden/>
    <w:pPr>
      <w:pBdr/>
      <w:spacing/>
      <w:ind/>
    </w:pPr>
    <w:rPr>
      <w:rFonts w:eastAsiaTheme="majorEastAsia" w:cstheme="majorBidi"/>
      <w:i/>
      <w:iCs/>
      <w:color w:val="595959" w:themeColor="text1" w:themeTint="A6"/>
    </w:rPr>
  </w:style>
  <w:style w:type="character" w:styleId="910" w:customStyle="1">
    <w:name w:val="Titre 7 Car"/>
    <w:basedOn w:val="901"/>
    <w:link w:val="898"/>
    <w:uiPriority w:val="9"/>
    <w:semiHidden/>
    <w:pPr>
      <w:pBdr/>
      <w:spacing/>
      <w:ind/>
    </w:pPr>
    <w:rPr>
      <w:rFonts w:eastAsiaTheme="majorEastAsia" w:cstheme="majorBidi"/>
      <w:color w:val="595959" w:themeColor="text1" w:themeTint="A6"/>
    </w:rPr>
  </w:style>
  <w:style w:type="character" w:styleId="911" w:customStyle="1">
    <w:name w:val="Titre 8 Car"/>
    <w:basedOn w:val="901"/>
    <w:link w:val="899"/>
    <w:uiPriority w:val="9"/>
    <w:semiHidden/>
    <w:pPr>
      <w:pBdr/>
      <w:spacing/>
      <w:ind/>
    </w:pPr>
    <w:rPr>
      <w:rFonts w:eastAsiaTheme="majorEastAsia" w:cstheme="majorBidi"/>
      <w:i/>
      <w:iCs/>
      <w:color w:val="272727" w:themeColor="text1" w:themeTint="D8"/>
    </w:rPr>
  </w:style>
  <w:style w:type="character" w:styleId="912" w:customStyle="1">
    <w:name w:val="Titre 9 Car"/>
    <w:basedOn w:val="901"/>
    <w:link w:val="900"/>
    <w:uiPriority w:val="9"/>
    <w:semiHidden/>
    <w:pPr>
      <w:pBdr/>
      <w:spacing/>
      <w:ind/>
    </w:pPr>
    <w:rPr>
      <w:rFonts w:eastAsiaTheme="majorEastAsia" w:cstheme="majorBidi"/>
      <w:color w:val="272727" w:themeColor="text1" w:themeTint="D8"/>
    </w:rPr>
  </w:style>
  <w:style w:type="paragraph" w:styleId="913">
    <w:name w:val="Title"/>
    <w:basedOn w:val="891"/>
    <w:next w:val="891"/>
    <w:link w:val="914"/>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14" w:customStyle="1">
    <w:name w:val="Titre Car"/>
    <w:basedOn w:val="901"/>
    <w:link w:val="913"/>
    <w:uiPriority w:val="10"/>
    <w:pPr>
      <w:pBdr/>
      <w:spacing/>
      <w:ind/>
    </w:pPr>
    <w:rPr>
      <w:rFonts w:asciiTheme="majorHAnsi" w:hAnsiTheme="majorHAnsi" w:eastAsiaTheme="majorEastAsia" w:cstheme="majorBidi"/>
      <w:spacing w:val="-10"/>
      <w:sz w:val="56"/>
      <w:szCs w:val="56"/>
    </w:rPr>
  </w:style>
  <w:style w:type="paragraph" w:styleId="915">
    <w:name w:val="Subtitle"/>
    <w:basedOn w:val="891"/>
    <w:next w:val="891"/>
    <w:link w:val="916"/>
    <w:uiPriority w:val="11"/>
    <w:qFormat/>
    <w:pPr>
      <w:numPr>
        <w:ilvl w:val="1"/>
      </w:numPr>
      <w:pBdr/>
      <w:spacing/>
      <w:ind/>
    </w:pPr>
    <w:rPr>
      <w:rFonts w:eastAsiaTheme="majorEastAsia" w:cstheme="majorBidi"/>
      <w:color w:val="595959" w:themeColor="text1" w:themeTint="A6"/>
      <w:spacing w:val="15"/>
      <w:sz w:val="28"/>
      <w:szCs w:val="28"/>
    </w:rPr>
  </w:style>
  <w:style w:type="character" w:styleId="916" w:customStyle="1">
    <w:name w:val="Sous-titre Car"/>
    <w:basedOn w:val="901"/>
    <w:link w:val="915"/>
    <w:uiPriority w:val="11"/>
    <w:pPr>
      <w:pBdr/>
      <w:spacing/>
      <w:ind/>
    </w:pPr>
    <w:rPr>
      <w:rFonts w:eastAsiaTheme="majorEastAsia" w:cstheme="majorBidi"/>
      <w:color w:val="595959" w:themeColor="text1" w:themeTint="A6"/>
      <w:spacing w:val="15"/>
      <w:sz w:val="28"/>
      <w:szCs w:val="28"/>
    </w:rPr>
  </w:style>
  <w:style w:type="paragraph" w:styleId="917">
    <w:name w:val="Quote"/>
    <w:basedOn w:val="891"/>
    <w:next w:val="891"/>
    <w:link w:val="918"/>
    <w:uiPriority w:val="29"/>
    <w:qFormat/>
    <w:pPr>
      <w:pBdr/>
      <w:spacing w:before="160"/>
      <w:ind/>
      <w:jc w:val="center"/>
    </w:pPr>
    <w:rPr>
      <w:i/>
      <w:iCs/>
      <w:color w:val="404040" w:themeColor="text1" w:themeTint="BF"/>
    </w:rPr>
  </w:style>
  <w:style w:type="character" w:styleId="918" w:customStyle="1">
    <w:name w:val="Citation Car"/>
    <w:basedOn w:val="901"/>
    <w:link w:val="917"/>
    <w:uiPriority w:val="29"/>
    <w:pPr>
      <w:pBdr/>
      <w:spacing/>
      <w:ind/>
    </w:pPr>
    <w:rPr>
      <w:i/>
      <w:iCs/>
      <w:color w:val="404040" w:themeColor="text1" w:themeTint="BF"/>
    </w:rPr>
  </w:style>
  <w:style w:type="paragraph" w:styleId="919">
    <w:name w:val="List Paragraph"/>
    <w:basedOn w:val="891"/>
    <w:uiPriority w:val="34"/>
    <w:qFormat/>
    <w:pPr>
      <w:pBdr/>
      <w:spacing/>
      <w:ind w:left="720"/>
      <w:contextualSpacing w:val="true"/>
    </w:pPr>
  </w:style>
  <w:style w:type="character" w:styleId="920">
    <w:name w:val="Intense Emphasis"/>
    <w:basedOn w:val="901"/>
    <w:uiPriority w:val="21"/>
    <w:qFormat/>
    <w:pPr>
      <w:pBdr/>
      <w:spacing/>
      <w:ind/>
    </w:pPr>
    <w:rPr>
      <w:i/>
      <w:iCs/>
      <w:color w:val="0f4761" w:themeColor="accent1" w:themeShade="BF"/>
    </w:rPr>
  </w:style>
  <w:style w:type="paragraph" w:styleId="921">
    <w:name w:val="Intense Quote"/>
    <w:basedOn w:val="891"/>
    <w:next w:val="891"/>
    <w:link w:val="92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2" w:customStyle="1">
    <w:name w:val="Citation intense Car"/>
    <w:basedOn w:val="901"/>
    <w:link w:val="921"/>
    <w:uiPriority w:val="30"/>
    <w:pPr>
      <w:pBdr/>
      <w:spacing/>
      <w:ind/>
    </w:pPr>
    <w:rPr>
      <w:i/>
      <w:iCs/>
      <w:color w:val="0f4761" w:themeColor="accent1" w:themeShade="BF"/>
    </w:rPr>
  </w:style>
  <w:style w:type="character" w:styleId="923">
    <w:name w:val="Intense Reference"/>
    <w:basedOn w:val="901"/>
    <w:uiPriority w:val="32"/>
    <w:qFormat/>
    <w:pPr>
      <w:pBdr/>
      <w:spacing/>
      <w:ind/>
    </w:pPr>
    <w:rPr>
      <w:b/>
      <w:bCs/>
      <w:smallCaps/>
      <w:color w:val="0f4761" w:themeColor="accent1" w:themeShade="BF"/>
      <w:spacing w:val="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888"/>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Table Grid"/>
    <w:basedOn w:val="142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Table Grid Light"/>
    <w:basedOn w:val="14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Plain Table 1"/>
    <w:basedOn w:val="14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Plain Table 2"/>
    <w:basedOn w:val="14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Plain Table 3"/>
    <w:basedOn w:val="14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Plain Table 4"/>
    <w:basedOn w:val="14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Plain Table 5"/>
    <w:basedOn w:val="14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1 Light"/>
    <w:basedOn w:val="14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1 Light - Accent 1"/>
    <w:basedOn w:val="14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1 Light - Accent 2"/>
    <w:basedOn w:val="14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1 Light - Accent 3"/>
    <w:basedOn w:val="14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1 Light - Accent 4"/>
    <w:basedOn w:val="14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1 Light - Accent 5"/>
    <w:basedOn w:val="14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1 Light - Accent 6"/>
    <w:basedOn w:val="14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2"/>
    <w:basedOn w:val="14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2 - Accent 1"/>
    <w:basedOn w:val="14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2 - Accent 2"/>
    <w:basedOn w:val="14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2 - Accent 3"/>
    <w:basedOn w:val="14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2 - Accent 4"/>
    <w:basedOn w:val="14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2 - Accent 5"/>
    <w:basedOn w:val="14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2 - Accent 6"/>
    <w:basedOn w:val="14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3"/>
    <w:basedOn w:val="14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3 - Accent 1"/>
    <w:basedOn w:val="14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3 - Accent 2"/>
    <w:basedOn w:val="14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3 - Accent 3"/>
    <w:basedOn w:val="14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3 - Accent 4"/>
    <w:basedOn w:val="14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3 - Accent 5"/>
    <w:basedOn w:val="14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3 - Accent 6"/>
    <w:basedOn w:val="14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4"/>
    <w:basedOn w:val="14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4 - Accent 1"/>
    <w:basedOn w:val="14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4 - Accent 2"/>
    <w:basedOn w:val="14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4 - Accent 3"/>
    <w:basedOn w:val="14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4 - Accent 4"/>
    <w:basedOn w:val="14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4 - Accent 5"/>
    <w:basedOn w:val="14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4 - Accent 6"/>
    <w:basedOn w:val="14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5 Dark"/>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5 Dark- Accent 1"/>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5 Dark - Accent 2"/>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5 Dark - Accent 3"/>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5 Dark- Accent 4"/>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5 Dark - Accent 5"/>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5 Dark - Accent 6"/>
    <w:basedOn w:val="14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6 Colorful"/>
    <w:basedOn w:val="14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0">
    <w:name w:val="Grid Table 6 Colorful - Accent 1"/>
    <w:basedOn w:val="14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71">
    <w:name w:val="Grid Table 6 Colorful - Accent 2"/>
    <w:basedOn w:val="14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72">
    <w:name w:val="Grid Table 6 Colorful - Accent 3"/>
    <w:basedOn w:val="14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73">
    <w:name w:val="Grid Table 6 Colorful - Accent 4"/>
    <w:basedOn w:val="14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74">
    <w:name w:val="Grid Table 6 Colorful - Accent 5"/>
    <w:basedOn w:val="14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5">
    <w:name w:val="Grid Table 6 Colorful - Accent 6"/>
    <w:basedOn w:val="14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76">
    <w:name w:val="Grid Table 7 Colorful"/>
    <w:basedOn w:val="14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7 Colorful - Accent 1"/>
    <w:basedOn w:val="14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7 Colorful - Accent 2"/>
    <w:basedOn w:val="14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7 Colorful - Accent 3"/>
    <w:basedOn w:val="14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7 Colorful - Accent 4"/>
    <w:basedOn w:val="14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7 Colorful - Accent 5"/>
    <w:basedOn w:val="14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7 Colorful - Accent 6"/>
    <w:basedOn w:val="14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1 Light"/>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1 Light - Accent 1"/>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1 Light - Accent 2"/>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1 Light - Accent 3"/>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1 Light - Accent 4"/>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1 Light - Accent 5"/>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1 Light - Accent 6"/>
    <w:basedOn w:val="14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List Table 2"/>
    <w:basedOn w:val="14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2 - Accent 1"/>
    <w:basedOn w:val="14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2 - Accent 2"/>
    <w:basedOn w:val="14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2 - Accent 3"/>
    <w:basedOn w:val="14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2 - Accent 4"/>
    <w:basedOn w:val="14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2 - Accent 5"/>
    <w:basedOn w:val="14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2 - Accent 6"/>
    <w:basedOn w:val="14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3"/>
    <w:basedOn w:val="14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3 - Accent 1"/>
    <w:basedOn w:val="14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3 - Accent 2"/>
    <w:basedOn w:val="14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3 - Accent 3"/>
    <w:basedOn w:val="14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3 - Accent 4"/>
    <w:basedOn w:val="14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3 - Accent 5"/>
    <w:basedOn w:val="14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3 - Accent 6"/>
    <w:basedOn w:val="14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4"/>
    <w:basedOn w:val="14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4 - Accent 1"/>
    <w:basedOn w:val="14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4 - Accent 2"/>
    <w:basedOn w:val="14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4 - Accent 3"/>
    <w:basedOn w:val="14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4 - Accent 4"/>
    <w:basedOn w:val="14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4 - Accent 5"/>
    <w:basedOn w:val="14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4 - Accent 6"/>
    <w:basedOn w:val="14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5 Dark"/>
    <w:basedOn w:val="14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2">
    <w:name w:val="List Table 5 Dark - Accent 1"/>
    <w:basedOn w:val="14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3">
    <w:name w:val="List Table 5 Dark - Accent 2"/>
    <w:basedOn w:val="14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4">
    <w:name w:val="List Table 5 Dark - Accent 3"/>
    <w:basedOn w:val="14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5">
    <w:name w:val="List Table 5 Dark - Accent 4"/>
    <w:basedOn w:val="14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6">
    <w:name w:val="List Table 5 Dark - Accent 5"/>
    <w:basedOn w:val="14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7">
    <w:name w:val="List Table 5 Dark - Accent 6"/>
    <w:basedOn w:val="14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18">
    <w:name w:val="List Table 6 Colorful"/>
    <w:basedOn w:val="14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6 Colorful - Accent 1"/>
    <w:basedOn w:val="14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6 Colorful - Accent 2"/>
    <w:basedOn w:val="14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6 Colorful - Accent 3"/>
    <w:basedOn w:val="14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6 Colorful - Accent 4"/>
    <w:basedOn w:val="14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6 Colorful - Accent 5"/>
    <w:basedOn w:val="14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6 Colorful - Accent 6"/>
    <w:basedOn w:val="14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7 Colorful"/>
    <w:basedOn w:val="14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26">
    <w:name w:val="List Table 7 Colorful - Accent 1"/>
    <w:basedOn w:val="14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527">
    <w:name w:val="List Table 7 Colorful - Accent 2"/>
    <w:basedOn w:val="14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528">
    <w:name w:val="List Table 7 Colorful - Accent 3"/>
    <w:basedOn w:val="14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529">
    <w:name w:val="List Table 7 Colorful - Accent 4"/>
    <w:basedOn w:val="14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530">
    <w:name w:val="List Table 7 Colorful - Accent 5"/>
    <w:basedOn w:val="14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531">
    <w:name w:val="List Table 7 Colorful - Accent 6"/>
    <w:basedOn w:val="14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532">
    <w:name w:val="Lined - Accent"/>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ned - Accent 1"/>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ned - Accent 2"/>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ned - Accent 3"/>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ned - Accent 4"/>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ned - Accent 5"/>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ned - Accent 6"/>
    <w:basedOn w:val="14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Bordered &amp; Lined - Accent"/>
    <w:basedOn w:val="14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Bordered &amp; Lined - Accent 1"/>
    <w:basedOn w:val="14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Bordered &amp; Lined - Accent 2"/>
    <w:basedOn w:val="14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Bordered &amp; Lined - Accent 3"/>
    <w:basedOn w:val="14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Bordered &amp; Lined - Accent 4"/>
    <w:basedOn w:val="14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Bordered &amp; Lined - Accent 5"/>
    <w:basedOn w:val="14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Bordered &amp; Lined - Accent 6"/>
    <w:basedOn w:val="14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Bordered"/>
    <w:basedOn w:val="14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Bordered - Accent 1"/>
    <w:basedOn w:val="14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 Accent 2"/>
    <w:basedOn w:val="14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 Accent 3"/>
    <w:basedOn w:val="14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 Accent 4"/>
    <w:basedOn w:val="14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 Accent 5"/>
    <w:basedOn w:val="14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 Accent 6"/>
    <w:basedOn w:val="14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53" w:default="1">
    <w:name w:val="Normal"/>
    <w:qFormat/>
    <w:pPr>
      <w:pBdr/>
      <w:spacing/>
      <w:ind/>
    </w:pPr>
  </w:style>
  <w:style w:type="paragraph" w:styleId="1554">
    <w:name w:val="Heading 1"/>
    <w:basedOn w:val="1553"/>
    <w:next w:val="1553"/>
    <w:link w:val="156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55">
    <w:name w:val="Heading 2"/>
    <w:basedOn w:val="1553"/>
    <w:next w:val="1553"/>
    <w:link w:val="156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56">
    <w:name w:val="Heading 3"/>
    <w:basedOn w:val="1553"/>
    <w:next w:val="1553"/>
    <w:link w:val="156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57">
    <w:name w:val="Heading 4"/>
    <w:basedOn w:val="1553"/>
    <w:next w:val="1553"/>
    <w:link w:val="156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58">
    <w:name w:val="Heading 5"/>
    <w:basedOn w:val="1553"/>
    <w:next w:val="1553"/>
    <w:link w:val="156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59">
    <w:name w:val="Heading 6"/>
    <w:basedOn w:val="1553"/>
    <w:next w:val="1553"/>
    <w:link w:val="15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0">
    <w:name w:val="Heading 7"/>
    <w:basedOn w:val="1553"/>
    <w:next w:val="1553"/>
    <w:link w:val="15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1">
    <w:name w:val="Heading 8"/>
    <w:basedOn w:val="1553"/>
    <w:next w:val="1553"/>
    <w:link w:val="15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62">
    <w:name w:val="Heading 9"/>
    <w:basedOn w:val="1553"/>
    <w:next w:val="1553"/>
    <w:link w:val="15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3" w:default="1">
    <w:name w:val="Default Paragraph Font"/>
    <w:uiPriority w:val="1"/>
    <w:semiHidden/>
    <w:unhideWhenUsed/>
    <w:pPr>
      <w:pBdr/>
      <w:spacing/>
      <w:ind/>
    </w:pPr>
  </w:style>
  <w:style w:type="numbering" w:styleId="1564" w:default="1">
    <w:name w:val="No List"/>
    <w:uiPriority w:val="99"/>
    <w:semiHidden/>
    <w:unhideWhenUsed/>
    <w:pPr>
      <w:pBdr/>
      <w:spacing/>
      <w:ind/>
    </w:pPr>
  </w:style>
  <w:style w:type="character" w:styleId="1565">
    <w:name w:val="Heading 1 Char"/>
    <w:basedOn w:val="1563"/>
    <w:link w:val="1554"/>
    <w:uiPriority w:val="9"/>
    <w:pPr>
      <w:pBdr/>
      <w:spacing/>
      <w:ind/>
    </w:pPr>
    <w:rPr>
      <w:rFonts w:ascii="Arial" w:hAnsi="Arial" w:eastAsia="Arial" w:cs="Arial"/>
      <w:color w:val="0f4761" w:themeColor="accent1" w:themeShade="BF"/>
      <w:sz w:val="40"/>
      <w:szCs w:val="40"/>
    </w:rPr>
  </w:style>
  <w:style w:type="character" w:styleId="1566">
    <w:name w:val="Heading 2 Char"/>
    <w:basedOn w:val="1563"/>
    <w:link w:val="1555"/>
    <w:uiPriority w:val="9"/>
    <w:pPr>
      <w:pBdr/>
      <w:spacing/>
      <w:ind/>
    </w:pPr>
    <w:rPr>
      <w:rFonts w:ascii="Arial" w:hAnsi="Arial" w:eastAsia="Arial" w:cs="Arial"/>
      <w:color w:val="0f4761" w:themeColor="accent1" w:themeShade="BF"/>
      <w:sz w:val="32"/>
      <w:szCs w:val="32"/>
    </w:rPr>
  </w:style>
  <w:style w:type="character" w:styleId="1567">
    <w:name w:val="Heading 3 Char"/>
    <w:basedOn w:val="1563"/>
    <w:link w:val="1556"/>
    <w:uiPriority w:val="9"/>
    <w:pPr>
      <w:pBdr/>
      <w:spacing/>
      <w:ind/>
    </w:pPr>
    <w:rPr>
      <w:rFonts w:ascii="Arial" w:hAnsi="Arial" w:eastAsia="Arial" w:cs="Arial"/>
      <w:color w:val="0f4761" w:themeColor="accent1" w:themeShade="BF"/>
      <w:sz w:val="28"/>
      <w:szCs w:val="28"/>
    </w:rPr>
  </w:style>
  <w:style w:type="character" w:styleId="1568">
    <w:name w:val="Heading 4 Char"/>
    <w:basedOn w:val="1563"/>
    <w:link w:val="1557"/>
    <w:uiPriority w:val="9"/>
    <w:pPr>
      <w:pBdr/>
      <w:spacing/>
      <w:ind/>
    </w:pPr>
    <w:rPr>
      <w:rFonts w:ascii="Arial" w:hAnsi="Arial" w:eastAsia="Arial" w:cs="Arial"/>
      <w:i/>
      <w:iCs/>
      <w:color w:val="0f4761" w:themeColor="accent1" w:themeShade="BF"/>
    </w:rPr>
  </w:style>
  <w:style w:type="character" w:styleId="1569">
    <w:name w:val="Heading 5 Char"/>
    <w:basedOn w:val="1563"/>
    <w:link w:val="1558"/>
    <w:uiPriority w:val="9"/>
    <w:pPr>
      <w:pBdr/>
      <w:spacing/>
      <w:ind/>
    </w:pPr>
    <w:rPr>
      <w:rFonts w:ascii="Arial" w:hAnsi="Arial" w:eastAsia="Arial" w:cs="Arial"/>
      <w:color w:val="0f4761" w:themeColor="accent1" w:themeShade="BF"/>
    </w:rPr>
  </w:style>
  <w:style w:type="character" w:styleId="1570">
    <w:name w:val="Heading 6 Char"/>
    <w:basedOn w:val="1563"/>
    <w:link w:val="1559"/>
    <w:uiPriority w:val="9"/>
    <w:pPr>
      <w:pBdr/>
      <w:spacing/>
      <w:ind/>
    </w:pPr>
    <w:rPr>
      <w:rFonts w:ascii="Arial" w:hAnsi="Arial" w:eastAsia="Arial" w:cs="Arial"/>
      <w:i/>
      <w:iCs/>
      <w:color w:val="595959" w:themeColor="text1" w:themeTint="A6"/>
    </w:rPr>
  </w:style>
  <w:style w:type="character" w:styleId="1571">
    <w:name w:val="Heading 7 Char"/>
    <w:basedOn w:val="1563"/>
    <w:link w:val="1560"/>
    <w:uiPriority w:val="9"/>
    <w:pPr>
      <w:pBdr/>
      <w:spacing/>
      <w:ind/>
    </w:pPr>
    <w:rPr>
      <w:rFonts w:ascii="Arial" w:hAnsi="Arial" w:eastAsia="Arial" w:cs="Arial"/>
      <w:color w:val="595959" w:themeColor="text1" w:themeTint="A6"/>
    </w:rPr>
  </w:style>
  <w:style w:type="character" w:styleId="1572">
    <w:name w:val="Heading 8 Char"/>
    <w:basedOn w:val="1563"/>
    <w:link w:val="1561"/>
    <w:uiPriority w:val="9"/>
    <w:pPr>
      <w:pBdr/>
      <w:spacing/>
      <w:ind/>
    </w:pPr>
    <w:rPr>
      <w:rFonts w:ascii="Arial" w:hAnsi="Arial" w:eastAsia="Arial" w:cs="Arial"/>
      <w:i/>
      <w:iCs/>
      <w:color w:val="272727" w:themeColor="text1" w:themeTint="D8"/>
    </w:rPr>
  </w:style>
  <w:style w:type="character" w:styleId="1573">
    <w:name w:val="Heading 9 Char"/>
    <w:basedOn w:val="1563"/>
    <w:link w:val="1562"/>
    <w:uiPriority w:val="9"/>
    <w:pPr>
      <w:pBdr/>
      <w:spacing/>
      <w:ind/>
    </w:pPr>
    <w:rPr>
      <w:rFonts w:ascii="Arial" w:hAnsi="Arial" w:eastAsia="Arial" w:cs="Arial"/>
      <w:i/>
      <w:iCs/>
      <w:color w:val="272727" w:themeColor="text1" w:themeTint="D8"/>
    </w:rPr>
  </w:style>
  <w:style w:type="paragraph" w:styleId="1574">
    <w:name w:val="Title"/>
    <w:basedOn w:val="1553"/>
    <w:next w:val="1553"/>
    <w:link w:val="1575"/>
    <w:uiPriority w:val="10"/>
    <w:qFormat/>
    <w:pPr>
      <w:pBdr/>
      <w:spacing w:after="80" w:line="240" w:lineRule="auto"/>
      <w:ind/>
      <w:contextualSpacing w:val="true"/>
    </w:pPr>
    <w:rPr>
      <w:rFonts w:ascii="Arial" w:hAnsi="Arial" w:eastAsia="Arial" w:cs="Arial"/>
      <w:spacing w:val="-10"/>
      <w:sz w:val="56"/>
      <w:szCs w:val="56"/>
    </w:rPr>
  </w:style>
  <w:style w:type="character" w:styleId="1575">
    <w:name w:val="Title Char"/>
    <w:basedOn w:val="1563"/>
    <w:link w:val="1574"/>
    <w:uiPriority w:val="10"/>
    <w:pPr>
      <w:pBdr/>
      <w:spacing/>
      <w:ind/>
    </w:pPr>
    <w:rPr>
      <w:rFonts w:ascii="Arial" w:hAnsi="Arial" w:eastAsia="Arial" w:cs="Arial"/>
      <w:spacing w:val="-10"/>
      <w:sz w:val="56"/>
      <w:szCs w:val="56"/>
    </w:rPr>
  </w:style>
  <w:style w:type="paragraph" w:styleId="1576">
    <w:name w:val="Subtitle"/>
    <w:basedOn w:val="1553"/>
    <w:next w:val="1553"/>
    <w:link w:val="1577"/>
    <w:uiPriority w:val="11"/>
    <w:qFormat/>
    <w:pPr>
      <w:numPr>
        <w:ilvl w:val="1"/>
      </w:numPr>
      <w:pBdr/>
      <w:spacing/>
      <w:ind/>
    </w:pPr>
    <w:rPr>
      <w:color w:val="595959" w:themeColor="text1" w:themeTint="A6"/>
      <w:spacing w:val="15"/>
      <w:sz w:val="28"/>
      <w:szCs w:val="28"/>
    </w:rPr>
  </w:style>
  <w:style w:type="character" w:styleId="1577">
    <w:name w:val="Subtitle Char"/>
    <w:basedOn w:val="1563"/>
    <w:link w:val="1576"/>
    <w:uiPriority w:val="11"/>
    <w:pPr>
      <w:pBdr/>
      <w:spacing/>
      <w:ind/>
    </w:pPr>
    <w:rPr>
      <w:color w:val="595959" w:themeColor="text1" w:themeTint="A6"/>
      <w:spacing w:val="15"/>
      <w:sz w:val="28"/>
      <w:szCs w:val="28"/>
    </w:rPr>
  </w:style>
  <w:style w:type="paragraph" w:styleId="1578">
    <w:name w:val="Quote"/>
    <w:basedOn w:val="1553"/>
    <w:next w:val="1553"/>
    <w:link w:val="1579"/>
    <w:uiPriority w:val="29"/>
    <w:qFormat/>
    <w:pPr>
      <w:pBdr/>
      <w:spacing w:before="160"/>
      <w:ind/>
      <w:jc w:val="center"/>
    </w:pPr>
    <w:rPr>
      <w:i/>
      <w:iCs/>
      <w:color w:val="404040" w:themeColor="text1" w:themeTint="BF"/>
    </w:rPr>
  </w:style>
  <w:style w:type="character" w:styleId="1579">
    <w:name w:val="Quote Char"/>
    <w:basedOn w:val="1563"/>
    <w:link w:val="1578"/>
    <w:uiPriority w:val="29"/>
    <w:pPr>
      <w:pBdr/>
      <w:spacing/>
      <w:ind/>
    </w:pPr>
    <w:rPr>
      <w:i/>
      <w:iCs/>
      <w:color w:val="404040" w:themeColor="text1" w:themeTint="BF"/>
    </w:rPr>
  </w:style>
  <w:style w:type="paragraph" w:styleId="1580">
    <w:name w:val="List Paragraph"/>
    <w:basedOn w:val="1553"/>
    <w:uiPriority w:val="34"/>
    <w:qFormat/>
    <w:pPr>
      <w:pBdr/>
      <w:spacing/>
      <w:ind w:left="720"/>
      <w:contextualSpacing w:val="true"/>
    </w:pPr>
  </w:style>
  <w:style w:type="character" w:styleId="1581">
    <w:name w:val="Intense Emphasis"/>
    <w:basedOn w:val="1563"/>
    <w:uiPriority w:val="21"/>
    <w:qFormat/>
    <w:pPr>
      <w:pBdr/>
      <w:spacing/>
      <w:ind/>
    </w:pPr>
    <w:rPr>
      <w:i/>
      <w:iCs/>
      <w:color w:val="0f4761" w:themeColor="accent1" w:themeShade="BF"/>
    </w:rPr>
  </w:style>
  <w:style w:type="paragraph" w:styleId="1582">
    <w:name w:val="Intense Quote"/>
    <w:basedOn w:val="1553"/>
    <w:next w:val="1553"/>
    <w:link w:val="15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83">
    <w:name w:val="Intense Quote Char"/>
    <w:basedOn w:val="1563"/>
    <w:link w:val="1582"/>
    <w:uiPriority w:val="30"/>
    <w:pPr>
      <w:pBdr/>
      <w:spacing/>
      <w:ind/>
    </w:pPr>
    <w:rPr>
      <w:i/>
      <w:iCs/>
      <w:color w:val="0f4761" w:themeColor="accent1" w:themeShade="BF"/>
    </w:rPr>
  </w:style>
  <w:style w:type="character" w:styleId="1584">
    <w:name w:val="Intense Reference"/>
    <w:basedOn w:val="1563"/>
    <w:uiPriority w:val="32"/>
    <w:qFormat/>
    <w:pPr>
      <w:pBdr/>
      <w:spacing/>
      <w:ind/>
    </w:pPr>
    <w:rPr>
      <w:b/>
      <w:bCs/>
      <w:smallCaps/>
      <w:color w:val="0f4761" w:themeColor="accent1" w:themeShade="BF"/>
      <w:spacing w:val="5"/>
    </w:rPr>
  </w:style>
  <w:style w:type="paragraph" w:styleId="1585">
    <w:name w:val="No Spacing"/>
    <w:basedOn w:val="1553"/>
    <w:uiPriority w:val="1"/>
    <w:qFormat/>
    <w:pPr>
      <w:pBdr/>
      <w:spacing w:after="0" w:line="240" w:lineRule="auto"/>
      <w:ind/>
    </w:pPr>
  </w:style>
  <w:style w:type="character" w:styleId="1586">
    <w:name w:val="Subtle Emphasis"/>
    <w:basedOn w:val="1563"/>
    <w:uiPriority w:val="19"/>
    <w:qFormat/>
    <w:pPr>
      <w:pBdr/>
      <w:spacing/>
      <w:ind/>
    </w:pPr>
    <w:rPr>
      <w:i/>
      <w:iCs/>
      <w:color w:val="404040" w:themeColor="text1" w:themeTint="BF"/>
    </w:rPr>
  </w:style>
  <w:style w:type="character" w:styleId="1587">
    <w:name w:val="Emphasis"/>
    <w:basedOn w:val="1563"/>
    <w:uiPriority w:val="20"/>
    <w:qFormat/>
    <w:pPr>
      <w:pBdr/>
      <w:spacing/>
      <w:ind/>
    </w:pPr>
    <w:rPr>
      <w:i/>
      <w:iCs/>
    </w:rPr>
  </w:style>
  <w:style w:type="character" w:styleId="1588">
    <w:name w:val="Strong"/>
    <w:basedOn w:val="1563"/>
    <w:uiPriority w:val="22"/>
    <w:qFormat/>
    <w:pPr>
      <w:pBdr/>
      <w:spacing/>
      <w:ind/>
    </w:pPr>
    <w:rPr>
      <w:b/>
      <w:bCs/>
    </w:rPr>
  </w:style>
  <w:style w:type="character" w:styleId="1589">
    <w:name w:val="Subtle Reference"/>
    <w:basedOn w:val="1563"/>
    <w:uiPriority w:val="31"/>
    <w:qFormat/>
    <w:pPr>
      <w:pBdr/>
      <w:spacing/>
      <w:ind/>
    </w:pPr>
    <w:rPr>
      <w:smallCaps/>
      <w:color w:val="5a5a5a" w:themeColor="text1" w:themeTint="A5"/>
    </w:rPr>
  </w:style>
  <w:style w:type="character" w:styleId="1590">
    <w:name w:val="Book Title"/>
    <w:basedOn w:val="1563"/>
    <w:uiPriority w:val="33"/>
    <w:qFormat/>
    <w:pPr>
      <w:pBdr/>
      <w:spacing/>
      <w:ind/>
    </w:pPr>
    <w:rPr>
      <w:b/>
      <w:bCs/>
      <w:i/>
      <w:iCs/>
      <w:spacing w:val="5"/>
    </w:rPr>
  </w:style>
  <w:style w:type="paragraph" w:styleId="1591">
    <w:name w:val="Header"/>
    <w:basedOn w:val="1553"/>
    <w:link w:val="1592"/>
    <w:uiPriority w:val="99"/>
    <w:unhideWhenUsed/>
    <w:pPr>
      <w:pBdr/>
      <w:tabs>
        <w:tab w:val="center" w:leader="none" w:pos="4844"/>
        <w:tab w:val="right" w:leader="none" w:pos="9689"/>
      </w:tabs>
      <w:spacing w:after="0" w:line="240" w:lineRule="auto"/>
      <w:ind/>
    </w:pPr>
  </w:style>
  <w:style w:type="character" w:styleId="1592">
    <w:name w:val="Header Char"/>
    <w:basedOn w:val="1563"/>
    <w:link w:val="1591"/>
    <w:uiPriority w:val="99"/>
    <w:pPr>
      <w:pBdr/>
      <w:spacing/>
      <w:ind/>
    </w:pPr>
  </w:style>
  <w:style w:type="paragraph" w:styleId="1593">
    <w:name w:val="Footer"/>
    <w:basedOn w:val="1553"/>
    <w:link w:val="1594"/>
    <w:uiPriority w:val="99"/>
    <w:unhideWhenUsed/>
    <w:pPr>
      <w:pBdr/>
      <w:tabs>
        <w:tab w:val="center" w:leader="none" w:pos="4844"/>
        <w:tab w:val="right" w:leader="none" w:pos="9689"/>
      </w:tabs>
      <w:spacing w:after="0" w:line="240" w:lineRule="auto"/>
      <w:ind/>
    </w:pPr>
  </w:style>
  <w:style w:type="character" w:styleId="1594">
    <w:name w:val="Footer Char"/>
    <w:basedOn w:val="1563"/>
    <w:link w:val="1593"/>
    <w:uiPriority w:val="99"/>
    <w:pPr>
      <w:pBdr/>
      <w:spacing/>
      <w:ind/>
    </w:pPr>
  </w:style>
  <w:style w:type="paragraph" w:styleId="1595">
    <w:name w:val="Caption"/>
    <w:basedOn w:val="1553"/>
    <w:next w:val="1553"/>
    <w:uiPriority w:val="35"/>
    <w:unhideWhenUsed/>
    <w:qFormat/>
    <w:pPr>
      <w:pBdr/>
      <w:spacing w:after="200" w:line="240" w:lineRule="auto"/>
      <w:ind/>
    </w:pPr>
    <w:rPr>
      <w:i/>
      <w:iCs/>
      <w:color w:val="0e2841" w:themeColor="text2"/>
      <w:sz w:val="18"/>
      <w:szCs w:val="18"/>
    </w:rPr>
  </w:style>
  <w:style w:type="paragraph" w:styleId="1596">
    <w:name w:val="footnote text"/>
    <w:basedOn w:val="1553"/>
    <w:link w:val="1597"/>
    <w:uiPriority w:val="99"/>
    <w:semiHidden/>
    <w:unhideWhenUsed/>
    <w:pPr>
      <w:pBdr/>
      <w:spacing w:after="0" w:line="240" w:lineRule="auto"/>
      <w:ind/>
    </w:pPr>
    <w:rPr>
      <w:sz w:val="20"/>
      <w:szCs w:val="20"/>
    </w:rPr>
  </w:style>
  <w:style w:type="character" w:styleId="1597">
    <w:name w:val="Footnote Text Char"/>
    <w:basedOn w:val="1563"/>
    <w:link w:val="1596"/>
    <w:uiPriority w:val="99"/>
    <w:semiHidden/>
    <w:pPr>
      <w:pBdr/>
      <w:spacing/>
      <w:ind/>
    </w:pPr>
    <w:rPr>
      <w:sz w:val="20"/>
      <w:szCs w:val="20"/>
    </w:rPr>
  </w:style>
  <w:style w:type="character" w:styleId="1598">
    <w:name w:val="footnote reference"/>
    <w:basedOn w:val="1563"/>
    <w:uiPriority w:val="99"/>
    <w:semiHidden/>
    <w:unhideWhenUsed/>
    <w:pPr>
      <w:pBdr/>
      <w:spacing/>
      <w:ind/>
    </w:pPr>
    <w:rPr>
      <w:vertAlign w:val="superscript"/>
    </w:rPr>
  </w:style>
  <w:style w:type="paragraph" w:styleId="1599">
    <w:name w:val="endnote text"/>
    <w:basedOn w:val="1553"/>
    <w:link w:val="1600"/>
    <w:uiPriority w:val="99"/>
    <w:semiHidden/>
    <w:unhideWhenUsed/>
    <w:pPr>
      <w:pBdr/>
      <w:spacing w:after="0" w:line="240" w:lineRule="auto"/>
      <w:ind/>
    </w:pPr>
    <w:rPr>
      <w:sz w:val="20"/>
      <w:szCs w:val="20"/>
    </w:rPr>
  </w:style>
  <w:style w:type="character" w:styleId="1600">
    <w:name w:val="Endnote Text Char"/>
    <w:basedOn w:val="1563"/>
    <w:link w:val="1599"/>
    <w:uiPriority w:val="99"/>
    <w:semiHidden/>
    <w:pPr>
      <w:pBdr/>
      <w:spacing/>
      <w:ind/>
    </w:pPr>
    <w:rPr>
      <w:sz w:val="20"/>
      <w:szCs w:val="20"/>
    </w:rPr>
  </w:style>
  <w:style w:type="character" w:styleId="1601">
    <w:name w:val="endnote reference"/>
    <w:basedOn w:val="1563"/>
    <w:uiPriority w:val="99"/>
    <w:semiHidden/>
    <w:unhideWhenUsed/>
    <w:pPr>
      <w:pBdr/>
      <w:spacing/>
      <w:ind/>
    </w:pPr>
    <w:rPr>
      <w:vertAlign w:val="superscript"/>
    </w:rPr>
  </w:style>
  <w:style w:type="character" w:styleId="1602">
    <w:name w:val="Hyperlink"/>
    <w:basedOn w:val="1563"/>
    <w:uiPriority w:val="99"/>
    <w:unhideWhenUsed/>
    <w:pPr>
      <w:pBdr/>
      <w:spacing/>
      <w:ind/>
    </w:pPr>
    <w:rPr>
      <w:color w:val="0563c1" w:themeColor="hyperlink"/>
      <w:u w:val="single"/>
    </w:rPr>
  </w:style>
  <w:style w:type="character" w:styleId="1603">
    <w:name w:val="FollowedHyperlink"/>
    <w:basedOn w:val="1563"/>
    <w:uiPriority w:val="99"/>
    <w:semiHidden/>
    <w:unhideWhenUsed/>
    <w:pPr>
      <w:pBdr/>
      <w:spacing/>
      <w:ind/>
    </w:pPr>
    <w:rPr>
      <w:color w:val="954f72" w:themeColor="followedHyperlink"/>
      <w:u w:val="single"/>
    </w:rPr>
  </w:style>
  <w:style w:type="paragraph" w:styleId="1604">
    <w:name w:val="toc 1"/>
    <w:basedOn w:val="1553"/>
    <w:next w:val="1553"/>
    <w:uiPriority w:val="39"/>
    <w:unhideWhenUsed/>
    <w:pPr>
      <w:pBdr/>
      <w:spacing w:after="100"/>
      <w:ind/>
    </w:pPr>
  </w:style>
  <w:style w:type="paragraph" w:styleId="1605">
    <w:name w:val="toc 2"/>
    <w:basedOn w:val="1553"/>
    <w:next w:val="1553"/>
    <w:uiPriority w:val="39"/>
    <w:unhideWhenUsed/>
    <w:pPr>
      <w:pBdr/>
      <w:spacing w:after="100"/>
      <w:ind w:left="220"/>
    </w:pPr>
  </w:style>
  <w:style w:type="paragraph" w:styleId="1606">
    <w:name w:val="toc 3"/>
    <w:basedOn w:val="1553"/>
    <w:next w:val="1553"/>
    <w:uiPriority w:val="39"/>
    <w:unhideWhenUsed/>
    <w:pPr>
      <w:pBdr/>
      <w:spacing w:after="100"/>
      <w:ind w:left="440"/>
    </w:pPr>
  </w:style>
  <w:style w:type="paragraph" w:styleId="1607">
    <w:name w:val="toc 4"/>
    <w:basedOn w:val="1553"/>
    <w:next w:val="1553"/>
    <w:uiPriority w:val="39"/>
    <w:unhideWhenUsed/>
    <w:pPr>
      <w:pBdr/>
      <w:spacing w:after="100"/>
      <w:ind w:left="660"/>
    </w:pPr>
  </w:style>
  <w:style w:type="paragraph" w:styleId="1608">
    <w:name w:val="toc 5"/>
    <w:basedOn w:val="1553"/>
    <w:next w:val="1553"/>
    <w:uiPriority w:val="39"/>
    <w:unhideWhenUsed/>
    <w:pPr>
      <w:pBdr/>
      <w:spacing w:after="100"/>
      <w:ind w:left="880"/>
    </w:pPr>
  </w:style>
  <w:style w:type="paragraph" w:styleId="1609">
    <w:name w:val="toc 6"/>
    <w:basedOn w:val="1553"/>
    <w:next w:val="1553"/>
    <w:uiPriority w:val="39"/>
    <w:unhideWhenUsed/>
    <w:pPr>
      <w:pBdr/>
      <w:spacing w:after="100"/>
      <w:ind w:left="1100"/>
    </w:pPr>
  </w:style>
  <w:style w:type="paragraph" w:styleId="1610">
    <w:name w:val="toc 7"/>
    <w:basedOn w:val="1553"/>
    <w:next w:val="1553"/>
    <w:uiPriority w:val="39"/>
    <w:unhideWhenUsed/>
    <w:pPr>
      <w:pBdr/>
      <w:spacing w:after="100"/>
      <w:ind w:left="1320"/>
    </w:pPr>
  </w:style>
  <w:style w:type="paragraph" w:styleId="1611">
    <w:name w:val="toc 8"/>
    <w:basedOn w:val="1553"/>
    <w:next w:val="1553"/>
    <w:uiPriority w:val="39"/>
    <w:unhideWhenUsed/>
    <w:pPr>
      <w:pBdr/>
      <w:spacing w:after="100"/>
      <w:ind w:left="1540"/>
    </w:pPr>
  </w:style>
  <w:style w:type="paragraph" w:styleId="1612">
    <w:name w:val="toc 9"/>
    <w:basedOn w:val="1553"/>
    <w:next w:val="1553"/>
    <w:uiPriority w:val="39"/>
    <w:unhideWhenUsed/>
    <w:pPr>
      <w:pBdr/>
      <w:spacing w:after="100"/>
      <w:ind w:left="1760"/>
    </w:pPr>
  </w:style>
  <w:style w:type="character" w:styleId="1613">
    <w:name w:val="Placeholder Text"/>
    <w:basedOn w:val="1563"/>
    <w:uiPriority w:val="99"/>
    <w:semiHidden/>
    <w:pPr>
      <w:pBdr/>
      <w:spacing/>
      <w:ind/>
    </w:pPr>
    <w:rPr>
      <w:color w:val="666666"/>
    </w:rPr>
  </w:style>
  <w:style w:type="paragraph" w:styleId="1614">
    <w:name w:val="TOC Heading"/>
    <w:uiPriority w:val="39"/>
    <w:unhideWhenUsed/>
    <w:pPr>
      <w:pBdr/>
      <w:spacing/>
      <w:ind/>
    </w:pPr>
  </w:style>
  <w:style w:type="paragraph" w:styleId="1615">
    <w:name w:val="table of figures"/>
    <w:basedOn w:val="1553"/>
    <w:next w:val="155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Chauvet</dc:creator>
  <cp:keywords/>
  <dc:description/>
  <cp:revision>55</cp:revision>
  <dcterms:created xsi:type="dcterms:W3CDTF">2026-01-08T13:33:00Z</dcterms:created>
  <dcterms:modified xsi:type="dcterms:W3CDTF">2026-01-22T15:29:08Z</dcterms:modified>
</cp:coreProperties>
</file>