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2E3D" w:rsidRDefault="00512E3D">
      <w:pPr>
        <w:rPr>
          <w:rFonts w:hint="cs"/>
        </w:rPr>
      </w:pPr>
      <w:bookmarkStart w:id="0" w:name="_GoBack"/>
      <w:bookmarkEnd w:id="0"/>
    </w:p>
    <w:sectPr w:rsidR="00512E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146B3"/>
    <w:rsid w:val="00335A1E"/>
    <w:rsid w:val="00512E3D"/>
    <w:rsid w:val="00D042A5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C151DA98-F75C-4BBE-BB52-882C1E9C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200" w:line="276" w:lineRule="auto"/>
    </w:pPr>
    <w:rPr>
      <w:rFonts w:cs="Arial"/>
      <w:sz w:val="22"/>
      <w:szCs w:val="22"/>
      <w:lang w:bidi="he-IL"/>
    </w:rPr>
  </w:style>
  <w:style w:type="character" w:default="1" w:styleId="a0">
    <w:name w:val="Default Paragraph Font"/>
    <w:rPr>
      <w:rFonts w:ascii="Calibri" w:eastAsia="宋体" w:hAnsi="Calibri" w:cs="Arial"/>
    </w:rPr>
  </w:style>
  <w:style w:type="table" w:default="1" w:styleId="a1">
    <w:name w:val="Normal Table"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