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ttf" ContentType="application/x-font-ttf"/>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xmlns:w14="http://schemas.microsoft.com/office/word/2010/wordml" ns1:Ignorable="w14 w15 w16se w16cid w16 w16cex w16sdtdh w16sdtfl w16du wp14">
  <w:background w:color="FFFFFF"/>
  <w:body>
    <w:p w14:paraId="32055DA3" w14:textId="77777777" w:rsidR="006C505D" w:rsidRPr="00824590" w:rsidRDefault="00A81D45">
      <w:pPr>
        <w:jc w:val="center"/>
        <w:rPr>
          <w:rFonts w:ascii="Lexend" w:eastAsia="Lexend" w:hAnsi="Lexend" w:cs="Lexend"/>
          <w:b/>
          <w:bCs/>
          <w:sz w:val="24"/>
          <w:szCs w:val="24"/>
        </w:rPr>
      </w:pPr>
      <w:r w:rsidRPr="00824590">
        <w:rPr>
          <w:b/>
          <w:bCs/>
          <w:rFonts w:ascii="Lexend" w:hAnsi="Lexend" w:eastAsia="Lexend" w:cs="Lexend"/>
          <w:sz w:val="24"/>
          <w:szCs w:val="24"/>
        </w:rPr>
        <w:t>ACTION 2026 (</w:t>
      </w:r>
      <w:proofErr w:type="spellStart"/>
      <w:r w:rsidRPr="00824590">
        <w:rPr>
          <w:b/>
          <w:bCs/>
          <w:rFonts w:ascii="Lexend" w:hAnsi="Lexend" w:eastAsia="Lexend" w:cs="Lexend"/>
          <w:sz w:val="24"/>
          <w:szCs w:val="24"/>
        </w:rPr>
        <w:t>Annual</w:t>
      </w:r>
      <w:proofErr w:type="spellEnd"/>
      <w:r w:rsidRPr="00824590">
        <w:rPr>
          <w:b/>
          <w:bCs/>
          <w:rFonts w:ascii="Lexend" w:hAnsi="Lexend" w:eastAsia="Lexend" w:cs="Lexend"/>
          <w:sz w:val="24"/>
          <w:szCs w:val="24"/>
        </w:rPr>
        <w:t xml:space="preserve"> </w:t>
      </w:r>
      <w:proofErr w:type="spellStart"/>
      <w:r w:rsidRPr="00824590">
        <w:rPr>
          <w:b/>
          <w:bCs/>
          <w:rFonts w:ascii="Lexend" w:hAnsi="Lexend" w:eastAsia="Lexend" w:cs="Lexend"/>
          <w:sz w:val="24"/>
          <w:szCs w:val="24"/>
        </w:rPr>
        <w:t>Competition</w:t>
      </w:r>
      <w:proofErr w:type="spellEnd"/>
      <w:r w:rsidRPr="00824590">
        <w:rPr>
          <w:b/>
          <w:bCs/>
          <w:rFonts w:ascii="Lexend" w:hAnsi="Lexend" w:eastAsia="Lexend" w:cs="Lexend"/>
          <w:sz w:val="24"/>
          <w:szCs w:val="24"/>
        </w:rPr>
        <w:t xml:space="preserve"> </w:t>
      </w:r>
      <w:proofErr w:type="spellStart"/>
      <w:r w:rsidRPr="00824590">
        <w:rPr>
          <w:b/>
          <w:bCs/>
          <w:rFonts w:ascii="Lexend" w:hAnsi="Lexend" w:eastAsia="Lexend" w:cs="Lexend"/>
          <w:sz w:val="24"/>
          <w:szCs w:val="24"/>
        </w:rPr>
        <w:t>of</w:t>
      </w:r>
      <w:proofErr w:type="spellEnd"/>
      <w:r w:rsidRPr="00824590">
        <w:rPr>
          <w:b/>
          <w:bCs/>
          <w:rFonts w:ascii="Lexend" w:hAnsi="Lexend" w:eastAsia="Lexend" w:cs="Lexend"/>
          <w:sz w:val="24"/>
          <w:szCs w:val="24"/>
        </w:rPr>
        <w:t xml:space="preserve"> Data </w:t>
      </w:r>
      <w:proofErr w:type="spellStart"/>
      <w:r w:rsidRPr="00824590">
        <w:rPr>
          <w:b/>
          <w:bCs/>
          <w:rFonts w:ascii="Lexend" w:hAnsi="Lexend" w:eastAsia="Lexend" w:cs="Lexend"/>
          <w:sz w:val="24"/>
          <w:szCs w:val="24"/>
        </w:rPr>
        <w:t>Science</w:t>
      </w:r>
      <w:proofErr w:type="spellEnd"/>
      <w:r w:rsidRPr="00824590">
        <w:rPr>
          <w:b/>
          <w:bCs/>
          <w:rFonts w:ascii="Lexend" w:hAnsi="Lexend" w:eastAsia="Lexend" w:cs="Lexend"/>
          <w:sz w:val="24"/>
          <w:szCs w:val="24"/>
        </w:rPr>
        <w:t xml:space="preserve"> 2026)</w:t>
      </w:r>
    </w:p>
    <w:p w14:paraId="12E5F947" w14:textId="77777777" w:rsidR="006C505D" w:rsidRPr="00824590" w:rsidRDefault="00A81D45">
      <w:pPr>
        <w:jc w:val="center"/>
        <w:rPr>
          <w:rFonts w:ascii="Lexend" w:eastAsia="Lexend" w:hAnsi="Lexend" w:cs="Lexend"/>
          <w:b/>
          <w:bCs/>
          <w:sz w:val="24"/>
          <w:szCs w:val="24"/>
        </w:rPr>
      </w:pPr>
      <w:r w:rsidRPr="00824590">
        <w:rPr>
          <w:b/>
          <w:bCs/>
          <w:rFonts w:ascii="Lexend" w:hAnsi="Lexend" w:eastAsia="Lexend" w:cs="Lexend"/>
          <w:sz w:val="24"/>
          <w:szCs w:val="24"/>
        </w:rPr>
        <w:t>HMP Sains Data, Universitas Negeri Surabaya (UNESA)</w:t>
      </w:r>
    </w:p>
    <w:p w14:paraId="1B98E213" w14:textId="77777777" w:rsidR="006C505D" w:rsidRPr="00824590" w:rsidRDefault="00A81D45">
      <w:pPr>
        <w:jc w:val="center"/>
        <w:rPr>
          <w:rFonts w:ascii="Lexend" w:eastAsia="Lexend" w:hAnsi="Lexend" w:cs="Lexend"/>
          <w:sz w:val="24"/>
          <w:szCs w:val="24"/>
        </w:rPr>
      </w:pPr>
      <w:r w:rsidRPr="00824590">
        <w:t>“[Nama Tim Peserta]”</w:t>
        <w:rPr>
          <w:rFonts w:ascii="Lexend" w:hAnsi="Lexend" w:eastAsia="Lexend" w:cs="Lexend"/>
          <w:sz w:val="24"/>
          <w:szCs w:val="24"/>
        </w:rPr>
      </w:r>
    </w:p>
    <w:p w14:paraId="5325BF1B" w14:textId="77777777" w:rsidR="006C505D" w:rsidRPr="00824590" w:rsidRDefault="006C505D">
      <w:pPr>
        <w:rPr>
          <w:rFonts w:ascii="Lexend" w:eastAsia="Lexend" w:hAnsi="Lexend" w:cs="Lexend"/>
          <w:b/>
          <w:bCs/>
          <w:sz w:val="24"/>
          <w:szCs w:val="24"/>
        </w:rPr>
      </w:pPr>
    </w:p>
    <w:p w14:paraId="6A213E3B" w14:textId="77777777" w:rsidR="006C505D" w:rsidRPr="00824590" w:rsidRDefault="00A81D45">
      <w:pPr>
        <w:rPr>
          <w:rFonts w:ascii="Lexend" w:eastAsia="Lexend" w:hAnsi="Lexend" w:cs="Lexend"/>
          <w:i/>
          <w:iCs/>
          <w:sz w:val="24"/>
          <w:szCs w:val="24"/>
        </w:rPr>
      </w:pPr>
      <w:r w:rsidRPr="00824590">
        <w:t>Tema</w:t>
        <w:rPr>
          <w:rFonts w:ascii="Lexend" w:hAnsi="Lexend" w:eastAsia="Lexend" w:cs="Lexend"/>
          <w:sz w:val="24"/>
          <w:szCs w:val="24"/>
        </w:rPr>
      </w:r>
      <w:r w:rsidRPr="00824590">
        <w:tab/>
        <w:rPr>
          <w:rFonts w:ascii="Lexend" w:hAnsi="Lexend" w:eastAsia="Lexend" w:cs="Lexend"/>
          <w:sz w:val="24"/>
          <w:szCs w:val="24"/>
        </w:rPr>
      </w:r>
      <w:r w:rsidRPr="00824590">
        <w:tab/>
        <w:t>: Inovasi Sains Data untuk Kesejahteraan Publik dan Pembangunan Berkelanjutan</w:t>
        <w:rPr>
          <w:rFonts w:ascii="Lexend" w:hAnsi="Lexend" w:eastAsia="Lexend" w:cs="Lexend"/>
          <w:sz w:val="24"/>
          <w:szCs w:val="24"/>
        </w:rPr>
      </w:r>
    </w:p>
    <w:p w14:paraId="185D4BF5" w14:textId="77777777" w:rsidR="006C505D" w:rsidRPr="00824590" w:rsidRDefault="00A81D45">
      <w:pPr>
        <w:rPr>
          <w:rFonts w:ascii="Lexend" w:eastAsia="Lexend" w:hAnsi="Lexend" w:cs="Lexend"/>
          <w:sz w:val="24"/>
          <w:szCs w:val="24"/>
        </w:rPr>
      </w:pPr>
      <w:proofErr w:type="spellStart"/>
      <w:r w:rsidRPr="00824590">
        <w:t>Subtema</w:t>
        <w:rPr>
          <w:rFonts w:ascii="Lexend" w:hAnsi="Lexend" w:eastAsia="Lexend" w:cs="Lexend"/>
          <w:sz w:val="24"/>
          <w:szCs w:val="24"/>
        </w:rPr>
      </w:r>
      <w:proofErr w:type="spellEnd"/>
      <w:r w:rsidRPr="00824590">
        <w:tab/>
        <w:t xml:space="preserve">: </w:t>
        <w:rPr>
          <w:rFonts w:ascii="Lexend" w:hAnsi="Lexend" w:eastAsia="Lexend" w:cs="Lexend"/>
          <w:sz w:val="24"/>
          <w:szCs w:val="24"/>
        </w:rPr>
      </w:r>
      <w:proofErr w:type="spellStart"/>
      <w:r w:rsidRPr="00824590">
        <w:t>Turning</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Insight</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into</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Opportunity</w:t>
        <w:rPr>
          <w:rFonts w:ascii="Lexend" w:hAnsi="Lexend" w:eastAsia="Lexend" w:cs="Lexend"/>
          <w:sz w:val="24"/>
          <w:szCs w:val="24"/>
        </w:rPr>
      </w:r>
      <w:proofErr w:type="spellEnd"/>
      <w:r w:rsidRPr="00824590">
        <w:t>: Analisis Pengangguran Terbuka untuk Pemerataan Kesempatan Kerja</w:t>
        <w:rPr>
          <w:rFonts w:ascii="Lexend" w:hAnsi="Lexend" w:eastAsia="Lexend" w:cs="Lexend"/>
          <w:sz w:val="24"/>
          <w:szCs w:val="24"/>
        </w:rPr>
      </w:r>
    </w:p>
    <w:p w14:paraId="4E37A668" w14:textId="77777777" w:rsidR="006C505D" w:rsidRPr="00824590" w:rsidRDefault="00A81D45">
      <w:pPr>
        <w:rPr>
          <w:rFonts w:ascii="Lexend" w:eastAsia="Lexend" w:hAnsi="Lexend" w:cs="Lexend"/>
          <w:sz w:val="24"/>
          <w:szCs w:val="24"/>
        </w:rPr>
      </w:pPr>
      <w:r w:rsidRPr="00824590">
        <w:t>Judul</w:t>
        <w:rPr>
          <w:rFonts w:ascii="Lexend" w:hAnsi="Lexend" w:eastAsia="Lexend" w:cs="Lexend"/>
          <w:sz w:val="24"/>
          <w:szCs w:val="24"/>
        </w:rPr>
      </w:r>
      <w:r w:rsidRPr="00824590">
        <w:tab/>
        <w:rPr>
          <w:rFonts w:ascii="Lexend" w:hAnsi="Lexend" w:eastAsia="Lexend" w:cs="Lexend"/>
          <w:sz w:val="24"/>
          <w:szCs w:val="24"/>
        </w:rPr>
      </w:r>
      <w:r w:rsidRPr="00824590">
        <w:tab/>
        <w:t>: “Paradoks Ijazah di Negeri Zamrud: Menyingkap Peta Retak Pengangguran Terbuka dan Merajut Peluang Kerja Inklusif Indonesia”</w:t>
        <w:rPr>
          <w:rFonts w:ascii="Lexend" w:hAnsi="Lexend" w:eastAsia="Lexend" w:cs="Lexend"/>
          <w:sz w:val="24"/>
          <w:szCs w:val="24"/>
        </w:rPr>
      </w:r>
    </w:p>
    <w:p w14:paraId="47F7CAA8" w14:textId="77777777" w:rsidR="006C505D" w:rsidRPr="00824590" w:rsidRDefault="00A81D45">
      <w:pPr>
        <w:numPr>
          <w:ilvl w:val="0"/>
          <w:numId w:val="2"/>
        </w:numPr>
        <w:rPr>
          <w:rFonts w:ascii="Lexend" w:eastAsia="Lexend" w:hAnsi="Lexend" w:cs="Lexend"/>
          <w:b/>
          <w:bCs/>
          <w:sz w:val="24"/>
          <w:szCs w:val="24"/>
        </w:rPr>
      </w:pPr>
      <w:proofErr w:type="spellStart"/>
      <w:r w:rsidRPr="00824590">
        <w:rPr>
          <w:rFonts w:ascii="Lexend" w:eastAsia="Lexend" w:hAnsi="Lexend" w:cs="Lexend"/>
          <w:b/>
          <w:bCs/>
          <w:sz w:val="24"/>
          <w:szCs w:val="24"/>
        </w:rPr>
        <w:t>Research</w:t>
      </w:r>
      <w:proofErr w:type="spellEnd"/>
      <w:r w:rsidRPr="00824590">
        <w:rPr>
          <w:rFonts w:ascii="Lexend" w:eastAsia="Lexend" w:hAnsi="Lexend" w:cs="Lexend"/>
          <w:b/>
          <w:bCs/>
          <w:sz w:val="24"/>
          <w:szCs w:val="24"/>
        </w:rPr>
        <w:t xml:space="preserve"> </w:t>
      </w:r>
      <w:proofErr w:type="spellStart"/>
      <w:r w:rsidRPr="00824590">
        <w:rPr>
          <w:rFonts w:ascii="Lexend" w:eastAsia="Lexend" w:hAnsi="Lexend" w:cs="Lexend"/>
          <w:b/>
          <w:bCs/>
          <w:sz w:val="24"/>
          <w:szCs w:val="24"/>
        </w:rPr>
        <w:t>Questions</w:t>
      </w:r>
      <w:proofErr w:type="spellEnd"/>
    </w:p>
    <w:p w14:paraId="082677EF" w14:textId="737E0A16" w:rsidR="006C505D" w:rsidRPr="00824590" w:rsidRDefault="00A81D45">
      <w:pPr>
        <w:numPr>
          <w:ilvl w:val="0"/>
          <w:numId w:val="3"/>
        </w:numPr>
        <w:rPr>
          <w:rFonts w:ascii="Lexend" w:eastAsia="Lexend" w:hAnsi="Lexend" w:cs="Lexend"/>
          <w:sz w:val="24"/>
          <w:szCs w:val="24"/>
        </w:rPr>
      </w:pPr>
      <w:r w:rsidRPr="00824590">
        <w:t>Seberapa timpang distribusi pengangguran terbuka antar-provinsi di Indonesia, dan apakah daerah dengan TPT rendah benar-benar mencerminkan kemakmuran atau sekadar ilusi penyerapan sektor informal rentan?</w:t>
        <w:rPr>
          <w:rFonts w:ascii="Lexend" w:hAnsi="Lexend" w:eastAsia="Lexend" w:cs="Lexend"/>
          <w:sz w:val="24"/>
          <w:szCs w:val="24"/>
        </w:rPr>
      </w:r>
    </w:p>
    <w:p w14:paraId="46D3CAB0" w14:textId="78B14A7F" w:rsidR="006C505D" w:rsidRPr="00824590" w:rsidRDefault="00A81D45">
      <w:pPr>
        <w:numPr>
          <w:ilvl w:val="0"/>
          <w:numId w:val="3"/>
        </w:numPr>
        <w:rPr>
          <w:rFonts w:ascii="Lexend" w:eastAsia="Lexend" w:hAnsi="Lexend" w:cs="Lexend"/>
          <w:sz w:val="24"/>
          <w:szCs w:val="24"/>
        </w:rPr>
      </w:pPr>
      <w:r w:rsidRPr="00824590">
        <w:t xml:space="preserve">Mengapa tingkat pengangguran terbuka pada lulusan SMK Kejuruan (6,81%) dan Perguruan Tinggi (5,33%) secara </w:t>
        <w:rPr>
          <w:rFonts w:ascii="Lexend" w:hAnsi="Lexend" w:eastAsia="Lexend" w:cs="Lexend"/>
          <w:sz w:val="24"/>
          <w:szCs w:val="24"/>
        </w:rPr>
      </w:r>
      <w:proofErr w:type="spellStart"/>
      <w:r w:rsidRPr="00824590">
        <w:t>persisten</w:t>
        <w:rPr>
          <w:rFonts w:ascii="Lexend" w:hAnsi="Lexend" w:eastAsia="Lexend" w:cs="Lexend"/>
          <w:sz w:val="24"/>
          <w:szCs w:val="24"/>
        </w:rPr>
      </w:r>
      <w:proofErr w:type="spellEnd"/>
      <w:r w:rsidRPr="00824590">
        <w:t xml:space="preserve"> jauh melampaui lulusan SD (1,92%): apa faktor pendorong '</w:t>
        <w:rPr>
          <w:rFonts w:ascii="Lexend" w:hAnsi="Lexend" w:eastAsia="Lexend" w:cs="Lexend"/>
          <w:sz w:val="24"/>
          <w:szCs w:val="24"/>
        </w:rPr>
      </w:r>
      <w:proofErr w:type="spellStart"/>
      <w:r w:rsidRPr="00824590">
        <w:t>Educated</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Unemployment</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Paradox</w:t>
        <w:rPr>
          <w:rFonts w:ascii="Lexend" w:hAnsi="Lexend" w:eastAsia="Lexend" w:cs="Lexend"/>
          <w:sz w:val="24"/>
          <w:szCs w:val="24"/>
        </w:rPr>
      </w:r>
      <w:proofErr w:type="spellEnd"/>
      <w:r w:rsidRPr="00824590">
        <w:t>' di Indonesia?</w:t>
        <w:rPr>
          <w:rFonts w:ascii="Lexend" w:hAnsi="Lexend" w:eastAsia="Lexend" w:cs="Lexend"/>
          <w:sz w:val="24"/>
          <w:szCs w:val="24"/>
        </w:rPr>
      </w:r>
    </w:p>
    <w:p w14:paraId="4613AAFD" w14:textId="7C3CED8F" w:rsidR="006C505D" w:rsidRPr="00824590" w:rsidRDefault="00A81D45">
      <w:pPr>
        <w:numPr>
          <w:ilvl w:val="0"/>
          <w:numId w:val="3"/>
        </w:numPr>
        <w:rPr>
          <w:rFonts w:ascii="Lexend" w:eastAsia="Lexend" w:hAnsi="Lexend" w:cs="Lexend"/>
          <w:sz w:val="24"/>
          <w:szCs w:val="24"/>
        </w:rPr>
      </w:pPr>
      <w:r w:rsidRPr="00824590">
        <w:t>Sejauh mana krisis ketenagakerjaan terkonsentrasi pada generasi muda (15-24 tahun) dan bagaimana dampaknya terhadap ancaman kegagalan pemanfaatan jendela bonus demografi menuju Indonesia Emas 2045?</w:t>
        <w:rPr>
          <w:rFonts w:ascii="Lexend" w:hAnsi="Lexend" w:eastAsia="Lexend" w:cs="Lexend"/>
          <w:sz w:val="24"/>
          <w:szCs w:val="24"/>
        </w:rPr>
      </w:r>
    </w:p>
    <w:p w14:paraId="638ABEEC" w14:textId="13A32B73" w:rsidR="006C505D" w:rsidRPr="00824590" w:rsidRDefault="00A81D45" w:rsidP="0054018B">
      <w:pPr>
        <w:numPr>
          <w:ilvl w:val="0"/>
          <w:numId w:val="3"/>
        </w:numPr>
        <w:rPr>
          <w:rFonts w:ascii="Lexend" w:eastAsia="Lexend" w:hAnsi="Lexend" w:cs="Lexend"/>
          <w:sz w:val="24"/>
          <w:szCs w:val="24"/>
        </w:rPr>
      </w:pPr>
      <w:r w:rsidRPr="00824590">
        <w:t>Bagaimana fenomena gunung es setengah pengangguran (11,56 juta orang) dan dikotomi kota-desa memengaruhi perumusan instrumen kebijakan afirmatif ('</w:t>
        <w:rPr>
          <w:rFonts w:ascii="Lexend" w:hAnsi="Lexend" w:eastAsia="Lexend" w:cs="Lexend"/>
          <w:sz w:val="24"/>
          <w:szCs w:val="24"/>
        </w:rPr>
      </w:r>
      <w:proofErr w:type="spellStart"/>
      <w:r w:rsidRPr="00824590">
        <w:t>Turning</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Insight</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into</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Opportunity</w:t>
        <w:rPr>
          <w:rFonts w:ascii="Lexend" w:hAnsi="Lexend" w:eastAsia="Lexend" w:cs="Lexend"/>
          <w:sz w:val="24"/>
          <w:szCs w:val="24"/>
        </w:rPr>
      </w:r>
      <w:proofErr w:type="spellEnd"/>
      <w:r w:rsidRPr="00824590">
        <w:t>') untuk mencapai target RPJMN 2029?</w:t>
        <w:rPr>
          <w:rFonts w:ascii="Lexend" w:hAnsi="Lexend" w:eastAsia="Lexend" w:cs="Lexend"/>
          <w:sz w:val="24"/>
          <w:szCs w:val="24"/>
        </w:rPr>
      </w:r>
    </w:p>
    <w:p w14:paraId="5CCB57A6" w14:textId="77777777" w:rsidR="006C505D" w:rsidRPr="00824590" w:rsidRDefault="006C505D">
      <w:pPr>
        <w:rPr>
          <w:rFonts w:ascii="Lexend" w:eastAsia="Lexend" w:hAnsi="Lexend" w:cs="Lexend"/>
          <w:b/>
          <w:bCs/>
          <w:sz w:val="24"/>
          <w:szCs w:val="24"/>
        </w:rPr>
      </w:pPr>
    </w:p>
    <w:p w14:paraId="7FEE5511" w14:textId="77777777" w:rsidR="006C505D" w:rsidRPr="00824590" w:rsidRDefault="00A81D45">
      <w:pPr>
        <w:numPr>
          <w:ilvl w:val="0"/>
          <w:numId w:val="2"/>
        </w:numPr>
        <w:rPr>
          <w:rFonts w:ascii="Lexend" w:eastAsia="Lexend" w:hAnsi="Lexend" w:cs="Lexend"/>
          <w:b/>
          <w:bCs/>
          <w:sz w:val="24"/>
          <w:szCs w:val="24"/>
        </w:rPr>
      </w:pPr>
      <w:r w:rsidRPr="00824590">
        <w:rPr>
          <w:rFonts w:ascii="Lexend" w:eastAsia="Lexend" w:hAnsi="Lexend" w:cs="Lexend"/>
          <w:b/>
          <w:bCs/>
          <w:sz w:val="24"/>
          <w:szCs w:val="24"/>
        </w:rPr>
        <w:t xml:space="preserve">Bagian </w:t>
      </w:r>
      <w:proofErr w:type="spellStart"/>
      <w:r w:rsidRPr="00824590">
        <w:rPr>
          <w:rFonts w:ascii="Lexend" w:eastAsia="Lexend" w:hAnsi="Lexend" w:cs="Lexend"/>
          <w:b/>
          <w:bCs/>
          <w:sz w:val="24"/>
          <w:szCs w:val="24"/>
        </w:rPr>
        <w:t>Infografis</w:t>
      </w:r>
      <w:proofErr w:type="spellEnd"/>
    </w:p>
    <w:p w14:paraId="75425E3D" w14:textId="77777777" w:rsidR="006C505D" w:rsidRPr="00824590" w:rsidRDefault="00A81D45">
      <w:pPr>
        <w:numPr>
          <w:ilvl w:val="0"/>
          <w:numId w:val="1"/>
        </w:numPr>
        <w:rPr>
          <w:rFonts w:ascii="Lexend" w:eastAsia="Lexend" w:hAnsi="Lexend" w:cs="Lexend"/>
          <w:sz w:val="24"/>
          <w:szCs w:val="24"/>
        </w:rPr>
      </w:pPr>
      <w:r w:rsidRPr="00824590">
        <w:t xml:space="preserve">Bagian I: 'The </w:t>
        <w:rPr>
          <w:rFonts w:ascii="Lexend" w:hAnsi="Lexend" w:eastAsia="Lexend" w:cs="Lexend"/>
          <w:sz w:val="24"/>
          <w:szCs w:val="24"/>
        </w:rPr>
      </w:r>
      <w:proofErr w:type="spellStart"/>
      <w:r w:rsidRPr="00824590">
        <w:t>Demographic</w:t>
        <w:rPr>
          <w:rFonts w:ascii="Lexend" w:hAnsi="Lexend" w:eastAsia="Lexend" w:cs="Lexend"/>
          <w:sz w:val="24"/>
          <w:szCs w:val="24"/>
        </w:rPr>
      </w:r>
      <w:proofErr w:type="spellEnd"/>
      <w:r w:rsidRPr="00824590">
        <w:t xml:space="preserve"> Cliff': Krisis Ketenagakerjaan dan Jebakan Waktu Generasi Muda</w:t>
        <w:rPr>
          <w:rFonts w:ascii="Lexend" w:hAnsi="Lexend" w:eastAsia="Lexend" w:cs="Lexend"/>
          <w:sz w:val="24"/>
          <w:szCs w:val="24"/>
        </w:rPr>
      </w:r>
    </w:p>
    <w:p w14:paraId="0E264E1D" w14:textId="77777777" w:rsidR="006C505D" w:rsidRPr="00824590" w:rsidRDefault="00A81D45">
      <w:pPr>
        <w:numPr>
          <w:ilvl w:val="0"/>
          <w:numId w:val="1"/>
        </w:numPr>
        <w:rPr>
          <w:rFonts w:ascii="Lexend" w:eastAsia="Lexend" w:hAnsi="Lexend" w:cs="Lexend"/>
          <w:sz w:val="24"/>
          <w:szCs w:val="24"/>
        </w:rPr>
      </w:pPr>
      <w:r w:rsidRPr="00824590">
        <w:t xml:space="preserve">Bagian II: 'The Diploma </w:t>
        <w:rPr>
          <w:rFonts w:ascii="Lexend" w:hAnsi="Lexend" w:eastAsia="Lexend" w:cs="Lexend"/>
          <w:sz w:val="24"/>
          <w:szCs w:val="24"/>
        </w:rPr>
      </w:r>
      <w:proofErr w:type="spellStart"/>
      <w:r w:rsidRPr="00824590">
        <w:t>Paradox</w:t>
        <w:rPr>
          <w:rFonts w:ascii="Lexend" w:hAnsi="Lexend" w:eastAsia="Lexend" w:cs="Lexend"/>
          <w:sz w:val="24"/>
          <w:szCs w:val="24"/>
        </w:rPr>
      </w:r>
      <w:proofErr w:type="spellEnd"/>
      <w:r w:rsidRPr="00824590">
        <w:t>': Anomali Pengangguran Terdidik &amp; Retaknya Jembatan Vokasi</w:t>
        <w:rPr>
          <w:rFonts w:ascii="Lexend" w:hAnsi="Lexend" w:eastAsia="Lexend" w:cs="Lexend"/>
          <w:sz w:val="24"/>
          <w:szCs w:val="24"/>
        </w:rPr>
      </w:r>
    </w:p>
    <w:p w14:paraId="6E8F5D10" w14:textId="77777777" w:rsidR="006C505D" w:rsidRPr="00824590" w:rsidRDefault="00A81D45">
      <w:pPr>
        <w:numPr>
          <w:ilvl w:val="0"/>
          <w:numId w:val="1"/>
        </w:numPr>
        <w:rPr>
          <w:rFonts w:ascii="Lexend" w:eastAsia="Lexend" w:hAnsi="Lexend" w:cs="Lexend"/>
          <w:sz w:val="24"/>
          <w:szCs w:val="24"/>
        </w:rPr>
      </w:pPr>
      <w:r w:rsidRPr="00824590">
        <w:t xml:space="preserve">Bagian III: 'The </w:t>
        <w:rPr>
          <w:rFonts w:ascii="Lexend" w:hAnsi="Lexend" w:eastAsia="Lexend" w:cs="Lexend"/>
          <w:sz w:val="24"/>
          <w:szCs w:val="24"/>
        </w:rPr>
      </w:r>
      <w:proofErr w:type="spellStart"/>
      <w:r w:rsidRPr="00824590">
        <w:t>Spatial</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Fracture</w:t>
        <w:rPr>
          <w:rFonts w:ascii="Lexend" w:hAnsi="Lexend" w:eastAsia="Lexend" w:cs="Lexend"/>
          <w:sz w:val="24"/>
          <w:szCs w:val="24"/>
        </w:rPr>
      </w:r>
      <w:proofErr w:type="spellEnd"/>
      <w:r w:rsidRPr="00824590">
        <w:t>': Disparitas Regional dan Ilusi Pengangguran Rendah</w:t>
        <w:rPr>
          <w:rFonts w:ascii="Lexend" w:hAnsi="Lexend" w:eastAsia="Lexend" w:cs="Lexend"/>
          <w:sz w:val="24"/>
          <w:szCs w:val="24"/>
        </w:rPr>
      </w:r>
    </w:p>
    <w:p w14:paraId="0CF2274D" w14:textId="77777777" w:rsidR="006C505D" w:rsidRPr="00824590" w:rsidRDefault="00A81D45">
      <w:pPr>
        <w:numPr>
          <w:ilvl w:val="0"/>
          <w:numId w:val="1"/>
        </w:numPr>
        <w:rPr>
          <w:rFonts w:ascii="Lexend" w:eastAsia="Lexend" w:hAnsi="Lexend" w:cs="Lexend"/>
          <w:sz w:val="24"/>
          <w:szCs w:val="24"/>
        </w:rPr>
      </w:pPr>
      <w:r w:rsidRPr="00824590">
        <w:t xml:space="preserve">Bagian IV: 'The </w:t>
        <w:rPr>
          <w:rFonts w:ascii="Lexend" w:hAnsi="Lexend" w:eastAsia="Lexend" w:cs="Lexend"/>
          <w:sz w:val="24"/>
          <w:szCs w:val="24"/>
        </w:rPr>
      </w:r>
      <w:proofErr w:type="spellStart"/>
      <w:r w:rsidRPr="00824590">
        <w:t>Underutilization</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Iceberg</w:t>
        <w:rPr>
          <w:rFonts w:ascii="Lexend" w:hAnsi="Lexend" w:eastAsia="Lexend" w:cs="Lexend"/>
          <w:sz w:val="24"/>
          <w:szCs w:val="24"/>
        </w:rPr>
      </w:r>
      <w:proofErr w:type="spellEnd"/>
      <w:r w:rsidRPr="00824590">
        <w:t>': Lonjakan Setengah Penganggur &amp; Dikotomi Kota-Desa</w:t>
        <w:rPr>
          <w:rFonts w:ascii="Lexend" w:hAnsi="Lexend" w:eastAsia="Lexend" w:cs="Lexend"/>
          <w:sz w:val="24"/>
          <w:szCs w:val="24"/>
        </w:rPr>
      </w:r>
    </w:p>
    <w:p w14:paraId="40DA6B72" w14:textId="77777777" w:rsidR="006C505D" w:rsidRPr="00824590" w:rsidRDefault="00A81D45">
      <w:pPr>
        <w:numPr>
          <w:ilvl w:val="0"/>
          <w:numId w:val="1"/>
        </w:numPr>
        <w:rPr>
          <w:rFonts w:ascii="Lexend" w:eastAsia="Lexend" w:hAnsi="Lexend" w:cs="Lexend"/>
          <w:sz w:val="24"/>
          <w:szCs w:val="24"/>
        </w:rPr>
      </w:pPr>
      <w:r w:rsidRPr="00824590">
        <w:t>Bagian V: '</w:t>
        <w:rPr>
          <w:rFonts w:ascii="Lexend" w:hAnsi="Lexend" w:eastAsia="Lexend" w:cs="Lexend"/>
          <w:sz w:val="24"/>
          <w:szCs w:val="24"/>
        </w:rPr>
      </w:r>
      <w:proofErr w:type="spellStart"/>
      <w:r w:rsidRPr="00824590">
        <w:t>Turning</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Insight</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into</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Opportunity</w:t>
        <w:rPr>
          <w:rFonts w:ascii="Lexend" w:hAnsi="Lexend" w:eastAsia="Lexend" w:cs="Lexend"/>
          <w:sz w:val="24"/>
          <w:szCs w:val="24"/>
        </w:rPr>
      </w:r>
      <w:proofErr w:type="spellEnd"/>
      <w:r w:rsidRPr="00824590">
        <w:t>': Matriks Target 5,4 Juta Peluang Kerja Berbasis Klaster</w:t>
        <w:rPr>
          <w:rFonts w:ascii="Lexend" w:hAnsi="Lexend" w:eastAsia="Lexend" w:cs="Lexend"/>
          <w:sz w:val="24"/>
          <w:szCs w:val="24"/>
        </w:rPr>
      </w:r>
    </w:p>
    <w:p w14:paraId="1658D047" w14:textId="77777777" w:rsidR="006C505D" w:rsidRPr="00824590" w:rsidRDefault="00A81D45">
      <w:pPr>
        <w:ind w:left="1440"/>
        <w:rPr>
          <w:rFonts w:ascii="Lexend" w:eastAsia="Lexend" w:hAnsi="Lexend" w:cs="Lexend"/>
          <w:sz w:val="24"/>
          <w:szCs w:val="24"/>
        </w:rPr>
      </w:pPr>
      <w:r w:rsidRPr="00824590">
        <w:rPr>
          <w:rFonts w:ascii="Lexend" w:eastAsia="Lexend" w:hAnsi="Lexend" w:cs="Lexend"/>
          <w:sz w:val="24"/>
          <w:szCs w:val="24"/>
        </w:rPr>
        <w:t xml:space="preserve"> </w:t>
      </w:r>
    </w:p>
    <w:p w14:paraId="683B01CB" w14:textId="77777777" w:rsidR="006C505D" w:rsidRPr="00824590" w:rsidRDefault="00A81D45">
      <w:pPr>
        <w:numPr>
          <w:ilvl w:val="0"/>
          <w:numId w:val="2"/>
        </w:numPr>
        <w:rPr>
          <w:rFonts w:ascii="Lexend" w:eastAsia="Lexend" w:hAnsi="Lexend" w:cs="Lexend"/>
          <w:b/>
          <w:bCs/>
          <w:sz w:val="24"/>
          <w:szCs w:val="24"/>
        </w:rPr>
      </w:pPr>
      <w:r w:rsidRPr="00824590">
        <w:rPr>
          <w:rFonts w:ascii="Lexend" w:eastAsia="Lexend" w:hAnsi="Lexend" w:cs="Lexend"/>
          <w:b/>
          <w:bCs/>
          <w:sz w:val="24"/>
          <w:szCs w:val="24"/>
        </w:rPr>
        <w:t xml:space="preserve">Isi </w:t>
      </w:r>
      <w:proofErr w:type="spellStart"/>
      <w:r w:rsidRPr="00824590">
        <w:rPr>
          <w:rFonts w:ascii="Lexend" w:eastAsia="Lexend" w:hAnsi="Lexend" w:cs="Lexend"/>
          <w:b/>
          <w:bCs/>
          <w:sz w:val="24"/>
          <w:szCs w:val="24"/>
        </w:rPr>
        <w:t>Infografis</w:t>
      </w:r>
      <w:proofErr w:type="spellEnd"/>
    </w:p>
    <w:p w14:paraId="3AC0A5F5" w14:textId="77777777" w:rsidR="006C505D" w:rsidRPr="00824590" w:rsidRDefault="00A81D45">
      <w:r w:rsidRPr="00824590">
        <w:rPr>
          <w:b/>
          <w:sz w:val="24"/>
          <w:rFonts w:ascii="Lexend" w:hAnsi="Lexend" w:eastAsia="Lexend" w:cs="Lexend"/>
          <w:szCs w:val="24"/>
        </w:rPr>
        <w:br/>
      </w:r>
      <w:r w:rsidRPr="00824590">
        <w:rPr>
          <w:b/>
          <w:sz w:val="24"/>
          <w:rFonts w:ascii="Lexend" w:hAnsi="Lexend" w:eastAsia="Lexend" w:cs="Lexend"/>
          <w:szCs w:val="24"/>
        </w:rPr>
        <w:t xml:space="preserve">Bagian I: “The </w:t>
      </w:r>
      <w:proofErr w:type="spellStart"/>
      <w:r w:rsidRPr="00824590">
        <w:rPr>
          <w:b/>
          <w:sz w:val="24"/>
          <w:rFonts w:ascii="Lexend" w:hAnsi="Lexend" w:eastAsia="Lexend" w:cs="Lexend"/>
          <w:szCs w:val="24"/>
        </w:rPr>
        <w:t>Demographic</w:t>
      </w:r>
      <w:proofErr w:type="spellEnd"/>
      <w:r w:rsidRPr="00824590">
        <w:rPr>
          <w:b/>
          <w:sz w:val="24"/>
          <w:rFonts w:ascii="Lexend" w:hAnsi="Lexend" w:eastAsia="Lexend" w:cs="Lexend"/>
          <w:szCs w:val="24"/>
        </w:rPr>
        <w:t xml:space="preserve"> Cliff”: Krisis Ketenagakerjaan dan Jebakan Waktu Generasi Muda</w:t>
      </w:r>
      <w:pPr>
        <w:rPr>
          <w:rFonts w:ascii="Lexend" w:hAnsi="Lexend" w:eastAsia="Lexend" w:cs="Lexend"/>
          <w:sz w:val="24"/>
          <w:szCs w:val="24"/>
        </w:rPr>
      </w:pPr>
    </w:p>
    <w:p w14:paraId="0BAB8059" w14:textId="77777777" w:rsidR="006C505D" w:rsidRPr="00824590" w:rsidRDefault="00A81D45">
      <w:r w:rsidRPr="00824590">
        <w:rPr>
          <w:b/>
          <w:rFonts w:ascii="Lexend" w:hAnsi="Lexend" w:eastAsia="Lexend" w:cs="Lexend"/>
          <w:sz w:val="24"/>
          <w:szCs w:val="24"/>
        </w:rPr>
        <w:t xml:space="preserve">Prelude: </w:t>
      </w:r>
      <w:r w:rsidRPr="00824590">
        <w:t>Indonesia tengah berpacu dengan waktu dalam memanfaatkan puncak bonus demografi. Namun di balik narasi optimisme tersebut, pasar kerja nasional menyimpan retakan tajam: lebih dari separuh penganggur di Indonesia adalah generasi muda. Transisi dari bangku sekolah menuju dunia kerja (</w:t>
        <w:rPr>
          <w:rFonts w:ascii="Lexend" w:hAnsi="Lexend" w:eastAsia="Lexend" w:cs="Lexend"/>
          <w:sz w:val="24"/>
          <w:szCs w:val="24"/>
        </w:rPr>
      </w:r>
      <w:proofErr w:type="spellStart"/>
      <w:r w:rsidRPr="00824590">
        <w:t>school-to-work</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transition</w:t>
        <w:rPr>
          <w:rFonts w:ascii="Lexend" w:hAnsi="Lexend" w:eastAsia="Lexend" w:cs="Lexend"/>
          <w:sz w:val="24"/>
          <w:szCs w:val="24"/>
        </w:rPr>
      </w:r>
      <w:proofErr w:type="spellEnd"/>
      <w:r w:rsidRPr="00824590">
        <w:t>) berubah menjadi jurang pemisah, di mana angkatan kerja muda menghadapi dinding ketidakpastian yang berisiko memicu efek luka permanen (</w:t>
        <w:rPr>
          <w:rFonts w:ascii="Lexend" w:hAnsi="Lexend" w:eastAsia="Lexend" w:cs="Lexend"/>
          <w:sz w:val="24"/>
          <w:szCs w:val="24"/>
        </w:rPr>
      </w:r>
      <w:proofErr w:type="spellStart"/>
      <w:r w:rsidRPr="00824590">
        <w:t>scarring</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effect</w:t>
        <w:rPr>
          <w:rFonts w:ascii="Lexend" w:hAnsi="Lexend" w:eastAsia="Lexend" w:cs="Lexend"/>
          <w:sz w:val="24"/>
          <w:szCs w:val="24"/>
        </w:rPr>
      </w:r>
      <w:proofErr w:type="spellEnd"/>
      <w:r w:rsidRPr="00824590">
        <w:t>) pada prospek pendapatan seumur hidup mereka.</w:t>
        <w:rPr>
          <w:rFonts w:ascii="Lexend" w:hAnsi="Lexend" w:eastAsia="Lexend" w:cs="Lexend"/>
          <w:sz w:val="24"/>
          <w:szCs w:val="24"/>
        </w:rPr>
      </w:r>
      <w:pPr>
        <w:rPr>
          <w:rFonts w:ascii="Lexend" w:hAnsi="Lexend" w:eastAsia="Lexend" w:cs="Lexend"/>
          <w:sz w:val="24"/>
          <w:szCs w:val="24"/>
        </w:rPr>
      </w:pPr>
    </w:p>
    <w:p w14:paraId="4D678FBA" w14:textId="77777777" w:rsidR="006C505D" w:rsidRPr="00824590" w:rsidRDefault="00A81D45">
      <w:r w:rsidRPr="00824590">
        <w:rPr>
          <w:b/>
          <w:rFonts w:ascii="Lexend" w:hAnsi="Lexend" w:eastAsia="Lexend" w:cs="Lexend"/>
          <w:sz w:val="24"/>
          <w:szCs w:val="24"/>
        </w:rPr>
        <w:t xml:space="preserve">Data Resmi BPS: </w:t>
      </w:r>
      <w:r w:rsidRPr="00824590">
        <w:t>• TPT Usia Muda (15-24 tahun) per Agustus 2024 mencapai 17,02%, sedangkan TPT Usia Dewasa (25-59 tahun) hanya 2,45%.</w:t>
        <w:rPr>
          <w:rFonts w:ascii="Lexend" w:hAnsi="Lexend" w:eastAsia="Lexend" w:cs="Lexend"/>
          <w:sz w:val="24"/>
          <w:szCs w:val="24"/>
        </w:rPr>
      </w:r>
      <w:r w:rsidRPr="00824590">
        <w:br/>
        <w:rPr>
          <w:rFonts w:ascii="Lexend" w:hAnsi="Lexend" w:eastAsia="Lexend" w:cs="Lexend"/>
          <w:sz w:val="24"/>
          <w:szCs w:val="24"/>
        </w:rPr>
      </w:r>
      <w:r w:rsidRPr="00824590">
        <w:lastRenderedPageBreak/>
        <w:t>• Rasio pengangguran muda terhadap dewasa adalah 6,95 kali lipat.</w:t>
        <w:rPr>
          <w:rFonts w:ascii="Lexend" w:hAnsi="Lexend" w:eastAsia="Lexend" w:cs="Lexend"/>
          <w:sz w:val="24"/>
          <w:szCs w:val="24"/>
        </w:rPr>
      </w:r>
      <w:r w:rsidRPr="00824590">
        <w:br/>
        <w:t>• Pangsa pemuda dalam total pengangguran terbuka nasional mencapai 56,70% (lebih dari 1 dari setiap 2 penganggur adalah pemuda).</w:t>
        <w:rPr>
          <w:rFonts w:ascii="Lexend" w:hAnsi="Lexend" w:eastAsia="Lexend" w:cs="Lexend"/>
          <w:sz w:val="24"/>
          <w:szCs w:val="24"/>
        </w:rPr>
      </w:r>
      <w:r w:rsidRPr="00824590">
        <w:br/>
        <w:t>• TPT nasional per Agustus 2024 berada pada level 4,91% (152,11 juta angkatan kerja; 144,64 juta bekerja).</w:t>
        <w:rPr>
          <w:rFonts w:ascii="Lexend" w:hAnsi="Lexend" w:eastAsia="Lexend" w:cs="Lexend"/>
          <w:sz w:val="24"/>
          <w:szCs w:val="24"/>
        </w:rPr>
      </w:r>
      <w:pPr>
        <w:rPr>
          <w:rFonts w:ascii="Lexend" w:hAnsi="Lexend" w:eastAsia="Lexend" w:cs="Lexend"/>
          <w:sz w:val="24"/>
          <w:szCs w:val="24"/>
        </w:rPr>
      </w:pPr>
    </w:p>
    <w:p w14:paraId="1901B1A8" w14:textId="77777777" w:rsidR="006C505D" w:rsidRPr="00824590" w:rsidRDefault="00A81D45">
      <w:r w:rsidRPr="00824590">
        <w:rPr>
          <w:b/>
          <w:rFonts w:ascii="Lexend" w:hAnsi="Lexend" w:eastAsia="Lexend" w:cs="Lexend"/>
          <w:sz w:val="24"/>
          <w:szCs w:val="24"/>
        </w:rPr>
        <w:t xml:space="preserve">Link Sumber: </w:t>
      </w:r>
      <w:r w:rsidRPr="00824590">
        <w:t>https://www.bps.go.id/id/pressrelease/2024/11/05/2373/unemployment-rate-was-4-91-percent-.html (BPS: Berita Resmi Statistik Ketenagakerjaan Agustus 2024)</w:t>
        <w:rPr>
          <w:rFonts w:ascii="Lexend" w:hAnsi="Lexend" w:eastAsia="Lexend" w:cs="Lexend"/>
          <w:sz w:val="24"/>
          <w:szCs w:val="24"/>
        </w:rPr>
      </w:r>
      <w:r w:rsidRPr="00824590">
        <w:br/>
        <w:t>https://www.bps.go.id/id/publication/2024/12/16/d96c70fc6be192f04edf7fe0 (BPS: Indikator Pasar Tenaga Kerja Indonesia)</w:t>
        <w:rPr>
          <w:rFonts w:ascii="Lexend" w:hAnsi="Lexend" w:eastAsia="Lexend" w:cs="Lexend"/>
          <w:sz w:val="24"/>
          <w:szCs w:val="24"/>
        </w:rPr>
      </w:r>
      <w:pPr>
        <w:rPr>
          <w:rFonts w:ascii="Lexend" w:hAnsi="Lexend" w:eastAsia="Lexend" w:cs="Lexend"/>
          <w:sz w:val="24"/>
          <w:szCs w:val="24"/>
        </w:rPr>
      </w:pPr>
    </w:p>
    <w:p w14:paraId="710940C3" w14:textId="77777777" w:rsidR="006C505D" w:rsidRPr="00824590" w:rsidRDefault="00A81D45">
      <w:r w:rsidRPr="00824590">
        <w:rPr>
          <w:b/>
          <w:rFonts w:ascii="Lexend" w:hAnsi="Lexend" w:eastAsia="Lexend" w:cs="Lexend"/>
          <w:sz w:val="24"/>
          <w:szCs w:val="24"/>
        </w:rPr>
        <w:t xml:space="preserve">Rekomendasi Visualisasi: </w:t>
      </w:r>
      <w:r w:rsidRPr="00824590">
        <w:t xml:space="preserve">• Visualisasi Utama: </w:t>
        <w:rPr>
          <w:rFonts w:ascii="Lexend" w:hAnsi="Lexend" w:eastAsia="Lexend" w:cs="Lexend"/>
          <w:sz w:val="24"/>
          <w:szCs w:val="24"/>
        </w:rPr>
      </w:r>
      <w:proofErr w:type="spellStart"/>
      <w:r w:rsidRPr="00824590">
        <w:t>Ranked</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Split</w:t>
        <w:rPr>
          <w:rFonts w:ascii="Lexend" w:hAnsi="Lexend" w:eastAsia="Lexend" w:cs="Lexend"/>
          <w:sz w:val="24"/>
          <w:szCs w:val="24"/>
        </w:rPr>
      </w:r>
      <w:proofErr w:type="spellEnd"/>
      <w:r w:rsidRPr="00824590">
        <w:t xml:space="preserve">-Bar </w:t>
        <w:rPr>
          <w:rFonts w:ascii="Lexend" w:hAnsi="Lexend" w:eastAsia="Lexend" w:cs="Lexend"/>
          <w:sz w:val="24"/>
          <w:szCs w:val="24"/>
        </w:rPr>
      </w:r>
      <w:proofErr w:type="spellStart"/>
      <w:r w:rsidRPr="00824590">
        <w:t>Chart</w:t>
        <w:rPr>
          <w:rFonts w:ascii="Lexend" w:hAnsi="Lexend" w:eastAsia="Lexend" w:cs="Lexend"/>
          <w:sz w:val="24"/>
          <w:szCs w:val="24"/>
        </w:rPr>
      </w:r>
      <w:proofErr w:type="spellEnd"/>
      <w:r w:rsidRPr="00824590">
        <w:t xml:space="preserve"> / </w:t>
        <w:rPr>
          <w:rFonts w:ascii="Lexend" w:hAnsi="Lexend" w:eastAsia="Lexend" w:cs="Lexend"/>
          <w:sz w:val="24"/>
          <w:szCs w:val="24"/>
        </w:rPr>
      </w:r>
      <w:proofErr w:type="spellStart"/>
      <w:r w:rsidRPr="00824590">
        <w:t>Comparison</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Gauge</w:t>
        <w:rPr>
          <w:rFonts w:ascii="Lexend" w:hAnsi="Lexend" w:eastAsia="Lexend" w:cs="Lexend"/>
          <w:sz w:val="24"/>
          <w:szCs w:val="24"/>
        </w:rPr>
      </w:r>
      <w:proofErr w:type="spellEnd"/>
      <w:r w:rsidRPr="00824590">
        <w:t xml:space="preserve"> membandingkan TPT Pemuda (17,02%) vs TPT Dewasa (2,45%).</w:t>
        <w:rPr>
          <w:rFonts w:ascii="Lexend" w:hAnsi="Lexend" w:eastAsia="Lexend" w:cs="Lexend"/>
          <w:sz w:val="24"/>
          <w:szCs w:val="24"/>
        </w:rPr>
      </w:r>
      <w:r w:rsidRPr="00824590">
        <w:br/>
        <w:rPr>
          <w:rFonts w:ascii="Lexend" w:hAnsi="Lexend" w:eastAsia="Lexend" w:cs="Lexend"/>
          <w:sz w:val="24"/>
          <w:szCs w:val="24"/>
        </w:rPr>
      </w:r>
      <w:r w:rsidRPr="00824590">
        <w:t xml:space="preserve">• </w:t>
        <w:rPr>
          <w:rFonts w:ascii="Lexend" w:hAnsi="Lexend" w:eastAsia="Lexend" w:cs="Lexend"/>
          <w:sz w:val="24"/>
          <w:szCs w:val="24"/>
        </w:rPr>
      </w:r>
      <w:proofErr w:type="spellStart"/>
      <w:r w:rsidRPr="00824590">
        <w:t>Callout</w:t>
        <w:rPr>
          <w:rFonts w:ascii="Lexend" w:hAnsi="Lexend" w:eastAsia="Lexend" w:cs="Lexend"/>
          <w:sz w:val="24"/>
          <w:szCs w:val="24"/>
        </w:rPr>
      </w:r>
      <w:proofErr w:type="spellEnd"/>
      <w:r w:rsidRPr="00824590">
        <w:t xml:space="preserve"> Elemen: Angka tipografi raksasa '6,95x LIPAT' dan '56,7% GENERASI MUDA' sebagai </w:t>
        <w:rPr>
          <w:rFonts w:ascii="Lexend" w:hAnsi="Lexend" w:eastAsia="Lexend" w:cs="Lexend"/>
          <w:sz w:val="24"/>
          <w:szCs w:val="24"/>
        </w:rPr>
      </w:r>
      <w:proofErr w:type="spellStart"/>
      <w:r w:rsidRPr="00824590">
        <w:t>hook</w:t>
        <w:rPr>
          <w:rFonts w:ascii="Lexend" w:hAnsi="Lexend" w:eastAsia="Lexend" w:cs="Lexend"/>
          <w:sz w:val="24"/>
          <w:szCs w:val="24"/>
        </w:rPr>
      </w:r>
      <w:proofErr w:type="spellEnd"/>
      <w:r w:rsidRPr="00824590">
        <w:t xml:space="preserve"> pembuka visual di sepertiga atas </w:t>
        <w:rPr>
          <w:rFonts w:ascii="Lexend" w:hAnsi="Lexend" w:eastAsia="Lexend" w:cs="Lexend"/>
          <w:sz w:val="24"/>
          <w:szCs w:val="24"/>
        </w:rPr>
      </w:r>
      <w:proofErr w:type="spellStart"/>
      <w:r w:rsidRPr="00824590">
        <w:t>infografis</w:t>
        <w:rPr>
          <w:rFonts w:ascii="Lexend" w:hAnsi="Lexend" w:eastAsia="Lexend" w:cs="Lexend"/>
          <w:sz w:val="24"/>
          <w:szCs w:val="24"/>
        </w:rPr>
      </w:r>
      <w:proofErr w:type="spellEnd"/>
      <w:r w:rsidRPr="00824590">
        <w:t>.</w:t>
        <w:rPr>
          <w:rFonts w:ascii="Lexend" w:hAnsi="Lexend" w:eastAsia="Lexend" w:cs="Lexend"/>
          <w:sz w:val="24"/>
          <w:szCs w:val="24"/>
        </w:rPr>
      </w:r>
      <w:r w:rsidRPr="00824590">
        <w:br/>
        <w:t xml:space="preserve">• Palet Rekomendasi: </w:t>
        <w:rPr>
          <w:rFonts w:ascii="Lexend" w:hAnsi="Lexend" w:eastAsia="Lexend" w:cs="Lexend"/>
          <w:sz w:val="24"/>
          <w:szCs w:val="24"/>
        </w:rPr>
      </w:r>
      <w:proofErr w:type="spellStart"/>
      <w:r w:rsidRPr="00824590">
        <w:t>Deep</w:t>
        <w:rPr>
          <w:rFonts w:ascii="Lexend" w:hAnsi="Lexend" w:eastAsia="Lexend" w:cs="Lexend"/>
          <w:sz w:val="24"/>
          <w:szCs w:val="24"/>
        </w:rPr>
      </w:r>
      <w:proofErr w:type="spellEnd"/>
      <w:r w:rsidRPr="00824590">
        <w:t xml:space="preserve"> Navy untuk dasar, Amber </w:t>
        <w:rPr>
          <w:rFonts w:ascii="Lexend" w:hAnsi="Lexend" w:eastAsia="Lexend" w:cs="Lexend"/>
          <w:sz w:val="24"/>
          <w:szCs w:val="24"/>
        </w:rPr>
      </w:r>
      <w:proofErr w:type="spellStart"/>
      <w:r w:rsidRPr="00824590">
        <w:t>Coral</w:t>
        <w:rPr>
          <w:rFonts w:ascii="Lexend" w:hAnsi="Lexend" w:eastAsia="Lexend" w:cs="Lexend"/>
          <w:sz w:val="24"/>
          <w:szCs w:val="24"/>
        </w:rPr>
      </w:r>
      <w:proofErr w:type="spellEnd"/>
      <w:r w:rsidRPr="00824590">
        <w:t xml:space="preserve"> untuk menyorot angka krisis generasi muda.</w:t>
        <w:rPr>
          <w:rFonts w:ascii="Lexend" w:hAnsi="Lexend" w:eastAsia="Lexend" w:cs="Lexend"/>
          <w:sz w:val="24"/>
          <w:szCs w:val="24"/>
        </w:rPr>
      </w:r>
      <w:pPr>
        <w:rPr>
          <w:rFonts w:ascii="Lexend" w:hAnsi="Lexend" w:eastAsia="Lexend" w:cs="Lexend"/>
          <w:sz w:val="24"/>
          <w:szCs w:val="24"/>
        </w:rPr>
      </w:pPr>
    </w:p>
    <w:p w14:paraId="0B0664AA" w14:textId="77777777" w:rsidR="006C505D" w:rsidRPr="00824590" w:rsidRDefault="00A81D45">
      <w:r w:rsidRPr="00824590">
        <w:rPr>
          <w:b/>
          <w:sz w:val="24"/>
          <w:rFonts w:ascii="Lexend" w:hAnsi="Lexend" w:eastAsia="Lexend" w:cs="Lexend"/>
          <w:szCs w:val="24"/>
        </w:rPr>
        <w:br/>
        <w:t xml:space="preserve">Bagian II: “The Diploma </w:t>
      </w:r>
      <w:proofErr w:type="spellStart"/>
      <w:r w:rsidRPr="00824590">
        <w:rPr>
          <w:b/>
          <w:sz w:val="24"/>
          <w:rFonts w:ascii="Lexend" w:hAnsi="Lexend" w:eastAsia="Lexend" w:cs="Lexend"/>
          <w:szCs w:val="24"/>
        </w:rPr>
        <w:t>Paradox</w:t>
      </w:r>
      <w:proofErr w:type="spellEnd"/>
      <w:r w:rsidRPr="00824590">
        <w:rPr>
          <w:b/>
          <w:sz w:val="24"/>
          <w:rFonts w:ascii="Lexend" w:hAnsi="Lexend" w:eastAsia="Lexend" w:cs="Lexend"/>
          <w:szCs w:val="24"/>
        </w:rPr>
        <w:t>”: Anomali Pengangguran Terdidik &amp; Retaknya Jembatan Vokasi</w:t>
      </w:r>
      <w:pPr>
        <w:rPr>
          <w:rFonts w:ascii="Lexend" w:hAnsi="Lexend" w:eastAsia="Lexend" w:cs="Lexend"/>
          <w:sz w:val="24"/>
          <w:szCs w:val="24"/>
        </w:rPr>
      </w:pPr>
    </w:p>
    <w:p w14:paraId="0F508FEC" w14:textId="77777777" w:rsidR="006C505D" w:rsidRPr="00824590" w:rsidRDefault="00A81D45">
      <w:r w:rsidRPr="00824590">
        <w:rPr>
          <w:b/>
          <w:rFonts w:ascii="Lexend" w:hAnsi="Lexend" w:eastAsia="Lexend" w:cs="Lexend"/>
          <w:sz w:val="24"/>
          <w:szCs w:val="24"/>
        </w:rPr>
        <w:t xml:space="preserve">Prelude: </w:t>
      </w:r>
      <w:r w:rsidRPr="00824590">
        <w:t xml:space="preserve">Asumsi umum menyatakan bahwa semakin tinggi jenjang pendidikan, semakin mudah seseorang terserap di dunia kerja. Data resmi </w:t>
        <w:rPr>
          <w:rFonts w:ascii="Lexend" w:hAnsi="Lexend" w:eastAsia="Lexend" w:cs="Lexend"/>
          <w:sz w:val="24"/>
          <w:szCs w:val="24"/>
        </w:rPr>
      </w:r>
      <w:proofErr w:type="spellStart"/>
      <w:r w:rsidRPr="00824590">
        <w:t>Sakernas</w:t>
        <w:rPr>
          <w:rFonts w:ascii="Lexend" w:hAnsi="Lexend" w:eastAsia="Lexend" w:cs="Lexend"/>
          <w:sz w:val="24"/>
          <w:szCs w:val="24"/>
        </w:rPr>
      </w:r>
      <w:proofErr w:type="spellEnd"/>
      <w:r w:rsidRPr="00824590">
        <w:t xml:space="preserve"> BPS meruntuhkan asumsi ini secara telak. Lulusan SMK yang didesain siap kerja justru konsisten menyandang tingkat pengangguran tertinggi di Indonesia, disusul SMA umum dan universitas. Di sisi sebaliknya, lulusan SD ke bawah memiliki pengangguran terendah bukan karena keunggulan produktivitas, melainkan karena ketiadaan jaring pengaman finansial yang memaksa mereka menyerap pe</w:t>
        <w:rPr>
          <w:rFonts w:ascii="Lexend" w:hAnsi="Lexend" w:eastAsia="Lexend" w:cs="Lexend"/>
          <w:sz w:val="24"/>
          <w:szCs w:val="24"/>
        </w:rPr>
      </w:r>
      <w:r w:rsidRPr="00824590">
        <w:t>kerjaan apa saja, sementara lulusan berpendidikan tinggi terjebak dalam upah reservasi (</w:t>
        <w:rPr>
          <w:rFonts w:ascii="Lexend" w:hAnsi="Lexend" w:eastAsia="Lexend" w:cs="Lexend"/>
          <w:sz w:val="24"/>
          <w:szCs w:val="24"/>
        </w:rPr>
      </w:r>
      <w:proofErr w:type="spellStart"/>
      <w:r w:rsidRPr="00824590">
        <w:t>reservation</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wage</w:t>
        <w:rPr>
          <w:rFonts w:ascii="Lexend" w:hAnsi="Lexend" w:eastAsia="Lexend" w:cs="Lexend"/>
          <w:sz w:val="24"/>
          <w:szCs w:val="24"/>
        </w:rPr>
      </w:r>
      <w:proofErr w:type="spellEnd"/>
      <w:r w:rsidRPr="00824590">
        <w:t>) dan ketidaksesuaian keterampilan (</w:t>
        <w:rPr>
          <w:rFonts w:ascii="Lexend" w:hAnsi="Lexend" w:eastAsia="Lexend" w:cs="Lexend"/>
          <w:sz w:val="24"/>
          <w:szCs w:val="24"/>
        </w:rPr>
      </w:r>
      <w:proofErr w:type="spellStart"/>
      <w:r w:rsidRPr="00824590">
        <w:t>skill</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mismatch</w:t>
        <w:rPr>
          <w:rFonts w:ascii="Lexend" w:hAnsi="Lexend" w:eastAsia="Lexend" w:cs="Lexend"/>
          <w:sz w:val="24"/>
          <w:szCs w:val="24"/>
        </w:rPr>
      </w:r>
      <w:proofErr w:type="spellEnd"/>
      <w:r w:rsidRPr="00824590">
        <w:t>).</w:t>
        <w:rPr>
          <w:rFonts w:ascii="Lexend" w:hAnsi="Lexend" w:eastAsia="Lexend" w:cs="Lexend"/>
          <w:sz w:val="24"/>
          <w:szCs w:val="24"/>
        </w:rPr>
      </w:r>
      <w:pPr>
        <w:rPr>
          <w:rFonts w:ascii="Lexend" w:hAnsi="Lexend" w:eastAsia="Lexend" w:cs="Lexend"/>
          <w:sz w:val="24"/>
          <w:szCs w:val="24"/>
        </w:rPr>
      </w:pPr>
    </w:p>
    <w:p w14:paraId="20AE1320" w14:textId="77777777" w:rsidR="006C505D" w:rsidRPr="00824590" w:rsidRDefault="00A81D45">
      <w:r w:rsidRPr="00824590">
        <w:rPr>
          <w:b/>
          <w:rFonts w:ascii="Lexend" w:hAnsi="Lexend" w:eastAsia="Lexend" w:cs="Lexend"/>
          <w:sz w:val="24"/>
          <w:szCs w:val="24"/>
        </w:rPr>
        <w:t xml:space="preserve">Data Resmi BPS: </w:t>
      </w:r>
      <w:r w:rsidRPr="00824590">
        <w:t>• TPT SMK Kejuruan (Agustus 2024): 6,81% (Tertinggi di antara seluruh jenjang pendidikan, 3,55x lipat TPT SD).</w:t>
        <w:rPr>
          <w:rFonts w:ascii="Lexend" w:hAnsi="Lexend" w:eastAsia="Lexend" w:cs="Lexend"/>
          <w:sz w:val="24"/>
          <w:szCs w:val="24"/>
        </w:rPr>
      </w:r>
      <w:r w:rsidRPr="00824590">
        <w:br/>
        <w:t>• TPT SMA Umum: 6,69%.</w:t>
        <w:rPr>
          <w:rFonts w:ascii="Lexend" w:hAnsi="Lexend" w:eastAsia="Lexend" w:cs="Lexend"/>
          <w:sz w:val="24"/>
          <w:szCs w:val="24"/>
        </w:rPr>
      </w:r>
      <w:r w:rsidRPr="00824590">
        <w:br/>
        <w:t>• TPT Universitas (S1+): 5,33% (Mengalami kenaikan dari 4,80% pada 2022 dan berada di atas rata-rata nasional 4,91%).</w:t>
        <w:rPr>
          <w:rFonts w:ascii="Lexend" w:hAnsi="Lexend" w:eastAsia="Lexend" w:cs="Lexend"/>
          <w:sz w:val="24"/>
          <w:szCs w:val="24"/>
        </w:rPr>
      </w:r>
      <w:r w:rsidRPr="00824590">
        <w:br/>
        <w:t>• TPT Diploma I/II/III: 4,27%.</w:t>
        <w:rPr>
          <w:rFonts w:ascii="Lexend" w:hAnsi="Lexend" w:eastAsia="Lexend" w:cs="Lexend"/>
          <w:sz w:val="24"/>
          <w:szCs w:val="24"/>
        </w:rPr>
      </w:r>
      <w:r w:rsidRPr="00824590">
        <w:br/>
        <w:t>• TPT SMP: 4,10%.</w:t>
        <w:rPr>
          <w:rFonts w:ascii="Lexend" w:hAnsi="Lexend" w:eastAsia="Lexend" w:cs="Lexend"/>
          <w:sz w:val="24"/>
          <w:szCs w:val="24"/>
        </w:rPr>
      </w:r>
      <w:r w:rsidRPr="00824590">
        <w:br/>
        <w:t>• TPT SD ke Bawah: 1,92% (Terendah).</w:t>
        <w:rPr>
          <w:rFonts w:ascii="Lexend" w:hAnsi="Lexend" w:eastAsia="Lexend" w:cs="Lexend"/>
          <w:sz w:val="24"/>
          <w:szCs w:val="24"/>
        </w:rPr>
      </w:r>
      <w:r w:rsidRPr="00824590">
        <w:br/>
        <w:t>• Lulusan pendidikan menengah (SMA &amp; SMK) menyumbang 55,37% dari total penganggur di Indonesia.</w:t>
        <w:rPr>
          <w:rFonts w:ascii="Lexend" w:hAnsi="Lexend" w:eastAsia="Lexend" w:cs="Lexend"/>
          <w:sz w:val="24"/>
          <w:szCs w:val="24"/>
        </w:rPr>
      </w:r>
      <w:r w:rsidRPr="00824590">
        <w:br/>
        <w:rPr>
          <w:rFonts w:ascii="Lexend" w:hAnsi="Lexend" w:eastAsia="Lexend" w:cs="Lexend"/>
          <w:sz w:val="24"/>
          <w:szCs w:val="24"/>
        </w:rPr>
      </w:r>
      <w:r w:rsidRPr="00824590">
        <w:t>• Stagnasi Sektor Manufaktur: Penyerapan tenaga kerja sektor pabrik pengolahan formal stagnan di 13,83% (2023 vs 2024).</w:t>
        <w:rPr>
          <w:rFonts w:ascii="Lexend" w:hAnsi="Lexend" w:eastAsia="Lexend" w:cs="Lexend"/>
          <w:sz w:val="24"/>
          <w:szCs w:val="24"/>
        </w:rPr>
      </w:r>
      <w:pPr>
        <w:rPr>
          <w:rFonts w:ascii="Lexend" w:hAnsi="Lexend" w:eastAsia="Lexend" w:cs="Lexend"/>
          <w:sz w:val="24"/>
          <w:szCs w:val="24"/>
        </w:rPr>
      </w:pPr>
    </w:p>
    <w:p w14:paraId="5120638D" w14:textId="77777777" w:rsidR="006C505D" w:rsidRPr="00824590" w:rsidRDefault="00A81D45">
      <w:r w:rsidRPr="00824590">
        <w:rPr>
          <w:b/>
          <w:rFonts w:ascii="Lexend" w:hAnsi="Lexend" w:eastAsia="Lexend" w:cs="Lexend"/>
          <w:sz w:val="24"/>
          <w:szCs w:val="24"/>
        </w:rPr>
        <w:t xml:space="preserve">Link Sumber: </w:t>
      </w:r>
      <w:r w:rsidRPr="00824590">
        <w:t>https://web-api.bps.go.id/download.php?f=Q8zHxSFXa%2FNJceG%2FMTOFZlJ1OEMyLy9RRlhYTldnelRLR1JiaDlUaVlMWFN0dDdiRjhmZmFIYnhyUHhUZEpNRk1ReVNOM01hNUEvNzBjelNGcWR1MG1lNWRSaDBGclBlU01qL0hiRDBJc2lvWXE2Y2d5REJtcWNHd2RQUkppLzZ0U3hWVU42cVZTZzgzNTlRTGhuT2pNSTVXREpMUERpazB0MnZRSDRla0ZKRklRVUkwZXdIU1ZKUWdsd0VZdEJKNGM1RHRvQ3pXZXNmUTZIRzU5NEl4UnBMRmRzLzVJZWFoR0srRlNaVk1nZ3hUTkt3U2crTTBuR0d1NUdNNkszNFJ3V2J4RnB3T2ZhZ3dXcUFNT1dWNk5Kei9LelJ6NGhhMDNsQzFBPT0%3D (BPS: Lampiran 18 &amp; Tabel 5)</w:t>
        <w:rPr>
          <w:rFonts w:ascii="Lexend" w:hAnsi="Lexend" w:eastAsia="Lexend" w:cs="Lexend"/>
          <w:sz w:val="24"/>
          <w:szCs w:val="24"/>
        </w:rPr>
      </w:r>
      <w:pPr>
        <w:rPr>
          <w:rFonts w:ascii="Lexend" w:hAnsi="Lexend" w:eastAsia="Lexend" w:cs="Lexend"/>
          <w:sz w:val="24"/>
          <w:szCs w:val="24"/>
        </w:rPr>
      </w:pPr>
    </w:p>
    <w:p w14:paraId="62980983" w14:textId="77777777" w:rsidR="006C505D" w:rsidRPr="00824590" w:rsidRDefault="00A81D45">
      <w:r w:rsidRPr="00824590">
        <w:rPr>
          <w:b/>
          <w:rFonts w:ascii="Lexend" w:hAnsi="Lexend" w:eastAsia="Lexend" w:cs="Lexend"/>
          <w:sz w:val="24"/>
          <w:szCs w:val="24"/>
        </w:rPr>
        <w:t xml:space="preserve">Rekomendasi Visualisasi: </w:t>
      </w:r>
      <w:r w:rsidRPr="00824590">
        <w:t xml:space="preserve">• Visualisasi Utama: Horizontal </w:t>
        <w:rPr>
          <w:rFonts w:ascii="Lexend" w:hAnsi="Lexend" w:eastAsia="Lexend" w:cs="Lexend"/>
          <w:sz w:val="24"/>
          <w:szCs w:val="24"/>
        </w:rPr>
      </w:r>
      <w:proofErr w:type="spellStart"/>
      <w:r w:rsidRPr="00824590">
        <w:t>Ranked</w:t>
        <w:rPr>
          <w:rFonts w:ascii="Lexend" w:hAnsi="Lexend" w:eastAsia="Lexend" w:cs="Lexend"/>
          <w:sz w:val="24"/>
          <w:szCs w:val="24"/>
        </w:rPr>
      </w:r>
      <w:proofErr w:type="spellEnd"/>
      <w:r w:rsidRPr="00824590">
        <w:t xml:space="preserve"> Bar </w:t>
        <w:rPr>
          <w:rFonts w:ascii="Lexend" w:hAnsi="Lexend" w:eastAsia="Lexend" w:cs="Lexend"/>
          <w:sz w:val="24"/>
          <w:szCs w:val="24"/>
        </w:rPr>
      </w:r>
      <w:proofErr w:type="spellStart"/>
      <w:r w:rsidRPr="00824590">
        <w:t>Chart</w:t>
        <w:rPr>
          <w:rFonts w:ascii="Lexend" w:hAnsi="Lexend" w:eastAsia="Lexend" w:cs="Lexend"/>
          <w:sz w:val="24"/>
          <w:szCs w:val="24"/>
        </w:rPr>
      </w:r>
      <w:proofErr w:type="spellEnd"/>
      <w:r w:rsidRPr="00824590">
        <w:t xml:space="preserve"> dengan pengurutan tangga pendidikan (SD 1,92% -&gt; SMK 6,81%).</w:t>
        <w:rPr>
          <w:rFonts w:ascii="Lexend" w:hAnsi="Lexend" w:eastAsia="Lexend" w:cs="Lexend"/>
          <w:sz w:val="24"/>
          <w:szCs w:val="24"/>
        </w:rPr>
      </w:r>
      <w:r w:rsidRPr="00824590">
        <w:br/>
        <w:t>• Aksen Visual: Bar SMK dan Universitas diberi warna kontras (</w:t>
        <w:rPr>
          <w:rFonts w:ascii="Lexend" w:hAnsi="Lexend" w:eastAsia="Lexend" w:cs="Lexend"/>
          <w:sz w:val="24"/>
          <w:szCs w:val="24"/>
        </w:rPr>
      </w:r>
      <w:proofErr w:type="spellStart"/>
      <w:r w:rsidRPr="00824590">
        <w:t>Warning</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Crimson</w:t>
        <w:rPr>
          <w:rFonts w:ascii="Lexend" w:hAnsi="Lexend" w:eastAsia="Lexend" w:cs="Lexend"/>
          <w:sz w:val="24"/>
          <w:szCs w:val="24"/>
        </w:rPr>
      </w:r>
      <w:proofErr w:type="spellEnd"/>
      <w:r w:rsidRPr="00824590">
        <w:t xml:space="preserve">/Amber), </w:t>
        <w:rPr>
          <w:rFonts w:ascii="Lexend" w:hAnsi="Lexend" w:eastAsia="Lexend" w:cs="Lexend"/>
          <w:sz w:val="24"/>
          <w:szCs w:val="24"/>
        </w:rPr>
      </w:r>
      <w:r w:rsidRPr="00824590">
        <w:lastRenderedPageBreak/>
        <w:t>sedangkan bar SD diberi warna netral dengan anotasi penjelas 'Terpaksa Bekerja di Sektor Apa Saja'.</w:t>
        <w:rPr>
          <w:rFonts w:ascii="Lexend" w:hAnsi="Lexend" w:eastAsia="Lexend" w:cs="Lexend"/>
          <w:sz w:val="24"/>
          <w:szCs w:val="24"/>
        </w:rPr>
      </w:r>
      <w:r w:rsidRPr="00824590">
        <w:br/>
        <w:t xml:space="preserve">• Visual Pendukung: </w:t>
        <w:rPr>
          <w:rFonts w:ascii="Lexend" w:hAnsi="Lexend" w:eastAsia="Lexend" w:cs="Lexend"/>
          <w:sz w:val="24"/>
          <w:szCs w:val="24"/>
        </w:rPr>
      </w:r>
      <w:proofErr w:type="spellStart"/>
      <w:r w:rsidRPr="00824590">
        <w:t>Donut</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chart</w:t>
        <w:rPr>
          <w:rFonts w:ascii="Lexend" w:hAnsi="Lexend" w:eastAsia="Lexend" w:cs="Lexend"/>
          <w:sz w:val="24"/>
          <w:szCs w:val="24"/>
        </w:rPr>
      </w:r>
      <w:proofErr w:type="spellEnd"/>
      <w:r w:rsidRPr="00824590">
        <w:t xml:space="preserve"> komposisi penganggur menurut pendidikan (55,37% menengah, 30,89% dasar, 13,74% tinggi).</w:t>
        <w:rPr>
          <w:rFonts w:ascii="Lexend" w:hAnsi="Lexend" w:eastAsia="Lexend" w:cs="Lexend"/>
          <w:sz w:val="24"/>
          <w:szCs w:val="24"/>
        </w:rPr>
      </w:r>
      <w:pPr>
        <w:rPr>
          <w:rFonts w:ascii="Lexend" w:hAnsi="Lexend" w:eastAsia="Lexend" w:cs="Lexend"/>
          <w:sz w:val="24"/>
          <w:szCs w:val="24"/>
        </w:rPr>
      </w:pPr>
    </w:p>
    <w:p w14:paraId="7DB1D900" w14:textId="77777777" w:rsidR="006C505D" w:rsidRPr="00824590" w:rsidRDefault="00A81D45">
      <w:r w:rsidRPr="00824590">
        <w:rPr>
          <w:b/>
          <w:sz w:val="24"/>
          <w:rFonts w:ascii="Lexend" w:hAnsi="Lexend" w:eastAsia="Lexend" w:cs="Lexend"/>
          <w:szCs w:val="24"/>
        </w:rPr>
        <w:br/>
        <w:t xml:space="preserve">Bagian III: “The </w:t>
      </w:r>
      <w:proofErr w:type="spellStart"/>
      <w:r w:rsidRPr="00824590">
        <w:rPr>
          <w:b/>
          <w:sz w:val="24"/>
          <w:rFonts w:ascii="Lexend" w:hAnsi="Lexend" w:eastAsia="Lexend" w:cs="Lexend"/>
          <w:szCs w:val="24"/>
        </w:rPr>
        <w:t>Spatial</w:t>
      </w:r>
      <w:proofErr w:type="spellEnd"/>
      <w:r w:rsidRPr="00824590">
        <w:rPr>
          <w:b/>
          <w:sz w:val="24"/>
          <w:rFonts w:ascii="Lexend" w:hAnsi="Lexend" w:eastAsia="Lexend" w:cs="Lexend"/>
          <w:szCs w:val="24"/>
        </w:rPr>
        <w:t xml:space="preserve"> </w:t>
      </w:r>
      <w:proofErr w:type="spellStart"/>
      <w:r w:rsidRPr="00824590">
        <w:rPr>
          <w:b/>
          <w:sz w:val="24"/>
          <w:rFonts w:ascii="Lexend" w:hAnsi="Lexend" w:eastAsia="Lexend" w:cs="Lexend"/>
          <w:szCs w:val="24"/>
        </w:rPr>
        <w:t>Fracture</w:t>
      </w:r>
      <w:proofErr w:type="spellEnd"/>
      <w:r w:rsidRPr="00824590">
        <w:rPr>
          <w:b/>
          <w:sz w:val="24"/>
          <w:rFonts w:ascii="Lexend" w:hAnsi="Lexend" w:eastAsia="Lexend" w:cs="Lexend"/>
          <w:szCs w:val="24"/>
        </w:rPr>
        <w:t>”: Disparitas Regional dan Ilusi Pengangguran Rendah</w:t>
      </w:r>
      <w:pPr>
        <w:rPr>
          <w:rFonts w:ascii="Lexend" w:hAnsi="Lexend" w:eastAsia="Lexend" w:cs="Lexend"/>
          <w:sz w:val="24"/>
          <w:szCs w:val="24"/>
        </w:rPr>
      </w:pPr>
    </w:p>
    <w:p w14:paraId="2ADEE337" w14:textId="77777777" w:rsidR="006C505D" w:rsidRPr="00824590" w:rsidRDefault="00A81D45">
      <w:r w:rsidRPr="00824590">
        <w:rPr>
          <w:b/>
          <w:rFonts w:ascii="Lexend" w:hAnsi="Lexend" w:eastAsia="Lexend" w:cs="Lexend"/>
          <w:sz w:val="24"/>
          <w:szCs w:val="24"/>
        </w:rPr>
        <w:t xml:space="preserve">Prelude: </w:t>
      </w:r>
      <w:r w:rsidRPr="00824590">
        <w:t xml:space="preserve">Melihat pengangguran hanya dari rata-rata nasional ibarat mengukur kedalaman sungai dari rata-ratanya: mengabaikan palung yang mematikan. Terdapat disparitas regional ekstrem hingga 5,11 kali lipat antar-provinsi di Indonesia. Ironisnya, provinsi dengan angka TPT terendah bukanlah pusat kemakmuran, melainkan daerah dengan tingkat </w:t>
        <w:rPr>
          <w:rFonts w:ascii="Lexend" w:hAnsi="Lexend" w:eastAsia="Lexend" w:cs="Lexend"/>
          <w:sz w:val="24"/>
          <w:szCs w:val="24"/>
        </w:rPr>
      </w:r>
      <w:proofErr w:type="spellStart"/>
      <w:r w:rsidRPr="00824590">
        <w:t>informalitas</w:t>
        <w:rPr>
          <w:rFonts w:ascii="Lexend" w:hAnsi="Lexend" w:eastAsia="Lexend" w:cs="Lexend"/>
          <w:sz w:val="24"/>
          <w:szCs w:val="24"/>
        </w:rPr>
      </w:r>
      <w:proofErr w:type="spellEnd"/>
      <w:r w:rsidRPr="00824590">
        <w:t xml:space="preserve"> ekstrem (hingga 95%) di mana masyarakat bekerja </w:t>
        <w:rPr>
          <w:rFonts w:ascii="Lexend" w:hAnsi="Lexend" w:eastAsia="Lexend" w:cs="Lexend"/>
          <w:sz w:val="24"/>
          <w:szCs w:val="24"/>
        </w:rPr>
      </w:r>
      <w:proofErr w:type="spellStart"/>
      <w:r w:rsidRPr="00824590">
        <w:t>subsisten</w:t>
        <w:rPr>
          <w:rFonts w:ascii="Lexend" w:hAnsi="Lexend" w:eastAsia="Lexend" w:cs="Lexend"/>
          <w:sz w:val="24"/>
          <w:szCs w:val="24"/>
        </w:rPr>
      </w:r>
      <w:proofErr w:type="spellEnd"/>
      <w:r w:rsidRPr="00824590">
        <w:t xml:space="preserve"> tanpa upah layak. Sebaliknya, pusat industri berupah tinggi seperti Jawa Barat dan Banten justru menjadi magn</w:t>
        <w:rPr>
          <w:rFonts w:ascii="Lexend" w:hAnsi="Lexend" w:eastAsia="Lexend" w:cs="Lexend"/>
          <w:sz w:val="24"/>
          <w:szCs w:val="24"/>
        </w:rPr>
      </w:r>
      <w:r w:rsidRPr="00824590">
        <w:t>et pengangguran terbuka karena derasnya urbanisasi dan selektivitas industri padat modal.</w:t>
        <w:rPr>
          <w:rFonts w:ascii="Lexend" w:hAnsi="Lexend" w:eastAsia="Lexend" w:cs="Lexend"/>
          <w:sz w:val="24"/>
          <w:szCs w:val="24"/>
        </w:rPr>
      </w:r>
      <w:pPr>
        <w:rPr>
          <w:rFonts w:ascii="Lexend" w:hAnsi="Lexend" w:eastAsia="Lexend" w:cs="Lexend"/>
          <w:sz w:val="24"/>
          <w:szCs w:val="24"/>
        </w:rPr>
      </w:pPr>
    </w:p>
    <w:p w14:paraId="43BF8587" w14:textId="77777777" w:rsidR="006C505D" w:rsidRPr="00824590" w:rsidRDefault="00A81D45">
      <w:r w:rsidRPr="00824590">
        <w:rPr>
          <w:b/>
          <w:rFonts w:ascii="Lexend" w:hAnsi="Lexend" w:eastAsia="Lexend" w:cs="Lexend"/>
          <w:sz w:val="24"/>
          <w:szCs w:val="24"/>
        </w:rPr>
        <w:t xml:space="preserve">Data Resmi BPS: </w:t>
      </w:r>
      <w:r w:rsidRPr="00824590">
        <w:t>• Disparitas Rasio: 5,11 Kali Lipat (Jawa Barat 6,75% vs Papua Pegunungan 1,32%).</w:t>
        <w:rPr>
          <w:rFonts w:ascii="Lexend" w:hAnsi="Lexend" w:eastAsia="Lexend" w:cs="Lexend"/>
          <w:sz w:val="24"/>
          <w:szCs w:val="24"/>
        </w:rPr>
      </w:r>
      <w:r w:rsidRPr="00824590">
        <w:br/>
        <w:t>• Top 5 TPT Tertinggi: Jawa Barat (6,75%), Banten (6,68%), Papua Barat Daya (6,48%), Papua (6,48%), Kepulauan Riau (6,39%).</w:t>
        <w:rPr>
          <w:rFonts w:ascii="Lexend" w:hAnsi="Lexend" w:eastAsia="Lexend" w:cs="Lexend"/>
          <w:sz w:val="24"/>
          <w:szCs w:val="24"/>
        </w:rPr>
      </w:r>
      <w:r w:rsidRPr="00824590">
        <w:br/>
        <w:t>• Top 5 TPT Terendah: Papua Pegunungan (1,32%), Bali (1,79%), Sulawesi Barat (2,68%), NTB (2,73%), Papua Tengah (2,75%).</w:t>
        <w:rPr>
          <w:rFonts w:ascii="Lexend" w:hAnsi="Lexend" w:eastAsia="Lexend" w:cs="Lexend"/>
          <w:sz w:val="24"/>
          <w:szCs w:val="24"/>
        </w:rPr>
      </w:r>
      <w:r w:rsidRPr="00824590">
        <w:br/>
        <w:t xml:space="preserve">• Korelasi Negatif Kuat: r = -0,782 antara TPT Total dan Persentase Pekerja Informal (daerah TPT rendah adalah perangkap </w:t>
        <w:rPr>
          <w:rFonts w:ascii="Lexend" w:hAnsi="Lexend" w:eastAsia="Lexend" w:cs="Lexend"/>
          <w:sz w:val="24"/>
          <w:szCs w:val="24"/>
        </w:rPr>
      </w:r>
      <w:proofErr w:type="spellStart"/>
      <w:r w:rsidRPr="00824590">
        <w:t>informalitas</w:t>
        <w:rPr>
          <w:rFonts w:ascii="Lexend" w:hAnsi="Lexend" w:eastAsia="Lexend" w:cs="Lexend"/>
          <w:sz w:val="24"/>
          <w:szCs w:val="24"/>
        </w:rPr>
      </w:r>
      <w:proofErr w:type="spellEnd"/>
      <w:r w:rsidRPr="00824590">
        <w:t>).</w:t>
        <w:rPr>
          <w:rFonts w:ascii="Lexend" w:hAnsi="Lexend" w:eastAsia="Lexend" w:cs="Lexend"/>
          <w:sz w:val="24"/>
          <w:szCs w:val="24"/>
        </w:rPr>
      </w:r>
      <w:r w:rsidRPr="00824590">
        <w:br/>
        <w:rPr>
          <w:rFonts w:ascii="Lexend" w:hAnsi="Lexend" w:eastAsia="Lexend" w:cs="Lexend"/>
          <w:sz w:val="24"/>
          <w:szCs w:val="24"/>
        </w:rPr>
      </w:r>
      <w:r w:rsidRPr="00824590">
        <w:t>• Korelasi Positif: r = +0,641 antara TPT dan Rata-rata Upah Buruh (provinsi upah tinggi memiliki antrean pencari kerja formal yang padat).</w:t>
        <w:rPr>
          <w:rFonts w:ascii="Lexend" w:hAnsi="Lexend" w:eastAsia="Lexend" w:cs="Lexend"/>
          <w:sz w:val="24"/>
          <w:szCs w:val="24"/>
        </w:rPr>
      </w:r>
      <w:pPr>
        <w:rPr>
          <w:rFonts w:ascii="Lexend" w:hAnsi="Lexend" w:eastAsia="Lexend" w:cs="Lexend"/>
          <w:sz w:val="24"/>
          <w:szCs w:val="24"/>
        </w:rPr>
      </w:pPr>
    </w:p>
    <w:p w14:paraId="25727000" w14:textId="77777777" w:rsidR="006C505D" w:rsidRPr="00824590" w:rsidRDefault="00A81D45">
      <w:r w:rsidRPr="00824590">
        <w:rPr>
          <w:b/>
          <w:rFonts w:ascii="Lexend" w:hAnsi="Lexend" w:eastAsia="Lexend" w:cs="Lexend"/>
          <w:sz w:val="24"/>
          <w:szCs w:val="24"/>
        </w:rPr>
        <w:t xml:space="preserve">Link Sumber: </w:t>
      </w:r>
      <w:r w:rsidRPr="00824590">
        <w:t>https://www.bps.go.id/id/publication/2024/12/16/d96c70fc6be192f04edf7fe0 (Lampiran 16: Formal/Informal &amp; Lampiran 17: TPT Provinsi)</w:t>
        <w:rPr>
          <w:rFonts w:ascii="Lexend" w:hAnsi="Lexend" w:eastAsia="Lexend" w:cs="Lexend"/>
          <w:sz w:val="24"/>
          <w:szCs w:val="24"/>
        </w:rPr>
      </w:r>
      <w:pPr>
        <w:rPr>
          <w:rFonts w:ascii="Lexend" w:hAnsi="Lexend" w:eastAsia="Lexend" w:cs="Lexend"/>
          <w:sz w:val="24"/>
          <w:szCs w:val="24"/>
        </w:rPr>
      </w:pPr>
    </w:p>
    <w:p w14:paraId="323F6F51" w14:textId="77777777" w:rsidR="006C505D" w:rsidRPr="00824590" w:rsidRDefault="00A81D45">
      <w:r w:rsidRPr="00824590">
        <w:rPr>
          <w:b/>
          <w:rFonts w:ascii="Lexend" w:hAnsi="Lexend" w:eastAsia="Lexend" w:cs="Lexend"/>
          <w:sz w:val="24"/>
          <w:szCs w:val="24"/>
        </w:rPr>
        <w:t xml:space="preserve">Rekomendasi Visualisasi: </w:t>
      </w:r>
      <w:r w:rsidRPr="00824590">
        <w:t xml:space="preserve">• Visualisasi Utama: Peta </w:t>
        <w:rPr>
          <w:rFonts w:ascii="Lexend" w:hAnsi="Lexend" w:eastAsia="Lexend" w:cs="Lexend"/>
          <w:sz w:val="24"/>
          <w:szCs w:val="24"/>
        </w:rPr>
      </w:r>
      <w:proofErr w:type="spellStart"/>
      <w:r w:rsidRPr="00824590">
        <w:t>Choropleth</w:t>
        <w:rPr>
          <w:rFonts w:ascii="Lexend" w:hAnsi="Lexend" w:eastAsia="Lexend" w:cs="Lexend"/>
          <w:sz w:val="24"/>
          <w:szCs w:val="24"/>
        </w:rPr>
      </w:r>
      <w:proofErr w:type="spellEnd"/>
      <w:r w:rsidRPr="00824590">
        <w:t xml:space="preserve"> Indonesia tematik 38 provinsi yang mengombinasikan kuadran spasial (</w:t>
        <w:rPr>
          <w:rFonts w:ascii="Lexend" w:hAnsi="Lexend" w:eastAsia="Lexend" w:cs="Lexend"/>
          <w:sz w:val="24"/>
          <w:szCs w:val="24"/>
        </w:rPr>
      </w:r>
      <w:proofErr w:type="spellStart"/>
      <w:r w:rsidRPr="00824590">
        <w:t>Choropleth</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bivariate</w:t>
        <w:rPr>
          <w:rFonts w:ascii="Lexend" w:hAnsi="Lexend" w:eastAsia="Lexend" w:cs="Lexend"/>
          <w:sz w:val="24"/>
          <w:szCs w:val="24"/>
        </w:rPr>
      </w:r>
      <w:proofErr w:type="spellEnd"/>
      <w:r w:rsidRPr="00824590">
        <w:t xml:space="preserve"> atau peta klaster wilayah).</w:t>
        <w:rPr>
          <w:rFonts w:ascii="Lexend" w:hAnsi="Lexend" w:eastAsia="Lexend" w:cs="Lexend"/>
          <w:sz w:val="24"/>
          <w:szCs w:val="24"/>
        </w:rPr>
      </w:r>
      <w:r w:rsidRPr="00824590">
        <w:br/>
        <w:rPr>
          <w:rFonts w:ascii="Lexend" w:hAnsi="Lexend" w:eastAsia="Lexend" w:cs="Lexend"/>
          <w:sz w:val="24"/>
          <w:szCs w:val="24"/>
        </w:rPr>
      </w:r>
      <w:r w:rsidRPr="00824590">
        <w:t xml:space="preserve">• Grafik Pendukung: </w:t>
        <w:rPr>
          <w:rFonts w:ascii="Lexend" w:hAnsi="Lexend" w:eastAsia="Lexend" w:cs="Lexend"/>
          <w:sz w:val="24"/>
          <w:szCs w:val="24"/>
        </w:rPr>
      </w:r>
      <w:proofErr w:type="spellStart"/>
      <w:r w:rsidRPr="00824590">
        <w:t>Scatterplot</w:t>
        <w:rPr>
          <w:rFonts w:ascii="Lexend" w:hAnsi="Lexend" w:eastAsia="Lexend" w:cs="Lexend"/>
          <w:sz w:val="24"/>
          <w:szCs w:val="24"/>
        </w:rPr>
      </w:r>
      <w:proofErr w:type="spellEnd"/>
      <w:r w:rsidRPr="00824590">
        <w:t xml:space="preserve"> Korelasi (Sumbu X: % Pekerja Informal, Sumbu Y: TPT %) dengan garis tren negatif r = -0,782 yang membuktikan ilusi TPT rendah di kawasan agraris/timur Indonesia.</w:t>
        <w:rPr>
          <w:rFonts w:ascii="Lexend" w:hAnsi="Lexend" w:eastAsia="Lexend" w:cs="Lexend"/>
          <w:sz w:val="24"/>
          <w:szCs w:val="24"/>
        </w:rPr>
      </w:r>
      <w:pPr>
        <w:rPr>
          <w:rFonts w:ascii="Lexend" w:hAnsi="Lexend" w:eastAsia="Lexend" w:cs="Lexend"/>
          <w:sz w:val="24"/>
          <w:szCs w:val="24"/>
        </w:rPr>
      </w:pPr>
    </w:p>
    <w:p w14:paraId="469E3C8F" w14:textId="77777777" w:rsidR="006C505D" w:rsidRPr="00824590" w:rsidRDefault="00A81D45">
      <w:r w:rsidRPr="00824590">
        <w:rPr>
          <w:b/>
          <w:sz w:val="24"/>
          <w:rFonts w:ascii="Lexend" w:hAnsi="Lexend" w:eastAsia="Lexend" w:cs="Lexend"/>
          <w:szCs w:val="24"/>
        </w:rPr>
        <w:br/>
        <w:t xml:space="preserve">Bagian IV: “The </w:t>
      </w:r>
      <w:proofErr w:type="spellStart"/>
      <w:r w:rsidRPr="00824590">
        <w:rPr>
          <w:b/>
          <w:sz w:val="24"/>
          <w:rFonts w:ascii="Lexend" w:hAnsi="Lexend" w:eastAsia="Lexend" w:cs="Lexend"/>
          <w:szCs w:val="24"/>
        </w:rPr>
        <w:t>Underutilization</w:t>
      </w:r>
      <w:proofErr w:type="spellEnd"/>
      <w:r w:rsidRPr="00824590">
        <w:rPr>
          <w:b/>
          <w:sz w:val="24"/>
          <w:rFonts w:ascii="Lexend" w:hAnsi="Lexend" w:eastAsia="Lexend" w:cs="Lexend"/>
          <w:szCs w:val="24"/>
        </w:rPr>
        <w:t xml:space="preserve"> </w:t>
      </w:r>
      <w:proofErr w:type="spellStart"/>
      <w:r w:rsidRPr="00824590">
        <w:rPr>
          <w:b/>
          <w:sz w:val="24"/>
          <w:rFonts w:ascii="Lexend" w:hAnsi="Lexend" w:eastAsia="Lexend" w:cs="Lexend"/>
          <w:szCs w:val="24"/>
        </w:rPr>
        <w:t>Iceberg</w:t>
      </w:r>
      <w:proofErr w:type="spellEnd"/>
      <w:r w:rsidRPr="00824590">
        <w:rPr>
          <w:b/>
          <w:sz w:val="24"/>
          <w:rFonts w:ascii="Lexend" w:hAnsi="Lexend" w:eastAsia="Lexend" w:cs="Lexend"/>
          <w:szCs w:val="24"/>
        </w:rPr>
        <w:t>”: Lonjakan Setengah Penganggur &amp; Dikotomi Kota-Desa</w:t>
      </w:r>
      <w:pPr>
        <w:rPr>
          <w:rFonts w:ascii="Lexend" w:hAnsi="Lexend" w:eastAsia="Lexend" w:cs="Lexend"/>
          <w:sz w:val="24"/>
          <w:szCs w:val="24"/>
        </w:rPr>
      </w:pPr>
    </w:p>
    <w:p w14:paraId="3F861463" w14:textId="77777777" w:rsidR="006C505D" w:rsidRPr="00824590" w:rsidRDefault="00A81D45">
      <w:r w:rsidRPr="00824590">
        <w:rPr>
          <w:b/>
          <w:rFonts w:ascii="Lexend" w:hAnsi="Lexend" w:eastAsia="Lexend" w:cs="Lexend"/>
          <w:sz w:val="24"/>
          <w:szCs w:val="24"/>
        </w:rPr>
        <w:t xml:space="preserve">Prelude: </w:t>
      </w:r>
      <w:r w:rsidRPr="00824590">
        <w:t xml:space="preserve">Penurunan TPT nasional ke 4,91% menutupi kenyataan bahwa kualitas pekerjaan di Indonesia justru mengalami kemunduran. Standar ILO membuktikan bahwa pengangguran terbuka hanyalah puncak gunung es: jumlah setengah penganggur (pekerja jam rendah yang butuh kerja tambahan) justru meledak +23,8% dalam setahun. Terjadi </w:t>
        <w:rPr>
          <w:rFonts w:ascii="Lexend" w:hAnsi="Lexend" w:eastAsia="Lexend" w:cs="Lexend"/>
          <w:sz w:val="24"/>
          <w:szCs w:val="24"/>
        </w:rPr>
      </w:r>
      <w:proofErr w:type="spellStart"/>
      <w:r w:rsidRPr="00824590">
        <w:t>keterbelahan</w:t>
        <w:rPr>
          <w:rFonts w:ascii="Lexend" w:hAnsi="Lexend" w:eastAsia="Lexend" w:cs="Lexend"/>
          <w:sz w:val="24"/>
          <w:szCs w:val="24"/>
        </w:rPr>
      </w:r>
      <w:proofErr w:type="spellEnd"/>
      <w:r w:rsidRPr="00824590">
        <w:t xml:space="preserve"> dua wajah ketenagakerjaan: antrean kerja formal di perkotaan vs perangkap setengah penganggur paruh waktu di perdesaan.</w:t>
        <w:rPr>
          <w:rFonts w:ascii="Lexend" w:hAnsi="Lexend" w:eastAsia="Lexend" w:cs="Lexend"/>
          <w:sz w:val="24"/>
          <w:szCs w:val="24"/>
        </w:rPr>
      </w:r>
      <w:pPr>
        <w:rPr>
          <w:rFonts w:ascii="Lexend" w:hAnsi="Lexend" w:eastAsia="Lexend" w:cs="Lexend"/>
          <w:sz w:val="24"/>
          <w:szCs w:val="24"/>
        </w:rPr>
      </w:pPr>
    </w:p>
    <w:p w14:paraId="15C8FD06" w14:textId="77777777" w:rsidR="006C505D" w:rsidRPr="00824590" w:rsidRDefault="00A81D45">
      <w:r w:rsidRPr="00824590">
        <w:rPr>
          <w:b/>
          <w:rFonts w:ascii="Lexend" w:hAnsi="Lexend" w:eastAsia="Lexend" w:cs="Lexend"/>
          <w:sz w:val="24"/>
          <w:szCs w:val="24"/>
        </w:rPr>
        <w:t xml:space="preserve">Data Resmi BPS: </w:t>
      </w:r>
      <w:r w:rsidRPr="00824590">
        <w:t>• Lonjakan Setengah Penganggur: Naik dari 9,34 juta (6,68%) di 2023 menjadi 11,56 juta orang (7,99%) di 2024 (+2,22 juta orang / +23,8%).</w:t>
        <w:rPr>
          <w:rFonts w:ascii="Lexend" w:hAnsi="Lexend" w:eastAsia="Lexend" w:cs="Lexend"/>
          <w:sz w:val="24"/>
          <w:szCs w:val="24"/>
        </w:rPr>
      </w:r>
      <w:r w:rsidRPr="00824590">
        <w:br/>
        <w:t xml:space="preserve">• Defisit </w:t>
        <w:rPr>
          <w:rFonts w:ascii="Lexend" w:hAnsi="Lexend" w:eastAsia="Lexend" w:cs="Lexend"/>
          <w:sz w:val="24"/>
          <w:szCs w:val="24"/>
        </w:rPr>
      </w:r>
      <w:proofErr w:type="spellStart"/>
      <w:r w:rsidRPr="00824590">
        <w:t>Utilisasi</w:t>
        <w:rPr>
          <w:rFonts w:ascii="Lexend" w:hAnsi="Lexend" w:eastAsia="Lexend" w:cs="Lexend"/>
          <w:sz w:val="24"/>
          <w:szCs w:val="24"/>
        </w:rPr>
      </w:r>
      <w:proofErr w:type="spellEnd"/>
      <w:r w:rsidRPr="00824590">
        <w:t xml:space="preserve"> Kerja Nasional (Standar ILO LU2): 12,51% atau 19,03 juta orang angkatan kerja mengalami kekurangan jam kerja dan pengangguran.</w:t>
        <w:rPr>
          <w:rFonts w:ascii="Lexend" w:hAnsi="Lexend" w:eastAsia="Lexend" w:cs="Lexend"/>
          <w:sz w:val="24"/>
          <w:szCs w:val="24"/>
        </w:rPr>
      </w:r>
      <w:r w:rsidRPr="00824590">
        <w:br/>
        <w:t>• Dikotomi Kota vs Desa (Agustus 2024):</w:t>
        <w:rPr>
          <w:rFonts w:ascii="Lexend" w:hAnsi="Lexend" w:eastAsia="Lexend" w:cs="Lexend"/>
          <w:sz w:val="24"/>
          <w:szCs w:val="24"/>
        </w:rPr>
      </w:r>
      <w:r w:rsidRPr="00824590">
        <w:br/>
        <w:t xml:space="preserve">  - TPT Total: Perkotaan 5,79% vs Perdesaan 3,67% (Kota 1,58x lebih tinggi).</w:t>
        <w:rPr>
          <w:rFonts w:ascii="Lexend" w:hAnsi="Lexend" w:eastAsia="Lexend" w:cs="Lexend"/>
          <w:sz w:val="24"/>
          <w:szCs w:val="24"/>
        </w:rPr>
      </w:r>
      <w:r w:rsidRPr="00824590">
        <w:br/>
        <w:t xml:space="preserve">  - Setengah Penganggur: Perkotaan 6,09% vs Perdesaan 10,60% (Desa 1,74x lebih parah).</w:t>
        <w:rPr>
          <w:rFonts w:ascii="Lexend" w:hAnsi="Lexend" w:eastAsia="Lexend" w:cs="Lexend"/>
          <w:sz w:val="24"/>
          <w:szCs w:val="24"/>
        </w:rPr>
      </w:r>
      <w:r w:rsidRPr="00824590">
        <w:br/>
        <w:rPr>
          <w:rFonts w:ascii="Lexend" w:hAnsi="Lexend" w:eastAsia="Lexend" w:cs="Lexend"/>
          <w:sz w:val="24"/>
          <w:szCs w:val="24"/>
        </w:rPr>
      </w:r>
      <w:r w:rsidRPr="00824590">
        <w:t xml:space="preserve">  - TPT Usia Muda: Perkotaan 19,86% (1 dari 5 pemuda kota menganggur) vs Perdesaan 13,85%.</w:t>
        <w:rPr>
          <w:rFonts w:ascii="Lexend" w:hAnsi="Lexend" w:eastAsia="Lexend" w:cs="Lexend"/>
          <w:sz w:val="24"/>
          <w:szCs w:val="24"/>
        </w:rPr>
      </w:r>
      <w:r w:rsidRPr="00824590">
        <w:br/>
        <w:t xml:space="preserve">  - Rasio Kerentanan Pemuda vs Dewasa: Perdesaan 7,45x lipat vs Perkotaan 5,93x lipat.</w:t>
        <w:rPr>
          <w:rFonts w:ascii="Lexend" w:hAnsi="Lexend" w:eastAsia="Lexend" w:cs="Lexend"/>
          <w:sz w:val="24"/>
          <w:szCs w:val="24"/>
        </w:rPr>
      </w:r>
      <w:pPr>
        <w:rPr>
          <w:rFonts w:ascii="Lexend" w:hAnsi="Lexend" w:eastAsia="Lexend" w:cs="Lexend"/>
          <w:sz w:val="24"/>
          <w:szCs w:val="24"/>
        </w:rPr>
      </w:pPr>
    </w:p>
    <w:p w14:paraId="5A9F8799" w14:textId="77777777" w:rsidR="006C505D" w:rsidRPr="00824590" w:rsidRDefault="00A81D45">
      <w:r w:rsidRPr="00824590">
        <w:rPr>
          <w:b/>
          <w:rFonts w:ascii="Lexend" w:hAnsi="Lexend" w:eastAsia="Lexend" w:cs="Lexend"/>
          <w:sz w:val="24"/>
          <w:szCs w:val="24"/>
        </w:rPr>
        <w:lastRenderedPageBreak/>
        <w:t xml:space="preserve">Link Sumber: </w:t>
      </w:r>
      <w:r w:rsidRPr="00824590">
        <w:t>https://www.bps.go.id/id/publication/2024/12/16/d96c70fc6be192f04edf7fe0 (Lampiran 13: Pekerja Paruh Waktu, Lampiran 15: Jam Kerja, &amp; KILM 12: Setengah Pengangguran)</w:t>
        <w:rPr>
          <w:rFonts w:ascii="Lexend" w:hAnsi="Lexend" w:eastAsia="Lexend" w:cs="Lexend"/>
          <w:sz w:val="24"/>
          <w:szCs w:val="24"/>
        </w:rPr>
      </w:r>
      <w:pPr>
        <w:rPr>
          <w:rFonts w:ascii="Lexend" w:hAnsi="Lexend" w:eastAsia="Lexend" w:cs="Lexend"/>
          <w:sz w:val="24"/>
          <w:szCs w:val="24"/>
        </w:rPr>
      </w:pPr>
    </w:p>
    <w:p w14:paraId="3521F02B" w14:textId="77777777" w:rsidR="006C505D" w:rsidRPr="00824590" w:rsidRDefault="00A81D45">
      <w:r w:rsidRPr="00824590">
        <w:rPr>
          <w:b/>
          <w:rFonts w:ascii="Lexend" w:hAnsi="Lexend" w:eastAsia="Lexend" w:cs="Lexend"/>
          <w:sz w:val="24"/>
          <w:szCs w:val="24"/>
        </w:rPr>
        <w:t xml:space="preserve">Rekomendasi Visualisasi: </w:t>
      </w:r>
      <w:r w:rsidRPr="00824590">
        <w:t xml:space="preserve">• Visualisasi Utama: </w:t>
        <w:rPr>
          <w:rFonts w:ascii="Lexend" w:hAnsi="Lexend" w:eastAsia="Lexend" w:cs="Lexend"/>
          <w:sz w:val="24"/>
          <w:szCs w:val="24"/>
        </w:rPr>
      </w:r>
      <w:proofErr w:type="spellStart"/>
      <w:r w:rsidRPr="00824590">
        <w:t>Stacked</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Waterfall</w:t>
        <w:rPr>
          <w:rFonts w:ascii="Lexend" w:hAnsi="Lexend" w:eastAsia="Lexend" w:cs="Lexend"/>
          <w:sz w:val="24"/>
          <w:szCs w:val="24"/>
        </w:rPr>
      </w:r>
      <w:proofErr w:type="spellEnd"/>
      <w:r w:rsidRPr="00824590">
        <w:t xml:space="preserve"> / </w:t>
        <w:rPr>
          <w:rFonts w:ascii="Lexend" w:hAnsi="Lexend" w:eastAsia="Lexend" w:cs="Lexend"/>
          <w:sz w:val="24"/>
          <w:szCs w:val="24"/>
        </w:rPr>
      </w:r>
      <w:proofErr w:type="spellStart"/>
      <w:r w:rsidRPr="00824590">
        <w:t>Iceberg</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Chart</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Chart</w:t>
        <w:rPr>
          <w:rFonts w:ascii="Lexend" w:hAnsi="Lexend" w:eastAsia="Lexend" w:cs="Lexend"/>
          <w:sz w:val="24"/>
          <w:szCs w:val="24"/>
        </w:rPr>
      </w:r>
      <w:proofErr w:type="spellEnd"/>
      <w:r w:rsidRPr="00824590">
        <w:t xml:space="preserve"> 14) membandingkan TPT 4,91% (7,47 </w:t>
        <w:rPr>
          <w:rFonts w:ascii="Lexend" w:hAnsi="Lexend" w:eastAsia="Lexend" w:cs="Lexend"/>
          <w:sz w:val="24"/>
          <w:szCs w:val="24"/>
        </w:rPr>
      </w:r>
      <w:proofErr w:type="spellStart"/>
      <w:r w:rsidRPr="00824590">
        <w:t>jt</w:t>
        <w:rPr>
          <w:rFonts w:ascii="Lexend" w:hAnsi="Lexend" w:eastAsia="Lexend" w:cs="Lexend"/>
          <w:sz w:val="24"/>
          <w:szCs w:val="24"/>
        </w:rPr>
      </w:r>
      <w:proofErr w:type="spellEnd"/>
      <w:r w:rsidRPr="00824590">
        <w:t xml:space="preserve">) vs Setengah Penganggur 7,99% (11,56 </w:t>
        <w:rPr>
          <w:rFonts w:ascii="Lexend" w:hAnsi="Lexend" w:eastAsia="Lexend" w:cs="Lexend"/>
          <w:sz w:val="24"/>
          <w:szCs w:val="24"/>
        </w:rPr>
      </w:r>
      <w:proofErr w:type="spellStart"/>
      <w:r w:rsidRPr="00824590">
        <w:t>jt</w:t>
        <w:rPr>
          <w:rFonts w:ascii="Lexend" w:hAnsi="Lexend" w:eastAsia="Lexend" w:cs="Lexend"/>
          <w:sz w:val="24"/>
          <w:szCs w:val="24"/>
        </w:rPr>
      </w:r>
      <w:proofErr w:type="spellEnd"/>
      <w:r w:rsidRPr="00824590">
        <w:t xml:space="preserve">) vs LU2 12,51% (19,03 </w:t>
        <w:rPr>
          <w:rFonts w:ascii="Lexend" w:hAnsi="Lexend" w:eastAsia="Lexend" w:cs="Lexend"/>
          <w:sz w:val="24"/>
          <w:szCs w:val="24"/>
        </w:rPr>
      </w:r>
      <w:proofErr w:type="spellStart"/>
      <w:r w:rsidRPr="00824590">
        <w:t>jt</w:t>
        <w:rPr>
          <w:rFonts w:ascii="Lexend" w:hAnsi="Lexend" w:eastAsia="Lexend" w:cs="Lexend"/>
          <w:sz w:val="24"/>
          <w:szCs w:val="24"/>
        </w:rPr>
      </w:r>
      <w:proofErr w:type="spellEnd"/>
      <w:r w:rsidRPr="00824590">
        <w:t>).</w:t>
        <w:rPr>
          <w:rFonts w:ascii="Lexend" w:hAnsi="Lexend" w:eastAsia="Lexend" w:cs="Lexend"/>
          <w:sz w:val="24"/>
          <w:szCs w:val="24"/>
        </w:rPr>
      </w:r>
      <w:r w:rsidRPr="00824590">
        <w:br/>
        <w:t xml:space="preserve">• Visual Komparasi: Bilateral </w:t>
        <w:rPr>
          <w:rFonts w:ascii="Lexend" w:hAnsi="Lexend" w:eastAsia="Lexend" w:cs="Lexend"/>
          <w:sz w:val="24"/>
          <w:szCs w:val="24"/>
        </w:rPr>
      </w:r>
      <w:proofErr w:type="spellStart"/>
      <w:r w:rsidRPr="00824590">
        <w:t>Dumbbell</w:t>
        <w:rPr>
          <w:rFonts w:ascii="Lexend" w:hAnsi="Lexend" w:eastAsia="Lexend" w:cs="Lexend"/>
          <w:sz w:val="24"/>
          <w:szCs w:val="24"/>
        </w:rPr>
      </w:r>
      <w:proofErr w:type="spellEnd"/>
      <w:r w:rsidRPr="00824590">
        <w:t xml:space="preserve"> Plot (</w:t>
        <w:rPr>
          <w:rFonts w:ascii="Lexend" w:hAnsi="Lexend" w:eastAsia="Lexend" w:cs="Lexend"/>
          <w:sz w:val="24"/>
          <w:szCs w:val="24"/>
        </w:rPr>
      </w:r>
      <w:proofErr w:type="spellStart"/>
      <w:r w:rsidRPr="00824590">
        <w:t>Chart</w:t>
        <w:rPr>
          <w:rFonts w:ascii="Lexend" w:hAnsi="Lexend" w:eastAsia="Lexend" w:cs="Lexend"/>
          <w:sz w:val="24"/>
          <w:szCs w:val="24"/>
        </w:rPr>
      </w:r>
      <w:proofErr w:type="spellEnd"/>
      <w:r w:rsidRPr="00824590">
        <w:t xml:space="preserve"> 15) yang mengontraskan 5 indikator pasar kerja Perkotaan vs Perdesaan.</w:t>
        <w:rPr>
          <w:rFonts w:ascii="Lexend" w:hAnsi="Lexend" w:eastAsia="Lexend" w:cs="Lexend"/>
          <w:sz w:val="24"/>
          <w:szCs w:val="24"/>
        </w:rPr>
      </w:r>
      <w:pPr>
        <w:rPr>
          <w:rFonts w:ascii="Lexend" w:hAnsi="Lexend" w:eastAsia="Lexend" w:cs="Lexend"/>
          <w:sz w:val="24"/>
          <w:szCs w:val="24"/>
        </w:rPr>
      </w:pPr>
    </w:p>
    <w:p w14:paraId="72077790" w14:textId="77777777" w:rsidR="006C505D" w:rsidRPr="00824590" w:rsidRDefault="00A81D45">
      <w:r w:rsidRPr="00824590">
        <w:rPr>
          <w:b/>
          <w:sz w:val="24"/>
          <w:rFonts w:ascii="Lexend" w:hAnsi="Lexend" w:eastAsia="Lexend" w:cs="Lexend"/>
          <w:szCs w:val="24"/>
        </w:rPr>
        <w:br/>
        <w:t>Bagian V: “</w:t>
      </w:r>
      <w:proofErr w:type="spellStart"/>
      <w:r w:rsidRPr="00824590">
        <w:rPr>
          <w:b/>
          <w:sz w:val="24"/>
          <w:rFonts w:ascii="Lexend" w:hAnsi="Lexend" w:eastAsia="Lexend" w:cs="Lexend"/>
          <w:szCs w:val="24"/>
        </w:rPr>
        <w:t>Turning</w:t>
      </w:r>
      <w:proofErr w:type="spellEnd"/>
      <w:r w:rsidRPr="00824590">
        <w:rPr>
          <w:b/>
          <w:sz w:val="24"/>
          <w:rFonts w:ascii="Lexend" w:hAnsi="Lexend" w:eastAsia="Lexend" w:cs="Lexend"/>
          <w:szCs w:val="24"/>
        </w:rPr>
        <w:t xml:space="preserve"> </w:t>
      </w:r>
      <w:proofErr w:type="spellStart"/>
      <w:r w:rsidRPr="00824590">
        <w:rPr>
          <w:b/>
          <w:sz w:val="24"/>
          <w:rFonts w:ascii="Lexend" w:hAnsi="Lexend" w:eastAsia="Lexend" w:cs="Lexend"/>
          <w:szCs w:val="24"/>
        </w:rPr>
        <w:t>Insight</w:t>
      </w:r>
      <w:proofErr w:type="spellEnd"/>
      <w:r w:rsidRPr="00824590">
        <w:rPr>
          <w:b/>
          <w:sz w:val="24"/>
          <w:rFonts w:ascii="Lexend" w:hAnsi="Lexend" w:eastAsia="Lexend" w:cs="Lexend"/>
          <w:szCs w:val="24"/>
        </w:rPr>
        <w:t xml:space="preserve"> </w:t>
      </w:r>
      <w:proofErr w:type="spellStart"/>
      <w:r w:rsidRPr="00824590">
        <w:rPr>
          <w:b/>
          <w:sz w:val="24"/>
          <w:rFonts w:ascii="Lexend" w:hAnsi="Lexend" w:eastAsia="Lexend" w:cs="Lexend"/>
          <w:szCs w:val="24"/>
        </w:rPr>
        <w:t>into</w:t>
      </w:r>
      <w:proofErr w:type="spellEnd"/>
      <w:r w:rsidRPr="00824590">
        <w:rPr>
          <w:b/>
          <w:sz w:val="24"/>
          <w:rFonts w:ascii="Lexend" w:hAnsi="Lexend" w:eastAsia="Lexend" w:cs="Lexend"/>
          <w:szCs w:val="24"/>
        </w:rPr>
        <w:t xml:space="preserve"> </w:t>
      </w:r>
      <w:proofErr w:type="spellStart"/>
      <w:r w:rsidRPr="00824590">
        <w:rPr>
          <w:b/>
          <w:sz w:val="24"/>
          <w:rFonts w:ascii="Lexend" w:hAnsi="Lexend" w:eastAsia="Lexend" w:cs="Lexend"/>
          <w:szCs w:val="24"/>
        </w:rPr>
        <w:t>Opportunity</w:t>
      </w:r>
      <w:proofErr w:type="spellEnd"/>
      <w:r w:rsidRPr="00824590">
        <w:rPr>
          <w:b/>
          <w:sz w:val="24"/>
          <w:rFonts w:ascii="Lexend" w:hAnsi="Lexend" w:eastAsia="Lexend" w:cs="Lexend"/>
          <w:szCs w:val="24"/>
        </w:rPr>
        <w:t>”: Matriks Target 5,4 Juta Peluang Kerja Berbasis Klaster</w:t>
      </w:r>
      <w:pPr>
        <w:rPr>
          <w:rFonts w:ascii="Lexend" w:hAnsi="Lexend" w:eastAsia="Lexend" w:cs="Lexend"/>
          <w:sz w:val="24"/>
          <w:szCs w:val="24"/>
        </w:rPr>
      </w:pPr>
    </w:p>
    <w:p w14:paraId="2382B644" w14:textId="77777777" w:rsidR="006C505D" w:rsidRPr="00824590" w:rsidRDefault="00A81D45">
      <w:r w:rsidRPr="00824590">
        <w:rPr>
          <w:b/>
          <w:rFonts w:ascii="Lexend" w:hAnsi="Lexend" w:eastAsia="Lexend" w:cs="Lexend"/>
          <w:sz w:val="24"/>
          <w:szCs w:val="24"/>
        </w:rPr>
        <w:t xml:space="preserve">Prelude: </w:t>
      </w:r>
      <w:r w:rsidRPr="00824590">
        <w:t>Kebijakan ketenagakerjaan 'satu ukuran untuk semua' (</w:t>
        <w:rPr>
          <w:rFonts w:ascii="Lexend" w:hAnsi="Lexend" w:eastAsia="Lexend" w:cs="Lexend"/>
          <w:sz w:val="24"/>
          <w:szCs w:val="24"/>
        </w:rPr>
      </w:r>
      <w:proofErr w:type="spellStart"/>
      <w:r w:rsidRPr="00824590">
        <w:t>one-size-fits-all</w:t>
        <w:rPr>
          <w:rFonts w:ascii="Lexend" w:hAnsi="Lexend" w:eastAsia="Lexend" w:cs="Lexend"/>
          <w:sz w:val="24"/>
          <w:szCs w:val="24"/>
        </w:rPr>
      </w:r>
      <w:proofErr w:type="spellEnd"/>
      <w:r w:rsidRPr="00824590">
        <w:t>) telah terbukti usang. Untuk mencapai target RPJMN 2025-2029 (TPT nasional 4,00% - 4,50%), Indonesia membutuhkan penciptaan 5,40 juta kesempatan kerja berkualitas yang dialokasikan secara presisi ke dalam 3 klaster pasar kerja daerah: mengatasi kemacetan vokasi industri di kawasan perkotaan, mengonversi setengah penganggur agraris menjadi pekerja penuh waktu, dan mempercepat ekonomi digital di kawasan transisi.</w:t>
        <w:rPr>
          <w:rFonts w:ascii="Lexend" w:hAnsi="Lexend" w:eastAsia="Lexend" w:cs="Lexend"/>
          <w:sz w:val="24"/>
          <w:szCs w:val="24"/>
        </w:rPr>
      </w:r>
      <w:pPr>
        <w:rPr>
          <w:rFonts w:ascii="Lexend" w:hAnsi="Lexend" w:eastAsia="Lexend" w:cs="Lexend"/>
          <w:sz w:val="24"/>
          <w:szCs w:val="24"/>
        </w:rPr>
      </w:pPr>
    </w:p>
    <w:p w14:paraId="6897185B" w14:textId="77777777" w:rsidR="006C505D" w:rsidRPr="00824590" w:rsidRDefault="00A81D45">
      <w:r w:rsidRPr="00824590">
        <w:rPr>
          <w:b/>
          <w:rFonts w:ascii="Lexend" w:hAnsi="Lexend" w:eastAsia="Lexend" w:cs="Lexend"/>
          <w:sz w:val="24"/>
          <w:szCs w:val="24"/>
        </w:rPr>
        <w:t xml:space="preserve">Data Resmi BPS: </w:t>
      </w:r>
      <w:r w:rsidRPr="00824590">
        <w:t>Target Penciptaan 5,40 Juta Kesempatan Kerja Berkualitas Menuju 2029:</w:t>
        <w:rPr>
          <w:rFonts w:ascii="Lexend" w:hAnsi="Lexend" w:eastAsia="Lexend" w:cs="Lexend"/>
          <w:sz w:val="24"/>
          <w:szCs w:val="24"/>
        </w:rPr>
      </w:r>
      <w:r w:rsidRPr="00824590">
        <w:br/>
        <w:rPr>
          <w:rFonts w:ascii="Lexend" w:hAnsi="Lexend" w:eastAsia="Lexend" w:cs="Lexend"/>
          <w:sz w:val="24"/>
          <w:szCs w:val="24"/>
        </w:rPr>
      </w:r>
      <w:r w:rsidRPr="00824590">
        <w:br/>
        <w:t>1. KLASTER 1: URBAN-INDUSTRIAL TRAP (8 Provinsi: DKI, Jabar, Banten, Kepri, Kaltim, Papua, Papua Barat Daya, Maluku)</w:t>
        <w:rPr>
          <w:rFonts w:ascii="Lexend" w:hAnsi="Lexend" w:eastAsia="Lexend" w:cs="Lexend"/>
          <w:sz w:val="24"/>
          <w:szCs w:val="24"/>
        </w:rPr>
      </w:r>
      <w:r w:rsidRPr="00824590">
        <w:br/>
        <w:t xml:space="preserve">   • Target: TPT turun dari 6,58% menjadi &lt; 5,20%.</w:t>
        <w:rPr>
          <w:rFonts w:ascii="Lexend" w:hAnsi="Lexend" w:eastAsia="Lexend" w:cs="Lexend"/>
          <w:sz w:val="24"/>
          <w:szCs w:val="24"/>
        </w:rPr>
      </w:r>
      <w:r w:rsidRPr="00824590">
        <w:br/>
        <w:t xml:space="preserve">   • Alokasi: 1,85 Juta Lowongan Kerja Formal Industri Manufaktur &amp; Jasa IT.</w:t>
        <w:rPr>
          <w:rFonts w:ascii="Lexend" w:hAnsi="Lexend" w:eastAsia="Lexend" w:cs="Lexend"/>
          <w:sz w:val="24"/>
          <w:szCs w:val="24"/>
        </w:rPr>
      </w:r>
      <w:r w:rsidRPr="00824590">
        <w:br/>
        <w:t xml:space="preserve">   • Solusi: </w:t>
        <w:rPr>
          <w:rFonts w:ascii="Lexend" w:hAnsi="Lexend" w:eastAsia="Lexend" w:cs="Lexend"/>
          <w:sz w:val="24"/>
          <w:szCs w:val="24"/>
        </w:rPr>
      </w:r>
      <w:proofErr w:type="spellStart"/>
      <w:r w:rsidRPr="00824590">
        <w:t>Vocational</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Dual</w:t>
        <w:rPr>
          <w:rFonts w:ascii="Lexend" w:hAnsi="Lexend" w:eastAsia="Lexend" w:cs="Lexend"/>
          <w:sz w:val="24"/>
          <w:szCs w:val="24"/>
        </w:rPr>
      </w:r>
      <w:proofErr w:type="spellEnd"/>
      <w:r w:rsidRPr="00824590">
        <w:t xml:space="preserve">-System, insentif </w:t>
        <w:rPr>
          <w:rFonts w:ascii="Lexend" w:hAnsi="Lexend" w:eastAsia="Lexend" w:cs="Lexend"/>
          <w:sz w:val="24"/>
          <w:szCs w:val="24"/>
        </w:rPr>
      </w:r>
      <w:proofErr w:type="spellStart"/>
      <w:r w:rsidRPr="00824590">
        <w:t>Tax</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Superdeduction</w:t>
        <w:rPr>
          <w:rFonts w:ascii="Lexend" w:hAnsi="Lexend" w:eastAsia="Lexend" w:cs="Lexend"/>
          <w:sz w:val="24"/>
          <w:szCs w:val="24"/>
        </w:rPr>
      </w:r>
      <w:proofErr w:type="spellEnd"/>
      <w:r w:rsidRPr="00824590">
        <w:t xml:space="preserve"> penyerapan pemuda, dan standarisasi upah magang formal.</w:t>
        <w:rPr>
          <w:rFonts w:ascii="Lexend" w:hAnsi="Lexend" w:eastAsia="Lexend" w:cs="Lexend"/>
          <w:sz w:val="24"/>
          <w:szCs w:val="24"/>
        </w:rPr>
      </w:r>
      <w:r w:rsidRPr="00824590">
        <w:br/>
        <w:rPr>
          <w:rFonts w:ascii="Lexend" w:hAnsi="Lexend" w:eastAsia="Lexend" w:cs="Lexend"/>
          <w:sz w:val="24"/>
          <w:szCs w:val="24"/>
        </w:rPr>
      </w:r>
      <w:r w:rsidRPr="00824590">
        <w:br/>
        <w:rPr>
          <w:rFonts w:ascii="Lexend" w:hAnsi="Lexend" w:eastAsia="Lexend" w:cs="Lexend"/>
          <w:sz w:val="24"/>
          <w:szCs w:val="24"/>
        </w:rPr>
      </w:r>
      <w:r w:rsidRPr="00824590">
        <w:t>2. KLASTER 2: AGRARIS-INFORMAL SHELTER (18 Provinsi: NTT, NTB, Sulbar, Sulteng, Gorontalo, Lampung, Bengkulu, Papua Pegunungan, Papua Tengah, Papua Selatan, dll.)</w:t>
        <w:rPr>
          <w:rFonts w:ascii="Lexend" w:hAnsi="Lexend" w:eastAsia="Lexend" w:cs="Lexend"/>
          <w:sz w:val="24"/>
          <w:szCs w:val="24"/>
        </w:rPr>
      </w:r>
      <w:r w:rsidRPr="00824590">
        <w:br/>
        <w:t xml:space="preserve">   • Target: Tingkat Setengah Pengangguran turun dari 11,2% menjadi &lt; 7,0%.</w:t>
        <w:rPr>
          <w:rFonts w:ascii="Lexend" w:hAnsi="Lexend" w:eastAsia="Lexend" w:cs="Lexend"/>
          <w:sz w:val="24"/>
          <w:szCs w:val="24"/>
        </w:rPr>
      </w:r>
      <w:r w:rsidRPr="00824590">
        <w:br/>
        <w:t xml:space="preserve">   • Alokasi: 2,10 Juta Peningkatan Jam Kerja Penuh melalui </w:t>
        <w:rPr>
          <w:rFonts w:ascii="Lexend" w:hAnsi="Lexend" w:eastAsia="Lexend" w:cs="Lexend"/>
          <w:sz w:val="24"/>
          <w:szCs w:val="24"/>
        </w:rPr>
      </w:r>
      <w:proofErr w:type="spellStart"/>
      <w:r w:rsidRPr="00824590">
        <w:t>Hilirisasi</w:t>
        <w:rPr>
          <w:rFonts w:ascii="Lexend" w:hAnsi="Lexend" w:eastAsia="Lexend" w:cs="Lexend"/>
          <w:sz w:val="24"/>
          <w:szCs w:val="24"/>
        </w:rPr>
      </w:r>
      <w:proofErr w:type="spellEnd"/>
      <w:r w:rsidRPr="00824590">
        <w:t xml:space="preserve"> Komoditas Pertanian.</w:t>
        <w:rPr>
          <w:rFonts w:ascii="Lexend" w:hAnsi="Lexend" w:eastAsia="Lexend" w:cs="Lexend"/>
          <w:sz w:val="24"/>
          <w:szCs w:val="24"/>
        </w:rPr>
      </w:r>
      <w:r w:rsidRPr="00824590">
        <w:br/>
        <w:t xml:space="preserve">   • Solusi: </w:t>
        <w:rPr>
          <w:rFonts w:ascii="Lexend" w:hAnsi="Lexend" w:eastAsia="Lexend" w:cs="Lexend"/>
          <w:sz w:val="24"/>
          <w:szCs w:val="24"/>
        </w:rPr>
      </w:r>
      <w:proofErr w:type="spellStart"/>
      <w:r w:rsidRPr="00824590">
        <w:t>Korporatisasi</w:t>
        <w:rPr>
          <w:rFonts w:ascii="Lexend" w:hAnsi="Lexend" w:eastAsia="Lexend" w:cs="Lexend"/>
          <w:sz w:val="24"/>
          <w:szCs w:val="24"/>
        </w:rPr>
      </w:r>
      <w:proofErr w:type="spellEnd"/>
      <w:r w:rsidRPr="00824590">
        <w:t xml:space="preserve"> petani lokal, modernisasi alat pascapanen, dan subsidi iuran BPJS Ketenagakerjaan bagi pekerja rentan.</w:t>
        <w:rPr>
          <w:rFonts w:ascii="Lexend" w:hAnsi="Lexend" w:eastAsia="Lexend" w:cs="Lexend"/>
          <w:sz w:val="24"/>
          <w:szCs w:val="24"/>
        </w:rPr>
      </w:r>
      <w:r w:rsidRPr="00824590">
        <w:br/>
        <w:rPr>
          <w:rFonts w:ascii="Lexend" w:hAnsi="Lexend" w:eastAsia="Lexend" w:cs="Lexend"/>
          <w:sz w:val="24"/>
          <w:szCs w:val="24"/>
        </w:rPr>
      </w:r>
      <w:r w:rsidRPr="00824590">
        <w:br/>
        <w:rPr>
          <w:rFonts w:ascii="Lexend" w:hAnsi="Lexend" w:eastAsia="Lexend" w:cs="Lexend"/>
          <w:sz w:val="24"/>
          <w:szCs w:val="24"/>
        </w:rPr>
      </w:r>
      <w:r w:rsidRPr="00824590">
        <w:t>3. KLASTER 3: TRANSISI BERIMBANG (12 Provinsi: Jateng, Jatim, DIY, Bali, Sumut, Sumbar, Sumsel, Jambi, Riau, Kalbar, Kalteng, Kalsel)</w:t>
        <w:rPr>
          <w:rFonts w:ascii="Lexend" w:hAnsi="Lexend" w:eastAsia="Lexend" w:cs="Lexend"/>
          <w:sz w:val="24"/>
          <w:szCs w:val="24"/>
        </w:rPr>
      </w:r>
      <w:r w:rsidRPr="00824590">
        <w:br/>
        <w:t xml:space="preserve">   • Target: TPT turun dari 4,52% menjadi &lt; 3,80%.</w:t>
        <w:rPr>
          <w:rFonts w:ascii="Lexend" w:hAnsi="Lexend" w:eastAsia="Lexend" w:cs="Lexend"/>
          <w:sz w:val="24"/>
          <w:szCs w:val="24"/>
        </w:rPr>
      </w:r>
      <w:r w:rsidRPr="00824590">
        <w:br/>
        <w:t xml:space="preserve">   • Alokasi: 1,45 Juta Pekerjaan Bernilai Tambah di Sektor Jasa Kreatif &amp; Digital.</w:t>
        <w:rPr>
          <w:rFonts w:ascii="Lexend" w:hAnsi="Lexend" w:eastAsia="Lexend" w:cs="Lexend"/>
          <w:sz w:val="24"/>
          <w:szCs w:val="24"/>
        </w:rPr>
      </w:r>
      <w:r w:rsidRPr="00824590">
        <w:br/>
        <w:t xml:space="preserve">   • Solusi: </w:t>
        <w:rPr>
          <w:rFonts w:ascii="Lexend" w:hAnsi="Lexend" w:eastAsia="Lexend" w:cs="Lexend"/>
          <w:sz w:val="24"/>
          <w:szCs w:val="24"/>
        </w:rPr>
      </w:r>
      <w:proofErr w:type="spellStart"/>
      <w:r w:rsidRPr="00824590">
        <w:t>Youth</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Creative-Tech</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Hub</w:t>
        <w:rPr>
          <w:rFonts w:ascii="Lexend" w:hAnsi="Lexend" w:eastAsia="Lexend" w:cs="Lexend"/>
          <w:sz w:val="24"/>
          <w:szCs w:val="24"/>
        </w:rPr>
      </w:r>
      <w:proofErr w:type="spellEnd"/>
      <w:r w:rsidRPr="00824590">
        <w:t xml:space="preserve"> di kota sekunder, inkubasi wirausaha muda, dan pembiayaan KUR Klaster Berbunga Rendah.</w:t>
        <w:rPr>
          <w:rFonts w:ascii="Lexend" w:hAnsi="Lexend" w:eastAsia="Lexend" w:cs="Lexend"/>
          <w:sz w:val="24"/>
          <w:szCs w:val="24"/>
        </w:rPr>
      </w:r>
      <w:pPr>
        <w:rPr>
          <w:rFonts w:ascii="Lexend" w:hAnsi="Lexend" w:eastAsia="Lexend" w:cs="Lexend"/>
          <w:sz w:val="24"/>
          <w:szCs w:val="24"/>
        </w:rPr>
      </w:pPr>
    </w:p>
    <w:p w14:paraId="078E4A1B" w14:textId="77777777" w:rsidR="006C505D" w:rsidRPr="00824590" w:rsidRDefault="00A81D45">
      <w:r w:rsidRPr="00824590">
        <w:rPr>
          <w:b/>
          <w:rFonts w:ascii="Lexend" w:hAnsi="Lexend" w:eastAsia="Lexend" w:cs="Lexend"/>
          <w:sz w:val="24"/>
          <w:szCs w:val="24"/>
        </w:rPr>
        <w:t xml:space="preserve">Link Sumber: </w:t>
      </w:r>
      <w:r w:rsidRPr="00824590">
        <w:t>https://data.go.id/ &amp; https://bps.go.id/ (</w:t>
        <w:rPr>
          <w:rFonts w:ascii="Lexend" w:hAnsi="Lexend" w:eastAsia="Lexend" w:cs="Lexend"/>
          <w:sz w:val="24"/>
          <w:szCs w:val="24"/>
        </w:rPr>
      </w:r>
      <w:proofErr w:type="spellStart"/>
      <w:r w:rsidRPr="00824590">
        <w:t>Dataset</w:t>
        <w:rPr>
          <w:rFonts w:ascii="Lexend" w:hAnsi="Lexend" w:eastAsia="Lexend" w:cs="Lexend"/>
          <w:sz w:val="24"/>
          <w:szCs w:val="24"/>
        </w:rPr>
      </w:r>
      <w:proofErr w:type="spellEnd"/>
      <w:r w:rsidRPr="00824590">
        <w:t xml:space="preserve"> Olahan Klaster &amp; Simulasi Target RPJMN ACTION 2026)</w:t>
        <w:rPr>
          <w:rFonts w:ascii="Lexend" w:hAnsi="Lexend" w:eastAsia="Lexend" w:cs="Lexend"/>
          <w:sz w:val="24"/>
          <w:szCs w:val="24"/>
        </w:rPr>
      </w:r>
      <w:pPr>
        <w:rPr>
          <w:rFonts w:ascii="Lexend" w:hAnsi="Lexend" w:eastAsia="Lexend" w:cs="Lexend"/>
          <w:sz w:val="24"/>
          <w:szCs w:val="24"/>
        </w:rPr>
      </w:pPr>
    </w:p>
    <w:p w14:paraId="78BDA8A0" w14:textId="77777777" w:rsidR="006C505D" w:rsidRPr="00824590" w:rsidRDefault="00A81D45">
      <w:r w:rsidRPr="00824590">
        <w:rPr>
          <w:b/>
          <w:rFonts w:ascii="Lexend" w:hAnsi="Lexend" w:eastAsia="Lexend" w:cs="Lexend"/>
          <w:sz w:val="24"/>
          <w:szCs w:val="24"/>
        </w:rPr>
        <w:t xml:space="preserve">Rekomendasi Visualisasi: </w:t>
      </w:r>
      <w:r w:rsidRPr="00824590">
        <w:t xml:space="preserve">• Visualisasi Utama: 3-Pillar Solution </w:t>
        <w:rPr>
          <w:rFonts w:ascii="Lexend" w:hAnsi="Lexend" w:eastAsia="Lexend" w:cs="Lexend"/>
          <w:sz w:val="24"/>
          <w:szCs w:val="24"/>
        </w:rPr>
      </w:r>
      <w:proofErr w:type="spellStart"/>
      <w:r w:rsidRPr="00824590">
        <w:t>Architecture</w:t>
        <w:rPr>
          <w:rFonts w:ascii="Lexend" w:hAnsi="Lexend" w:eastAsia="Lexend" w:cs="Lexend"/>
          <w:sz w:val="24"/>
          <w:szCs w:val="24"/>
        </w:rPr>
      </w:r>
      <w:proofErr w:type="spellEnd"/>
      <w:r w:rsidRPr="00824590">
        <w:t xml:space="preserve"> Matrix (Tiga kolom/kartu kebijakan berdampingan sesuai nama klaster, memuat target penurunan TPT, kuota lapangan kerja baru, dan strategi aksi konkret).</w:t>
        <w:rPr>
          <w:rFonts w:ascii="Lexend" w:hAnsi="Lexend" w:eastAsia="Lexend" w:cs="Lexend"/>
          <w:sz w:val="24"/>
          <w:szCs w:val="24"/>
        </w:rPr>
      </w:r>
      <w:r w:rsidRPr="00824590">
        <w:br/>
        <w:t xml:space="preserve">• Penutup </w:t>
        <w:rPr>
          <w:rFonts w:ascii="Lexend" w:hAnsi="Lexend" w:eastAsia="Lexend" w:cs="Lexend"/>
          <w:sz w:val="24"/>
          <w:szCs w:val="24"/>
        </w:rPr>
      </w:r>
      <w:proofErr w:type="spellStart"/>
      <w:r w:rsidRPr="00824590">
        <w:t>Callout</w:t>
        <w:rPr>
          <w:rFonts w:ascii="Lexend" w:hAnsi="Lexend" w:eastAsia="Lexend" w:cs="Lexend"/>
          <w:sz w:val="24"/>
          <w:szCs w:val="24"/>
        </w:rPr>
      </w:r>
      <w:proofErr w:type="spellEnd"/>
      <w:r w:rsidRPr="00824590">
        <w:t xml:space="preserve">: Rekomendasi </w:t>
        <w:rPr>
          <w:rFonts w:ascii="Lexend" w:hAnsi="Lexend" w:eastAsia="Lexend" w:cs="Lexend"/>
          <w:sz w:val="24"/>
          <w:szCs w:val="24"/>
        </w:rPr>
      </w:r>
      <w:proofErr w:type="spellStart"/>
      <w:r w:rsidRPr="00824590">
        <w:t>Roadmap</w:t>
        <w:rPr>
          <w:rFonts w:ascii="Lexend" w:hAnsi="Lexend" w:eastAsia="Lexend" w:cs="Lexend"/>
          <w:sz w:val="24"/>
          <w:szCs w:val="24"/>
        </w:rPr>
      </w:r>
      <w:proofErr w:type="spellEnd"/>
      <w:r w:rsidRPr="00824590">
        <w:t xml:space="preserve"> Aksi Nasional Menuju Target RPJMN 2029 (5,40 Juta Kesempatan Kerja Berkualitas).</w:t>
        <w:rPr>
          <w:rFonts w:ascii="Lexend" w:hAnsi="Lexend" w:eastAsia="Lexend" w:cs="Lexend"/>
          <w:sz w:val="24"/>
          <w:szCs w:val="24"/>
        </w:rPr>
      </w:r>
      <w:pPr>
        <w:rPr>
          <w:rFonts w:ascii="Lexend" w:hAnsi="Lexend" w:eastAsia="Lexend" w:cs="Lexend"/>
          <w:sz w:val="24"/>
          <w:szCs w:val="24"/>
        </w:rPr>
      </w:pPr>
    </w:p>
    <w:p w14:paraId="1EFAF285" w14:textId="77777777" w:rsidR="006C505D" w:rsidRPr="00824590" w:rsidRDefault="00A81D45">
      <w:r w:rsidRPr="00824590">
        <w:rPr>
          <w:b/>
          <w:sz w:val="24"/>
          <w:rFonts w:ascii="Lexend" w:hAnsi="Lexend" w:eastAsia="Lexend" w:cs="Lexend"/>
          <w:szCs w:val="24"/>
        </w:rPr>
        <w:br/>
        <w:t>Matriks Penilaian Babak Penyisihan (ACTION 2026)</w:t>
      </w:r>
      <w:pPr>
        <w:rPr>
          <w:rFonts w:ascii="Lexend" w:hAnsi="Lexend" w:eastAsia="Lexend" w:cs="Lexend"/>
          <w:sz w:val="24"/>
          <w:szCs w:val="24"/>
        </w:rPr>
      </w:pPr>
    </w:p>
    <w:tbl>
      <w:tblPr>
        <w:tblStyle w:val="TableNormal0"/>
        <w:tblW w:w="0" w:type="auto"/>
        <w:tblInd w:w="0" w:type="dxa"/>
        <w:tblLook w:val="04A0" w:firstRow="1" w:lastRow="0" w:firstColumn="1" w:lastColumn="0" w:noHBand="0" w:noVBand="1"/>
      </w:tblPr>
      <w:tblGrid>
        <w:gridCol w:w="3212"/>
        <w:gridCol w:w="3213"/>
        <w:gridCol w:w="3213"/>
      </w:tblGrid>
      <w:tr w:rsidR="006C505D" w:rsidRPr="00824590" w14:paraId="471F7E7E" w14:textId="77777777">
        <w:tc>
          <w:tcPr>
            <w:tcW w:w="3213" w:type="dxa"/>
          </w:tcPr>
          <w:p w14:paraId="1C369D7A" w14:textId="77777777" w:rsidR="006C505D" w:rsidRPr="00824590" w:rsidRDefault="00A81D45">
            <w:r w:rsidRPr="00824590">
              <w:rPr>
                <w:b/>
                <w:rFonts w:ascii="Lexend" w:hAnsi="Lexend" w:eastAsia="Lexend" w:cs="Lexend"/>
                <w:sz w:val="24"/>
                <w:szCs w:val="24"/>
              </w:rPr>
              <w:lastRenderedPageBreak/>
              <w:t>Kriteria Penilaian</w:t>
            </w:r>
            <w:pPr>
              <w:rPr>
                <w:rFonts w:ascii="Lexend" w:hAnsi="Lexend" w:eastAsia="Lexend" w:cs="Lexend"/>
                <w:sz w:val="24"/>
                <w:szCs w:val="24"/>
              </w:rPr>
            </w:pPr>
          </w:p>
        </w:tc>
        <w:tc>
          <w:tcPr>
            <w:tcW w:w="3213" w:type="dxa"/>
          </w:tcPr>
          <w:p w14:paraId="76441DE5" w14:textId="77777777" w:rsidR="006C505D" w:rsidRPr="00824590" w:rsidRDefault="00A81D45">
            <w:r w:rsidRPr="00824590">
              <w:rPr>
                <w:b/>
                <w:rFonts w:ascii="Lexend" w:hAnsi="Lexend" w:eastAsia="Lexend" w:cs="Lexend"/>
                <w:sz w:val="24"/>
                <w:szCs w:val="24"/>
              </w:rPr>
              <w:t>Bobot</w:t>
            </w:r>
            <w:pPr>
              <w:rPr>
                <w:rFonts w:ascii="Lexend" w:hAnsi="Lexend" w:eastAsia="Lexend" w:cs="Lexend"/>
                <w:sz w:val="24"/>
                <w:szCs w:val="24"/>
              </w:rPr>
            </w:pPr>
          </w:p>
        </w:tc>
        <w:tc>
          <w:tcPr>
            <w:tcW w:w="3213" w:type="dxa"/>
          </w:tcPr>
          <w:p w14:paraId="2E3BCC75" w14:textId="77777777" w:rsidR="006C505D" w:rsidRPr="00824590" w:rsidRDefault="00A81D45">
            <w:r w:rsidRPr="00824590">
              <w:rPr>
                <w:b/>
                <w:rFonts w:ascii="Lexend" w:hAnsi="Lexend" w:eastAsia="Lexend" w:cs="Lexend"/>
                <w:sz w:val="24"/>
                <w:szCs w:val="24"/>
              </w:rPr>
              <w:t>Strategi Pemenuhan dalam Karya</w:t>
            </w:r>
            <w:pPr>
              <w:rPr>
                <w:rFonts w:ascii="Lexend" w:hAnsi="Lexend" w:eastAsia="Lexend" w:cs="Lexend"/>
                <w:sz w:val="24"/>
                <w:szCs w:val="24"/>
              </w:rPr>
            </w:pPr>
          </w:p>
        </w:tc>
      </w:tr>
      <w:tr w:rsidR="006C505D" w:rsidRPr="00824590" w14:paraId="21218B48" w14:textId="77777777">
        <w:tc>
          <w:tcPr>
            <w:tcW w:w="3213" w:type="dxa"/>
          </w:tcPr>
          <w:p w14:paraId="1E448762" w14:textId="77777777" w:rsidR="006C505D" w:rsidRPr="00824590" w:rsidRDefault="00A81D45">
            <w:r w:rsidRPr="00824590">
              <w:t>Kreativitas &amp; Orisinalitas</w:t>
              <w:rPr>
                <w:rFonts w:ascii="Lexend" w:hAnsi="Lexend" w:eastAsia="Lexend" w:cs="Lexend"/>
                <w:sz w:val="24"/>
                <w:szCs w:val="24"/>
              </w:rPr>
            </w:r>
            <w:pPr>
              <w:rPr>
                <w:rFonts w:ascii="Lexend" w:hAnsi="Lexend" w:eastAsia="Lexend" w:cs="Lexend"/>
                <w:sz w:val="24"/>
                <w:szCs w:val="24"/>
              </w:rPr>
            </w:pPr>
          </w:p>
        </w:tc>
        <w:tc>
          <w:tcPr>
            <w:tcW w:w="3213" w:type="dxa"/>
          </w:tcPr>
          <w:p w14:paraId="460A8BC0" w14:textId="77777777" w:rsidR="006C505D" w:rsidRPr="00824590" w:rsidRDefault="00A81D45">
            <w:r w:rsidRPr="00824590">
              <w:t>30%</w:t>
              <w:rPr>
                <w:rFonts w:ascii="Lexend" w:hAnsi="Lexend" w:eastAsia="Lexend" w:cs="Lexend"/>
                <w:sz w:val="24"/>
                <w:szCs w:val="24"/>
              </w:rPr>
            </w:r>
            <w:pPr>
              <w:rPr>
                <w:rFonts w:ascii="Lexend" w:hAnsi="Lexend" w:eastAsia="Lexend" w:cs="Lexend"/>
                <w:sz w:val="24"/>
                <w:szCs w:val="24"/>
              </w:rPr>
            </w:pPr>
          </w:p>
        </w:tc>
        <w:tc>
          <w:tcPr>
            <w:tcW w:w="3213" w:type="dxa"/>
          </w:tcPr>
          <w:p w14:paraId="1DA013BA" w14:textId="77777777" w:rsidR="006C505D" w:rsidRPr="00824590" w:rsidRDefault="00A81D45">
            <w:r w:rsidRPr="00824590">
              <w:t>Mengangkat sudut pandang unik '</w:t>
              <w:rPr>
                <w:rFonts w:ascii="Lexend" w:hAnsi="Lexend" w:eastAsia="Lexend" w:cs="Lexend"/>
                <w:sz w:val="24"/>
                <w:szCs w:val="24"/>
              </w:rPr>
            </w:r>
            <w:proofErr w:type="spellStart"/>
            <w:r w:rsidRPr="00824590">
              <w:t>Educated</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Unemployment</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Paradox</w:t>
              <w:rPr>
                <w:rFonts w:ascii="Lexend" w:hAnsi="Lexend" w:eastAsia="Lexend" w:cs="Lexend"/>
                <w:sz w:val="24"/>
                <w:szCs w:val="24"/>
              </w:rPr>
            </w:r>
            <w:proofErr w:type="spellEnd"/>
            <w:r w:rsidRPr="00824590">
              <w:t xml:space="preserve">', 'The </w:t>
              <w:rPr>
                <w:rFonts w:ascii="Lexend" w:hAnsi="Lexend" w:eastAsia="Lexend" w:cs="Lexend"/>
                <w:sz w:val="24"/>
                <w:szCs w:val="24"/>
              </w:rPr>
            </w:r>
            <w:proofErr w:type="spellStart"/>
            <w:r w:rsidRPr="00824590">
              <w:t>Underutilization</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Iceberg</w:t>
              <w:rPr>
                <w:rFonts w:ascii="Lexend" w:hAnsi="Lexend" w:eastAsia="Lexend" w:cs="Lexend"/>
                <w:sz w:val="24"/>
                <w:szCs w:val="24"/>
              </w:rPr>
            </w:r>
            <w:proofErr w:type="spellEnd"/>
            <w:r w:rsidRPr="00824590">
              <w:t xml:space="preserve">' (+23,8% setengah penganggur), dan membongkar mitos 'TPT Rendah = Makmur' melalui korelasi </w:t>
              <w:rPr>
                <w:rFonts w:ascii="Lexend" w:hAnsi="Lexend" w:eastAsia="Lexend" w:cs="Lexend"/>
                <w:sz w:val="24"/>
                <w:szCs w:val="24"/>
              </w:rPr>
            </w:r>
            <w:proofErr w:type="spellStart"/>
            <w:r w:rsidRPr="00824590">
              <w:t>informalitas</w:t>
              <w:rPr>
                <w:rFonts w:ascii="Lexend" w:hAnsi="Lexend" w:eastAsia="Lexend" w:cs="Lexend"/>
                <w:sz w:val="24"/>
                <w:szCs w:val="24"/>
              </w:rPr>
            </w:r>
            <w:proofErr w:type="spellEnd"/>
            <w:r w:rsidRPr="00824590">
              <w:t xml:space="preserve"> (r = -0,782). Bebas AI generatif.</w:t>
              <w:rPr>
                <w:rFonts w:ascii="Lexend" w:hAnsi="Lexend" w:eastAsia="Lexend" w:cs="Lexend"/>
                <w:sz w:val="24"/>
                <w:szCs w:val="24"/>
              </w:rPr>
            </w:r>
            <w:pPr>
              <w:rPr>
                <w:rFonts w:ascii="Lexend" w:hAnsi="Lexend" w:eastAsia="Lexend" w:cs="Lexend"/>
                <w:sz w:val="24"/>
                <w:szCs w:val="24"/>
              </w:rPr>
            </w:pPr>
          </w:p>
        </w:tc>
      </w:tr>
      <w:tr w:rsidR="006C505D" w:rsidRPr="00824590" w14:paraId="00C54585" w14:textId="77777777">
        <w:tc>
          <w:tcPr>
            <w:tcW w:w="3213" w:type="dxa"/>
          </w:tcPr>
          <w:p w14:paraId="1EE9124A" w14:textId="77777777" w:rsidR="006C505D" w:rsidRPr="00824590" w:rsidRDefault="00A81D45">
            <w:r w:rsidRPr="00824590">
              <w:t>Kualitas Visual &amp; Tata Letak</w:t>
              <w:rPr>
                <w:rFonts w:ascii="Lexend" w:hAnsi="Lexend" w:eastAsia="Lexend" w:cs="Lexend"/>
                <w:sz w:val="24"/>
                <w:szCs w:val="24"/>
              </w:rPr>
            </w:r>
            <w:pPr>
              <w:rPr>
                <w:rFonts w:ascii="Lexend" w:hAnsi="Lexend" w:eastAsia="Lexend" w:cs="Lexend"/>
                <w:sz w:val="24"/>
                <w:szCs w:val="24"/>
              </w:rPr>
            </w:pPr>
          </w:p>
        </w:tc>
        <w:tc>
          <w:tcPr>
            <w:tcW w:w="3213" w:type="dxa"/>
          </w:tcPr>
          <w:p w14:paraId="6E6F5F25" w14:textId="77777777" w:rsidR="006C505D" w:rsidRPr="00824590" w:rsidRDefault="00A81D45">
            <w:r w:rsidRPr="00824590">
              <w:t>25%</w:t>
              <w:rPr>
                <w:rFonts w:ascii="Lexend" w:hAnsi="Lexend" w:eastAsia="Lexend" w:cs="Lexend"/>
                <w:sz w:val="24"/>
                <w:szCs w:val="24"/>
              </w:rPr>
            </w:r>
            <w:pPr>
              <w:rPr>
                <w:rFonts w:ascii="Lexend" w:hAnsi="Lexend" w:eastAsia="Lexend" w:cs="Lexend"/>
                <w:sz w:val="24"/>
                <w:szCs w:val="24"/>
              </w:rPr>
            </w:pPr>
          </w:p>
        </w:tc>
        <w:tc>
          <w:tcPr>
            <w:tcW w:w="3213" w:type="dxa"/>
          </w:tcPr>
          <w:p w14:paraId="41A20C79" w14:textId="77777777" w:rsidR="006C505D" w:rsidRPr="00824590" w:rsidRDefault="00A81D45">
            <w:r w:rsidRPr="00824590">
              <w:t xml:space="preserve">Hierarki visual A3 </w:t>
              <w:rPr>
                <w:rFonts w:ascii="Lexend" w:hAnsi="Lexend" w:eastAsia="Lexend" w:cs="Lexend"/>
                <w:sz w:val="24"/>
                <w:szCs w:val="24"/>
              </w:rPr>
            </w:r>
            <w:proofErr w:type="spellStart"/>
            <w:r w:rsidRPr="00824590">
              <w:t>Portrait</w:t>
              <w:rPr>
                <w:rFonts w:ascii="Lexend" w:hAnsi="Lexend" w:eastAsia="Lexend" w:cs="Lexend"/>
                <w:sz w:val="24"/>
                <w:szCs w:val="24"/>
              </w:rPr>
            </w:r>
            <w:proofErr w:type="spellEnd"/>
            <w:r w:rsidRPr="00824590">
              <w:t xml:space="preserve"> mengalir dari </w:t>
              <w:rPr>
                <w:rFonts w:ascii="Lexend" w:hAnsi="Lexend" w:eastAsia="Lexend" w:cs="Lexend"/>
                <w:sz w:val="24"/>
                <w:szCs w:val="24"/>
              </w:rPr>
            </w:r>
            <w:proofErr w:type="spellStart"/>
            <w:r w:rsidRPr="00824590">
              <w:t>Hook</w:t>
              <w:rPr>
                <w:rFonts w:ascii="Lexend" w:hAnsi="Lexend" w:eastAsia="Lexend" w:cs="Lexend"/>
                <w:sz w:val="24"/>
                <w:szCs w:val="24"/>
              </w:rPr>
            </w:r>
            <w:proofErr w:type="spellEnd"/>
            <w:r w:rsidRPr="00824590">
              <w:t xml:space="preserve"> Generasi Muda -&gt; Paradoks Pendidikan -&gt; Peta Disparitas -&gt; Gunung Es </w:t>
              <w:rPr>
                <w:rFonts w:ascii="Lexend" w:hAnsi="Lexend" w:eastAsia="Lexend" w:cs="Lexend"/>
                <w:sz w:val="24"/>
                <w:szCs w:val="24"/>
              </w:rPr>
            </w:r>
            <w:proofErr w:type="spellStart"/>
            <w:r w:rsidRPr="00824590">
              <w:t>Utilisasi</w:t>
              <w:rPr>
                <w:rFonts w:ascii="Lexend" w:hAnsi="Lexend" w:eastAsia="Lexend" w:cs="Lexend"/>
                <w:sz w:val="24"/>
                <w:szCs w:val="24"/>
              </w:rPr>
            </w:r>
            <w:proofErr w:type="spellEnd"/>
            <w:r w:rsidRPr="00824590">
              <w:t xml:space="preserve"> Kerja -&gt; Matriks Target 5,4 Juta Peluang Kerja. Pilihan warna terukur, tipografi terbaca.</w:t>
              <w:rPr>
                <w:rFonts w:ascii="Lexend" w:hAnsi="Lexend" w:eastAsia="Lexend" w:cs="Lexend"/>
                <w:sz w:val="24"/>
                <w:szCs w:val="24"/>
              </w:rPr>
            </w:r>
            <w:pPr>
              <w:rPr>
                <w:rFonts w:ascii="Lexend" w:hAnsi="Lexend" w:eastAsia="Lexend" w:cs="Lexend"/>
                <w:sz w:val="24"/>
                <w:szCs w:val="24"/>
              </w:rPr>
            </w:pPr>
          </w:p>
        </w:tc>
      </w:tr>
      <w:tr w:rsidR="006C505D" w:rsidRPr="00824590" w14:paraId="57B0065B" w14:textId="77777777">
        <w:tc>
          <w:tcPr>
            <w:tcW w:w="3213" w:type="dxa"/>
          </w:tcPr>
          <w:p w14:paraId="2B089E57" w14:textId="77777777" w:rsidR="006C505D" w:rsidRPr="00824590" w:rsidRDefault="00A81D45">
            <w:r w:rsidRPr="00824590">
              <w:t>Akurasi &amp; Kedalaman Informasi</w:t>
              <w:rPr>
                <w:rFonts w:ascii="Lexend" w:hAnsi="Lexend" w:eastAsia="Lexend" w:cs="Lexend"/>
                <w:sz w:val="24"/>
                <w:szCs w:val="24"/>
              </w:rPr>
            </w:r>
            <w:pPr>
              <w:rPr>
                <w:rFonts w:ascii="Lexend" w:hAnsi="Lexend" w:eastAsia="Lexend" w:cs="Lexend"/>
                <w:sz w:val="24"/>
                <w:szCs w:val="24"/>
              </w:rPr>
            </w:pPr>
          </w:p>
        </w:tc>
        <w:tc>
          <w:tcPr>
            <w:tcW w:w="3213" w:type="dxa"/>
          </w:tcPr>
          <w:p w14:paraId="04AF2ABB" w14:textId="77777777" w:rsidR="006C505D" w:rsidRPr="00824590" w:rsidRDefault="00A81D45">
            <w:r w:rsidRPr="00824590">
              <w:t>20%</w:t>
              <w:rPr>
                <w:rFonts w:ascii="Lexend" w:hAnsi="Lexend" w:eastAsia="Lexend" w:cs="Lexend"/>
                <w:sz w:val="24"/>
                <w:szCs w:val="24"/>
              </w:rPr>
            </w:r>
            <w:pPr>
              <w:rPr>
                <w:rFonts w:ascii="Lexend" w:hAnsi="Lexend" w:eastAsia="Lexend" w:cs="Lexend"/>
                <w:sz w:val="24"/>
                <w:szCs w:val="24"/>
              </w:rPr>
            </w:pPr>
          </w:p>
        </w:tc>
        <w:tc>
          <w:tcPr>
            <w:tcW w:w="3213" w:type="dxa"/>
          </w:tcPr>
          <w:p w14:paraId="4F06EC9C" w14:textId="77777777" w:rsidR="006C505D" w:rsidRPr="00824590" w:rsidRDefault="00A81D45">
            <w:r w:rsidRPr="00824590">
              <w:t xml:space="preserve">100% data resmi </w:t>
              <w:rPr>
                <w:rFonts w:ascii="Lexend" w:hAnsi="Lexend" w:eastAsia="Lexend" w:cs="Lexend"/>
                <w:sz w:val="24"/>
                <w:szCs w:val="24"/>
              </w:rPr>
            </w:r>
            <w:proofErr w:type="spellStart"/>
            <w:r w:rsidRPr="00824590">
              <w:t>Sakernas</w:t>
              <w:rPr>
                <w:rFonts w:ascii="Lexend" w:hAnsi="Lexend" w:eastAsia="Lexend" w:cs="Lexend"/>
                <w:sz w:val="24"/>
                <w:szCs w:val="24"/>
              </w:rPr>
            </w:r>
            <w:proofErr w:type="spellEnd"/>
            <w:r w:rsidRPr="00824590">
              <w:t xml:space="preserve"> BPS 2017-2024 dan publikasi resmi panitia. Standar ILO LU2, </w:t>
              <w:rPr>
                <w:rFonts w:ascii="Lexend" w:hAnsi="Lexend" w:eastAsia="Lexend" w:cs="Lexend"/>
                <w:sz w:val="24"/>
                <w:szCs w:val="24"/>
              </w:rPr>
            </w:r>
            <w:proofErr w:type="spellStart"/>
            <w:r w:rsidRPr="00824590">
              <w:t>ekonometrika</w:t>
              <w:rPr>
                <w:rFonts w:ascii="Lexend" w:hAnsi="Lexend" w:eastAsia="Lexend" w:cs="Lexend"/>
                <w:sz w:val="24"/>
                <w:szCs w:val="24"/>
              </w:rPr>
            </w:r>
            <w:proofErr w:type="spellEnd"/>
            <w:r w:rsidRPr="00824590">
              <w:t xml:space="preserve"> spasial SDM, dekomposisi disparitas, dan K-</w:t>
              <w:rPr>
                <w:rFonts w:ascii="Lexend" w:hAnsi="Lexend" w:eastAsia="Lexend" w:cs="Lexend"/>
                <w:sz w:val="24"/>
                <w:szCs w:val="24"/>
              </w:rPr>
            </w:r>
            <w:proofErr w:type="spellStart"/>
            <w:r w:rsidRPr="00824590">
              <w:t>Means</w:t>
              <w:rPr>
                <w:rFonts w:ascii="Lexend" w:hAnsi="Lexend" w:eastAsia="Lexend" w:cs="Lexend"/>
                <w:sz w:val="24"/>
                <w:szCs w:val="24"/>
              </w:rPr>
            </w:r>
            <w:proofErr w:type="spellEnd"/>
            <w:r w:rsidRPr="00824590">
              <w:t xml:space="preserve"> teruji.</w:t>
              <w:rPr>
                <w:rFonts w:ascii="Lexend" w:hAnsi="Lexend" w:eastAsia="Lexend" w:cs="Lexend"/>
                <w:sz w:val="24"/>
                <w:szCs w:val="24"/>
              </w:rPr>
            </w:r>
            <w:pPr>
              <w:rPr>
                <w:rFonts w:ascii="Lexend" w:hAnsi="Lexend" w:eastAsia="Lexend" w:cs="Lexend"/>
                <w:sz w:val="24"/>
                <w:szCs w:val="24"/>
              </w:rPr>
            </w:pPr>
          </w:p>
        </w:tc>
      </w:tr>
      <w:tr w:rsidR="006C505D" w:rsidRPr="00824590" w14:paraId="18935B4B" w14:textId="77777777">
        <w:tc>
          <w:tcPr>
            <w:tcW w:w="3213" w:type="dxa"/>
          </w:tcPr>
          <w:p w14:paraId="16F0C5F3" w14:textId="77777777" w:rsidR="006C505D" w:rsidRPr="00824590" w:rsidRDefault="00A81D45">
            <w:r w:rsidRPr="00824590">
              <w:t xml:space="preserve">Kesesuaian </w:t>
              <w:rPr>
                <w:rFonts w:ascii="Lexend" w:hAnsi="Lexend" w:eastAsia="Lexend" w:cs="Lexend"/>
                <w:sz w:val="24"/>
                <w:szCs w:val="24"/>
              </w:rPr>
            </w:r>
            <w:proofErr w:type="spellStart"/>
            <w:r w:rsidRPr="00824590">
              <w:t>Subtema</w:t>
              <w:rPr>
                <w:rFonts w:ascii="Lexend" w:hAnsi="Lexend" w:eastAsia="Lexend" w:cs="Lexend"/>
                <w:sz w:val="24"/>
                <w:szCs w:val="24"/>
              </w:rPr>
            </w:r>
            <w:proofErr w:type="spellEnd"/>
            <w:r w:rsidRPr="00824590">
              <w:t xml:space="preserve"> &amp; Teknis</w:t>
              <w:rPr>
                <w:rFonts w:ascii="Lexend" w:hAnsi="Lexend" w:eastAsia="Lexend" w:cs="Lexend"/>
                <w:sz w:val="24"/>
                <w:szCs w:val="24"/>
              </w:rPr>
            </w:r>
            <w:pPr>
              <w:rPr>
                <w:rFonts w:ascii="Lexend" w:hAnsi="Lexend" w:eastAsia="Lexend" w:cs="Lexend"/>
                <w:sz w:val="24"/>
                <w:szCs w:val="24"/>
              </w:rPr>
            </w:pPr>
          </w:p>
        </w:tc>
        <w:tc>
          <w:tcPr>
            <w:tcW w:w="3213" w:type="dxa"/>
          </w:tcPr>
          <w:p w14:paraId="2DE6BC8B" w14:textId="77777777" w:rsidR="006C505D" w:rsidRPr="00824590" w:rsidRDefault="00A81D45">
            <w:r w:rsidRPr="00824590">
              <w:t>10%</w:t>
              <w:rPr>
                <w:rFonts w:ascii="Lexend" w:hAnsi="Lexend" w:eastAsia="Lexend" w:cs="Lexend"/>
                <w:sz w:val="24"/>
                <w:szCs w:val="24"/>
              </w:rPr>
            </w:r>
            <w:pPr>
              <w:rPr>
                <w:rFonts w:ascii="Lexend" w:hAnsi="Lexend" w:eastAsia="Lexend" w:cs="Lexend"/>
                <w:sz w:val="24"/>
                <w:szCs w:val="24"/>
              </w:rPr>
            </w:pPr>
          </w:p>
        </w:tc>
        <w:tc>
          <w:tcPr>
            <w:tcW w:w="3213" w:type="dxa"/>
          </w:tcPr>
          <w:p w14:paraId="07DBDBFE" w14:textId="77777777" w:rsidR="006C505D" w:rsidRPr="00824590" w:rsidRDefault="00A81D45">
            <w:r w:rsidRPr="00824590">
              <w:t>Sepenuhnya menjawab '</w:t>
              <w:rPr>
                <w:rFonts w:ascii="Lexend" w:hAnsi="Lexend" w:eastAsia="Lexend" w:cs="Lexend"/>
                <w:sz w:val="24"/>
                <w:szCs w:val="24"/>
              </w:rPr>
            </w:r>
            <w:proofErr w:type="spellStart"/>
            <w:r w:rsidRPr="00824590">
              <w:t>Turning</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Insight</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into</w:t>
              <w:rPr>
                <w:rFonts w:ascii="Lexend" w:hAnsi="Lexend" w:eastAsia="Lexend" w:cs="Lexend"/>
                <w:sz w:val="24"/>
                <w:szCs w:val="24"/>
              </w:rPr>
            </w:r>
            <w:proofErr w:type="spellEnd"/>
            <w:r w:rsidRPr="00824590">
              <w:t xml:space="preserve"> </w:t>
              <w:rPr>
                <w:rFonts w:ascii="Lexend" w:hAnsi="Lexend" w:eastAsia="Lexend" w:cs="Lexend"/>
                <w:sz w:val="24"/>
                <w:szCs w:val="24"/>
              </w:rPr>
            </w:r>
            <w:proofErr w:type="spellStart"/>
            <w:r w:rsidRPr="00824590">
              <w:t>Opportunity</w:t>
              <w:rPr>
                <w:rFonts w:ascii="Lexend" w:hAnsi="Lexend" w:eastAsia="Lexend" w:cs="Lexend"/>
                <w:sz w:val="24"/>
                <w:szCs w:val="24"/>
              </w:rPr>
            </w:r>
            <w:proofErr w:type="spellEnd"/>
            <w:r w:rsidRPr="00824590">
              <w:t xml:space="preserve">'. Format A3 </w:t>
              <w:rPr>
                <w:rFonts w:ascii="Lexend" w:hAnsi="Lexend" w:eastAsia="Lexend" w:cs="Lexend"/>
                <w:sz w:val="24"/>
                <w:szCs w:val="24"/>
              </w:rPr>
            </w:r>
            <w:proofErr w:type="spellStart"/>
            <w:r w:rsidRPr="00824590">
              <w:t>Portrait</w:t>
              <w:rPr>
                <w:rFonts w:ascii="Lexend" w:hAnsi="Lexend" w:eastAsia="Lexend" w:cs="Lexend"/>
                <w:sz w:val="24"/>
                <w:szCs w:val="24"/>
              </w:rPr>
            </w:r>
            <w:proofErr w:type="spellEnd"/>
            <w:r w:rsidRPr="00824590">
              <w:t xml:space="preserve">, 300 </w:t>
              <w:rPr>
                <w:rFonts w:ascii="Lexend" w:hAnsi="Lexend" w:eastAsia="Lexend" w:cs="Lexend"/>
                <w:sz w:val="24"/>
                <w:szCs w:val="24"/>
              </w:rPr>
            </w:r>
            <w:proofErr w:type="spellStart"/>
            <w:r w:rsidRPr="00824590">
              <w:t>dpi</w:t>
              <w:rPr>
                <w:rFonts w:ascii="Lexend" w:hAnsi="Lexend" w:eastAsia="Lexend" w:cs="Lexend"/>
                <w:sz w:val="24"/>
                <w:szCs w:val="24"/>
              </w:rPr>
            </w:r>
            <w:proofErr w:type="spellEnd"/>
            <w:r w:rsidRPr="00824590">
              <w:t>, 3 logo resmi wajib di bagian atas, watermark nama tim di bawah.</w:t>
              <w:rPr>
                <w:rFonts w:ascii="Lexend" w:hAnsi="Lexend" w:eastAsia="Lexend" w:cs="Lexend"/>
                <w:sz w:val="24"/>
                <w:szCs w:val="24"/>
              </w:rPr>
            </w:r>
            <w:pPr>
              <w:rPr>
                <w:rFonts w:ascii="Lexend" w:hAnsi="Lexend" w:eastAsia="Lexend" w:cs="Lexend"/>
                <w:sz w:val="24"/>
                <w:szCs w:val="24"/>
              </w:rPr>
            </w:pPr>
          </w:p>
        </w:tc>
      </w:tr>
      <w:tr w:rsidR="006C505D" w:rsidRPr="00824590" w14:paraId="228605AA" w14:textId="77777777">
        <w:tc>
          <w:tcPr>
            <w:tcW w:w="3213" w:type="dxa"/>
          </w:tcPr>
          <w:p w14:paraId="682212AD" w14:textId="77777777" w:rsidR="006C505D" w:rsidRPr="00824590" w:rsidRDefault="00A81D45">
            <w:r w:rsidRPr="00824590">
              <w:t>Laporan Pendukung Karya</w:t>
              <w:rPr>
                <w:rFonts w:ascii="Lexend" w:hAnsi="Lexend" w:eastAsia="Lexend" w:cs="Lexend"/>
                <w:sz w:val="24"/>
                <w:szCs w:val="24"/>
              </w:rPr>
            </w:r>
            <w:pPr>
              <w:rPr>
                <w:rFonts w:ascii="Lexend" w:hAnsi="Lexend" w:eastAsia="Lexend" w:cs="Lexend"/>
                <w:sz w:val="24"/>
                <w:szCs w:val="24"/>
              </w:rPr>
            </w:pPr>
          </w:p>
        </w:tc>
        <w:tc>
          <w:tcPr>
            <w:tcW w:w="3213" w:type="dxa"/>
          </w:tcPr>
          <w:p w14:paraId="7E336D28" w14:textId="77777777" w:rsidR="006C505D" w:rsidRPr="00824590" w:rsidRDefault="00A81D45">
            <w:r w:rsidRPr="00824590">
              <w:t>15%</w:t>
              <w:rPr>
                <w:rFonts w:ascii="Lexend" w:hAnsi="Lexend" w:eastAsia="Lexend" w:cs="Lexend"/>
                <w:sz w:val="24"/>
                <w:szCs w:val="24"/>
              </w:rPr>
            </w:r>
            <w:pPr>
              <w:rPr>
                <w:rFonts w:ascii="Lexend" w:hAnsi="Lexend" w:eastAsia="Lexend" w:cs="Lexend"/>
                <w:sz w:val="24"/>
                <w:szCs w:val="24"/>
              </w:rPr>
            </w:pPr>
          </w:p>
        </w:tc>
        <w:tc>
          <w:tcPr>
            <w:tcW w:w="3213" w:type="dxa"/>
          </w:tcPr>
          <w:p w14:paraId="15EF9078" w14:textId="77777777" w:rsidR="006C505D" w:rsidRPr="00824590" w:rsidRDefault="00A81D45">
            <w:r w:rsidRPr="00824590">
              <w:t xml:space="preserve">Laporan 7 bab disusun sistematis dan transparan dengan lampiran tautan kode kalkulasi </w:t>
              <w:rPr>
                <w:rFonts w:ascii="Lexend" w:hAnsi="Lexend" w:eastAsia="Lexend" w:cs="Lexend"/>
                <w:sz w:val="24"/>
                <w:szCs w:val="24"/>
              </w:rPr>
            </w:r>
            <w:proofErr w:type="spellStart"/>
            <w:r w:rsidRPr="00824590">
              <w:t>reproduktif</w:t>
              <w:rPr>
                <w:rFonts w:ascii="Lexend" w:hAnsi="Lexend" w:eastAsia="Lexend" w:cs="Lexend"/>
                <w:sz w:val="24"/>
                <w:szCs w:val="24"/>
              </w:rPr>
            </w:r>
            <w:proofErr w:type="spellEnd"/>
            <w:r w:rsidRPr="00824590">
              <w:t>.</w:t>
              <w:rPr>
                <w:rFonts w:ascii="Lexend" w:hAnsi="Lexend" w:eastAsia="Lexend" w:cs="Lexend"/>
                <w:sz w:val="24"/>
                <w:szCs w:val="24"/>
              </w:rPr>
            </w:r>
            <w:pPr>
              <w:rPr>
                <w:rFonts w:ascii="Lexend" w:hAnsi="Lexend" w:eastAsia="Lexend" w:cs="Lexend"/>
                <w:sz w:val="24"/>
                <w:szCs w:val="24"/>
              </w:rPr>
            </w:pPr>
          </w:p>
        </w:tc>
      </w:tr>
    </w:tbl>
    <w:p w14:paraId="0A941BD5" w14:textId="77777777" w:rsidR="00A81D45" w:rsidRPr="00824590" w:rsidRDefault="00A81D45">
      <w:pPr>
        <w:rPr>
          <w:rFonts w:ascii="Lexend" w:hAnsi="Lexend" w:eastAsia="Lexend" w:cs="Lexend"/>
          <w:sz w:val="24"/>
          <w:szCs w:val="24"/>
        </w:rPr>
      </w:pPr>
    </w:p>
    <w:sectPr w:rsidR="00A81D45" w:rsidRPr="00824590">
      <w:pgSz w:w="11906" w:h="16838"/>
      <w:pgMar w:top="1134" w:right="1134" w:bottom="1134" w:left="1134" w:header="720" w:footer="720" w:gutter="0"/>
      <w:pgNumType w:start="1"/>
      <w:cols w:space="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29D9"/>
    <w:multiLevelType w:val="multilevel"/>
    <w:tmpl w:val="44EEB8F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2CE758FA"/>
    <w:multiLevelType w:val="multilevel"/>
    <w:tmpl w:val="8E6EA8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3C27645A"/>
    <w:multiLevelType w:val="multilevel"/>
    <w:tmpl w:val="5C0C908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84B6D48"/>
    <w:multiLevelType w:val="multilevel"/>
    <w:tmpl w:val="96A4AF4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405447019">
    <w:abstractNumId w:val="3"/>
  </w:num>
  <w:num w:numId="2" w16cid:durableId="1820534965">
    <w:abstractNumId w:val="2"/>
  </w:num>
  <w:num w:numId="3" w16cid:durableId="1109155494">
    <w:abstractNumId w:val="0"/>
  </w:num>
  <w:num w:numId="4" w16cid:durableId="552347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05D"/>
    <w:rsid w:val="0015426B"/>
    <w:rsid w:val="001968AD"/>
    <w:rsid w:val="00272A0F"/>
    <w:rsid w:val="004F0BD8"/>
    <w:rsid w:val="0054018B"/>
    <w:rsid w:val="0068087D"/>
    <w:rsid w:val="006C505D"/>
    <w:rsid w:val="00824590"/>
    <w:rsid w:val="00A81D45"/>
    <w:rsid w:val="00AD3953"/>
    <w:rsid w:val="00B310EB"/>
    <w:rsid w:val="00D6533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8191E"/>
  <w15:docId w15:val="{67CAED37-99AC-4CE4-B02D-997B6DC4C81F}"/>
</w:settings>
</file>

<file path=word/styles.xml><?xml version="1.0" encoding="utf-8"?>
<w:styles xmlns:ns1="http://schemas.openxmlformats.org/markup-compatibility/2006" xmlns:w="http://schemas.openxmlformats.org/wordprocessingml/2006/main" ns1:Ignorable="w14 w15 w16se w16cid w16 w16cex w16sdtdh w16sdtfl w16du">
  <w:docDefaults>
    <w:rPrDefault>
      <w:rPr>
        <w:rFonts w:ascii="Lexend" w:eastAsia="Lexend" w:hAnsi="Lexend" w:cs="Lexend"/>
        <w:sz w:val="24"/>
        <w:szCs w:val="24"/>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1916</Words>
  <Characters>10922</Characters>
  <Application>Microsoft Office Word</Application>
  <DocSecurity>0</DocSecurity>
  <Lines>91</Lines>
  <Paragraphs>25</Paragraphs>
  <ScaleCrop>false</ScaleCrop>
  <Company/>
  <LinksUpToDate>false</LinksUpToDate>
  <CharactersWithSpaces>12813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Primarizki Ahmad</cp:lastModifiedBy>
  <cp:revision>10</cp:revision>
  <dcterms:created xsi:type="dcterms:W3CDTF">2026-10-16T02:22:00Z</dcterms:created>
  <dcterms:modified xsi:type="dcterms:W3CDTF">2026-10-16T02:26:00Z</dcterms:modified>
</cp:coreProperties>
</file>